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70" w:rsidRPr="00F40170" w:rsidRDefault="00F40170" w:rsidP="00F40170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 w:rsidRPr="00F401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 </w:t>
      </w:r>
    </w:p>
    <w:p w:rsidR="00F40170" w:rsidRPr="00F40170" w:rsidRDefault="00F40170" w:rsidP="00F401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1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0170" w:rsidRPr="00F40170" w:rsidRDefault="009440CC" w:rsidP="00F40170">
      <w:pPr>
        <w:keepNext/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</w:t>
      </w:r>
      <w:r w:rsidR="00F40170" w:rsidRPr="00F401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       </w:t>
      </w:r>
    </w:p>
    <w:p w:rsidR="00936E05" w:rsidRDefault="00936E05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C3F" w:rsidRPr="00AD3D2B" w:rsidRDefault="00F42C3F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B" w:rsidRDefault="00014F8B" w:rsidP="00F40170">
      <w:pPr>
        <w:tabs>
          <w:tab w:val="left" w:pos="425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F40170" w:rsidRDefault="00014F8B" w:rsidP="00014F8B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Ивантеевка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9440CC" w:rsidRDefault="00F40170" w:rsidP="0065331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D42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D42C8" w:rsidRPr="009440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122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.01.2022 г.</w:t>
      </w:r>
      <w:r w:rsidR="001E78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6D42C8" w:rsidRPr="009440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</w:t>
      </w:r>
    </w:p>
    <w:p w:rsidR="00F40170" w:rsidRPr="00F40170" w:rsidRDefault="00F40170" w:rsidP="00F40170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70" w:rsidRPr="001249EA" w:rsidRDefault="00F40170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826" w:rsidRPr="001249EA" w:rsidRDefault="001E7826" w:rsidP="00F401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0A4" w:rsidRPr="001E7826" w:rsidRDefault="009D00A4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26">
        <w:rPr>
          <w:rFonts w:ascii="Times New Roman" w:hAnsi="Times New Roman" w:cs="Times New Roman"/>
          <w:b/>
          <w:sz w:val="28"/>
          <w:szCs w:val="28"/>
        </w:rPr>
        <w:t xml:space="preserve">О создании   комиссии по осуществлению </w:t>
      </w:r>
    </w:p>
    <w:p w:rsidR="009D00A4" w:rsidRPr="001E7826" w:rsidRDefault="009D00A4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26">
        <w:rPr>
          <w:rFonts w:ascii="Times New Roman" w:hAnsi="Times New Roman" w:cs="Times New Roman"/>
          <w:b/>
          <w:sz w:val="28"/>
          <w:szCs w:val="28"/>
        </w:rPr>
        <w:t>закупок  при  администрации</w:t>
      </w:r>
    </w:p>
    <w:p w:rsidR="009D00A4" w:rsidRPr="001249EA" w:rsidRDefault="009D00A4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26">
        <w:rPr>
          <w:rFonts w:ascii="Times New Roman" w:hAnsi="Times New Roman" w:cs="Times New Roman"/>
          <w:b/>
          <w:sz w:val="28"/>
          <w:szCs w:val="28"/>
        </w:rPr>
        <w:t>Ивантеевского  муниципального района</w:t>
      </w:r>
    </w:p>
    <w:p w:rsidR="001E7826" w:rsidRPr="001249EA" w:rsidRDefault="001E7826" w:rsidP="009D00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0A4" w:rsidRPr="009D00A4" w:rsidRDefault="009D00A4" w:rsidP="009D00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0A4" w:rsidRPr="009D00A4" w:rsidRDefault="009D00A4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0A4">
        <w:rPr>
          <w:rFonts w:ascii="Times New Roman" w:hAnsi="Times New Roman" w:cs="Times New Roman"/>
          <w:sz w:val="28"/>
          <w:szCs w:val="28"/>
        </w:rPr>
        <w:t xml:space="preserve">На  основании  Федерального закона  от  05.04.2013  № 44-ФЗ «О контрактной системе в сфере закупок товаров, работ, услуг для обеспечения государственных и муниципальных нужд», 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9D00A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9D00A4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9D00A4" w:rsidRPr="009D00A4" w:rsidRDefault="00122155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</w:t>
      </w:r>
      <w:r w:rsidRPr="009D00A4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твердить состав  комиссии по осуществлению закупок  при администрации </w:t>
      </w:r>
      <w:r w:rsidR="009D00A4">
        <w:rPr>
          <w:rFonts w:ascii="Times New Roman" w:hAnsi="Times New Roman" w:cs="Times New Roman"/>
          <w:sz w:val="28"/>
          <w:szCs w:val="28"/>
        </w:rPr>
        <w:t>Ивантеевского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№1).</w:t>
      </w:r>
    </w:p>
    <w:p w:rsidR="009D00A4" w:rsidRPr="009D00A4" w:rsidRDefault="00122155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Утвердить Положение о комиссии по осуществлению закупок при администрации </w:t>
      </w:r>
      <w:r w:rsidR="009D00A4">
        <w:rPr>
          <w:rFonts w:ascii="Times New Roman" w:hAnsi="Times New Roman" w:cs="Times New Roman"/>
          <w:sz w:val="28"/>
          <w:szCs w:val="28"/>
        </w:rPr>
        <w:t>Ивантеевского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 №2).</w:t>
      </w:r>
    </w:p>
    <w:p w:rsidR="006D42C8" w:rsidRPr="006D42C8" w:rsidRDefault="006C56A1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</w:t>
      </w:r>
      <w:r w:rsidR="006D42C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Ивантеевского муниципального района от 23 декабря 2013 года №1237 «О создании Единой комиссии  по осуществлению закупок путем проведения конкурсов, аукционов» (с учетом изменений  от 25.08.2014 г. №682; от 07.06.2016 г. №128; от 22.06.2017 г. №309). Постановление от 09 июля 2018 г. №409 «О создании Котировочной комиссии по осуществлению закупок путем проведения запроса котировок, запроса котировок в электронной форме, запроса предложений». </w:t>
      </w:r>
    </w:p>
    <w:p w:rsidR="00DB555D" w:rsidRDefault="00DB555D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DB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разместив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947DB4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6C56A1" w:rsidRPr="009D00A4" w:rsidRDefault="006C56A1" w:rsidP="006C56A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D00A4" w:rsidRPr="009D00A4">
        <w:rPr>
          <w:rFonts w:ascii="Times New Roman" w:hAnsi="Times New Roman" w:cs="Times New Roman"/>
          <w:sz w:val="28"/>
          <w:szCs w:val="28"/>
        </w:rPr>
        <w:t xml:space="preserve">. </w:t>
      </w:r>
      <w:r w:rsidRPr="007229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01.01.2022 года.</w:t>
      </w:r>
    </w:p>
    <w:p w:rsidR="009D00A4" w:rsidRPr="009D00A4" w:rsidRDefault="006C56A1" w:rsidP="009D00A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00A4" w:rsidRPr="009D00A4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A247C5" w:rsidRDefault="00A247C5" w:rsidP="00A24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55D" w:rsidRPr="00EE509D" w:rsidRDefault="00DB555D" w:rsidP="00A24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7C5" w:rsidRPr="00EE509D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A247C5" w:rsidRDefault="00A247C5" w:rsidP="00A247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r w:rsidRPr="00EE509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В.В.Басов</w:t>
      </w:r>
    </w:p>
    <w:p w:rsidR="00A247C5" w:rsidRDefault="00A247C5" w:rsidP="00A247C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3604E0" w:rsidRDefault="003604E0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</w:p>
    <w:p w:rsidR="009D00A4" w:rsidRPr="007F791F" w:rsidRDefault="009D00A4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D00A4" w:rsidRPr="007F791F" w:rsidRDefault="009D00A4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00A4" w:rsidRPr="007F791F" w:rsidRDefault="009D00A4" w:rsidP="007F791F">
      <w:pPr>
        <w:pStyle w:val="a5"/>
        <w:ind w:firstLine="6804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 xml:space="preserve">№ </w:t>
      </w:r>
      <w:r w:rsidR="003604E0">
        <w:rPr>
          <w:rFonts w:ascii="Times New Roman" w:hAnsi="Times New Roman" w:cs="Times New Roman"/>
          <w:sz w:val="28"/>
          <w:szCs w:val="28"/>
        </w:rPr>
        <w:t>33</w:t>
      </w:r>
      <w:r w:rsidR="00122155">
        <w:rPr>
          <w:rFonts w:ascii="Times New Roman" w:hAnsi="Times New Roman" w:cs="Times New Roman"/>
          <w:sz w:val="28"/>
          <w:szCs w:val="28"/>
        </w:rPr>
        <w:t xml:space="preserve"> от 2</w:t>
      </w:r>
      <w:r w:rsidR="003604E0">
        <w:rPr>
          <w:rFonts w:ascii="Times New Roman" w:hAnsi="Times New Roman" w:cs="Times New Roman"/>
          <w:sz w:val="28"/>
          <w:szCs w:val="28"/>
        </w:rPr>
        <w:t>6</w:t>
      </w:r>
      <w:r w:rsidR="00122155">
        <w:rPr>
          <w:rFonts w:ascii="Times New Roman" w:hAnsi="Times New Roman" w:cs="Times New Roman"/>
          <w:sz w:val="28"/>
          <w:szCs w:val="28"/>
        </w:rPr>
        <w:t>.01.2022 г.</w:t>
      </w: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jc w:val="center"/>
        <w:rPr>
          <w:b/>
          <w:sz w:val="26"/>
          <w:szCs w:val="26"/>
        </w:rPr>
      </w:pPr>
    </w:p>
    <w:p w:rsidR="009D00A4" w:rsidRPr="007F791F" w:rsidRDefault="009D00A4" w:rsidP="007F7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Состав</w:t>
      </w:r>
    </w:p>
    <w:p w:rsidR="009D00A4" w:rsidRPr="007F791F" w:rsidRDefault="009D00A4" w:rsidP="007F7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комиссии по осуществлению закупок</w:t>
      </w:r>
    </w:p>
    <w:p w:rsidR="009D00A4" w:rsidRPr="007F791F" w:rsidRDefault="009D00A4" w:rsidP="007F7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791F">
        <w:rPr>
          <w:rFonts w:ascii="Times New Roman" w:hAnsi="Times New Roman" w:cs="Times New Roman"/>
          <w:sz w:val="28"/>
          <w:szCs w:val="28"/>
        </w:rPr>
        <w:t>при администрации Ивантеевского муниципального района</w:t>
      </w:r>
    </w:p>
    <w:p w:rsidR="009D00A4" w:rsidRPr="00123D11" w:rsidRDefault="009D00A4" w:rsidP="009D00A4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8"/>
      </w:tblGrid>
      <w:tr w:rsidR="009D00A4" w:rsidRPr="00123D11" w:rsidTr="009270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636D69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Юрий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636D69" w:rsidP="00636D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6D6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Ивантеевского муниципального района по строительству, ЖКХ, промышленности, водоснабжению и водоотведению</w:t>
            </w:r>
            <w:r w:rsidR="009D00A4" w:rsidRPr="00636D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00A4" w:rsidRPr="007F791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9D00A4" w:rsidRPr="00123D11" w:rsidTr="009270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636D69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Елена Анатольевна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9D00A4" w:rsidP="00636D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91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</w:t>
            </w:r>
            <w:r w:rsidR="00636D69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Pr="007F79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Ивантеевского муниципального района, секретарь комиссии</w:t>
            </w:r>
          </w:p>
        </w:tc>
      </w:tr>
      <w:tr w:rsidR="009D00A4" w:rsidRPr="00123D11" w:rsidTr="00927072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9D00A4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91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D00A4" w:rsidRPr="00123D11" w:rsidTr="0092707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636D69" w:rsidP="007F79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Ирина Владимировна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A4" w:rsidRPr="007F791F" w:rsidRDefault="009D00A4" w:rsidP="00636D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791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 w:rsidR="00636D69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Pr="007F791F">
              <w:rPr>
                <w:rFonts w:ascii="Times New Roman" w:hAnsi="Times New Roman" w:cs="Times New Roman"/>
                <w:sz w:val="28"/>
                <w:szCs w:val="28"/>
              </w:rPr>
              <w:t xml:space="preserve">  отдела администрации  Ивантеевского  муниципального района</w:t>
            </w:r>
          </w:p>
        </w:tc>
      </w:tr>
    </w:tbl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1249EA" w:rsidRDefault="001249EA" w:rsidP="00124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 Управляющая делами</w:t>
      </w:r>
    </w:p>
    <w:p w:rsidR="001249EA" w:rsidRDefault="001249EA" w:rsidP="001249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1249EA" w:rsidRDefault="001249EA" w:rsidP="001249E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А.М.Грачева</w:t>
      </w: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Pr="00636D69" w:rsidRDefault="009D00A4" w:rsidP="00636D69">
      <w:pPr>
        <w:pStyle w:val="a5"/>
        <w:ind w:firstLine="6237"/>
        <w:rPr>
          <w:rFonts w:ascii="Times New Roman" w:hAnsi="Times New Roman" w:cs="Times New Roman"/>
          <w:sz w:val="28"/>
          <w:szCs w:val="28"/>
        </w:rPr>
      </w:pPr>
      <w:r w:rsidRPr="00636D6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D00A4" w:rsidRPr="00636D69" w:rsidRDefault="009D00A4" w:rsidP="00636D69">
      <w:pPr>
        <w:pStyle w:val="a5"/>
        <w:ind w:firstLine="6237"/>
        <w:rPr>
          <w:rFonts w:ascii="Times New Roman" w:hAnsi="Times New Roman" w:cs="Times New Roman"/>
          <w:sz w:val="28"/>
          <w:szCs w:val="28"/>
        </w:rPr>
      </w:pPr>
      <w:r w:rsidRPr="00636D6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00A4" w:rsidRPr="00636D69" w:rsidRDefault="009D00A4" w:rsidP="00636D69">
      <w:pPr>
        <w:pStyle w:val="a5"/>
        <w:ind w:firstLine="6237"/>
        <w:rPr>
          <w:rFonts w:ascii="Times New Roman" w:hAnsi="Times New Roman" w:cs="Times New Roman"/>
          <w:sz w:val="28"/>
          <w:szCs w:val="28"/>
        </w:rPr>
      </w:pPr>
      <w:r w:rsidRPr="00636D69">
        <w:rPr>
          <w:rFonts w:ascii="Times New Roman" w:hAnsi="Times New Roman" w:cs="Times New Roman"/>
          <w:sz w:val="28"/>
          <w:szCs w:val="28"/>
        </w:rPr>
        <w:t xml:space="preserve">№ </w:t>
      </w:r>
      <w:r w:rsidR="003604E0">
        <w:rPr>
          <w:rFonts w:ascii="Times New Roman" w:hAnsi="Times New Roman" w:cs="Times New Roman"/>
          <w:sz w:val="28"/>
          <w:szCs w:val="28"/>
        </w:rPr>
        <w:t>33</w:t>
      </w:r>
      <w:r w:rsidR="00122155">
        <w:rPr>
          <w:rFonts w:ascii="Times New Roman" w:hAnsi="Times New Roman" w:cs="Times New Roman"/>
          <w:sz w:val="28"/>
          <w:szCs w:val="28"/>
        </w:rPr>
        <w:t xml:space="preserve"> от 2</w:t>
      </w:r>
      <w:r w:rsidR="003604E0">
        <w:rPr>
          <w:rFonts w:ascii="Times New Roman" w:hAnsi="Times New Roman" w:cs="Times New Roman"/>
          <w:sz w:val="28"/>
          <w:szCs w:val="28"/>
        </w:rPr>
        <w:t>6</w:t>
      </w:r>
      <w:r w:rsidR="00122155">
        <w:rPr>
          <w:rFonts w:ascii="Times New Roman" w:hAnsi="Times New Roman" w:cs="Times New Roman"/>
          <w:sz w:val="28"/>
          <w:szCs w:val="28"/>
        </w:rPr>
        <w:t xml:space="preserve">.01.2022 </w:t>
      </w:r>
      <w:bookmarkStart w:id="0" w:name="_GoBack"/>
      <w:bookmarkEnd w:id="0"/>
      <w:r w:rsidR="00122155">
        <w:rPr>
          <w:rFonts w:ascii="Times New Roman" w:hAnsi="Times New Roman" w:cs="Times New Roman"/>
          <w:sz w:val="28"/>
          <w:szCs w:val="28"/>
        </w:rPr>
        <w:t>г.</w:t>
      </w:r>
    </w:p>
    <w:p w:rsidR="009D00A4" w:rsidRDefault="009D00A4" w:rsidP="009D00A4">
      <w:pPr>
        <w:tabs>
          <w:tab w:val="left" w:pos="-1711"/>
          <w:tab w:val="left" w:pos="567"/>
        </w:tabs>
        <w:ind w:left="5670"/>
        <w:jc w:val="both"/>
        <w:rPr>
          <w:sz w:val="24"/>
          <w:szCs w:val="24"/>
        </w:rPr>
      </w:pPr>
    </w:p>
    <w:p w:rsidR="009D00A4" w:rsidRDefault="009D00A4" w:rsidP="009D00A4">
      <w:pPr>
        <w:jc w:val="center"/>
        <w:rPr>
          <w:b/>
          <w:sz w:val="26"/>
          <w:szCs w:val="26"/>
        </w:rPr>
      </w:pPr>
    </w:p>
    <w:p w:rsidR="009D00A4" w:rsidRPr="00636D69" w:rsidRDefault="009D00A4" w:rsidP="00636D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00A4" w:rsidRPr="00636D69" w:rsidRDefault="009D00A4" w:rsidP="00636D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69">
        <w:rPr>
          <w:rFonts w:ascii="Times New Roman" w:hAnsi="Times New Roman" w:cs="Times New Roman"/>
          <w:b/>
          <w:sz w:val="28"/>
          <w:szCs w:val="28"/>
        </w:rPr>
        <w:t>о комиссии по осуществлению закупок при администрации</w:t>
      </w:r>
    </w:p>
    <w:p w:rsidR="009D00A4" w:rsidRPr="00636D69" w:rsidRDefault="009D00A4" w:rsidP="00636D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D69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00A4" w:rsidRPr="00636D69" w:rsidRDefault="009D00A4" w:rsidP="00636D69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1.1. Настоящее Положение определяет цели, задачи, функции, полномочия и порядок деятельности  комиссии по осуществлению закупок для заключения контрактов на поставку товаров, выполнение работ, оказание услуг для нужд</w:t>
      </w:r>
      <w:r w:rsidR="00293C80" w:rsidRPr="001E7826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заказчиков </w:t>
      </w:r>
      <w:r w:rsidR="00336D3E" w:rsidRPr="001E7826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36D3E" w:rsidRPr="001E7826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>ом для которых является</w:t>
      </w:r>
      <w:r w:rsidR="00293C80" w:rsidRPr="001E7826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93C80" w:rsidRPr="001E78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782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1E7826" w:rsidRPr="001E782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E7826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Pr="001E78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1.2. Комиссия создается в соответствии с ч. 3 ст.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1.3. Основные понятия: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определение поставщика (подрядчика, исполнителя) - совокупность действий, которые осуществляются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 – конкурентный способ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случае, если Законом № 44-ФЗ) предусмотрена документация о закупке);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 –  конкурентный способ определения 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случае,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частью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- наиболее высокий размер платы, подлежащей внесению участником закупки за заключение контракта;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запрос котировок в электронной форме (далее -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частью 24 статьи 22 Закона № 44-ФЗ)).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электронная площадка  - сайт в информационно-телекоммуникационной сети "Интернет",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FE6F8C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специализированная электронная площадка – соответствующая установленным в соответствии с пунктами 1 и 3 части 2 статьи 24.1 Закона №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44-ФЗ требованиям информационная система, доступ к которой осуществляется с использованием защищенных каналов связи и на которой </w:t>
      </w:r>
    </w:p>
    <w:p w:rsidR="00FE6F8C" w:rsidRDefault="00FE6F8C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FE6F8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проводятся закрытые конкурентные способы определения поставщиков (подрядчиков, исполнителей) в электронной форме;</w:t>
      </w:r>
    </w:p>
    <w:p w:rsidR="009D00A4" w:rsidRPr="00636D69" w:rsidRDefault="009D00A4" w:rsidP="0099294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6F8C">
        <w:rPr>
          <w:rFonts w:ascii="Times New Roman" w:hAnsi="Times New Roman" w:cs="Times New Roman"/>
          <w:color w:val="000000"/>
          <w:sz w:val="28"/>
          <w:szCs w:val="28"/>
        </w:rPr>
        <w:t>1.3. Процедуры по определению поставщиков (подряд</w:t>
      </w:r>
      <w:r w:rsidR="00FE6F8C">
        <w:rPr>
          <w:rFonts w:ascii="Times New Roman" w:hAnsi="Times New Roman" w:cs="Times New Roman"/>
          <w:color w:val="000000"/>
          <w:sz w:val="28"/>
          <w:szCs w:val="28"/>
        </w:rPr>
        <w:t>чиков, исполнителей) проводятся</w:t>
      </w:r>
      <w:r w:rsidRPr="00FE6F8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E6F8C" w:rsidRPr="00FE6F8C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="00336D3E" w:rsidRPr="00FE6F8C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FE6F8C" w:rsidRPr="00FE6F8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E6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1.4.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В процессе осуществления своих полномочий  комиссия взаимодействует с контрактной службой (контрактным управляющим)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а и специализированной организацией (в случае ее привлечения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ом) в порядке, установленном настоящим Положением.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1.6. При отсутствии председателя  комиссии его обязанности исполняет заместитель председателя.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C621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2. Правовое регулирование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а и настоящим Положением.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3. Цели создания и принципы работы 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3.1.  Комиссия создается в целях проведения: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конкурсов: электронный конкурс, закрытый электронный конкурс;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электронных запросов котировок.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 В своей деятельности  комиссия руководствуется следующими принципами.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Российской Федерации.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3.2.4. Устранение возможностей злоупотребления и коррупции при определении поставщиков (подрядчиков, исполнителей).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C1427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4. Функции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ЭЛЕКТРОННЫЙ КОНКУРС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4.1. При осуществлении процедуры определения поставщика (подрядчика, исполнителя) путем проведения электронного конкурса в обязанности  комиссии входит следующее.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единой комиссия: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 протокол рассмотрения и оценки первых частей заявок на участие в закупке усиленными электронными подписями. Протокол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формирует </w:t>
      </w:r>
      <w:r w:rsidR="006C1427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с использованием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1. научно-исследовательских, опытно-конструкторских и технологических работ;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2. на создание произведения литературы или искусства;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3. работ по сохранению объектов культурного наследия (памятников истории и культуры) народов Российской Федерации;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4.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4.1.2. 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 протокол рассмотрения и оценки вторых частей заявок на участие в закупке усиленными электронными подписями. Протокол формирует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 с использованием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4.1.3.  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 члены единой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осуществляют оценку ценовых предложений по критерию, предусмотренному пунктом 1 части 1 статьи 32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 подписывают протокол подведения итогов определения поставщика (подрядчика, исполнителя) усиленными электронными подписями. Протокол формирует </w:t>
      </w:r>
      <w:r w:rsidR="006C1427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4.1.4  При осуществлении процедуры определения поставщика (подрядчика, исполнителя) путем проведения электронного конкурса 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ЭЛЕКТРОННЫЙ АУКЦИОН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4.2. При осуществлении процедуры определения поставщика (подрядчика, исполнителя) путем проведения электронного аукциона в обязанности  комиссии входит следующее.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 протокол подведения итогов определения поставщика (подрядчика, исполнителя) усиленными электронными подписями. Протокол формирует </w:t>
      </w:r>
      <w:r w:rsidR="006C1427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4.2.2 При осуществлении процедуры определения поставщика (подрядчика, исполнителя) путем проведения электронного аукциона  комиссия также выполняет иные действия в соответствии с положениями Закона № 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ЭЛЕКТРОННЫЙ ЗАПРОС КОТИРОВОК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4.3.1.Не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 члены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 протокол подведения итогов определения поставщика (подрядчика, исполнителя). Протокол формирует </w:t>
      </w:r>
      <w:r w:rsidR="006C1427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электронной площадки. 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4.3.2 При осуществлении процедуры определения поставщика (подрядчика, исполнителя) путем проведения электронного запроса котировок 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КОНКУРС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 комиссии входит следующее.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4.4.1. В течение двух рабочих дней, следующих за днем получения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 информации и документов, предусмотренных пунктом 5 части 1 статьи 75 Закона № 44-ФЗ комиссия по осуществлению закупок:</w:t>
      </w:r>
    </w:p>
    <w:p w:rsidR="009D00A4" w:rsidRPr="00636D69" w:rsidRDefault="00336D3E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 такую</w:t>
      </w:r>
      <w:r w:rsidR="009D00A4" w:rsidRPr="00636D69">
        <w:rPr>
          <w:rFonts w:ascii="Times New Roman" w:hAnsi="Times New Roman" w:cs="Times New Roman"/>
          <w:color w:val="000000"/>
          <w:sz w:val="28"/>
          <w:szCs w:val="28"/>
        </w:rPr>
        <w:t>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 протокол рассмотрения запросов о предоставлении документации о закупке. Протокол формирует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специализированной электронной площадки. 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4.4.4 При осуществлении процедуры определения поставщика (подрядчика, исполнителя) путем проведения закрытого электронного конкурса 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ЗАКРЫТЫЙ ЭЛЕКТРОННЫЙ АУКЦИОН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4.5. При осуществлении процедуры определения поставщика (подрядчика, исполнителя) путем проведения закрытого конкурса с ограниченным участием в обязанности  комиссии входит следующее.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4.5.1.В течение двух рабочих дней, следующих за днем получения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 информации и документов, предусмотренных пунктом 5 части 1 статьи 75 Закона № 44-ФЗ комиссия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 протокол рассмотрения запросов о предоставлении документации о закупке. Протокол формирует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специализированной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 по осуществлению закупок: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2-7 части 10 статьи 75 Закона № 44-ФЗ, а также вслучае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Протокол формирует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специализированной электронной площадки.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3E0189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5. Порядок создания и работы 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5.1.  Комиссия является коллегиальным органом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 w:rsidR="003E018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а, действующим на постоянной основе. Персональный состав  комиссии, ее председатель, заместитель председателя, секретарь и члены  комиссии утверждаются </w:t>
      </w:r>
      <w:r w:rsidR="003E0189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5.2. Решение о создании комиссии принимается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 w:rsidR="0089019A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Число членов  комиссии должно быть не менее трех человек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5.4.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5.5. Членами комиссии не могут быть: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№ 44-ФЗ предусмотрена 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документация о закупке), заявок на участие в конкурсе, оценки соответствия участников закупки дополнительным требованиям;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36D69">
        <w:rPr>
          <w:rFonts w:ascii="Times New Roman" w:hAnsi="Times New Roman" w:cs="Times New Roman"/>
          <w:color w:val="000000"/>
          <w:sz w:val="28"/>
          <w:szCs w:val="28"/>
        </w:rPr>
        <w:t>неполнородными</w:t>
      </w:r>
      <w:proofErr w:type="spellEnd"/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выявления в составе комиссии указанных лиц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5.6. Замена члена комиссии допускается только по решению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5.8. Уведомление членов 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5.9. Председатель  комиссии либо лицо, его замещающее: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осуществляет общее руководство работой  комиссии и обеспечивает выполнение настоящего Положения;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открывает и ведет заседания  комиссии, объявляет перерывы;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в случае необходимости выносит на обсуждение  комиссии вопрос о привлечении к работе экспертов.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5.10. Секретарь комиссии осуществляет подготовку заседаний  комиссии, включая оформление и рассылку необходимых документов, информирование членов 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</w:t>
      </w:r>
    </w:p>
    <w:p w:rsidR="0089019A" w:rsidRDefault="0089019A" w:rsidP="0089019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00A4" w:rsidRPr="00636D69" w:rsidRDefault="009D00A4" w:rsidP="0089019A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bCs/>
          <w:color w:val="000000"/>
          <w:sz w:val="28"/>
          <w:szCs w:val="28"/>
        </w:rPr>
        <w:t>6. Права, обязанности и ответственность  комиссии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6.1. Члены  комиссии вправе: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выступать по вопросам повестки дня на заседаниях  комиссии;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 xml:space="preserve">– проверять правильность содержания формируемых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ом протоколов, в том числе правильность отражения в этих протоколах своего выступления.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6.2. Члены  комиссии обязаны: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присутствовать на заседаниях 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>– принимать решения в пределах своей компетенции.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6.3. Решение  комиссии, принятое в нарушение требований Закона № 44-ФЗ</w:t>
      </w:r>
      <w:r w:rsidRPr="00636D69">
        <w:rPr>
          <w:rFonts w:ascii="Times New Roman" w:hAnsi="Times New Roman" w:cs="Times New Roman"/>
          <w:sz w:val="28"/>
          <w:szCs w:val="28"/>
        </w:rPr>
        <w:br/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>6.4. Лица, виновные в нарушении законодательства Российской Федерации и иных нормативных 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Российской Федерации.</w:t>
      </w:r>
    </w:p>
    <w:p w:rsidR="009D00A4" w:rsidRPr="00636D69" w:rsidRDefault="009D00A4" w:rsidP="00636D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D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6.5. Не реже чем один раз в два года по решению </w:t>
      </w:r>
      <w:r w:rsidR="00336D3E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36D69">
        <w:rPr>
          <w:rFonts w:ascii="Times New Roman" w:hAnsi="Times New Roman" w:cs="Times New Roman"/>
          <w:color w:val="000000"/>
          <w:sz w:val="28"/>
          <w:szCs w:val="28"/>
        </w:rPr>
        <w:t>а может осуществляться ротация членов  комиссии. Такая ротация заключается в замене не менее 50 процентов членов 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E63B56" w:rsidRDefault="00E63B56" w:rsidP="00A247C5">
      <w:pPr>
        <w:spacing w:after="0" w:line="240" w:lineRule="auto"/>
        <w:jc w:val="both"/>
      </w:pPr>
    </w:p>
    <w:p w:rsidR="00B21B0C" w:rsidRDefault="00B21B0C" w:rsidP="00A247C5">
      <w:pPr>
        <w:spacing w:after="0" w:line="240" w:lineRule="auto"/>
        <w:jc w:val="both"/>
      </w:pPr>
    </w:p>
    <w:p w:rsidR="00B21B0C" w:rsidRDefault="00B21B0C" w:rsidP="00A247C5">
      <w:pPr>
        <w:spacing w:after="0" w:line="240" w:lineRule="auto"/>
        <w:jc w:val="both"/>
      </w:pPr>
    </w:p>
    <w:p w:rsidR="00B21B0C" w:rsidRDefault="00B21B0C" w:rsidP="00B2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Верно: </w:t>
      </w:r>
      <w:r w:rsidR="0089019A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>правляющ</w:t>
      </w:r>
      <w:r w:rsidR="0089019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>делами</w:t>
      </w:r>
    </w:p>
    <w:p w:rsidR="00B21B0C" w:rsidRDefault="00B21B0C" w:rsidP="00B21B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администрации Ивантеевского</w:t>
      </w:r>
    </w:p>
    <w:p w:rsidR="00B21B0C" w:rsidRDefault="00B21B0C" w:rsidP="0089019A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="0089019A">
        <w:rPr>
          <w:rFonts w:ascii="Times New Roman" w:hAnsi="Times New Roman" w:cs="Times New Roman"/>
          <w:b/>
          <w:sz w:val="28"/>
          <w:szCs w:val="28"/>
        </w:rPr>
        <w:t>А.М.Грачева</w:t>
      </w:r>
    </w:p>
    <w:sectPr w:rsidR="00B21B0C" w:rsidSect="00A247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D5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14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514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A5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F4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33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E2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15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F2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F764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756"/>
    <w:rsid w:val="00014F8B"/>
    <w:rsid w:val="00026694"/>
    <w:rsid w:val="00043F98"/>
    <w:rsid w:val="000848E7"/>
    <w:rsid w:val="00122155"/>
    <w:rsid w:val="001249EA"/>
    <w:rsid w:val="00140430"/>
    <w:rsid w:val="001D085D"/>
    <w:rsid w:val="001E3747"/>
    <w:rsid w:val="001E7826"/>
    <w:rsid w:val="002126B2"/>
    <w:rsid w:val="00260756"/>
    <w:rsid w:val="00293C80"/>
    <w:rsid w:val="00336D3E"/>
    <w:rsid w:val="0034769C"/>
    <w:rsid w:val="003604E0"/>
    <w:rsid w:val="003E0189"/>
    <w:rsid w:val="004A46AD"/>
    <w:rsid w:val="006261FB"/>
    <w:rsid w:val="00636D69"/>
    <w:rsid w:val="0065331D"/>
    <w:rsid w:val="006C1427"/>
    <w:rsid w:val="006C56A1"/>
    <w:rsid w:val="006C621A"/>
    <w:rsid w:val="006D42C8"/>
    <w:rsid w:val="00765880"/>
    <w:rsid w:val="00791724"/>
    <w:rsid w:val="007F791F"/>
    <w:rsid w:val="00875857"/>
    <w:rsid w:val="0089019A"/>
    <w:rsid w:val="0089243A"/>
    <w:rsid w:val="00936E05"/>
    <w:rsid w:val="009440CC"/>
    <w:rsid w:val="009725FD"/>
    <w:rsid w:val="00992946"/>
    <w:rsid w:val="009A3F4A"/>
    <w:rsid w:val="009A4778"/>
    <w:rsid w:val="009D00A4"/>
    <w:rsid w:val="00A247C5"/>
    <w:rsid w:val="00AD3D2B"/>
    <w:rsid w:val="00AF2053"/>
    <w:rsid w:val="00AF2760"/>
    <w:rsid w:val="00B151E1"/>
    <w:rsid w:val="00B21B0C"/>
    <w:rsid w:val="00B44B6B"/>
    <w:rsid w:val="00B75C05"/>
    <w:rsid w:val="00BB6178"/>
    <w:rsid w:val="00CB5976"/>
    <w:rsid w:val="00CE3C3A"/>
    <w:rsid w:val="00DB555D"/>
    <w:rsid w:val="00DF5BE8"/>
    <w:rsid w:val="00E63B56"/>
    <w:rsid w:val="00EA72CB"/>
    <w:rsid w:val="00F40170"/>
    <w:rsid w:val="00F42C3F"/>
    <w:rsid w:val="00FE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D0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F410-80D5-4762-8F2C-0879EA2E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58</cp:revision>
  <cp:lastPrinted>2022-01-28T07:36:00Z</cp:lastPrinted>
  <dcterms:created xsi:type="dcterms:W3CDTF">2017-05-15T08:54:00Z</dcterms:created>
  <dcterms:modified xsi:type="dcterms:W3CDTF">2022-01-28T07:37:00Z</dcterms:modified>
</cp:coreProperties>
</file>