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C" w:rsidRDefault="00AF0D8C" w:rsidP="00AF0D8C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07AB13B" wp14:editId="7DEDDB6D">
            <wp:extent cx="810895" cy="10179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8C" w:rsidRPr="00826F49" w:rsidRDefault="00AF0D8C" w:rsidP="00AF0D8C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F0D8C" w:rsidRDefault="00F34C4A" w:rsidP="00AF0D8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Седьмое заседание</w:t>
      </w:r>
    </w:p>
    <w:p w:rsidR="00AF0D8C" w:rsidRDefault="00AF0D8C" w:rsidP="00AF0D8C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B7A73">
        <w:rPr>
          <w:b/>
          <w:bCs/>
          <w:sz w:val="32"/>
          <w:szCs w:val="32"/>
        </w:rPr>
        <w:t>10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AF0D8C" w:rsidRPr="00F34C4A" w:rsidRDefault="00AF0D8C" w:rsidP="00F34C4A">
      <w:pPr>
        <w:pStyle w:val="Oaenoaieoiaioa"/>
        <w:ind w:firstLine="0"/>
        <w:jc w:val="right"/>
        <w:rPr>
          <w:b/>
          <w:sz w:val="24"/>
          <w:szCs w:val="24"/>
        </w:rPr>
      </w:pPr>
      <w:r w:rsidRPr="00F34C4A">
        <w:rPr>
          <w:b/>
          <w:sz w:val="24"/>
          <w:szCs w:val="24"/>
        </w:rPr>
        <w:t xml:space="preserve">                                     </w:t>
      </w:r>
    </w:p>
    <w:p w:rsidR="00AF0D8C" w:rsidRDefault="00AF0D8C" w:rsidP="00E34577">
      <w:pPr>
        <w:pStyle w:val="Oaenoaieoiaioa"/>
        <w:ind w:lef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12CE">
        <w:rPr>
          <w:sz w:val="24"/>
          <w:szCs w:val="24"/>
        </w:rPr>
        <w:t>24</w:t>
      </w:r>
      <w:r w:rsidR="00F34C4A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215EA0">
        <w:rPr>
          <w:sz w:val="24"/>
          <w:szCs w:val="24"/>
        </w:rPr>
        <w:t>24</w:t>
      </w:r>
      <w:r>
        <w:rPr>
          <w:sz w:val="24"/>
          <w:szCs w:val="24"/>
        </w:rPr>
        <w:t xml:space="preserve"> года</w:t>
      </w:r>
    </w:p>
    <w:p w:rsidR="00AF0D8C" w:rsidRDefault="00AF0D8C" w:rsidP="00AF0D8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r w:rsidR="00215EA0">
        <w:rPr>
          <w:sz w:val="26"/>
          <w:szCs w:val="26"/>
        </w:rPr>
        <w:t xml:space="preserve"> </w:t>
      </w:r>
    </w:p>
    <w:p w:rsidR="00AF0D8C" w:rsidRDefault="00AF0D8C" w:rsidP="00AF0D8C">
      <w:pPr>
        <w:rPr>
          <w:b/>
          <w:sz w:val="28"/>
          <w:szCs w:val="28"/>
        </w:rPr>
      </w:pPr>
    </w:p>
    <w:p w:rsidR="00AF0D8C" w:rsidRDefault="00AF0D8C" w:rsidP="009F4FD7">
      <w:pPr>
        <w:ind w:left="-426"/>
        <w:rPr>
          <w:b/>
        </w:rPr>
      </w:pPr>
      <w:r>
        <w:rPr>
          <w:b/>
        </w:rPr>
        <w:t>О внесении изменений и дополнений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в решение районного Собрания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от 27 мая 2015 г. №36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«О внесении изменений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 xml:space="preserve">в решение районного Собрания 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 xml:space="preserve">от 18 февраля 2015 г. №10 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муниципальных образований Ивантеевского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муниципального района, в собственность</w:t>
      </w:r>
    </w:p>
    <w:p w:rsidR="00AF0D8C" w:rsidRDefault="00AF0D8C" w:rsidP="009F4FD7">
      <w:pPr>
        <w:ind w:left="-426"/>
        <w:rPr>
          <w:b/>
        </w:rPr>
      </w:pPr>
      <w:r>
        <w:rPr>
          <w:b/>
        </w:rPr>
        <w:t>Ивантеевского муниципального района»</w:t>
      </w:r>
    </w:p>
    <w:p w:rsidR="00AF0D8C" w:rsidRDefault="00AF0D8C" w:rsidP="00AF0D8C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AF0D8C" w:rsidRDefault="00AF0D8C" w:rsidP="009F4FD7">
      <w:pPr>
        <w:pStyle w:val="a4"/>
        <w:ind w:left="-426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</w:t>
      </w:r>
      <w:r w:rsidR="00AE2A3C">
        <w:rPr>
          <w:rFonts w:ascii="Times New Roman" w:eastAsia="Times New Roman CYR" w:hAnsi="Times New Roman" w:cs="Times New Roman"/>
          <w:sz w:val="28"/>
          <w:szCs w:val="28"/>
        </w:rPr>
        <w:t>и дополнениями</w:t>
      </w:r>
      <w:r>
        <w:rPr>
          <w:rFonts w:ascii="Times New Roman" w:eastAsia="Times New Roman CYR" w:hAnsi="Times New Roman" w:cs="Times New Roman"/>
          <w:sz w:val="28"/>
          <w:szCs w:val="28"/>
        </w:rPr>
        <w:t>) и на основании статьи 19 Устава Ивантеевского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F0D8C" w:rsidRDefault="00AF0D8C" w:rsidP="009F4FD7">
      <w:pPr>
        <w:ind w:left="-426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Ивантеевского муниципального района, в собственность Ивантеевского муниципального района»</w:t>
      </w:r>
      <w:r w:rsidR="003C1273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 xml:space="preserve"> следующие изменения и дополнения:</w:t>
      </w:r>
    </w:p>
    <w:p w:rsidR="00AF0D8C" w:rsidRDefault="00AF0D8C" w:rsidP="009F4FD7">
      <w:pPr>
        <w:ind w:left="-426"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Перечень имущества передаваемого из собственности муниципальных образований Ивантеевского муниципального района Саратовской области в собственность Ивантеевского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</w:t>
      </w:r>
      <w:r>
        <w:rPr>
          <w:sz w:val="28"/>
          <w:szCs w:val="28"/>
        </w:rPr>
        <w:lastRenderedPageBreak/>
        <w:t>приеме имущества, находящегося в собственности муниципальных образований в Ивантеевский муниципальный район» «</w:t>
      </w:r>
      <w:proofErr w:type="spellStart"/>
      <w:r>
        <w:rPr>
          <w:sz w:val="28"/>
          <w:szCs w:val="28"/>
        </w:rPr>
        <w:t>Бартеневское</w:t>
      </w:r>
      <w:proofErr w:type="spellEnd"/>
      <w:r>
        <w:rPr>
          <w:sz w:val="28"/>
          <w:szCs w:val="28"/>
        </w:rPr>
        <w:t xml:space="preserve"> муниципальное образование»</w:t>
      </w:r>
      <w:r w:rsidR="00A612CE">
        <w:rPr>
          <w:sz w:val="28"/>
          <w:szCs w:val="28"/>
        </w:rPr>
        <w:t>, Знаменское муниципальное образование</w:t>
      </w:r>
      <w:proofErr w:type="gramEnd"/>
      <w:r>
        <w:rPr>
          <w:sz w:val="28"/>
          <w:szCs w:val="28"/>
        </w:rPr>
        <w:t xml:space="preserve"> </w:t>
      </w:r>
      <w:r w:rsidR="00304D3C">
        <w:rPr>
          <w:sz w:val="28"/>
          <w:szCs w:val="28"/>
        </w:rPr>
        <w:t>и «</w:t>
      </w:r>
      <w:proofErr w:type="spellStart"/>
      <w:r w:rsidR="006A7AA4">
        <w:rPr>
          <w:sz w:val="28"/>
          <w:szCs w:val="28"/>
        </w:rPr>
        <w:t>Канаевское</w:t>
      </w:r>
      <w:proofErr w:type="spellEnd"/>
      <w:r w:rsidR="00304D3C">
        <w:rPr>
          <w:sz w:val="28"/>
          <w:szCs w:val="28"/>
        </w:rPr>
        <w:t xml:space="preserve"> муниципальное</w:t>
      </w:r>
      <w:r w:rsidR="006A7AA4">
        <w:rPr>
          <w:sz w:val="28"/>
          <w:szCs w:val="28"/>
        </w:rPr>
        <w:t xml:space="preserve"> образование</w:t>
      </w:r>
      <w:r w:rsidR="00304D3C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текст</w:t>
      </w:r>
      <w:r w:rsidR="00304D3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4D3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34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37"/>
        <w:gridCol w:w="1989"/>
        <w:gridCol w:w="2126"/>
        <w:gridCol w:w="2268"/>
      </w:tblGrid>
      <w:tr w:rsidR="00A612CE" w:rsidRPr="007F61E2" w:rsidTr="00CB5E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Полное наименование организации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Наименование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612CE" w:rsidRPr="007F61E2" w:rsidTr="00CB5E9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1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>5</w:t>
            </w:r>
          </w:p>
        </w:tc>
      </w:tr>
      <w:tr w:rsidR="00A612CE" w:rsidRPr="007F61E2" w:rsidTr="00CB5E9C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F61E2">
              <w:rPr>
                <w:b/>
                <w:bCs/>
              </w:rPr>
              <w:t>Бартеневское</w:t>
            </w:r>
            <w:proofErr w:type="spellEnd"/>
            <w:r w:rsidRPr="007F61E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CB5E9C" w:rsidRPr="007F61E2" w:rsidTr="00CB5E9C">
        <w:trPr>
          <w:trHeight w:val="24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rPr>
                <w:bCs/>
              </w:rPr>
            </w:pPr>
            <w:proofErr w:type="spellStart"/>
            <w:r w:rsidRPr="007F61E2">
              <w:t>Бартеневское</w:t>
            </w:r>
            <w:proofErr w:type="spellEnd"/>
            <w:r w:rsidRPr="007F61E2">
              <w:t xml:space="preserve"> муниципальное образование </w:t>
            </w:r>
            <w:proofErr w:type="spellStart"/>
            <w:r w:rsidRPr="007F61E2">
              <w:t>Ивантеевского</w:t>
            </w:r>
            <w:proofErr w:type="spellEnd"/>
            <w:r w:rsidRPr="007F61E2">
              <w:t xml:space="preserve"> муниципального района Саратовской области</w:t>
            </w:r>
            <w:r w:rsidRPr="007F61E2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413952,</w:t>
            </w:r>
            <w:r w:rsidR="00CB5E9C">
              <w:rPr>
                <w:bCs/>
              </w:rPr>
              <w:t xml:space="preserve"> </w:t>
            </w:r>
            <w:r w:rsidRPr="007F61E2">
              <w:rPr>
                <w:bCs/>
              </w:rPr>
              <w:t xml:space="preserve">Саратовская область </w:t>
            </w:r>
            <w:proofErr w:type="spellStart"/>
            <w:r w:rsidRPr="007F61E2">
              <w:rPr>
                <w:bCs/>
              </w:rPr>
              <w:t>Ивантеевский</w:t>
            </w:r>
            <w:proofErr w:type="spellEnd"/>
            <w:r w:rsidRPr="007F61E2">
              <w:rPr>
                <w:bCs/>
              </w:rPr>
              <w:t xml:space="preserve"> район с. </w:t>
            </w:r>
            <w:proofErr w:type="spellStart"/>
            <w:r w:rsidRPr="007F61E2">
              <w:rPr>
                <w:bCs/>
              </w:rPr>
              <w:t>Бартеневка</w:t>
            </w:r>
            <w:proofErr w:type="spellEnd"/>
            <w:r w:rsidRPr="007F61E2">
              <w:rPr>
                <w:bCs/>
              </w:rPr>
              <w:t xml:space="preserve">               ул. Победы д.49 пом.1 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ИНН6414003511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Сооружение - Газопровод межпоселковый, высокого давления, подземный, от места врезки в действующий газопровод 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                  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с.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Мавринка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Пугачевского района Саратовской области до ГРПШ п. Братский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Ивантеевского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Саратовская область, от 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                  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с.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Мавринка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Пугачевского района Саратовской области до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п</w:t>
            </w:r>
            <w:proofErr w:type="gram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.Б</w:t>
            </w:r>
            <w:proofErr w:type="gram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ратский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Ивантеевского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района Саратовской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Балансовая стоимость:</w:t>
            </w:r>
            <w:r w:rsidR="00CB5E9C">
              <w:rPr>
                <w:bCs/>
              </w:rPr>
              <w:t xml:space="preserve"> </w:t>
            </w:r>
            <w:r w:rsidRPr="007F61E2">
              <w:rPr>
                <w:bCs/>
              </w:rPr>
              <w:t>0,00 руб.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Кадастровый номер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64:14:080501:157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 xml:space="preserve">Протяженность -4371 </w:t>
            </w:r>
            <w:proofErr w:type="spellStart"/>
            <w:r w:rsidRPr="007F61E2">
              <w:rPr>
                <w:bCs/>
              </w:rPr>
              <w:t>п</w:t>
            </w:r>
            <w:proofErr w:type="gramStart"/>
            <w:r w:rsidRPr="007F61E2">
              <w:rPr>
                <w:bCs/>
              </w:rPr>
              <w:t>.м</w:t>
            </w:r>
            <w:proofErr w:type="spellEnd"/>
            <w:proofErr w:type="gramEnd"/>
          </w:p>
        </w:tc>
      </w:tr>
      <w:tr w:rsidR="00A612CE" w:rsidRPr="007F61E2" w:rsidTr="00CB5E9C">
        <w:trPr>
          <w:trHeight w:val="2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1E2">
              <w:rPr>
                <w:b/>
                <w:bCs/>
              </w:rPr>
              <w:t>Знаменское муниципальное образование</w:t>
            </w:r>
          </w:p>
        </w:tc>
      </w:tr>
      <w:tr w:rsidR="00A612CE" w:rsidRPr="007F61E2" w:rsidTr="00CB5E9C">
        <w:trPr>
          <w:trHeight w:val="24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r w:rsidRPr="007F61E2">
              <w:t xml:space="preserve">Знаменское муниципальное образование </w:t>
            </w:r>
          </w:p>
          <w:p w:rsidR="00A612CE" w:rsidRPr="007F61E2" w:rsidRDefault="00A612CE" w:rsidP="00AE3363">
            <w:proofErr w:type="spellStart"/>
            <w:r w:rsidRPr="007F61E2">
              <w:t>Ивантеевского</w:t>
            </w:r>
            <w:proofErr w:type="spellEnd"/>
            <w:r w:rsidRPr="007F61E2">
              <w:t xml:space="preserve"> муниципального района Саратовской области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7F61E2">
              <w:rPr>
                <w:bCs/>
              </w:rPr>
              <w:t xml:space="preserve">413954, Саратовская область, </w:t>
            </w:r>
            <w:proofErr w:type="spellStart"/>
            <w:r w:rsidRPr="007F61E2">
              <w:rPr>
                <w:bCs/>
              </w:rPr>
              <w:t>Ивантеевский</w:t>
            </w:r>
            <w:proofErr w:type="spellEnd"/>
            <w:r w:rsidRPr="007F61E2">
              <w:rPr>
                <w:bCs/>
              </w:rPr>
              <w:t xml:space="preserve"> район, п. Знаменский, ул. Советская, д. 16а; </w:t>
            </w:r>
            <w:proofErr w:type="gramEnd"/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ИНН6414004346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Прицеп пожарный Марка - (прицепной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лесопожарный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модуль) ПЛПМ -1,0-10 </w:t>
            </w:r>
            <w:proofErr w:type="gram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ВЛ</w:t>
            </w:r>
            <w:proofErr w:type="gram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</w:p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Год выпуска – 2013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г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.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Саратовская область, р-н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Ивантеевский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, пос. Знаменский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Балансовая стоимость: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213</w:t>
            </w:r>
            <w:r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 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508</w:t>
            </w:r>
            <w:r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,50 руб</w:t>
            </w:r>
            <w:r w:rsidR="00CB5E9C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.</w:t>
            </w:r>
          </w:p>
        </w:tc>
      </w:tr>
      <w:tr w:rsidR="00A612CE" w:rsidRPr="007F61E2" w:rsidTr="00CB5E9C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F61E2">
              <w:rPr>
                <w:b/>
                <w:bCs/>
              </w:rPr>
              <w:t>Канаевское</w:t>
            </w:r>
            <w:proofErr w:type="spellEnd"/>
            <w:r w:rsidRPr="007F61E2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A612CE" w:rsidRPr="007F61E2" w:rsidTr="00CB5E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F61E2">
              <w:rPr>
                <w:bCs/>
              </w:rPr>
              <w:t>Канаевское</w:t>
            </w:r>
            <w:proofErr w:type="spellEnd"/>
            <w:r w:rsidRPr="007F61E2">
              <w:rPr>
                <w:bCs/>
              </w:rPr>
              <w:t xml:space="preserve"> муниципальное образование </w:t>
            </w:r>
            <w:proofErr w:type="spellStart"/>
            <w:r w:rsidRPr="007F61E2">
              <w:rPr>
                <w:bCs/>
              </w:rPr>
              <w:t>Ивантеевского</w:t>
            </w:r>
            <w:proofErr w:type="spellEnd"/>
            <w:r w:rsidRPr="007F61E2">
              <w:rPr>
                <w:bCs/>
              </w:rPr>
              <w:t xml:space="preserve"> </w:t>
            </w:r>
            <w:r w:rsidRPr="007F61E2">
              <w:rPr>
                <w:bCs/>
              </w:rPr>
              <w:lastRenderedPageBreak/>
              <w:t>муниципального района Саратовской области</w:t>
            </w:r>
            <w:r w:rsidRPr="007F61E2">
              <w:rPr>
                <w:b/>
                <w:bCs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E9C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lastRenderedPageBreak/>
              <w:t>413963,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 xml:space="preserve">Саратовская область  </w:t>
            </w:r>
            <w:proofErr w:type="spellStart"/>
            <w:r w:rsidRPr="007F61E2">
              <w:rPr>
                <w:bCs/>
              </w:rPr>
              <w:t>Ивантеевский</w:t>
            </w:r>
            <w:proofErr w:type="spellEnd"/>
            <w:r w:rsidRPr="007F61E2">
              <w:rPr>
                <w:bCs/>
              </w:rPr>
              <w:t xml:space="preserve"> </w:t>
            </w:r>
            <w:r w:rsidRPr="007F61E2">
              <w:rPr>
                <w:bCs/>
              </w:rPr>
              <w:lastRenderedPageBreak/>
              <w:t xml:space="preserve">район </w:t>
            </w:r>
            <w:proofErr w:type="gramStart"/>
            <w:r w:rsidRPr="007F61E2">
              <w:rPr>
                <w:bCs/>
              </w:rPr>
              <w:t>с</w:t>
            </w:r>
            <w:proofErr w:type="gramEnd"/>
            <w:r w:rsidRPr="007F61E2">
              <w:rPr>
                <w:bCs/>
              </w:rPr>
              <w:t xml:space="preserve">. </w:t>
            </w:r>
            <w:proofErr w:type="gramStart"/>
            <w:r w:rsidRPr="007F61E2">
              <w:rPr>
                <w:bCs/>
              </w:rPr>
              <w:t>Канаевка</w:t>
            </w:r>
            <w:proofErr w:type="gramEnd"/>
            <w:r w:rsidRPr="007F61E2">
              <w:rPr>
                <w:bCs/>
              </w:rPr>
              <w:t xml:space="preserve"> ул. Ленина, д 29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ИНН 6414004459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bCs/>
              </w:rPr>
              <w:lastRenderedPageBreak/>
              <w:t xml:space="preserve">Сооружение -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Подземный газопровод высокого </w:t>
            </w: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lastRenderedPageBreak/>
              <w:t xml:space="preserve">давления полиэтиленовый межпоселковый 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</w:pPr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lastRenderedPageBreak/>
              <w:t xml:space="preserve">Саратовская область, р-н </w:t>
            </w:r>
            <w:proofErr w:type="spell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Ивантеевский</w:t>
            </w:r>
            <w:proofErr w:type="spell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, </w:t>
            </w:r>
            <w:proofErr w:type="gramStart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>с</w:t>
            </w:r>
            <w:proofErr w:type="gramEnd"/>
            <w:r w:rsidRPr="007F61E2">
              <w:rPr>
                <w:rFonts w:ascii="Times New Roman CYR" w:eastAsiaTheme="minorHAnsi" w:hAnsi="Times New Roman CYR" w:cs="Times New Roman CYR"/>
                <w:color w:val="000000"/>
                <w:kern w:val="0"/>
                <w:lang w:eastAsia="en-US"/>
              </w:rPr>
              <w:t xml:space="preserve">. Канаевка 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lastRenderedPageBreak/>
              <w:t>Балансовая стоимость:</w:t>
            </w:r>
            <w:r w:rsidR="00CB5E9C">
              <w:rPr>
                <w:bCs/>
              </w:rPr>
              <w:t xml:space="preserve"> </w:t>
            </w:r>
            <w:r w:rsidRPr="007F61E2">
              <w:rPr>
                <w:bCs/>
              </w:rPr>
              <w:t>0,00 руб.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Кадастровый номер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t>64:14:380101:1321</w:t>
            </w:r>
          </w:p>
          <w:p w:rsidR="00A612CE" w:rsidRPr="007F61E2" w:rsidRDefault="00A612CE" w:rsidP="00AE3363">
            <w:pPr>
              <w:autoSpaceDE w:val="0"/>
              <w:autoSpaceDN w:val="0"/>
              <w:adjustRightInd w:val="0"/>
              <w:rPr>
                <w:bCs/>
              </w:rPr>
            </w:pPr>
            <w:r w:rsidRPr="007F61E2">
              <w:rPr>
                <w:bCs/>
              </w:rPr>
              <w:lastRenderedPageBreak/>
              <w:t xml:space="preserve">Протяженность -1387 </w:t>
            </w:r>
            <w:proofErr w:type="spellStart"/>
            <w:r w:rsidRPr="007F61E2">
              <w:rPr>
                <w:bCs/>
              </w:rPr>
              <w:t>п</w:t>
            </w:r>
            <w:proofErr w:type="gramStart"/>
            <w:r w:rsidRPr="007F61E2">
              <w:rPr>
                <w:bCs/>
              </w:rPr>
              <w:t>.м</w:t>
            </w:r>
            <w:proofErr w:type="spellEnd"/>
            <w:proofErr w:type="gramEnd"/>
          </w:p>
        </w:tc>
      </w:tr>
    </w:tbl>
    <w:p w:rsidR="00CB5E9C" w:rsidRDefault="00CB5E9C" w:rsidP="00CB5E9C">
      <w:pPr>
        <w:tabs>
          <w:tab w:val="left" w:pos="709"/>
        </w:tabs>
        <w:jc w:val="both"/>
        <w:rPr>
          <w:sz w:val="28"/>
          <w:szCs w:val="28"/>
        </w:rPr>
      </w:pPr>
    </w:p>
    <w:p w:rsidR="00AF0D8C" w:rsidRPr="001843B7" w:rsidRDefault="001843B7" w:rsidP="00CB5E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43B7">
        <w:rPr>
          <w:sz w:val="28"/>
          <w:szCs w:val="28"/>
        </w:rPr>
        <w:t xml:space="preserve">. </w:t>
      </w:r>
      <w:r w:rsidR="00AF0D8C">
        <w:rPr>
          <w:rFonts w:eastAsia="Times New Roman"/>
          <w:sz w:val="28"/>
          <w:szCs w:val="28"/>
        </w:rPr>
        <w:t>Настоящее решение вступает в силу с момента его принятия.</w:t>
      </w:r>
    </w:p>
    <w:p w:rsidR="00304D3C" w:rsidRDefault="00304D3C" w:rsidP="00AF0D8C">
      <w:pPr>
        <w:autoSpaceDE w:val="0"/>
        <w:ind w:firstLine="709"/>
        <w:jc w:val="both"/>
        <w:rPr>
          <w:sz w:val="28"/>
          <w:szCs w:val="28"/>
        </w:rPr>
      </w:pPr>
    </w:p>
    <w:p w:rsidR="00304D3C" w:rsidRDefault="00304D3C" w:rsidP="00826F49">
      <w:pPr>
        <w:autoSpaceDE w:val="0"/>
        <w:jc w:val="both"/>
        <w:rPr>
          <w:sz w:val="28"/>
          <w:szCs w:val="28"/>
        </w:rPr>
      </w:pPr>
    </w:p>
    <w:p w:rsidR="00CB5E9C" w:rsidRDefault="00CB5E9C" w:rsidP="00826F49">
      <w:pPr>
        <w:autoSpaceDE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F0D8C" w:rsidTr="00AF0D8C">
        <w:tc>
          <w:tcPr>
            <w:tcW w:w="7479" w:type="dxa"/>
            <w:hideMark/>
          </w:tcPr>
          <w:p w:rsidR="00AF0D8C" w:rsidRDefault="00AF0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AF0D8C" w:rsidRDefault="00304D3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AF0D8C" w:rsidTr="00AF0D8C">
        <w:tc>
          <w:tcPr>
            <w:tcW w:w="7479" w:type="dxa"/>
          </w:tcPr>
          <w:p w:rsidR="001843B7" w:rsidRDefault="001843B7" w:rsidP="00304D3C"/>
          <w:p w:rsidR="00CB5E9C" w:rsidRDefault="00CB5E9C" w:rsidP="00304D3C"/>
          <w:p w:rsidR="00CB5E9C" w:rsidRPr="00304D3C" w:rsidRDefault="00CB5E9C" w:rsidP="00304D3C"/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Ивантеевского </w:t>
            </w: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CB5E9C" w:rsidRDefault="00CB5E9C">
            <w:pPr>
              <w:pStyle w:val="Oaenoaieoiaioa"/>
              <w:ind w:firstLine="0"/>
              <w:rPr>
                <w:b/>
              </w:rPr>
            </w:pPr>
          </w:p>
          <w:p w:rsidR="00CB5E9C" w:rsidRDefault="00CB5E9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  <w:tr w:rsidR="00826F49" w:rsidTr="00AF0D8C">
        <w:tc>
          <w:tcPr>
            <w:tcW w:w="7479" w:type="dxa"/>
          </w:tcPr>
          <w:p w:rsidR="00826F49" w:rsidRPr="00304D3C" w:rsidRDefault="00826F49" w:rsidP="00304D3C"/>
        </w:tc>
        <w:tc>
          <w:tcPr>
            <w:tcW w:w="2410" w:type="dxa"/>
          </w:tcPr>
          <w:p w:rsidR="00826F49" w:rsidRDefault="00826F49">
            <w:pPr>
              <w:pStyle w:val="Oaenoaieoiaioa"/>
              <w:ind w:firstLine="0"/>
              <w:rPr>
                <w:b/>
              </w:rPr>
            </w:pPr>
          </w:p>
        </w:tc>
      </w:tr>
    </w:tbl>
    <w:p w:rsidR="00C868E2" w:rsidRDefault="00C868E2" w:rsidP="00826F49"/>
    <w:sectPr w:rsidR="00C868E2" w:rsidSect="00542F0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EA" w:rsidRDefault="000409EA" w:rsidP="00304D3C">
      <w:r>
        <w:separator/>
      </w:r>
    </w:p>
  </w:endnote>
  <w:endnote w:type="continuationSeparator" w:id="0">
    <w:p w:rsidR="000409EA" w:rsidRDefault="000409EA" w:rsidP="003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365053"/>
      <w:docPartObj>
        <w:docPartGallery w:val="Page Numbers (Bottom of Page)"/>
        <w:docPartUnique/>
      </w:docPartObj>
    </w:sdtPr>
    <w:sdtEndPr/>
    <w:sdtContent>
      <w:p w:rsidR="00304D3C" w:rsidRDefault="00304D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73">
          <w:rPr>
            <w:noProof/>
          </w:rPr>
          <w:t>2</w:t>
        </w:r>
        <w:r>
          <w:fldChar w:fldCharType="end"/>
        </w:r>
      </w:p>
    </w:sdtContent>
  </w:sdt>
  <w:p w:rsidR="00304D3C" w:rsidRDefault="00304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EA" w:rsidRDefault="000409EA" w:rsidP="00304D3C">
      <w:r>
        <w:separator/>
      </w:r>
    </w:p>
  </w:footnote>
  <w:footnote w:type="continuationSeparator" w:id="0">
    <w:p w:rsidR="000409EA" w:rsidRDefault="000409EA" w:rsidP="0030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409EA"/>
    <w:rsid w:val="000634B9"/>
    <w:rsid w:val="001843B7"/>
    <w:rsid w:val="00215EA0"/>
    <w:rsid w:val="00304D3C"/>
    <w:rsid w:val="003C1273"/>
    <w:rsid w:val="00461960"/>
    <w:rsid w:val="004B02E5"/>
    <w:rsid w:val="004E74B5"/>
    <w:rsid w:val="00502ABF"/>
    <w:rsid w:val="00542F04"/>
    <w:rsid w:val="00553112"/>
    <w:rsid w:val="00582DE1"/>
    <w:rsid w:val="005C4D1E"/>
    <w:rsid w:val="005D0400"/>
    <w:rsid w:val="006A7AA4"/>
    <w:rsid w:val="006B61EA"/>
    <w:rsid w:val="006E75FA"/>
    <w:rsid w:val="00725B29"/>
    <w:rsid w:val="007B7A73"/>
    <w:rsid w:val="00826F49"/>
    <w:rsid w:val="00880C34"/>
    <w:rsid w:val="008F0CB9"/>
    <w:rsid w:val="009F4FD7"/>
    <w:rsid w:val="00A612CE"/>
    <w:rsid w:val="00AE2A3C"/>
    <w:rsid w:val="00AF0D8C"/>
    <w:rsid w:val="00BF61CB"/>
    <w:rsid w:val="00C12AC3"/>
    <w:rsid w:val="00C868E2"/>
    <w:rsid w:val="00CB5E9C"/>
    <w:rsid w:val="00D3678A"/>
    <w:rsid w:val="00E34577"/>
    <w:rsid w:val="00E9162B"/>
    <w:rsid w:val="00F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20</cp:revision>
  <cp:lastPrinted>2024-04-24T07:50:00Z</cp:lastPrinted>
  <dcterms:created xsi:type="dcterms:W3CDTF">2019-02-07T06:11:00Z</dcterms:created>
  <dcterms:modified xsi:type="dcterms:W3CDTF">2024-04-24T07:51:00Z</dcterms:modified>
</cp:coreProperties>
</file>