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62" w:rsidRDefault="00661162" w:rsidP="00D734FE">
      <w:pPr>
        <w:pStyle w:val="Oaenoaieoiaioa"/>
        <w:ind w:firstLine="0"/>
        <w:jc w:val="center"/>
        <w:rPr>
          <w:b/>
          <w:bCs/>
        </w:rPr>
      </w:pPr>
    </w:p>
    <w:p w:rsidR="00D734FE" w:rsidRDefault="00D734FE" w:rsidP="00D734FE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D734FE" w:rsidRDefault="00D734FE" w:rsidP="00D734FE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ИВАНОВСКОГО МУНИЦИПАЛЬНОГО ОБРАЗОВАНИЯ ИВАНТЕЕВСКОГО   МУНИЦИПАЛЬНОГО РАЙОНА</w:t>
      </w:r>
    </w:p>
    <w:p w:rsidR="00D734FE" w:rsidRDefault="00D734FE" w:rsidP="00D734FE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D734FE" w:rsidRDefault="00D734FE" w:rsidP="00D734FE">
      <w:pPr>
        <w:pStyle w:val="Oaenoaieoiaioa"/>
        <w:ind w:firstLine="0"/>
        <w:rPr>
          <w:b/>
          <w:bCs/>
        </w:rPr>
      </w:pPr>
    </w:p>
    <w:p w:rsidR="00D734FE" w:rsidRDefault="00D734FE" w:rsidP="00D734FE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Шестьдесят девятое заседание пятого созыва</w:t>
      </w:r>
    </w:p>
    <w:p w:rsidR="00D734FE" w:rsidRPr="00410750" w:rsidRDefault="00D734FE" w:rsidP="00D734FE">
      <w:pPr>
        <w:pStyle w:val="Oaenoaieoiaioa"/>
        <w:ind w:firstLine="0"/>
        <w:jc w:val="left"/>
      </w:pPr>
    </w:p>
    <w:p w:rsidR="00D734FE" w:rsidRDefault="00D734FE" w:rsidP="00D734FE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3</w:t>
      </w:r>
      <w:r w:rsidR="00661162">
        <w:rPr>
          <w:b/>
          <w:bCs/>
        </w:rPr>
        <w:t>3</w:t>
      </w:r>
    </w:p>
    <w:p w:rsidR="00D734FE" w:rsidRDefault="00D734FE" w:rsidP="00D734FE">
      <w:pPr>
        <w:pStyle w:val="Oaenoaieoiaioa"/>
        <w:ind w:firstLine="0"/>
      </w:pPr>
      <w:r>
        <w:t xml:space="preserve">                                          </w:t>
      </w:r>
    </w:p>
    <w:p w:rsidR="00D734FE" w:rsidRDefault="00D734FE" w:rsidP="00D734FE">
      <w:pPr>
        <w:pStyle w:val="Oaenoaieoiaioa"/>
        <w:ind w:firstLine="0"/>
        <w:jc w:val="left"/>
      </w:pPr>
      <w:r w:rsidRPr="00F95388">
        <w:t xml:space="preserve">От  </w:t>
      </w:r>
      <w:r>
        <w:t>20 декабря</w:t>
      </w:r>
      <w:r w:rsidRPr="00F95388">
        <w:t xml:space="preserve"> 20</w:t>
      </w:r>
      <w:r>
        <w:t>21</w:t>
      </w:r>
      <w:r w:rsidRPr="00F95388">
        <w:t xml:space="preserve"> г.</w:t>
      </w:r>
      <w:r>
        <w:t xml:space="preserve">                                                                       </w:t>
      </w:r>
      <w:proofErr w:type="gramStart"/>
      <w:r>
        <w:t>с</w:t>
      </w:r>
      <w:proofErr w:type="gramEnd"/>
      <w:r>
        <w:t>. Ивановка.</w:t>
      </w:r>
    </w:p>
    <w:p w:rsidR="00EA30CC" w:rsidRPr="00654CAC" w:rsidRDefault="00EA30CC" w:rsidP="00EA30C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EA30CC" w:rsidRPr="00654CAC" w:rsidRDefault="00EA30CC" w:rsidP="00EA30CC">
      <w:pPr>
        <w:pStyle w:val="a7"/>
      </w:pPr>
      <w:r>
        <w:t xml:space="preserve">О </w:t>
      </w:r>
      <w:r w:rsidRPr="00FB7C91">
        <w:t>бюджете</w:t>
      </w:r>
      <w:r>
        <w:t xml:space="preserve"> Ивановского  муниципального образования </w:t>
      </w:r>
      <w:r w:rsidRPr="00FB7C91">
        <w:t>на 20</w:t>
      </w:r>
      <w:r>
        <w:t>22</w:t>
      </w:r>
      <w:r w:rsidRPr="00FB7C91">
        <w:t xml:space="preserve"> год</w:t>
      </w:r>
      <w:r>
        <w:t xml:space="preserve">  и плановый период 2023 и 2024 годов</w:t>
      </w:r>
    </w:p>
    <w:p w:rsidR="00EA30CC" w:rsidRPr="00376A22" w:rsidRDefault="00EA30CC" w:rsidP="00D734FE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>Пункт 1. Основные характеристики бюджета</w:t>
      </w:r>
      <w:r>
        <w:rPr>
          <w:b/>
          <w:i/>
          <w:sz w:val="28"/>
          <w:szCs w:val="28"/>
        </w:rPr>
        <w:t xml:space="preserve"> 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  на 20</w:t>
      </w:r>
      <w:r>
        <w:rPr>
          <w:b/>
          <w:i/>
          <w:sz w:val="28"/>
          <w:szCs w:val="28"/>
        </w:rPr>
        <w:t xml:space="preserve">22 </w:t>
      </w:r>
      <w:r w:rsidRPr="00376A22">
        <w:rPr>
          <w:b/>
          <w:i/>
          <w:sz w:val="28"/>
          <w:szCs w:val="28"/>
        </w:rPr>
        <w:t>год</w:t>
      </w:r>
      <w:r>
        <w:rPr>
          <w:b/>
          <w:i/>
          <w:sz w:val="28"/>
          <w:szCs w:val="28"/>
        </w:rPr>
        <w:t>и на плановый период 2023 и 2024 годов</w:t>
      </w:r>
    </w:p>
    <w:p w:rsidR="00EA30CC" w:rsidRPr="007F4100" w:rsidRDefault="00EA30CC" w:rsidP="00EA30CC">
      <w:pPr>
        <w:pStyle w:val="a3"/>
        <w:spacing w:line="238" w:lineRule="auto"/>
        <w:jc w:val="left"/>
        <w:rPr>
          <w:color w:val="000000"/>
          <w:szCs w:val="28"/>
        </w:rPr>
      </w:pPr>
      <w:r w:rsidRPr="007F4100">
        <w:rPr>
          <w:color w:val="000000"/>
          <w:szCs w:val="28"/>
        </w:rPr>
        <w:t>1.Утвердить основные характеристики  бюджета Ивановского муниципального образования  на 2022 год:</w:t>
      </w:r>
    </w:p>
    <w:p w:rsidR="00EA30CC" w:rsidRPr="007F4100" w:rsidRDefault="00EA30CC" w:rsidP="00EA30CC">
      <w:pPr>
        <w:spacing w:line="238" w:lineRule="auto"/>
        <w:ind w:firstLine="720"/>
        <w:jc w:val="both"/>
        <w:rPr>
          <w:color w:val="000000"/>
          <w:sz w:val="28"/>
          <w:szCs w:val="28"/>
        </w:rPr>
      </w:pPr>
      <w:r w:rsidRPr="007F4100">
        <w:rPr>
          <w:color w:val="000000"/>
          <w:sz w:val="28"/>
          <w:szCs w:val="28"/>
        </w:rPr>
        <w:t xml:space="preserve">1) общий объем доходов в сумме </w:t>
      </w:r>
      <w:r>
        <w:rPr>
          <w:color w:val="000000"/>
          <w:sz w:val="28"/>
          <w:szCs w:val="28"/>
        </w:rPr>
        <w:t>4955,1</w:t>
      </w:r>
      <w:r w:rsidRPr="007F4100">
        <w:rPr>
          <w:color w:val="000000"/>
          <w:sz w:val="28"/>
          <w:szCs w:val="28"/>
        </w:rPr>
        <w:t xml:space="preserve"> тыс. рублей;</w:t>
      </w:r>
    </w:p>
    <w:p w:rsidR="00EA30CC" w:rsidRDefault="00EA30CC" w:rsidP="00EA30CC">
      <w:pPr>
        <w:spacing w:line="238" w:lineRule="auto"/>
        <w:ind w:firstLine="720"/>
        <w:jc w:val="both"/>
        <w:rPr>
          <w:color w:val="000000"/>
          <w:sz w:val="28"/>
          <w:szCs w:val="28"/>
        </w:rPr>
      </w:pPr>
      <w:r w:rsidRPr="007F4100">
        <w:rPr>
          <w:color w:val="000000"/>
          <w:sz w:val="28"/>
          <w:szCs w:val="28"/>
        </w:rPr>
        <w:t xml:space="preserve">2) общий объем расходов в сумме </w:t>
      </w:r>
      <w:r>
        <w:rPr>
          <w:color w:val="000000"/>
          <w:sz w:val="28"/>
          <w:szCs w:val="28"/>
        </w:rPr>
        <w:t>4955,1</w:t>
      </w:r>
      <w:r w:rsidRPr="007F4100">
        <w:rPr>
          <w:color w:val="000000"/>
          <w:sz w:val="28"/>
          <w:szCs w:val="28"/>
        </w:rPr>
        <w:t xml:space="preserve"> тыс. рублей;</w:t>
      </w:r>
    </w:p>
    <w:p w:rsidR="00EA30CC" w:rsidRPr="007F4100" w:rsidRDefault="00EA30CC" w:rsidP="00EA30CC">
      <w:pPr>
        <w:pStyle w:val="Oaenoaieoiaioa"/>
        <w:ind w:firstLine="0"/>
        <w:rPr>
          <w:color w:val="000000"/>
          <w:szCs w:val="28"/>
        </w:rPr>
      </w:pPr>
      <w:r>
        <w:rPr>
          <w:szCs w:val="28"/>
        </w:rPr>
        <w:t xml:space="preserve">          3) дефицит (</w:t>
      </w: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>) бюджета  муниципального образования в сумме 0,0 тыс. руб.;</w:t>
      </w:r>
    </w:p>
    <w:p w:rsidR="00EA30CC" w:rsidRPr="007F4100" w:rsidRDefault="00EA30CC" w:rsidP="00EA30CC">
      <w:pPr>
        <w:spacing w:line="237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4100">
        <w:rPr>
          <w:color w:val="000000"/>
          <w:sz w:val="28"/>
          <w:szCs w:val="28"/>
        </w:rPr>
        <w:t>)резервный фонд администрации Ивановского муниципального образования в сумме 10,0 тыс. рублей.</w:t>
      </w:r>
    </w:p>
    <w:p w:rsidR="00EA30CC" w:rsidRPr="007F4100" w:rsidRDefault="00EA30CC" w:rsidP="00EA30CC">
      <w:pPr>
        <w:pStyle w:val="Oaenoaieoiaioa"/>
        <w:ind w:firstLine="0"/>
        <w:rPr>
          <w:color w:val="000000"/>
          <w:szCs w:val="28"/>
        </w:rPr>
      </w:pPr>
      <w:r w:rsidRPr="007F4100">
        <w:rPr>
          <w:color w:val="000000"/>
          <w:szCs w:val="28"/>
        </w:rPr>
        <w:t xml:space="preserve">         2.Утвердить основные характеристики бюджета Ивановского муниципального образования на 2023 год и на 2024 год:</w:t>
      </w:r>
    </w:p>
    <w:p w:rsidR="00EA30CC" w:rsidRPr="007F4100" w:rsidRDefault="00EA30CC" w:rsidP="00EA30CC">
      <w:pPr>
        <w:pStyle w:val="Oaenoaieoiaioa"/>
        <w:tabs>
          <w:tab w:val="left" w:pos="7853"/>
        </w:tabs>
        <w:ind w:firstLine="0"/>
        <w:rPr>
          <w:color w:val="000000"/>
          <w:szCs w:val="28"/>
        </w:rPr>
      </w:pPr>
      <w:r w:rsidRPr="007F4100">
        <w:rPr>
          <w:color w:val="000000"/>
          <w:szCs w:val="28"/>
        </w:rPr>
        <w:t xml:space="preserve">         1) общий объем доходов на 2023 год в сумме </w:t>
      </w:r>
      <w:r>
        <w:rPr>
          <w:color w:val="000000"/>
          <w:szCs w:val="28"/>
        </w:rPr>
        <w:t>2449,4</w:t>
      </w:r>
      <w:r w:rsidRPr="007F4100">
        <w:rPr>
          <w:color w:val="000000"/>
          <w:szCs w:val="28"/>
        </w:rPr>
        <w:t xml:space="preserve"> тыс. рублей и на 2024 год в сумме 248</w:t>
      </w:r>
      <w:r>
        <w:rPr>
          <w:color w:val="000000"/>
          <w:szCs w:val="28"/>
        </w:rPr>
        <w:t>7,3</w:t>
      </w:r>
      <w:r w:rsidRPr="007F4100">
        <w:rPr>
          <w:color w:val="000000"/>
          <w:szCs w:val="28"/>
        </w:rPr>
        <w:t xml:space="preserve"> тыс. рублей;</w:t>
      </w:r>
      <w:r w:rsidRPr="007F4100">
        <w:rPr>
          <w:color w:val="000000"/>
          <w:szCs w:val="28"/>
        </w:rPr>
        <w:tab/>
      </w:r>
    </w:p>
    <w:p w:rsidR="00EA30CC" w:rsidRDefault="00EA30CC" w:rsidP="00EA30CC">
      <w:pPr>
        <w:pStyle w:val="Oaenoaieoiaioa"/>
        <w:ind w:firstLine="0"/>
        <w:rPr>
          <w:color w:val="000000"/>
          <w:szCs w:val="28"/>
        </w:rPr>
      </w:pPr>
      <w:r w:rsidRPr="007F4100">
        <w:rPr>
          <w:color w:val="000000"/>
          <w:szCs w:val="28"/>
        </w:rPr>
        <w:t xml:space="preserve">        2) общий объем расходов на 2023 год в сумме  </w:t>
      </w:r>
      <w:r>
        <w:rPr>
          <w:color w:val="000000"/>
          <w:szCs w:val="28"/>
        </w:rPr>
        <w:t>2449,4</w:t>
      </w:r>
      <w:r w:rsidRPr="007F4100">
        <w:rPr>
          <w:color w:val="000000"/>
          <w:szCs w:val="28"/>
        </w:rPr>
        <w:t xml:space="preserve"> тыс. рублей, в том числе условно утвержденные расходы в сумме 61,3 тыс. руб. и на 2024 год в сумме </w:t>
      </w:r>
      <w:r>
        <w:rPr>
          <w:color w:val="000000"/>
          <w:szCs w:val="28"/>
        </w:rPr>
        <w:t>2487,3</w:t>
      </w:r>
      <w:r w:rsidRPr="007F4100">
        <w:rPr>
          <w:color w:val="000000"/>
          <w:szCs w:val="28"/>
        </w:rPr>
        <w:t xml:space="preserve"> тыс. рублей, в том числе условно утвержденные расходы в сумме 121,6 тыс. руб.;</w:t>
      </w:r>
    </w:p>
    <w:p w:rsidR="00EA30CC" w:rsidRPr="007F4100" w:rsidRDefault="00EA30CC" w:rsidP="00EA30CC">
      <w:pPr>
        <w:pStyle w:val="Oaenoaieoiaioa"/>
        <w:ind w:firstLine="0"/>
        <w:rPr>
          <w:color w:val="000000"/>
          <w:szCs w:val="28"/>
        </w:rPr>
      </w:pPr>
      <w:r>
        <w:rPr>
          <w:szCs w:val="28"/>
        </w:rPr>
        <w:t xml:space="preserve">        3) дефицит (</w:t>
      </w: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>) бюджета муниципального образования в сумме 0,0 тыс. руб. на 2023 год и в сумме 0,0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уб.на 2024 год;</w:t>
      </w:r>
    </w:p>
    <w:p w:rsidR="00EA30CC" w:rsidRDefault="00EA30CC" w:rsidP="00D734FE">
      <w:pPr>
        <w:pStyle w:val="Oaenoaieoiaioa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4</w:t>
      </w:r>
      <w:r w:rsidRPr="007F4100">
        <w:rPr>
          <w:color w:val="000000"/>
          <w:szCs w:val="28"/>
        </w:rPr>
        <w:t>) резервный фонд администрации Ивановского муниципального образования на 2023 год в сумме 10,0 тыс. рублей, на 2024 год в сумме  10,0 тыс. рублей.</w:t>
      </w:r>
    </w:p>
    <w:p w:rsidR="00D734FE" w:rsidRPr="00D734FE" w:rsidRDefault="00D734FE" w:rsidP="00D734FE">
      <w:pPr>
        <w:pStyle w:val="Oaenoaieoiaioa"/>
        <w:ind w:firstLine="0"/>
        <w:rPr>
          <w:color w:val="000000"/>
          <w:szCs w:val="28"/>
        </w:rPr>
      </w:pPr>
    </w:p>
    <w:p w:rsidR="00EA30CC" w:rsidRDefault="00EA30CC" w:rsidP="00EA30CC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 xml:space="preserve">Пункт 2. Безвозмездные поступления в  бюджет </w:t>
      </w:r>
      <w:r>
        <w:rPr>
          <w:b/>
          <w:i/>
          <w:sz w:val="28"/>
          <w:szCs w:val="28"/>
        </w:rPr>
        <w:t>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</w:t>
      </w:r>
    </w:p>
    <w:p w:rsidR="00EA30CC" w:rsidRPr="00376A22" w:rsidRDefault="00EA30CC" w:rsidP="00EA30CC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</w:p>
    <w:p w:rsidR="00EA30CC" w:rsidRDefault="00EA30CC" w:rsidP="00EA30CC">
      <w:pPr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>Утвердить безвозмездные поступления</w:t>
      </w:r>
      <w:r>
        <w:rPr>
          <w:sz w:val="28"/>
          <w:szCs w:val="28"/>
        </w:rPr>
        <w:t xml:space="preserve"> в </w:t>
      </w:r>
      <w:r w:rsidRPr="00DA248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Ивановского </w:t>
      </w:r>
      <w:r w:rsidRPr="00893FF9">
        <w:rPr>
          <w:sz w:val="28"/>
          <w:szCs w:val="28"/>
        </w:rPr>
        <w:t>муниципального образования</w:t>
      </w:r>
      <w:r w:rsidRPr="00DA2480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DA24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 годов</w:t>
      </w:r>
      <w:r w:rsidRPr="00DA2480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 xml:space="preserve"> к настоящему решению</w:t>
      </w:r>
      <w:r w:rsidRPr="00DA2480">
        <w:rPr>
          <w:sz w:val="28"/>
          <w:szCs w:val="28"/>
        </w:rPr>
        <w:t>.</w:t>
      </w:r>
    </w:p>
    <w:p w:rsidR="00EA30CC" w:rsidRDefault="00EA30CC" w:rsidP="00EA30CC">
      <w:pPr>
        <w:spacing w:line="238" w:lineRule="auto"/>
        <w:ind w:firstLine="720"/>
        <w:rPr>
          <w:sz w:val="28"/>
          <w:szCs w:val="28"/>
        </w:rPr>
      </w:pPr>
    </w:p>
    <w:p w:rsidR="00EA30CC" w:rsidRDefault="00EA30CC" w:rsidP="00EA30CC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 w:val="28"/>
          <w:szCs w:val="28"/>
        </w:rPr>
      </w:pPr>
    </w:p>
    <w:p w:rsidR="00EA30CC" w:rsidRDefault="00EA30CC" w:rsidP="00EA30CC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 w:val="28"/>
          <w:szCs w:val="28"/>
        </w:rPr>
      </w:pPr>
    </w:p>
    <w:p w:rsidR="00EA30CC" w:rsidRDefault="00EA30CC" w:rsidP="00EA30CC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 w:val="28"/>
          <w:szCs w:val="28"/>
        </w:rPr>
      </w:pPr>
    </w:p>
    <w:p w:rsidR="00EA30CC" w:rsidRDefault="00EA30CC" w:rsidP="00EA30CC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 w:val="28"/>
          <w:szCs w:val="28"/>
        </w:rPr>
      </w:pPr>
    </w:p>
    <w:p w:rsidR="00EA30CC" w:rsidRDefault="00EA30CC" w:rsidP="00EA30CC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 w:val="28"/>
          <w:szCs w:val="28"/>
        </w:rPr>
      </w:pPr>
    </w:p>
    <w:p w:rsidR="00EA30CC" w:rsidRDefault="00EA30CC" w:rsidP="00EA30CC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3</w:t>
      </w:r>
      <w:r w:rsidRPr="00376A22">
        <w:rPr>
          <w:b/>
          <w:i/>
          <w:sz w:val="28"/>
          <w:szCs w:val="28"/>
        </w:rPr>
        <w:t>. Особенности администрирования доходов бюджета</w:t>
      </w:r>
      <w:r w:rsidRPr="000D619F">
        <w:rPr>
          <w:sz w:val="28"/>
          <w:szCs w:val="28"/>
        </w:rPr>
        <w:t xml:space="preserve"> </w:t>
      </w:r>
      <w:r w:rsidRPr="000D619F">
        <w:rPr>
          <w:b/>
          <w:i/>
          <w:sz w:val="28"/>
          <w:szCs w:val="28"/>
        </w:rPr>
        <w:t>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</w:t>
      </w:r>
      <w:r w:rsidRPr="00376A22">
        <w:rPr>
          <w:i/>
          <w:sz w:val="28"/>
          <w:szCs w:val="28"/>
        </w:rPr>
        <w:t xml:space="preserve">  </w:t>
      </w:r>
      <w:r w:rsidRPr="00376A22">
        <w:rPr>
          <w:b/>
          <w:i/>
          <w:sz w:val="28"/>
          <w:szCs w:val="28"/>
        </w:rPr>
        <w:t>в 20</w:t>
      </w:r>
      <w:r>
        <w:rPr>
          <w:b/>
          <w:i/>
          <w:sz w:val="28"/>
          <w:szCs w:val="28"/>
        </w:rPr>
        <w:t>22</w:t>
      </w:r>
      <w:r w:rsidRPr="00376A22">
        <w:rPr>
          <w:b/>
          <w:i/>
          <w:sz w:val="28"/>
          <w:szCs w:val="28"/>
        </w:rPr>
        <w:t xml:space="preserve"> году</w:t>
      </w:r>
    </w:p>
    <w:p w:rsidR="00EA30CC" w:rsidRPr="00376A22" w:rsidRDefault="00EA30CC" w:rsidP="00EA30CC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</w:p>
    <w:p w:rsidR="00EA30CC" w:rsidRPr="00DA2480" w:rsidRDefault="00EA30CC" w:rsidP="00EA30CC">
      <w:pPr>
        <w:pStyle w:val="a3"/>
        <w:spacing w:line="238" w:lineRule="auto"/>
        <w:ind w:firstLine="0"/>
        <w:rPr>
          <w:szCs w:val="28"/>
        </w:rPr>
      </w:pPr>
      <w:r>
        <w:rPr>
          <w:szCs w:val="28"/>
        </w:rPr>
        <w:t xml:space="preserve">           1.  </w:t>
      </w:r>
      <w:r w:rsidRPr="00DA2480">
        <w:rPr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</w:t>
      </w:r>
      <w:r>
        <w:rPr>
          <w:szCs w:val="28"/>
        </w:rPr>
        <w:t xml:space="preserve"> </w:t>
      </w:r>
      <w:r w:rsidRPr="00893FF9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DA2480">
        <w:rPr>
          <w:szCs w:val="28"/>
        </w:rPr>
        <w:t xml:space="preserve"> может осуществляться через следующие уполномоченные органы: </w:t>
      </w:r>
    </w:p>
    <w:p w:rsidR="00EA30CC" w:rsidRDefault="00EA30CC" w:rsidP="00EA30CC">
      <w:pPr>
        <w:pStyle w:val="a3"/>
        <w:spacing w:line="238" w:lineRule="auto"/>
        <w:ind w:firstLine="0"/>
        <w:rPr>
          <w:szCs w:val="28"/>
        </w:rPr>
      </w:pPr>
      <w:r>
        <w:rPr>
          <w:b/>
          <w:i/>
          <w:szCs w:val="28"/>
        </w:rPr>
        <w:t xml:space="preserve">         </w:t>
      </w:r>
      <w:r>
        <w:rPr>
          <w:szCs w:val="28"/>
        </w:rPr>
        <w:t xml:space="preserve">        муниципальное</w:t>
      </w:r>
      <w:r w:rsidRPr="00DA2480">
        <w:rPr>
          <w:szCs w:val="28"/>
        </w:rPr>
        <w:t xml:space="preserve"> учреждение «Централизованная бухгалтерия</w:t>
      </w:r>
      <w:r>
        <w:rPr>
          <w:szCs w:val="28"/>
        </w:rPr>
        <w:t xml:space="preserve"> муниципального образования Ивантеевского района Саратовской области».</w:t>
      </w:r>
    </w:p>
    <w:p w:rsidR="00EA30CC" w:rsidRDefault="00EA30CC" w:rsidP="00EA30CC">
      <w:pPr>
        <w:pStyle w:val="a3"/>
        <w:spacing w:line="238" w:lineRule="auto"/>
        <w:ind w:firstLine="0"/>
        <w:rPr>
          <w:szCs w:val="28"/>
        </w:rPr>
      </w:pPr>
    </w:p>
    <w:p w:rsidR="00EA30CC" w:rsidRDefault="00EA30CC" w:rsidP="00EA30CC">
      <w:pPr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 xml:space="preserve">Пункт </w:t>
      </w:r>
      <w:r>
        <w:rPr>
          <w:b/>
          <w:i/>
          <w:sz w:val="28"/>
          <w:szCs w:val="28"/>
        </w:rPr>
        <w:t>4</w:t>
      </w:r>
      <w:r w:rsidRPr="00376A22">
        <w:rPr>
          <w:b/>
          <w:i/>
          <w:sz w:val="28"/>
          <w:szCs w:val="28"/>
        </w:rPr>
        <w:t>. Нормативы распределения доходов бюджета</w:t>
      </w:r>
      <w:r>
        <w:rPr>
          <w:b/>
          <w:i/>
          <w:sz w:val="28"/>
          <w:szCs w:val="28"/>
        </w:rPr>
        <w:t xml:space="preserve"> Ивановского</w:t>
      </w:r>
      <w:r w:rsidRPr="00376A22">
        <w:rPr>
          <w:b/>
          <w:i/>
          <w:sz w:val="28"/>
          <w:szCs w:val="28"/>
        </w:rPr>
        <w:t xml:space="preserve"> муниципального </w:t>
      </w:r>
      <w:r w:rsidRPr="00183A12">
        <w:rPr>
          <w:b/>
          <w:i/>
          <w:sz w:val="28"/>
          <w:szCs w:val="28"/>
        </w:rPr>
        <w:t>образования</w:t>
      </w:r>
      <w:r>
        <w:rPr>
          <w:b/>
          <w:i/>
          <w:sz w:val="28"/>
          <w:szCs w:val="28"/>
        </w:rPr>
        <w:t xml:space="preserve"> на 2022 год и на плановый период 2023 и 2024</w:t>
      </w:r>
      <w:r w:rsidRPr="00183A12">
        <w:rPr>
          <w:b/>
          <w:i/>
          <w:sz w:val="28"/>
          <w:szCs w:val="28"/>
        </w:rPr>
        <w:t xml:space="preserve"> годов</w:t>
      </w:r>
    </w:p>
    <w:p w:rsidR="00EA30CC" w:rsidRPr="00376A22" w:rsidRDefault="00EA30CC" w:rsidP="00EA30CC">
      <w:pPr>
        <w:ind w:firstLine="720"/>
        <w:jc w:val="center"/>
        <w:rPr>
          <w:b/>
          <w:i/>
          <w:sz w:val="28"/>
          <w:szCs w:val="28"/>
        </w:rPr>
      </w:pPr>
    </w:p>
    <w:p w:rsidR="00EA30CC" w:rsidRDefault="00EA30CC" w:rsidP="00EA30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нормативы  распределения доходов бюджета Ивановского муниципального образования  на 2022 год и на плановый период 2023 и 2024</w:t>
      </w:r>
      <w:r w:rsidRPr="00183A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2 к настоящему решению. </w:t>
      </w:r>
    </w:p>
    <w:p w:rsidR="00EA30CC" w:rsidRDefault="00EA30CC" w:rsidP="00EA30CC">
      <w:pPr>
        <w:ind w:firstLine="142"/>
        <w:jc w:val="both"/>
        <w:rPr>
          <w:sz w:val="28"/>
          <w:szCs w:val="28"/>
        </w:rPr>
      </w:pPr>
    </w:p>
    <w:p w:rsidR="00EA30CC" w:rsidRDefault="00EA30CC" w:rsidP="00EA30CC">
      <w:pPr>
        <w:pStyle w:val="a3"/>
        <w:spacing w:line="238" w:lineRule="auto"/>
        <w:ind w:firstLine="0"/>
        <w:rPr>
          <w:szCs w:val="28"/>
        </w:rPr>
      </w:pPr>
    </w:p>
    <w:p w:rsidR="00EA30CC" w:rsidRDefault="00EA30CC" w:rsidP="00EA30CC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 xml:space="preserve">Пункт 5. Бюджетные ассигнования бюджета  </w:t>
      </w:r>
      <w:r>
        <w:rPr>
          <w:b/>
          <w:i/>
          <w:sz w:val="28"/>
          <w:szCs w:val="28"/>
        </w:rPr>
        <w:t>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    на 20</w:t>
      </w:r>
      <w:r>
        <w:rPr>
          <w:b/>
          <w:i/>
          <w:sz w:val="28"/>
          <w:szCs w:val="28"/>
        </w:rPr>
        <w:t>22</w:t>
      </w:r>
      <w:r w:rsidRPr="00376A22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и на плановый период 2023 и 2024 годов</w:t>
      </w:r>
    </w:p>
    <w:p w:rsidR="00EA30CC" w:rsidRPr="00376A22" w:rsidRDefault="00EA30CC" w:rsidP="00EA30CC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</w:p>
    <w:p w:rsidR="00EA30CC" w:rsidRDefault="00EA30CC" w:rsidP="00EA30CC">
      <w:pPr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>1. Утвердит</w:t>
      </w:r>
      <w:r>
        <w:rPr>
          <w:sz w:val="28"/>
          <w:szCs w:val="28"/>
        </w:rPr>
        <w:t>ь</w:t>
      </w:r>
      <w:r w:rsidRPr="00DA2480">
        <w:rPr>
          <w:sz w:val="28"/>
          <w:szCs w:val="28"/>
        </w:rPr>
        <w:t xml:space="preserve">: </w:t>
      </w:r>
    </w:p>
    <w:p w:rsidR="00EA30CC" w:rsidRPr="00E839F4" w:rsidRDefault="00EA30CC" w:rsidP="00EA30C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E71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>1) объем бюджетных ассигнований муниципального дорожного фонда:</w:t>
      </w:r>
    </w:p>
    <w:p w:rsidR="00EA30CC" w:rsidRPr="00E839F4" w:rsidRDefault="00EA30CC" w:rsidP="00EA30CC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E83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2022 год в сумме 2992,4 тыс. рублей; 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ab/>
        <w:t>на 2023 год в сумме 451,4 тыс. рублей;</w:t>
      </w:r>
      <w:r w:rsidRPr="00E839F4">
        <w:rPr>
          <w:color w:val="000000"/>
          <w:sz w:val="28"/>
          <w:szCs w:val="28"/>
        </w:rPr>
        <w:t xml:space="preserve"> </w:t>
      </w:r>
    </w:p>
    <w:p w:rsidR="00EA30CC" w:rsidRPr="00E839F4" w:rsidRDefault="00EA30CC" w:rsidP="00EA30CC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E839F4">
        <w:rPr>
          <w:rFonts w:ascii="Times New Roman" w:hAnsi="Times New Roman" w:cs="Times New Roman"/>
          <w:color w:val="000000"/>
          <w:sz w:val="28"/>
          <w:szCs w:val="28"/>
        </w:rPr>
        <w:t xml:space="preserve">          на 2024 год в сумме 451,4 тыс. рублей;</w:t>
      </w:r>
      <w:r w:rsidRPr="00E839F4">
        <w:rPr>
          <w:color w:val="000000"/>
          <w:sz w:val="28"/>
          <w:szCs w:val="28"/>
        </w:rPr>
        <w:t xml:space="preserve"> </w:t>
      </w:r>
    </w:p>
    <w:p w:rsidR="00EA30CC" w:rsidRDefault="00EA30CC" w:rsidP="00EA30CC">
      <w:pPr>
        <w:pStyle w:val="Oaenoaieoiaioa"/>
        <w:spacing w:line="237" w:lineRule="auto"/>
        <w:ind w:left="720" w:firstLine="0"/>
        <w:rPr>
          <w:szCs w:val="28"/>
        </w:rPr>
      </w:pPr>
      <w:r>
        <w:rPr>
          <w:szCs w:val="28"/>
        </w:rPr>
        <w:t>2)общий объем бюджетных ассигнований на исполнение публичных нормативных обязательств:</w:t>
      </w:r>
    </w:p>
    <w:p w:rsidR="00EA30CC" w:rsidRDefault="00EA30CC" w:rsidP="00EA30CC">
      <w:pPr>
        <w:pStyle w:val="Oaenoaieoiaioa"/>
        <w:spacing w:line="237" w:lineRule="auto"/>
        <w:ind w:left="720" w:firstLine="0"/>
        <w:rPr>
          <w:szCs w:val="28"/>
        </w:rPr>
      </w:pPr>
      <w:r>
        <w:rPr>
          <w:szCs w:val="28"/>
        </w:rPr>
        <w:t>на 2022 год в сумме 77,0 тыс. рублей;</w:t>
      </w:r>
    </w:p>
    <w:p w:rsidR="00EA30CC" w:rsidRDefault="00EA30CC" w:rsidP="00EA30CC">
      <w:pPr>
        <w:pStyle w:val="Oaenoaieoiaioa"/>
        <w:spacing w:line="237" w:lineRule="auto"/>
        <w:ind w:left="720" w:firstLine="0"/>
        <w:rPr>
          <w:szCs w:val="28"/>
        </w:rPr>
      </w:pPr>
      <w:r>
        <w:rPr>
          <w:szCs w:val="28"/>
        </w:rPr>
        <w:t>на 2023 год в сумме 68,0 тыс. рублей;</w:t>
      </w:r>
    </w:p>
    <w:p w:rsidR="00EA30CC" w:rsidRDefault="00EA30CC" w:rsidP="00EA30CC">
      <w:pPr>
        <w:pStyle w:val="Oaenoaieoiaioa"/>
        <w:spacing w:line="237" w:lineRule="auto"/>
        <w:ind w:left="720" w:firstLine="0"/>
        <w:rPr>
          <w:szCs w:val="28"/>
        </w:rPr>
      </w:pPr>
      <w:r>
        <w:rPr>
          <w:szCs w:val="28"/>
        </w:rPr>
        <w:t>на 2024 год в сумме 16,9 тыс. рублей;</w:t>
      </w:r>
    </w:p>
    <w:p w:rsidR="00EA30CC" w:rsidRDefault="00EA30CC" w:rsidP="00EA30CC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3)ведомственную структуру расходов бюджета Ивановского муниципального образования на 2022 год и на плановый период 2023 и 2024 годов согласно приложению  3 к настоящему решению; </w:t>
      </w:r>
    </w:p>
    <w:p w:rsidR="00EA30CC" w:rsidRDefault="00EA30CC" w:rsidP="00EA30CC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4)распределение бюджетных ассигнований бюджета Ивановского муниципального образования  по разделам, подразделам, целевым статьям (муниципальным 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 группам  видов  расходов классификации расходов на 2022 год и на плановый период 2023 и 2024 годов согласно приложению 4 к настоящему решению;</w:t>
      </w:r>
    </w:p>
    <w:p w:rsidR="00EA30CC" w:rsidRDefault="00EA30CC" w:rsidP="00EA30CC">
      <w:pPr>
        <w:pStyle w:val="Oaenoaieoiaioa"/>
        <w:rPr>
          <w:szCs w:val="28"/>
        </w:rPr>
      </w:pPr>
      <w:r>
        <w:rPr>
          <w:szCs w:val="28"/>
        </w:rPr>
        <w:t xml:space="preserve">5)распределение бюджетных ассигнований бюджета Ивановского муниципального образования по целевым статьям (муниципальным  программам  и </w:t>
      </w:r>
      <w:proofErr w:type="spellStart"/>
      <w:r>
        <w:rPr>
          <w:szCs w:val="28"/>
        </w:rPr>
        <w:t>непрограммным</w:t>
      </w:r>
      <w:proofErr w:type="spellEnd"/>
      <w:r>
        <w:rPr>
          <w:szCs w:val="28"/>
        </w:rPr>
        <w:t xml:space="preserve"> направлениям деятельности), группам </w:t>
      </w:r>
      <w:proofErr w:type="gramStart"/>
      <w:r>
        <w:rPr>
          <w:szCs w:val="28"/>
        </w:rPr>
        <w:t>видов расходов классификации расходов бюджета</w:t>
      </w:r>
      <w:proofErr w:type="gramEnd"/>
      <w:r>
        <w:rPr>
          <w:szCs w:val="28"/>
        </w:rPr>
        <w:t xml:space="preserve">  на 2022 год и на плановый период 2023 и 2024 годов согласно приложению 5 к настоящему решению.</w:t>
      </w:r>
    </w:p>
    <w:p w:rsidR="00EA30CC" w:rsidRDefault="00EA30CC" w:rsidP="00EA30CC">
      <w:pPr>
        <w:pStyle w:val="Oaenoaieoiaioa"/>
        <w:rPr>
          <w:szCs w:val="28"/>
        </w:rPr>
      </w:pPr>
    </w:p>
    <w:p w:rsidR="00EA30CC" w:rsidRDefault="00EA30CC" w:rsidP="00EA30CC">
      <w:pPr>
        <w:pStyle w:val="Oaenoaieoiaioa"/>
        <w:rPr>
          <w:szCs w:val="28"/>
        </w:rPr>
      </w:pPr>
    </w:p>
    <w:p w:rsidR="00EA30CC" w:rsidRDefault="00EA30CC" w:rsidP="00EA30CC">
      <w:pPr>
        <w:pStyle w:val="Oaenoaieoiaioa"/>
        <w:rPr>
          <w:szCs w:val="28"/>
        </w:rPr>
      </w:pPr>
    </w:p>
    <w:p w:rsidR="00EA30CC" w:rsidRDefault="00EA30CC" w:rsidP="00EA30CC">
      <w:pPr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 xml:space="preserve">Пункт 6. Межбюджетные трансферты, предоставляемые из бюджета </w:t>
      </w:r>
      <w:r>
        <w:rPr>
          <w:b/>
          <w:i/>
          <w:sz w:val="28"/>
          <w:szCs w:val="28"/>
        </w:rPr>
        <w:t xml:space="preserve">Ивановского </w:t>
      </w:r>
      <w:r w:rsidRPr="00376A22">
        <w:rPr>
          <w:b/>
          <w:i/>
          <w:sz w:val="28"/>
          <w:szCs w:val="28"/>
        </w:rPr>
        <w:t xml:space="preserve">муниципального образования в бюджет </w:t>
      </w:r>
      <w:r>
        <w:rPr>
          <w:b/>
          <w:i/>
          <w:sz w:val="28"/>
          <w:szCs w:val="28"/>
        </w:rPr>
        <w:t xml:space="preserve">Ивантеевского </w:t>
      </w:r>
      <w:r w:rsidRPr="00376A22">
        <w:rPr>
          <w:b/>
          <w:i/>
          <w:sz w:val="28"/>
          <w:szCs w:val="28"/>
        </w:rPr>
        <w:t>муниципального района</w:t>
      </w:r>
    </w:p>
    <w:p w:rsidR="00EA30CC" w:rsidRPr="00376A22" w:rsidRDefault="00EA30CC" w:rsidP="00EA30CC">
      <w:pPr>
        <w:ind w:firstLine="720"/>
        <w:jc w:val="center"/>
        <w:rPr>
          <w:b/>
          <w:i/>
          <w:sz w:val="28"/>
          <w:szCs w:val="28"/>
        </w:rPr>
      </w:pPr>
    </w:p>
    <w:p w:rsidR="00EA30CC" w:rsidRDefault="00EA30CC" w:rsidP="00EA30CC">
      <w:pPr>
        <w:ind w:firstLine="720"/>
        <w:jc w:val="both"/>
        <w:rPr>
          <w:sz w:val="28"/>
          <w:szCs w:val="28"/>
        </w:rPr>
      </w:pPr>
      <w:r w:rsidRPr="0028305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иные межбюджетные трансферты бюджету Ивантеевского муниципального района </w:t>
      </w:r>
      <w:proofErr w:type="gramStart"/>
      <w:r>
        <w:rPr>
          <w:sz w:val="28"/>
          <w:szCs w:val="28"/>
        </w:rPr>
        <w:t xml:space="preserve">из бюджета Ивановского  муниципального </w:t>
      </w:r>
      <w:r w:rsidRPr="00893FF9">
        <w:rPr>
          <w:sz w:val="28"/>
          <w:szCs w:val="28"/>
        </w:rPr>
        <w:t xml:space="preserve"> обра</w:t>
      </w:r>
      <w:r>
        <w:rPr>
          <w:sz w:val="28"/>
          <w:szCs w:val="28"/>
        </w:rPr>
        <w:t>зования  на осуществление  части полномочий по решению вопросов местного значения в соответствии с заключенными  соглашениями</w:t>
      </w:r>
      <w:proofErr w:type="gramEnd"/>
      <w:r>
        <w:rPr>
          <w:sz w:val="28"/>
          <w:szCs w:val="28"/>
        </w:rPr>
        <w:t xml:space="preserve"> на 2022 год и на плановый период 2023</w:t>
      </w:r>
      <w:r w:rsidRPr="00183A1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2024</w:t>
      </w:r>
      <w:r w:rsidRPr="00183A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</w:t>
      </w:r>
      <w:r w:rsidRPr="00E839F4">
        <w:rPr>
          <w:color w:val="000000"/>
          <w:sz w:val="28"/>
          <w:szCs w:val="28"/>
        </w:rPr>
        <w:t>сумме 375,6 тыс</w:t>
      </w:r>
      <w:r>
        <w:rPr>
          <w:sz w:val="28"/>
          <w:szCs w:val="28"/>
        </w:rPr>
        <w:t xml:space="preserve">. руб. </w:t>
      </w:r>
    </w:p>
    <w:p w:rsidR="00EA30CC" w:rsidRDefault="00EA30CC" w:rsidP="00EA30CC">
      <w:pPr>
        <w:jc w:val="both"/>
        <w:rPr>
          <w:sz w:val="28"/>
          <w:szCs w:val="28"/>
        </w:rPr>
      </w:pPr>
    </w:p>
    <w:p w:rsidR="00EA30CC" w:rsidRDefault="00EA30CC" w:rsidP="00EA30CC">
      <w:pPr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 xml:space="preserve">Пункт </w:t>
      </w:r>
      <w:r>
        <w:rPr>
          <w:b/>
          <w:i/>
          <w:sz w:val="28"/>
          <w:szCs w:val="28"/>
        </w:rPr>
        <w:t>7</w:t>
      </w:r>
      <w:r w:rsidRPr="00376A22">
        <w:rPr>
          <w:b/>
          <w:i/>
          <w:sz w:val="28"/>
          <w:szCs w:val="28"/>
        </w:rPr>
        <w:t>.Особенности исполнения бюджета</w:t>
      </w:r>
      <w:r>
        <w:rPr>
          <w:b/>
          <w:i/>
          <w:sz w:val="28"/>
          <w:szCs w:val="28"/>
        </w:rPr>
        <w:t xml:space="preserve"> 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</w:t>
      </w:r>
    </w:p>
    <w:p w:rsidR="00EA30CC" w:rsidRPr="00376A22" w:rsidRDefault="00EA30CC" w:rsidP="00EA30CC">
      <w:pPr>
        <w:ind w:firstLine="720"/>
        <w:jc w:val="center"/>
        <w:rPr>
          <w:b/>
          <w:i/>
          <w:sz w:val="28"/>
          <w:szCs w:val="28"/>
        </w:rPr>
      </w:pPr>
    </w:p>
    <w:p w:rsidR="00EA30CC" w:rsidRDefault="00EA30CC" w:rsidP="00EA30CC">
      <w:pPr>
        <w:pStyle w:val="Oaenoaieoiaioa"/>
        <w:rPr>
          <w:szCs w:val="28"/>
        </w:rPr>
      </w:pPr>
      <w:proofErr w:type="gramStart"/>
      <w:r>
        <w:rPr>
          <w:szCs w:val="28"/>
        </w:rPr>
        <w:t xml:space="preserve">Суммы остатков средств находящихся на счете  на 1 января 2022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  <w:proofErr w:type="gramEnd"/>
    </w:p>
    <w:p w:rsidR="00EA30CC" w:rsidRDefault="00EA30CC" w:rsidP="00EA30CC">
      <w:pPr>
        <w:pStyle w:val="a8"/>
        <w:ind w:firstLine="709"/>
        <w:rPr>
          <w:szCs w:val="28"/>
        </w:rPr>
      </w:pPr>
      <w:r>
        <w:rPr>
          <w:szCs w:val="28"/>
        </w:rPr>
        <w:t xml:space="preserve">Установить в соответствии с пунктом </w:t>
      </w:r>
      <w:r w:rsidR="00D734FE">
        <w:rPr>
          <w:szCs w:val="28"/>
        </w:rPr>
        <w:t>7</w:t>
      </w:r>
      <w:r>
        <w:rPr>
          <w:szCs w:val="28"/>
        </w:rPr>
        <w:t xml:space="preserve"> решения Ивановского муниципального образования </w:t>
      </w:r>
      <w:r w:rsidRPr="00D734FE">
        <w:rPr>
          <w:szCs w:val="28"/>
        </w:rPr>
        <w:t xml:space="preserve">от </w:t>
      </w:r>
      <w:r w:rsidR="00D734FE" w:rsidRPr="00D734FE">
        <w:rPr>
          <w:szCs w:val="28"/>
        </w:rPr>
        <w:t>27 января 2020</w:t>
      </w:r>
      <w:r w:rsidRPr="00D734FE">
        <w:rPr>
          <w:szCs w:val="28"/>
        </w:rPr>
        <w:t xml:space="preserve"> года №</w:t>
      </w:r>
      <w:r w:rsidR="00D734FE" w:rsidRPr="00D734FE">
        <w:rPr>
          <w:szCs w:val="28"/>
        </w:rPr>
        <w:t xml:space="preserve"> 3</w:t>
      </w:r>
      <w:r>
        <w:rPr>
          <w:szCs w:val="28"/>
        </w:rPr>
        <w:t xml:space="preserve"> «О бюджетном процессе в Ивановском муниципальном образовании» следующие дополнительные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</w:p>
    <w:p w:rsidR="00EA30CC" w:rsidRDefault="00EA30CC" w:rsidP="00EA30CC">
      <w:pPr>
        <w:pStyle w:val="a3"/>
        <w:spacing w:line="238" w:lineRule="auto"/>
        <w:ind w:firstLine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внесение в установленном порядке изменений в муниципальные программы муниципального образования  в части перераспределения бюджетных ассигнований между мероприятиями программы и (или) изменения состава мероприятий муниципальной программы муниципального образования в пределах общего объема бюджетных ассигнований, утвержденного настоящим решением на финансовое обеспечение реализации муниципальной программы муниципального образования.</w:t>
      </w:r>
    </w:p>
    <w:p w:rsidR="00EA30CC" w:rsidRPr="00A7071F" w:rsidRDefault="00EA30CC" w:rsidP="0007360B">
      <w:pPr>
        <w:pStyle w:val="Oaenoaieoiaioa"/>
        <w:ind w:firstLine="0"/>
        <w:rPr>
          <w:b/>
          <w:szCs w:val="28"/>
        </w:rPr>
      </w:pPr>
    </w:p>
    <w:p w:rsidR="00EA30CC" w:rsidRDefault="00EA30CC" w:rsidP="00EA30CC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8</w:t>
      </w:r>
      <w:r w:rsidRPr="00376A22">
        <w:rPr>
          <w:b/>
          <w:i/>
          <w:sz w:val="28"/>
          <w:szCs w:val="28"/>
        </w:rPr>
        <w:t xml:space="preserve">. Источники финансирования дефицита бюджета </w:t>
      </w:r>
      <w:r>
        <w:rPr>
          <w:b/>
          <w:i/>
          <w:sz w:val="28"/>
          <w:szCs w:val="28"/>
        </w:rPr>
        <w:t xml:space="preserve">Ивановского </w:t>
      </w:r>
      <w:r w:rsidRPr="00376A22">
        <w:rPr>
          <w:b/>
          <w:i/>
          <w:sz w:val="28"/>
          <w:szCs w:val="28"/>
        </w:rPr>
        <w:t xml:space="preserve">муниципального образования, муниципальные заимствования и муниципальный долг </w:t>
      </w:r>
      <w:r>
        <w:rPr>
          <w:b/>
          <w:i/>
          <w:sz w:val="28"/>
          <w:szCs w:val="28"/>
        </w:rPr>
        <w:t>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</w:t>
      </w:r>
    </w:p>
    <w:p w:rsidR="00EA30CC" w:rsidRPr="00376A22" w:rsidRDefault="00EA30CC" w:rsidP="00EA30CC">
      <w:pPr>
        <w:ind w:firstLine="720"/>
        <w:jc w:val="center"/>
        <w:rPr>
          <w:b/>
          <w:i/>
          <w:sz w:val="28"/>
          <w:szCs w:val="28"/>
        </w:rPr>
      </w:pPr>
    </w:p>
    <w:p w:rsidR="00EA30CC" w:rsidRDefault="00EA30CC" w:rsidP="00EA30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бюджета Ивановского муниципального образования на 2022 год и на плановый период 2023 и 2024</w:t>
      </w:r>
      <w:r w:rsidRPr="00183A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№ 6 к настоящему решению.</w:t>
      </w:r>
    </w:p>
    <w:p w:rsidR="00EA30CC" w:rsidRDefault="00EA30CC" w:rsidP="00EA30CC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       Установить верхний предел муниципального внутреннего долга Ивановского муниципального образования:</w:t>
      </w:r>
    </w:p>
    <w:p w:rsidR="00D734FE" w:rsidRDefault="00EA30CC" w:rsidP="00EA30CC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</w:t>
      </w:r>
    </w:p>
    <w:p w:rsidR="00D734FE" w:rsidRDefault="00D734FE" w:rsidP="00EA30CC">
      <w:pPr>
        <w:pStyle w:val="Oaenoaieoiaioa"/>
        <w:ind w:firstLine="0"/>
        <w:rPr>
          <w:szCs w:val="28"/>
        </w:rPr>
      </w:pPr>
    </w:p>
    <w:p w:rsidR="00D734FE" w:rsidRDefault="00D734FE" w:rsidP="00EA30CC">
      <w:pPr>
        <w:pStyle w:val="Oaenoaieoiaioa"/>
        <w:ind w:firstLine="0"/>
        <w:rPr>
          <w:szCs w:val="28"/>
        </w:rPr>
      </w:pPr>
    </w:p>
    <w:p w:rsidR="0007360B" w:rsidRDefault="0007360B" w:rsidP="00EA30CC">
      <w:pPr>
        <w:pStyle w:val="Oaenoaieoiaioa"/>
        <w:ind w:firstLine="0"/>
        <w:rPr>
          <w:szCs w:val="28"/>
        </w:rPr>
      </w:pPr>
    </w:p>
    <w:p w:rsidR="0007360B" w:rsidRDefault="0007360B" w:rsidP="00EA30CC">
      <w:pPr>
        <w:pStyle w:val="Oaenoaieoiaioa"/>
        <w:ind w:firstLine="0"/>
        <w:rPr>
          <w:szCs w:val="28"/>
        </w:rPr>
      </w:pPr>
    </w:p>
    <w:p w:rsidR="00EA30CC" w:rsidRDefault="00D734FE" w:rsidP="00EA30CC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</w:t>
      </w:r>
      <w:r w:rsidR="00EA30CC">
        <w:rPr>
          <w:szCs w:val="28"/>
        </w:rPr>
        <w:t>по состоянию на 1 января 2023 года в сумме 0,0 тыс. рублей, в том числе верхний предел долга по муниципальным гарантиям Ивановского муниципального образования  в сумме 0,0 тыс. рублей;</w:t>
      </w:r>
    </w:p>
    <w:p w:rsidR="00EA30CC" w:rsidRDefault="00EA30CC" w:rsidP="00EA30CC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по состоянию на 1 января 2024 года в сумме 0,0 тыс. рублей, в том числе верхний предел долга по муниципальным гарантиям Ивановского муниципального образования в сумме 0,0 тыс. рублей;</w:t>
      </w:r>
    </w:p>
    <w:p w:rsidR="00EA30CC" w:rsidRDefault="00EA30CC" w:rsidP="00EA30CC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по состоянию на 1 января 2025 года в сумме 0,0 тыс. рублей, в том числе верхний предел долга по муниципальным гарантиям Ивановского муниципального образования в сумме 0,0 тыс. рублей.</w:t>
      </w:r>
    </w:p>
    <w:p w:rsidR="00EA30CC" w:rsidRDefault="00EA30CC" w:rsidP="00EA30CC">
      <w:pPr>
        <w:spacing w:line="238" w:lineRule="auto"/>
        <w:jc w:val="both"/>
        <w:rPr>
          <w:sz w:val="28"/>
          <w:szCs w:val="28"/>
        </w:rPr>
      </w:pPr>
    </w:p>
    <w:p w:rsidR="00EA30CC" w:rsidRDefault="00EA30CC" w:rsidP="00EA30CC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A30CC" w:rsidRDefault="00EA30CC" w:rsidP="00EA30CC">
      <w:pPr>
        <w:spacing w:line="237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9.Особенности установления отдельных расходных обязательств бюджета Ивановского муниципального образования</w:t>
      </w:r>
    </w:p>
    <w:p w:rsidR="00EA30CC" w:rsidRDefault="00EA30CC" w:rsidP="00EA30CC">
      <w:pPr>
        <w:spacing w:line="237" w:lineRule="auto"/>
        <w:jc w:val="center"/>
        <w:rPr>
          <w:b/>
          <w:i/>
          <w:sz w:val="28"/>
          <w:szCs w:val="28"/>
        </w:rPr>
      </w:pPr>
    </w:p>
    <w:p w:rsidR="00EA30CC" w:rsidRDefault="00D734FE" w:rsidP="00EA30CC">
      <w:pPr>
        <w:pStyle w:val="a8"/>
        <w:spacing w:line="228" w:lineRule="auto"/>
        <w:rPr>
          <w:szCs w:val="28"/>
        </w:rPr>
      </w:pPr>
      <w:r>
        <w:rPr>
          <w:szCs w:val="28"/>
        </w:rPr>
        <w:t xml:space="preserve"> </w:t>
      </w:r>
    </w:p>
    <w:p w:rsidR="00EA30CC" w:rsidRDefault="00EA30CC" w:rsidP="00EA3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 исходя из прогнозируемого уровня инфляции (декабрь 2022 года к  октябрю 2021 года) размер индексации с 1 октября 2022 года на 3,8 процента размеров, с 1 октября 2023 года на 3,8 процента, с 1 октября 2024 года на 3,7 процента: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образования.</w:t>
      </w:r>
      <w:proofErr w:type="gramEnd"/>
    </w:p>
    <w:p w:rsidR="00EA30CC" w:rsidRDefault="00EA30CC" w:rsidP="00EA30CC">
      <w:pPr>
        <w:spacing w:line="238" w:lineRule="auto"/>
        <w:jc w:val="center"/>
        <w:rPr>
          <w:b/>
          <w:i/>
          <w:sz w:val="28"/>
          <w:szCs w:val="28"/>
        </w:rPr>
      </w:pPr>
    </w:p>
    <w:p w:rsidR="00EA30CC" w:rsidRDefault="00EA30CC" w:rsidP="00EA30CC">
      <w:pPr>
        <w:spacing w:line="237" w:lineRule="auto"/>
        <w:jc w:val="center"/>
        <w:rPr>
          <w:b/>
          <w:i/>
          <w:sz w:val="28"/>
          <w:szCs w:val="28"/>
        </w:rPr>
      </w:pPr>
    </w:p>
    <w:p w:rsidR="00EA30CC" w:rsidRDefault="00EA30CC" w:rsidP="00EA30CC">
      <w:pPr>
        <w:spacing w:line="237" w:lineRule="auto"/>
        <w:jc w:val="center"/>
        <w:rPr>
          <w:b/>
          <w:i/>
          <w:sz w:val="28"/>
          <w:szCs w:val="28"/>
        </w:rPr>
      </w:pPr>
    </w:p>
    <w:p w:rsidR="00EA30CC" w:rsidRDefault="00EA30CC" w:rsidP="00EA30CC">
      <w:pPr>
        <w:spacing w:line="237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Пункт 10. Вступление в силу настоящего решения</w:t>
      </w:r>
    </w:p>
    <w:p w:rsidR="00EA30CC" w:rsidRPr="002E6B44" w:rsidRDefault="00EA30CC" w:rsidP="00EA30CC">
      <w:pPr>
        <w:ind w:firstLine="720"/>
        <w:jc w:val="both"/>
        <w:rPr>
          <w:b/>
          <w:sz w:val="28"/>
          <w:szCs w:val="28"/>
        </w:rPr>
      </w:pPr>
    </w:p>
    <w:p w:rsidR="00EA30CC" w:rsidRDefault="00EA30CC" w:rsidP="00EA30CC">
      <w:pPr>
        <w:pStyle w:val="a3"/>
        <w:ind w:firstLine="0"/>
        <w:rPr>
          <w:szCs w:val="28"/>
        </w:rPr>
      </w:pPr>
      <w:r>
        <w:rPr>
          <w:szCs w:val="28"/>
        </w:rPr>
        <w:t xml:space="preserve">Настоящее решение </w:t>
      </w:r>
      <w:r w:rsidRPr="00AD22B5">
        <w:rPr>
          <w:szCs w:val="28"/>
        </w:rPr>
        <w:t xml:space="preserve"> вступает в силу с 1 января 20</w:t>
      </w:r>
      <w:r>
        <w:rPr>
          <w:szCs w:val="28"/>
        </w:rPr>
        <w:t>22</w:t>
      </w:r>
      <w:r w:rsidRPr="00AD22B5">
        <w:rPr>
          <w:szCs w:val="28"/>
        </w:rPr>
        <w:t xml:space="preserve"> года.</w:t>
      </w:r>
    </w:p>
    <w:p w:rsidR="00EA30CC" w:rsidRDefault="00EA30CC" w:rsidP="00EA30CC">
      <w:pPr>
        <w:pStyle w:val="a3"/>
        <w:ind w:firstLine="0"/>
        <w:rPr>
          <w:szCs w:val="28"/>
        </w:rPr>
      </w:pPr>
    </w:p>
    <w:p w:rsidR="00EA30CC" w:rsidRDefault="00EA30CC" w:rsidP="00EA30CC">
      <w:pPr>
        <w:pStyle w:val="a3"/>
        <w:ind w:firstLine="0"/>
        <w:rPr>
          <w:szCs w:val="28"/>
        </w:rPr>
      </w:pPr>
    </w:p>
    <w:p w:rsidR="00EA30CC" w:rsidRPr="00AD22B5" w:rsidRDefault="00EA30CC" w:rsidP="00EA30CC">
      <w:pPr>
        <w:pStyle w:val="a3"/>
        <w:ind w:firstLine="0"/>
        <w:rPr>
          <w:szCs w:val="28"/>
        </w:rPr>
      </w:pPr>
    </w:p>
    <w:p w:rsidR="00EA30CC" w:rsidRPr="0007360B" w:rsidRDefault="00EA30CC" w:rsidP="00EA30CC">
      <w:pPr>
        <w:pStyle w:val="Oaenoaieoiaioa"/>
        <w:rPr>
          <w:b/>
          <w:szCs w:val="28"/>
        </w:rPr>
      </w:pPr>
      <w:r w:rsidRPr="0007360B">
        <w:rPr>
          <w:b/>
          <w:szCs w:val="28"/>
        </w:rPr>
        <w:t xml:space="preserve">Глава    </w:t>
      </w:r>
      <w:proofErr w:type="gramStart"/>
      <w:r w:rsidRPr="0007360B">
        <w:rPr>
          <w:b/>
          <w:szCs w:val="28"/>
        </w:rPr>
        <w:t>Ивановского</w:t>
      </w:r>
      <w:proofErr w:type="gramEnd"/>
      <w:r w:rsidRPr="0007360B">
        <w:rPr>
          <w:b/>
          <w:szCs w:val="28"/>
        </w:rPr>
        <w:t xml:space="preserve">   </w:t>
      </w:r>
    </w:p>
    <w:p w:rsidR="00EA30CC" w:rsidRPr="0007360B" w:rsidRDefault="00EA30CC" w:rsidP="00EA30CC">
      <w:pPr>
        <w:pStyle w:val="Oaenoaieoiaioa"/>
        <w:rPr>
          <w:b/>
          <w:szCs w:val="28"/>
        </w:rPr>
      </w:pPr>
      <w:r w:rsidRPr="0007360B">
        <w:rPr>
          <w:b/>
          <w:szCs w:val="28"/>
        </w:rPr>
        <w:t xml:space="preserve">муниципального  </w:t>
      </w:r>
      <w:r w:rsidRPr="0007360B">
        <w:rPr>
          <w:szCs w:val="28"/>
        </w:rPr>
        <w:t xml:space="preserve"> </w:t>
      </w:r>
      <w:r w:rsidRPr="0007360B">
        <w:rPr>
          <w:b/>
          <w:szCs w:val="28"/>
        </w:rPr>
        <w:t xml:space="preserve">образования   </w:t>
      </w:r>
    </w:p>
    <w:p w:rsidR="00EA30CC" w:rsidRPr="0007360B" w:rsidRDefault="00EA30CC" w:rsidP="00EA30CC">
      <w:pPr>
        <w:pStyle w:val="Oaenoaieoiaioa"/>
        <w:rPr>
          <w:b/>
          <w:szCs w:val="28"/>
        </w:rPr>
      </w:pPr>
      <w:r w:rsidRPr="0007360B">
        <w:rPr>
          <w:b/>
          <w:szCs w:val="28"/>
        </w:rPr>
        <w:t>Ивантеевского муниципального района</w:t>
      </w:r>
    </w:p>
    <w:p w:rsidR="006C5DEE" w:rsidRPr="0007360B" w:rsidRDefault="0007360B" w:rsidP="00EA30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A30CC" w:rsidRPr="0007360B">
        <w:rPr>
          <w:b/>
          <w:sz w:val="28"/>
          <w:szCs w:val="28"/>
        </w:rPr>
        <w:t xml:space="preserve">Саратовской области                                                              А.А.Шишкин   </w:t>
      </w:r>
    </w:p>
    <w:p w:rsidR="00D734FE" w:rsidRPr="0007360B" w:rsidRDefault="00D734FE" w:rsidP="00EA30CC">
      <w:pPr>
        <w:rPr>
          <w:b/>
          <w:sz w:val="28"/>
          <w:szCs w:val="28"/>
        </w:rPr>
      </w:pPr>
    </w:p>
    <w:p w:rsidR="00D734FE" w:rsidRDefault="00D734FE" w:rsidP="00EA30CC">
      <w:pPr>
        <w:rPr>
          <w:b/>
          <w:sz w:val="24"/>
          <w:szCs w:val="24"/>
        </w:rPr>
      </w:pPr>
    </w:p>
    <w:p w:rsidR="00D734FE" w:rsidRDefault="00D734FE" w:rsidP="00EA30CC">
      <w:pPr>
        <w:rPr>
          <w:b/>
          <w:sz w:val="24"/>
          <w:szCs w:val="24"/>
        </w:rPr>
      </w:pPr>
    </w:p>
    <w:p w:rsidR="00D734FE" w:rsidRDefault="00D734FE" w:rsidP="00EA30CC">
      <w:pPr>
        <w:rPr>
          <w:b/>
          <w:sz w:val="24"/>
          <w:szCs w:val="24"/>
        </w:rPr>
      </w:pPr>
    </w:p>
    <w:p w:rsidR="00D734FE" w:rsidRDefault="00D734FE" w:rsidP="00EA30CC">
      <w:pPr>
        <w:rPr>
          <w:b/>
          <w:sz w:val="24"/>
          <w:szCs w:val="24"/>
        </w:rPr>
      </w:pPr>
    </w:p>
    <w:p w:rsidR="00D734FE" w:rsidRDefault="00D734FE" w:rsidP="00EA30CC">
      <w:pPr>
        <w:rPr>
          <w:b/>
          <w:sz w:val="24"/>
          <w:szCs w:val="24"/>
        </w:rPr>
      </w:pPr>
    </w:p>
    <w:p w:rsidR="00D734FE" w:rsidRDefault="00D734FE" w:rsidP="00EA30CC">
      <w:pPr>
        <w:rPr>
          <w:b/>
          <w:sz w:val="24"/>
          <w:szCs w:val="24"/>
        </w:rPr>
      </w:pPr>
    </w:p>
    <w:p w:rsidR="00D734FE" w:rsidRDefault="00D734FE" w:rsidP="00EA30CC">
      <w:pPr>
        <w:rPr>
          <w:b/>
          <w:sz w:val="24"/>
          <w:szCs w:val="24"/>
        </w:rPr>
      </w:pPr>
    </w:p>
    <w:p w:rsidR="00D734FE" w:rsidRDefault="00D734FE" w:rsidP="00EA30CC">
      <w:pPr>
        <w:rPr>
          <w:b/>
          <w:sz w:val="24"/>
          <w:szCs w:val="24"/>
        </w:rPr>
      </w:pPr>
    </w:p>
    <w:p w:rsidR="00D734FE" w:rsidRDefault="00D734FE" w:rsidP="00EA30CC">
      <w:pPr>
        <w:rPr>
          <w:b/>
          <w:sz w:val="24"/>
          <w:szCs w:val="24"/>
        </w:rPr>
      </w:pPr>
    </w:p>
    <w:p w:rsidR="00D734FE" w:rsidRDefault="00D734FE" w:rsidP="00EA30CC">
      <w:pPr>
        <w:rPr>
          <w:b/>
          <w:sz w:val="24"/>
          <w:szCs w:val="24"/>
        </w:rPr>
      </w:pPr>
    </w:p>
    <w:p w:rsidR="00D734FE" w:rsidRDefault="00D734FE" w:rsidP="00EA30CC">
      <w:pPr>
        <w:rPr>
          <w:b/>
          <w:sz w:val="24"/>
          <w:szCs w:val="24"/>
        </w:rPr>
      </w:pPr>
    </w:p>
    <w:p w:rsidR="00D734FE" w:rsidRDefault="00D734FE" w:rsidP="00EA30CC">
      <w:pPr>
        <w:rPr>
          <w:b/>
          <w:sz w:val="24"/>
          <w:szCs w:val="24"/>
        </w:rPr>
      </w:pPr>
    </w:p>
    <w:p w:rsidR="00D734FE" w:rsidRDefault="00D734FE" w:rsidP="00EA30CC">
      <w:pPr>
        <w:rPr>
          <w:b/>
          <w:sz w:val="24"/>
          <w:szCs w:val="24"/>
        </w:rPr>
      </w:pPr>
    </w:p>
    <w:p w:rsidR="00D734FE" w:rsidRDefault="00D734FE" w:rsidP="00EA30CC">
      <w:pPr>
        <w:rPr>
          <w:b/>
          <w:sz w:val="24"/>
          <w:szCs w:val="24"/>
        </w:rPr>
      </w:pPr>
    </w:p>
    <w:p w:rsidR="00D734FE" w:rsidRDefault="00D734FE" w:rsidP="00EA30CC">
      <w:pPr>
        <w:rPr>
          <w:b/>
          <w:sz w:val="24"/>
          <w:szCs w:val="24"/>
        </w:rPr>
      </w:pPr>
    </w:p>
    <w:p w:rsidR="00D734FE" w:rsidRDefault="00D734FE" w:rsidP="00EA30CC">
      <w:pPr>
        <w:rPr>
          <w:b/>
          <w:sz w:val="24"/>
          <w:szCs w:val="24"/>
        </w:rPr>
      </w:pPr>
    </w:p>
    <w:p w:rsidR="00D734FE" w:rsidRDefault="00D734FE" w:rsidP="00EA30CC"/>
    <w:p w:rsidR="00EA30CC" w:rsidRDefault="00EA30CC"/>
    <w:p w:rsidR="00EA30CC" w:rsidRDefault="00EA30CC" w:rsidP="00EA30CC">
      <w:pPr>
        <w:jc w:val="right"/>
      </w:pPr>
      <w:r>
        <w:t xml:space="preserve">Приложение № 1 </w:t>
      </w:r>
      <w:r w:rsidRPr="006C07F5">
        <w:t xml:space="preserve">  </w:t>
      </w:r>
      <w:r>
        <w:t xml:space="preserve">к  Решению              </w:t>
      </w:r>
    </w:p>
    <w:p w:rsidR="00EA30CC" w:rsidRDefault="00EA30CC" w:rsidP="00EA30CC">
      <w:pPr>
        <w:jc w:val="right"/>
      </w:pPr>
      <w:r>
        <w:t xml:space="preserve">                                                                                                   Совета  Ивановского муниципального</w:t>
      </w:r>
    </w:p>
    <w:p w:rsidR="00EA30CC" w:rsidRDefault="00EA30CC" w:rsidP="00EA30CC">
      <w:pPr>
        <w:jc w:val="right"/>
      </w:pPr>
      <w:r>
        <w:t xml:space="preserve">                                                                                                        </w:t>
      </w:r>
      <w:r w:rsidR="00D734FE">
        <w:t xml:space="preserve">                    </w:t>
      </w:r>
      <w:r>
        <w:t xml:space="preserve"> образования   от  20.12.2021 г   №  </w:t>
      </w:r>
      <w:r w:rsidR="00661162">
        <w:t>3</w:t>
      </w:r>
      <w:r>
        <w:t xml:space="preserve">3 </w:t>
      </w:r>
      <w:r w:rsidR="00D734FE">
        <w:t xml:space="preserve"> </w:t>
      </w:r>
      <w:r>
        <w:t>«О бюджете Ивановского</w:t>
      </w:r>
      <w:r w:rsidR="00296DA7" w:rsidRPr="00296DA7">
        <w:t xml:space="preserve"> </w:t>
      </w:r>
      <w:r w:rsidR="00296DA7">
        <w:t>муниципального</w:t>
      </w:r>
    </w:p>
    <w:p w:rsidR="00EA30CC" w:rsidRDefault="00EA30CC" w:rsidP="00EA30CC">
      <w:pPr>
        <w:jc w:val="right"/>
      </w:pPr>
      <w:r>
        <w:t xml:space="preserve">                                                       </w:t>
      </w:r>
      <w:r w:rsidR="00D734FE">
        <w:t xml:space="preserve">               </w:t>
      </w:r>
      <w:r>
        <w:t xml:space="preserve"> образования  на </w:t>
      </w:r>
      <w:r w:rsidRPr="002C55A1">
        <w:t>20</w:t>
      </w:r>
      <w:r>
        <w:t xml:space="preserve">22  год </w:t>
      </w:r>
      <w:r w:rsidR="00296DA7">
        <w:t xml:space="preserve">и </w:t>
      </w:r>
      <w:proofErr w:type="gramStart"/>
      <w:r w:rsidR="00296DA7">
        <w:t>на</w:t>
      </w:r>
      <w:proofErr w:type="gramEnd"/>
      <w:r w:rsidR="00296DA7">
        <w:t xml:space="preserve"> плановый</w:t>
      </w:r>
    </w:p>
    <w:p w:rsidR="00EA30CC" w:rsidRDefault="00EA30CC" w:rsidP="00EA30CC">
      <w:pPr>
        <w:jc w:val="right"/>
      </w:pPr>
      <w:r>
        <w:t xml:space="preserve">период 2023 и 2024 годов»                                                                  </w:t>
      </w:r>
    </w:p>
    <w:p w:rsidR="00EA30CC" w:rsidRDefault="00EA30CC" w:rsidP="00EA30CC">
      <w:pPr>
        <w:jc w:val="right"/>
      </w:pPr>
    </w:p>
    <w:p w:rsidR="00EA30CC" w:rsidRPr="00047AE3" w:rsidRDefault="00EA30CC" w:rsidP="00EA30CC">
      <w:pPr>
        <w:jc w:val="center"/>
        <w:rPr>
          <w:b/>
          <w:sz w:val="24"/>
          <w:szCs w:val="24"/>
        </w:rPr>
      </w:pPr>
      <w:r w:rsidRPr="00047AE3">
        <w:rPr>
          <w:b/>
          <w:sz w:val="24"/>
          <w:szCs w:val="24"/>
        </w:rPr>
        <w:t>Безвозмездные поступления в бюджет Ивановского муниципального образования</w:t>
      </w:r>
      <w:r w:rsidRPr="00047AE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2022 год и на плановый период 2023 и 2024</w:t>
      </w:r>
      <w:r w:rsidRPr="00047AE3">
        <w:rPr>
          <w:b/>
          <w:sz w:val="24"/>
          <w:szCs w:val="24"/>
        </w:rPr>
        <w:t xml:space="preserve"> годов</w:t>
      </w:r>
    </w:p>
    <w:p w:rsidR="00EA30CC" w:rsidRPr="00450D63" w:rsidRDefault="00EA30CC" w:rsidP="00EA30CC">
      <w:pPr>
        <w:jc w:val="center"/>
        <w:rPr>
          <w:b/>
        </w:rPr>
      </w:pPr>
    </w:p>
    <w:p w:rsidR="00EA30CC" w:rsidRPr="008A5872" w:rsidRDefault="00EA30CC" w:rsidP="00EA30CC">
      <w:pPr>
        <w:tabs>
          <w:tab w:val="left" w:pos="8550"/>
        </w:tabs>
        <w:jc w:val="right"/>
        <w:rPr>
          <w:sz w:val="24"/>
          <w:szCs w:val="24"/>
        </w:rPr>
      </w:pPr>
      <w:r w:rsidRPr="008A5872">
        <w:rPr>
          <w:sz w:val="24"/>
          <w:szCs w:val="24"/>
        </w:rPr>
        <w:t>тыс. руб.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435"/>
        <w:gridCol w:w="1134"/>
        <w:gridCol w:w="1134"/>
        <w:gridCol w:w="951"/>
      </w:tblGrid>
      <w:tr w:rsidR="00EA30CC" w:rsidRPr="005E7003" w:rsidTr="00661162">
        <w:tc>
          <w:tcPr>
            <w:tcW w:w="2694" w:type="dxa"/>
          </w:tcPr>
          <w:p w:rsidR="00EA30CC" w:rsidRPr="005E7003" w:rsidRDefault="00EA30CC" w:rsidP="00CC5A17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435" w:type="dxa"/>
          </w:tcPr>
          <w:p w:rsidR="00EA30CC" w:rsidRPr="005E7003" w:rsidRDefault="00EA30CC" w:rsidP="00CC5A17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EA30CC" w:rsidRPr="005E7003" w:rsidRDefault="00EA30CC" w:rsidP="00CC5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5E700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A30CC" w:rsidRPr="005E7003" w:rsidRDefault="00EA30CC" w:rsidP="00CC5A17">
            <w:pPr>
              <w:jc w:val="center"/>
              <w:rPr>
                <w:b/>
                <w:sz w:val="24"/>
                <w:szCs w:val="24"/>
              </w:rPr>
            </w:pPr>
            <w:r w:rsidRPr="005E7003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5E700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51" w:type="dxa"/>
          </w:tcPr>
          <w:p w:rsidR="00EA30CC" w:rsidRPr="005E7003" w:rsidRDefault="00EA30CC" w:rsidP="00CC5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Pr="005E7003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A30CC" w:rsidRPr="005E7003" w:rsidTr="00661162">
        <w:tc>
          <w:tcPr>
            <w:tcW w:w="2694" w:type="dxa"/>
          </w:tcPr>
          <w:p w:rsidR="00EA30CC" w:rsidRPr="005E7003" w:rsidRDefault="00EA30CC" w:rsidP="00CC5A17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4435" w:type="dxa"/>
          </w:tcPr>
          <w:p w:rsidR="00EA30CC" w:rsidRPr="005E7003" w:rsidRDefault="00EA30CC" w:rsidP="00CC5A17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EA30CC" w:rsidRPr="00EE5053" w:rsidRDefault="00EA30CC" w:rsidP="00CC5A17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2684,1</w:t>
            </w:r>
          </w:p>
        </w:tc>
        <w:tc>
          <w:tcPr>
            <w:tcW w:w="1134" w:type="dxa"/>
          </w:tcPr>
          <w:p w:rsidR="00EA30CC" w:rsidRPr="00EE5053" w:rsidRDefault="00EA30CC" w:rsidP="00CC5A17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147,6</w:t>
            </w:r>
          </w:p>
        </w:tc>
        <w:tc>
          <w:tcPr>
            <w:tcW w:w="951" w:type="dxa"/>
          </w:tcPr>
          <w:p w:rsidR="00EA30CC" w:rsidRPr="00EE5053" w:rsidRDefault="00EA30CC" w:rsidP="00CC5A17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152,6</w:t>
            </w:r>
          </w:p>
        </w:tc>
      </w:tr>
      <w:tr w:rsidR="00EA30CC" w:rsidRPr="005E7003" w:rsidTr="00661162">
        <w:tc>
          <w:tcPr>
            <w:tcW w:w="2694" w:type="dxa"/>
          </w:tcPr>
          <w:p w:rsidR="00EA30CC" w:rsidRPr="005E7003" w:rsidRDefault="00EA30CC" w:rsidP="00CC5A17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4435" w:type="dxa"/>
          </w:tcPr>
          <w:p w:rsidR="00EA30CC" w:rsidRPr="005E7003" w:rsidRDefault="00EA30CC" w:rsidP="00CC5A17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EA30CC" w:rsidRPr="00EE5053" w:rsidRDefault="00EA30CC" w:rsidP="00CC5A17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2684,1</w:t>
            </w:r>
          </w:p>
        </w:tc>
        <w:tc>
          <w:tcPr>
            <w:tcW w:w="1134" w:type="dxa"/>
          </w:tcPr>
          <w:p w:rsidR="00EA30CC" w:rsidRPr="00EE5053" w:rsidRDefault="00EA30CC" w:rsidP="00CC5A17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147,6</w:t>
            </w:r>
          </w:p>
        </w:tc>
        <w:tc>
          <w:tcPr>
            <w:tcW w:w="951" w:type="dxa"/>
          </w:tcPr>
          <w:p w:rsidR="00EA30CC" w:rsidRPr="00EE5053" w:rsidRDefault="00EA30CC" w:rsidP="00CC5A17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152,6</w:t>
            </w:r>
          </w:p>
        </w:tc>
      </w:tr>
      <w:tr w:rsidR="00EA30CC" w:rsidRPr="005E7003" w:rsidTr="00661162">
        <w:tc>
          <w:tcPr>
            <w:tcW w:w="2694" w:type="dxa"/>
          </w:tcPr>
          <w:p w:rsidR="00EA30CC" w:rsidRPr="00C26471" w:rsidRDefault="00EA30CC" w:rsidP="00CC5A17">
            <w:pPr>
              <w:rPr>
                <w:b/>
                <w:snapToGrid w:val="0"/>
                <w:sz w:val="24"/>
                <w:szCs w:val="24"/>
              </w:rPr>
            </w:pPr>
            <w:r w:rsidRPr="00C26471"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4435" w:type="dxa"/>
          </w:tcPr>
          <w:p w:rsidR="00EA30CC" w:rsidRPr="00C26471" w:rsidRDefault="00EA30CC" w:rsidP="00CC5A17">
            <w:pPr>
              <w:rPr>
                <w:b/>
                <w:snapToGrid w:val="0"/>
                <w:sz w:val="24"/>
                <w:szCs w:val="24"/>
              </w:rPr>
            </w:pPr>
            <w:r w:rsidRPr="001C25BA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EA30CC" w:rsidRPr="00EE5053" w:rsidRDefault="00EA30CC" w:rsidP="00CC5A17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47,1</w:t>
            </w:r>
          </w:p>
        </w:tc>
        <w:tc>
          <w:tcPr>
            <w:tcW w:w="1134" w:type="dxa"/>
          </w:tcPr>
          <w:p w:rsidR="00EA30CC" w:rsidRPr="00EE5053" w:rsidRDefault="00EA30CC" w:rsidP="00CC5A17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48,5</w:t>
            </w:r>
          </w:p>
        </w:tc>
        <w:tc>
          <w:tcPr>
            <w:tcW w:w="951" w:type="dxa"/>
          </w:tcPr>
          <w:p w:rsidR="00EA30CC" w:rsidRPr="00EE5053" w:rsidRDefault="00EA30CC" w:rsidP="00CC5A17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50,2</w:t>
            </w:r>
          </w:p>
        </w:tc>
      </w:tr>
      <w:tr w:rsidR="00EA30CC" w:rsidRPr="005E7003" w:rsidTr="00661162">
        <w:tc>
          <w:tcPr>
            <w:tcW w:w="2694" w:type="dxa"/>
          </w:tcPr>
          <w:p w:rsidR="00EA30CC" w:rsidRPr="005E7003" w:rsidRDefault="00EA30CC" w:rsidP="00CC5A17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4435" w:type="dxa"/>
          </w:tcPr>
          <w:p w:rsidR="00EA30CC" w:rsidRPr="005E7003" w:rsidRDefault="00EA30CC" w:rsidP="00CC5A17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бюджетов  муниципальных районов</w:t>
            </w:r>
          </w:p>
        </w:tc>
        <w:tc>
          <w:tcPr>
            <w:tcW w:w="1134" w:type="dxa"/>
          </w:tcPr>
          <w:p w:rsidR="00EA30CC" w:rsidRPr="00EE5053" w:rsidRDefault="00EA30CC" w:rsidP="00CC5A17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47,1</w:t>
            </w:r>
          </w:p>
        </w:tc>
        <w:tc>
          <w:tcPr>
            <w:tcW w:w="1134" w:type="dxa"/>
          </w:tcPr>
          <w:p w:rsidR="00EA30CC" w:rsidRPr="00EE5053" w:rsidRDefault="00EA30CC" w:rsidP="00CC5A17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48,5</w:t>
            </w:r>
          </w:p>
        </w:tc>
        <w:tc>
          <w:tcPr>
            <w:tcW w:w="951" w:type="dxa"/>
          </w:tcPr>
          <w:p w:rsidR="00EA30CC" w:rsidRPr="00EE5053" w:rsidRDefault="00EA30CC" w:rsidP="00CC5A17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50,2</w:t>
            </w:r>
          </w:p>
        </w:tc>
      </w:tr>
      <w:tr w:rsidR="00EA30CC" w:rsidRPr="005E7003" w:rsidTr="00661162">
        <w:tc>
          <w:tcPr>
            <w:tcW w:w="2694" w:type="dxa"/>
          </w:tcPr>
          <w:p w:rsidR="00EA30CC" w:rsidRPr="005E7003" w:rsidRDefault="00EA30CC" w:rsidP="00CC5A17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2 02 16001 10 0001 150</w:t>
            </w:r>
          </w:p>
          <w:p w:rsidR="00EA30CC" w:rsidRPr="005E7003" w:rsidRDefault="00EA30CC" w:rsidP="00CC5A1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435" w:type="dxa"/>
          </w:tcPr>
          <w:p w:rsidR="00EA30CC" w:rsidRPr="005E7003" w:rsidRDefault="00EA30CC" w:rsidP="00CC5A17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134" w:type="dxa"/>
          </w:tcPr>
          <w:p w:rsidR="00EA30CC" w:rsidRPr="00EE5053" w:rsidRDefault="00EA30CC" w:rsidP="00CC5A17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47,1</w:t>
            </w:r>
          </w:p>
        </w:tc>
        <w:tc>
          <w:tcPr>
            <w:tcW w:w="1134" w:type="dxa"/>
          </w:tcPr>
          <w:p w:rsidR="00EA30CC" w:rsidRPr="00EE5053" w:rsidRDefault="00EA30CC" w:rsidP="00CC5A17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48,5</w:t>
            </w:r>
          </w:p>
        </w:tc>
        <w:tc>
          <w:tcPr>
            <w:tcW w:w="951" w:type="dxa"/>
          </w:tcPr>
          <w:p w:rsidR="00EA30CC" w:rsidRPr="00EE5053" w:rsidRDefault="00EA30CC" w:rsidP="00CC5A17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50,2</w:t>
            </w:r>
          </w:p>
        </w:tc>
      </w:tr>
      <w:tr w:rsidR="00EA30CC" w:rsidRPr="005E7003" w:rsidTr="00661162">
        <w:tc>
          <w:tcPr>
            <w:tcW w:w="2694" w:type="dxa"/>
          </w:tcPr>
          <w:p w:rsidR="00EA30CC" w:rsidRPr="002D1A2E" w:rsidRDefault="00EA30CC" w:rsidP="00CC5A17">
            <w:pPr>
              <w:rPr>
                <w:b/>
                <w:snapToGrid w:val="0"/>
                <w:sz w:val="24"/>
                <w:szCs w:val="24"/>
              </w:rPr>
            </w:pPr>
            <w:r w:rsidRPr="002D1A2E">
              <w:rPr>
                <w:b/>
                <w:snapToGrid w:val="0"/>
                <w:sz w:val="24"/>
                <w:szCs w:val="24"/>
              </w:rPr>
              <w:t>2 02 20000 00 0000 150</w:t>
            </w:r>
          </w:p>
        </w:tc>
        <w:tc>
          <w:tcPr>
            <w:tcW w:w="4435" w:type="dxa"/>
          </w:tcPr>
          <w:p w:rsidR="00EA30CC" w:rsidRPr="00710405" w:rsidRDefault="00EA30CC" w:rsidP="00CC5A17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EA30CC" w:rsidRPr="00EE5053" w:rsidRDefault="00EA30CC" w:rsidP="00CC5A17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2541,0</w:t>
            </w:r>
          </w:p>
        </w:tc>
        <w:tc>
          <w:tcPr>
            <w:tcW w:w="1134" w:type="dxa"/>
          </w:tcPr>
          <w:p w:rsidR="00EA30CC" w:rsidRPr="00EE5053" w:rsidRDefault="00EA30CC" w:rsidP="00CC5A1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EA30CC" w:rsidRPr="00EE5053" w:rsidRDefault="00EA30CC" w:rsidP="00CC5A1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A30CC" w:rsidRPr="005E7003" w:rsidTr="00661162">
        <w:tc>
          <w:tcPr>
            <w:tcW w:w="2694" w:type="dxa"/>
          </w:tcPr>
          <w:p w:rsidR="00EA30CC" w:rsidRPr="002D1A2E" w:rsidRDefault="00EA30CC" w:rsidP="00CC5A17">
            <w:pPr>
              <w:rPr>
                <w:snapToGrid w:val="0"/>
                <w:sz w:val="24"/>
                <w:szCs w:val="24"/>
              </w:rPr>
            </w:pPr>
            <w:r w:rsidRPr="002D1A2E">
              <w:rPr>
                <w:sz w:val="24"/>
                <w:szCs w:val="24"/>
              </w:rPr>
              <w:t>202 29999 10 0118 150</w:t>
            </w:r>
          </w:p>
        </w:tc>
        <w:tc>
          <w:tcPr>
            <w:tcW w:w="4435" w:type="dxa"/>
          </w:tcPr>
          <w:p w:rsidR="00EA30CC" w:rsidRPr="002D1A2E" w:rsidRDefault="00EA30CC" w:rsidP="00CC5A17">
            <w:pPr>
              <w:rPr>
                <w:snapToGrid w:val="0"/>
                <w:sz w:val="24"/>
                <w:szCs w:val="24"/>
              </w:rPr>
            </w:pPr>
            <w:r w:rsidRPr="002D1A2E">
              <w:rPr>
                <w:snapToGrid w:val="0"/>
                <w:sz w:val="24"/>
                <w:szCs w:val="24"/>
              </w:rPr>
              <w:t>Субсидии бюджетам сельских 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</w:tcPr>
          <w:p w:rsidR="00EA30CC" w:rsidRPr="00EE5053" w:rsidRDefault="00EA30CC" w:rsidP="00CC5A17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2541,0</w:t>
            </w:r>
          </w:p>
        </w:tc>
        <w:tc>
          <w:tcPr>
            <w:tcW w:w="1134" w:type="dxa"/>
          </w:tcPr>
          <w:p w:rsidR="00EA30CC" w:rsidRPr="00EE5053" w:rsidRDefault="00EA30CC" w:rsidP="00CC5A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EA30CC" w:rsidRPr="00EE5053" w:rsidRDefault="00EA30CC" w:rsidP="00CC5A17">
            <w:pPr>
              <w:jc w:val="right"/>
              <w:rPr>
                <w:sz w:val="24"/>
                <w:szCs w:val="24"/>
              </w:rPr>
            </w:pPr>
          </w:p>
        </w:tc>
      </w:tr>
      <w:tr w:rsidR="00EA30CC" w:rsidRPr="005E7003" w:rsidTr="00661162">
        <w:tc>
          <w:tcPr>
            <w:tcW w:w="2694" w:type="dxa"/>
          </w:tcPr>
          <w:p w:rsidR="00EA30CC" w:rsidRPr="00C26471" w:rsidRDefault="00EA30CC" w:rsidP="00CC5A17">
            <w:pPr>
              <w:rPr>
                <w:b/>
                <w:snapToGrid w:val="0"/>
                <w:sz w:val="24"/>
                <w:szCs w:val="24"/>
              </w:rPr>
            </w:pPr>
            <w:r w:rsidRPr="00C26471">
              <w:rPr>
                <w:b/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4435" w:type="dxa"/>
          </w:tcPr>
          <w:p w:rsidR="00EA30CC" w:rsidRPr="002D1A2E" w:rsidRDefault="00EA30CC" w:rsidP="00CC5A17">
            <w:pPr>
              <w:widowControl/>
              <w:rPr>
                <w:b/>
                <w:bCs/>
                <w:sz w:val="24"/>
                <w:szCs w:val="24"/>
              </w:rPr>
            </w:pPr>
            <w:r w:rsidRPr="002D1A2E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EA30CC" w:rsidRPr="00EE5053" w:rsidRDefault="00EA30CC" w:rsidP="00CC5A17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EA30CC" w:rsidRPr="00EE5053" w:rsidRDefault="00EA30CC" w:rsidP="00CC5A17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99,1</w:t>
            </w:r>
          </w:p>
        </w:tc>
        <w:tc>
          <w:tcPr>
            <w:tcW w:w="951" w:type="dxa"/>
          </w:tcPr>
          <w:p w:rsidR="00EA30CC" w:rsidRPr="00EE5053" w:rsidRDefault="00EA30CC" w:rsidP="00CC5A17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102,4</w:t>
            </w:r>
          </w:p>
        </w:tc>
      </w:tr>
      <w:tr w:rsidR="00EA30CC" w:rsidRPr="005E7003" w:rsidTr="00661162">
        <w:tc>
          <w:tcPr>
            <w:tcW w:w="2694" w:type="dxa"/>
          </w:tcPr>
          <w:p w:rsidR="00EA30CC" w:rsidRPr="005E7003" w:rsidRDefault="00EA30CC" w:rsidP="00CC5A1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202 35118 10 0000 </w:t>
            </w:r>
            <w:r w:rsidRPr="005E7003">
              <w:rPr>
                <w:snapToGrid w:val="0"/>
                <w:sz w:val="24"/>
                <w:szCs w:val="24"/>
              </w:rPr>
              <w:t>150</w:t>
            </w:r>
          </w:p>
        </w:tc>
        <w:tc>
          <w:tcPr>
            <w:tcW w:w="4435" w:type="dxa"/>
          </w:tcPr>
          <w:p w:rsidR="00EA30CC" w:rsidRPr="002D1A2E" w:rsidRDefault="00EA30CC" w:rsidP="00CC5A17">
            <w:pPr>
              <w:rPr>
                <w:snapToGrid w:val="0"/>
                <w:sz w:val="24"/>
                <w:szCs w:val="24"/>
              </w:rPr>
            </w:pPr>
            <w:r w:rsidRPr="002D1A2E">
              <w:rPr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</w:tcPr>
          <w:p w:rsidR="00EA30CC" w:rsidRPr="00EE5053" w:rsidRDefault="00EA30CC" w:rsidP="00CC5A17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EA30CC" w:rsidRPr="00EE5053" w:rsidRDefault="00EA30CC" w:rsidP="00CC5A17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99,1</w:t>
            </w:r>
          </w:p>
        </w:tc>
        <w:tc>
          <w:tcPr>
            <w:tcW w:w="951" w:type="dxa"/>
          </w:tcPr>
          <w:p w:rsidR="00EA30CC" w:rsidRPr="00EE5053" w:rsidRDefault="00EA30CC" w:rsidP="00CC5A17">
            <w:pPr>
              <w:jc w:val="right"/>
              <w:rPr>
                <w:sz w:val="24"/>
                <w:szCs w:val="24"/>
              </w:rPr>
            </w:pPr>
            <w:r w:rsidRPr="00EE5053">
              <w:rPr>
                <w:sz w:val="24"/>
                <w:szCs w:val="24"/>
              </w:rPr>
              <w:t>102,4</w:t>
            </w:r>
          </w:p>
        </w:tc>
      </w:tr>
      <w:tr w:rsidR="00EA30CC" w:rsidRPr="005E7003" w:rsidTr="00661162">
        <w:trPr>
          <w:trHeight w:val="222"/>
        </w:trPr>
        <w:tc>
          <w:tcPr>
            <w:tcW w:w="2694" w:type="dxa"/>
          </w:tcPr>
          <w:p w:rsidR="00EA30CC" w:rsidRPr="005E7003" w:rsidRDefault="00EA30CC" w:rsidP="00CC5A17">
            <w:pPr>
              <w:rPr>
                <w:b/>
                <w:sz w:val="24"/>
                <w:szCs w:val="24"/>
              </w:rPr>
            </w:pPr>
            <w:r w:rsidRPr="005E700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435" w:type="dxa"/>
          </w:tcPr>
          <w:p w:rsidR="00EA30CC" w:rsidRPr="005E7003" w:rsidRDefault="00EA30CC" w:rsidP="00CC5A1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0CC" w:rsidRPr="00EE5053" w:rsidRDefault="00EA30CC" w:rsidP="00CC5A17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EE5053">
              <w:rPr>
                <w:b/>
                <w:sz w:val="24"/>
                <w:szCs w:val="24"/>
              </w:rPr>
              <w:t>2684,1</w:t>
            </w:r>
          </w:p>
        </w:tc>
        <w:tc>
          <w:tcPr>
            <w:tcW w:w="1134" w:type="dxa"/>
          </w:tcPr>
          <w:p w:rsidR="00EA30CC" w:rsidRPr="00EE5053" w:rsidRDefault="00EA30CC" w:rsidP="00CC5A17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147,6</w:t>
            </w:r>
          </w:p>
        </w:tc>
        <w:tc>
          <w:tcPr>
            <w:tcW w:w="951" w:type="dxa"/>
          </w:tcPr>
          <w:p w:rsidR="00EA30CC" w:rsidRPr="00EE5053" w:rsidRDefault="00EA30CC" w:rsidP="00CC5A17">
            <w:pPr>
              <w:jc w:val="right"/>
              <w:rPr>
                <w:b/>
                <w:sz w:val="24"/>
                <w:szCs w:val="24"/>
              </w:rPr>
            </w:pPr>
            <w:r w:rsidRPr="00EE5053">
              <w:rPr>
                <w:b/>
                <w:sz w:val="24"/>
                <w:szCs w:val="24"/>
              </w:rPr>
              <w:t>152,6</w:t>
            </w:r>
          </w:p>
        </w:tc>
      </w:tr>
    </w:tbl>
    <w:p w:rsidR="00EA30CC" w:rsidRPr="003B63F2" w:rsidRDefault="00EA30CC" w:rsidP="00EA30CC">
      <w:pPr>
        <w:rPr>
          <w:sz w:val="24"/>
          <w:szCs w:val="24"/>
        </w:rPr>
      </w:pPr>
    </w:p>
    <w:p w:rsidR="00EA30CC" w:rsidRPr="0007360B" w:rsidRDefault="0007360B" w:rsidP="0007360B">
      <w:pPr>
        <w:pStyle w:val="Oaenoaieoiaioa"/>
        <w:ind w:firstLine="0"/>
        <w:rPr>
          <w:b/>
          <w:szCs w:val="28"/>
        </w:rPr>
      </w:pPr>
      <w:r>
        <w:rPr>
          <w:b/>
          <w:color w:val="000000"/>
          <w:szCs w:val="28"/>
        </w:rPr>
        <w:t xml:space="preserve">          </w:t>
      </w:r>
      <w:r w:rsidR="00EA30CC" w:rsidRPr="0007360B">
        <w:rPr>
          <w:b/>
          <w:szCs w:val="28"/>
        </w:rPr>
        <w:t xml:space="preserve">Глава    </w:t>
      </w:r>
      <w:proofErr w:type="gramStart"/>
      <w:r w:rsidR="00EA30CC" w:rsidRPr="0007360B">
        <w:rPr>
          <w:b/>
          <w:szCs w:val="28"/>
        </w:rPr>
        <w:t>Ивановского</w:t>
      </w:r>
      <w:proofErr w:type="gramEnd"/>
      <w:r w:rsidR="00EA30CC" w:rsidRPr="0007360B">
        <w:rPr>
          <w:b/>
          <w:szCs w:val="28"/>
        </w:rPr>
        <w:t xml:space="preserve">   </w:t>
      </w:r>
    </w:p>
    <w:p w:rsidR="00EA30CC" w:rsidRPr="0007360B" w:rsidRDefault="00EA30CC" w:rsidP="00EA30CC">
      <w:pPr>
        <w:pStyle w:val="Oaenoaieoiaioa"/>
        <w:rPr>
          <w:b/>
          <w:szCs w:val="28"/>
        </w:rPr>
      </w:pPr>
      <w:r w:rsidRPr="0007360B">
        <w:rPr>
          <w:b/>
          <w:szCs w:val="28"/>
        </w:rPr>
        <w:t xml:space="preserve">муниципального  </w:t>
      </w:r>
      <w:r w:rsidRPr="0007360B">
        <w:rPr>
          <w:szCs w:val="28"/>
        </w:rPr>
        <w:t xml:space="preserve"> </w:t>
      </w:r>
      <w:r w:rsidRPr="0007360B">
        <w:rPr>
          <w:b/>
          <w:szCs w:val="28"/>
        </w:rPr>
        <w:t xml:space="preserve">образования   </w:t>
      </w:r>
    </w:p>
    <w:p w:rsidR="00EA30CC" w:rsidRPr="0007360B" w:rsidRDefault="00EA30CC" w:rsidP="00EA30CC">
      <w:pPr>
        <w:pStyle w:val="Oaenoaieoiaioa"/>
        <w:rPr>
          <w:b/>
          <w:szCs w:val="28"/>
        </w:rPr>
      </w:pPr>
      <w:r w:rsidRPr="0007360B">
        <w:rPr>
          <w:b/>
          <w:szCs w:val="28"/>
        </w:rPr>
        <w:t>Ивантеевского муниципального района</w:t>
      </w:r>
    </w:p>
    <w:p w:rsidR="00EA30CC" w:rsidRDefault="0007360B" w:rsidP="00EA30CC">
      <w:pPr>
        <w:pStyle w:val="2"/>
        <w:jc w:val="both"/>
        <w:rPr>
          <w:b/>
          <w:sz w:val="24"/>
          <w:szCs w:val="24"/>
        </w:rPr>
      </w:pPr>
      <w:r>
        <w:rPr>
          <w:b/>
          <w:szCs w:val="28"/>
        </w:rPr>
        <w:t xml:space="preserve">           </w:t>
      </w:r>
      <w:r w:rsidR="00EA30CC" w:rsidRPr="0007360B">
        <w:rPr>
          <w:b/>
          <w:szCs w:val="28"/>
        </w:rPr>
        <w:t>Саратовской области                                                              А.А.Шишкин</w:t>
      </w:r>
      <w:r w:rsidR="00EA30CC" w:rsidRPr="00C7577C">
        <w:rPr>
          <w:b/>
          <w:sz w:val="24"/>
          <w:szCs w:val="24"/>
        </w:rPr>
        <w:t xml:space="preserve">   </w:t>
      </w:r>
    </w:p>
    <w:p w:rsidR="00EA30CC" w:rsidRDefault="0007360B" w:rsidP="00EA30CC">
      <w:r>
        <w:t xml:space="preserve">  </w:t>
      </w:r>
    </w:p>
    <w:p w:rsidR="0007360B" w:rsidRDefault="0007360B" w:rsidP="00EA30CC"/>
    <w:p w:rsidR="00296DA7" w:rsidRDefault="00296DA7" w:rsidP="00296DA7">
      <w:pPr>
        <w:jc w:val="right"/>
      </w:pPr>
    </w:p>
    <w:p w:rsidR="00296DA7" w:rsidRDefault="00EA30CC" w:rsidP="00296DA7">
      <w:pPr>
        <w:jc w:val="right"/>
      </w:pPr>
      <w:r>
        <w:t xml:space="preserve">Приложение № 2 </w:t>
      </w:r>
      <w:r w:rsidRPr="006C07F5">
        <w:t xml:space="preserve"> </w:t>
      </w:r>
      <w:r w:rsidR="00296DA7">
        <w:t xml:space="preserve">к  Решению              </w:t>
      </w:r>
    </w:p>
    <w:p w:rsidR="00296DA7" w:rsidRDefault="00296DA7" w:rsidP="00296DA7">
      <w:pPr>
        <w:jc w:val="right"/>
      </w:pPr>
      <w:r>
        <w:t xml:space="preserve">                                                                                                   Совета  Ивановского муниципального</w:t>
      </w:r>
    </w:p>
    <w:p w:rsidR="00296DA7" w:rsidRDefault="00296DA7" w:rsidP="00296DA7">
      <w:pPr>
        <w:jc w:val="right"/>
      </w:pPr>
      <w:r>
        <w:t xml:space="preserve">                                                                                                                             образования   от  20.12.2021 г   №  </w:t>
      </w:r>
      <w:r w:rsidR="00661162">
        <w:t>3</w:t>
      </w:r>
      <w:r>
        <w:t>3  «О бюджете Ивановского</w:t>
      </w:r>
      <w:r w:rsidRPr="00296DA7">
        <w:t xml:space="preserve"> </w:t>
      </w:r>
      <w:r>
        <w:t>муниципального</w:t>
      </w:r>
    </w:p>
    <w:p w:rsidR="00296DA7" w:rsidRDefault="00296DA7" w:rsidP="00296DA7">
      <w:pPr>
        <w:jc w:val="right"/>
      </w:pPr>
      <w:r>
        <w:t xml:space="preserve">                                                                       образования  на </w:t>
      </w:r>
      <w:r w:rsidRPr="002C55A1">
        <w:t>20</w:t>
      </w:r>
      <w:r>
        <w:t xml:space="preserve">22  год и </w:t>
      </w:r>
      <w:proofErr w:type="gramStart"/>
      <w:r>
        <w:t>на</w:t>
      </w:r>
      <w:proofErr w:type="gramEnd"/>
      <w:r>
        <w:t xml:space="preserve"> плановый</w:t>
      </w:r>
    </w:p>
    <w:p w:rsidR="00296DA7" w:rsidRDefault="00296DA7" w:rsidP="00296DA7">
      <w:pPr>
        <w:jc w:val="right"/>
      </w:pPr>
      <w:r>
        <w:t xml:space="preserve">период 2023 и 2024 годов»                                                                  </w:t>
      </w:r>
    </w:p>
    <w:p w:rsidR="00EA30CC" w:rsidRDefault="00EA30CC" w:rsidP="00296DA7">
      <w:pPr>
        <w:jc w:val="right"/>
      </w:pPr>
    </w:p>
    <w:p w:rsidR="00EA30CC" w:rsidRDefault="00EA30CC" w:rsidP="00EA30CC">
      <w:pPr>
        <w:jc w:val="center"/>
        <w:rPr>
          <w:b/>
          <w:bCs/>
          <w:sz w:val="24"/>
          <w:szCs w:val="24"/>
        </w:rPr>
      </w:pPr>
      <w:r w:rsidRPr="00331EED">
        <w:rPr>
          <w:b/>
          <w:bCs/>
          <w:sz w:val="24"/>
          <w:szCs w:val="24"/>
        </w:rPr>
        <w:t>Нормативы распределения доходов</w:t>
      </w:r>
    </w:p>
    <w:p w:rsidR="00EA30CC" w:rsidRPr="00331EED" w:rsidRDefault="00EA30CC" w:rsidP="00EA30CC">
      <w:pPr>
        <w:jc w:val="center"/>
        <w:rPr>
          <w:b/>
          <w:sz w:val="24"/>
          <w:szCs w:val="24"/>
        </w:rPr>
      </w:pPr>
      <w:r w:rsidRPr="00331EED">
        <w:rPr>
          <w:b/>
          <w:bCs/>
          <w:sz w:val="24"/>
          <w:szCs w:val="24"/>
        </w:rPr>
        <w:t xml:space="preserve"> бюджета </w:t>
      </w:r>
      <w:r w:rsidRPr="00331EED">
        <w:rPr>
          <w:b/>
          <w:sz w:val="24"/>
          <w:szCs w:val="24"/>
        </w:rPr>
        <w:t>Ивановского муниципального образования</w:t>
      </w:r>
      <w:r w:rsidRPr="00331EE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2022 год и на плановый период 2023 и 2024</w:t>
      </w:r>
      <w:r w:rsidRPr="00331EED">
        <w:rPr>
          <w:b/>
          <w:sz w:val="24"/>
          <w:szCs w:val="24"/>
        </w:rPr>
        <w:t xml:space="preserve"> годов</w:t>
      </w:r>
    </w:p>
    <w:p w:rsidR="00EA30CC" w:rsidRDefault="00EA30CC" w:rsidP="00EA30CC">
      <w:pPr>
        <w:jc w:val="center"/>
        <w:rPr>
          <w:b/>
        </w:rPr>
      </w:pPr>
    </w:p>
    <w:p w:rsidR="00EA30CC" w:rsidRDefault="00EA30CC" w:rsidP="00EA30CC">
      <w:pPr>
        <w:jc w:val="center"/>
      </w:pPr>
      <w:r>
        <w:t xml:space="preserve">                                                                                                                       </w:t>
      </w:r>
      <w:r w:rsidRPr="00AC19F7">
        <w:t xml:space="preserve"> </w:t>
      </w:r>
      <w:r>
        <w:t>(%)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5528"/>
        <w:gridCol w:w="1843"/>
      </w:tblGrid>
      <w:tr w:rsidR="00EA30CC" w:rsidRPr="00804DDF" w:rsidTr="00661162">
        <w:tc>
          <w:tcPr>
            <w:tcW w:w="2836" w:type="dxa"/>
          </w:tcPr>
          <w:p w:rsidR="00EA30CC" w:rsidRPr="00804DDF" w:rsidRDefault="00EA30CC" w:rsidP="00CC5A17">
            <w:pPr>
              <w:rPr>
                <w:b/>
                <w:snapToGrid w:val="0"/>
                <w:sz w:val="24"/>
                <w:szCs w:val="24"/>
              </w:rPr>
            </w:pPr>
            <w:r w:rsidRPr="00804DDF">
              <w:rPr>
                <w:b/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528" w:type="dxa"/>
          </w:tcPr>
          <w:p w:rsidR="00EA30CC" w:rsidRPr="00804DDF" w:rsidRDefault="00EA30CC" w:rsidP="00CC5A1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804DDF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843" w:type="dxa"/>
          </w:tcPr>
          <w:p w:rsidR="00EA30CC" w:rsidRPr="00804DDF" w:rsidRDefault="00EA30CC" w:rsidP="00CC5A17">
            <w:pPr>
              <w:jc w:val="center"/>
              <w:rPr>
                <w:b/>
                <w:sz w:val="24"/>
                <w:szCs w:val="24"/>
              </w:rPr>
            </w:pPr>
            <w:r w:rsidRPr="00804DDF">
              <w:rPr>
                <w:b/>
                <w:sz w:val="24"/>
                <w:szCs w:val="24"/>
              </w:rPr>
              <w:t>Поступление в бюджет муниципального образования</w:t>
            </w:r>
          </w:p>
        </w:tc>
      </w:tr>
      <w:tr w:rsidR="00EA30CC" w:rsidRPr="00F06CFA" w:rsidTr="00661162">
        <w:tc>
          <w:tcPr>
            <w:tcW w:w="2836" w:type="dxa"/>
          </w:tcPr>
          <w:p w:rsidR="00EA30CC" w:rsidRPr="00F06CFA" w:rsidRDefault="00EA30CC" w:rsidP="00CC5A17">
            <w:pPr>
              <w:rPr>
                <w:sz w:val="24"/>
                <w:szCs w:val="24"/>
              </w:rPr>
            </w:pPr>
            <w:r w:rsidRPr="00F06CFA">
              <w:rPr>
                <w:sz w:val="24"/>
                <w:szCs w:val="24"/>
              </w:rPr>
              <w:t>1 11 02033 10 0000 120</w:t>
            </w:r>
          </w:p>
        </w:tc>
        <w:tc>
          <w:tcPr>
            <w:tcW w:w="5528" w:type="dxa"/>
          </w:tcPr>
          <w:p w:rsidR="00EA30CC" w:rsidRPr="00F06CFA" w:rsidRDefault="00EA30CC" w:rsidP="00CC5A17">
            <w:pPr>
              <w:rPr>
                <w:sz w:val="24"/>
                <w:szCs w:val="24"/>
              </w:rPr>
            </w:pPr>
            <w:r w:rsidRPr="00F06CFA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43" w:type="dxa"/>
          </w:tcPr>
          <w:p w:rsidR="00EA30CC" w:rsidRPr="00F06CFA" w:rsidRDefault="00EA30CC" w:rsidP="00CC5A17">
            <w:pPr>
              <w:jc w:val="right"/>
              <w:rPr>
                <w:sz w:val="24"/>
                <w:szCs w:val="24"/>
              </w:rPr>
            </w:pPr>
            <w:r w:rsidRPr="00F06CFA">
              <w:rPr>
                <w:sz w:val="24"/>
                <w:szCs w:val="24"/>
              </w:rPr>
              <w:t>100,0</w:t>
            </w:r>
          </w:p>
        </w:tc>
      </w:tr>
      <w:tr w:rsidR="00EA30CC" w:rsidRPr="00804DDF" w:rsidTr="00661162">
        <w:tc>
          <w:tcPr>
            <w:tcW w:w="2836" w:type="dxa"/>
          </w:tcPr>
          <w:p w:rsidR="00EA30CC" w:rsidRPr="0020643A" w:rsidRDefault="00EA30CC" w:rsidP="00CC5A17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1 13 01995 10 0000 130</w:t>
            </w:r>
          </w:p>
        </w:tc>
        <w:tc>
          <w:tcPr>
            <w:tcW w:w="5528" w:type="dxa"/>
          </w:tcPr>
          <w:p w:rsidR="00EA30CC" w:rsidRPr="0020643A" w:rsidRDefault="00EA30CC" w:rsidP="00CC5A17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</w:tcPr>
          <w:p w:rsidR="00EA30CC" w:rsidRPr="0020643A" w:rsidRDefault="00EA30CC" w:rsidP="00CC5A17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  <w:p w:rsidR="00EA30CC" w:rsidRPr="0020643A" w:rsidRDefault="00EA30CC" w:rsidP="00CC5A17">
            <w:pPr>
              <w:jc w:val="right"/>
              <w:rPr>
                <w:sz w:val="24"/>
                <w:szCs w:val="24"/>
              </w:rPr>
            </w:pPr>
          </w:p>
          <w:p w:rsidR="00EA30CC" w:rsidRPr="0020643A" w:rsidRDefault="00EA30CC" w:rsidP="00CC5A17">
            <w:pPr>
              <w:jc w:val="right"/>
              <w:rPr>
                <w:sz w:val="24"/>
                <w:szCs w:val="24"/>
              </w:rPr>
            </w:pPr>
          </w:p>
        </w:tc>
      </w:tr>
      <w:tr w:rsidR="00EA30CC" w:rsidRPr="0096668F" w:rsidTr="00661162">
        <w:trPr>
          <w:trHeight w:hRule="exact" w:val="851"/>
        </w:trPr>
        <w:tc>
          <w:tcPr>
            <w:tcW w:w="2836" w:type="dxa"/>
          </w:tcPr>
          <w:p w:rsidR="00EA30CC" w:rsidRPr="0020643A" w:rsidRDefault="00EA30CC" w:rsidP="00CC5A17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1 13 02065 10 0000130</w:t>
            </w:r>
          </w:p>
        </w:tc>
        <w:tc>
          <w:tcPr>
            <w:tcW w:w="5528" w:type="dxa"/>
          </w:tcPr>
          <w:p w:rsidR="00EA30CC" w:rsidRPr="0020643A" w:rsidRDefault="00EA30CC" w:rsidP="00CC5A17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</w:tcPr>
          <w:p w:rsidR="00EA30CC" w:rsidRPr="0020643A" w:rsidRDefault="00EA30CC" w:rsidP="00CC5A17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  <w:p w:rsidR="00EA30CC" w:rsidRPr="0020643A" w:rsidRDefault="00EA30CC" w:rsidP="00CC5A17">
            <w:pPr>
              <w:jc w:val="right"/>
              <w:rPr>
                <w:sz w:val="24"/>
                <w:szCs w:val="24"/>
              </w:rPr>
            </w:pPr>
          </w:p>
          <w:p w:rsidR="00EA30CC" w:rsidRPr="0020643A" w:rsidRDefault="00EA30CC" w:rsidP="00CC5A17">
            <w:pPr>
              <w:jc w:val="right"/>
              <w:rPr>
                <w:sz w:val="24"/>
                <w:szCs w:val="24"/>
              </w:rPr>
            </w:pPr>
          </w:p>
          <w:p w:rsidR="00EA30CC" w:rsidRPr="0020643A" w:rsidRDefault="00EA30CC" w:rsidP="00CC5A17">
            <w:pPr>
              <w:jc w:val="right"/>
              <w:rPr>
                <w:sz w:val="24"/>
                <w:szCs w:val="24"/>
              </w:rPr>
            </w:pPr>
          </w:p>
        </w:tc>
      </w:tr>
      <w:tr w:rsidR="00EA30CC" w:rsidRPr="00804DDF" w:rsidTr="00661162">
        <w:tc>
          <w:tcPr>
            <w:tcW w:w="2836" w:type="dxa"/>
          </w:tcPr>
          <w:p w:rsidR="00EA30CC" w:rsidRPr="0020643A" w:rsidRDefault="00EA30CC" w:rsidP="00CC5A17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1 13 02995 10 0000 130</w:t>
            </w:r>
          </w:p>
        </w:tc>
        <w:tc>
          <w:tcPr>
            <w:tcW w:w="5528" w:type="dxa"/>
          </w:tcPr>
          <w:p w:rsidR="00EA30CC" w:rsidRPr="0020643A" w:rsidRDefault="00EA30CC" w:rsidP="00CC5A17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</w:tcPr>
          <w:p w:rsidR="00EA30CC" w:rsidRPr="0020643A" w:rsidRDefault="00EA30CC" w:rsidP="00CC5A17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  <w:p w:rsidR="00EA30CC" w:rsidRPr="0020643A" w:rsidRDefault="00EA30CC" w:rsidP="00CC5A17">
            <w:pPr>
              <w:jc w:val="right"/>
              <w:rPr>
                <w:sz w:val="24"/>
                <w:szCs w:val="24"/>
              </w:rPr>
            </w:pPr>
          </w:p>
        </w:tc>
      </w:tr>
      <w:tr w:rsidR="00EA30CC" w:rsidRPr="00CB2F95" w:rsidTr="00661162">
        <w:trPr>
          <w:trHeight w:hRule="exact" w:val="1790"/>
        </w:trPr>
        <w:tc>
          <w:tcPr>
            <w:tcW w:w="2836" w:type="dxa"/>
          </w:tcPr>
          <w:p w:rsidR="00EA30CC" w:rsidRPr="00CB2F95" w:rsidRDefault="00EA30CC" w:rsidP="00CC5A17">
            <w:pPr>
              <w:rPr>
                <w:sz w:val="24"/>
                <w:szCs w:val="24"/>
              </w:rPr>
            </w:pPr>
            <w:r w:rsidRPr="00CB2F95">
              <w:rPr>
                <w:sz w:val="24"/>
                <w:szCs w:val="24"/>
              </w:rPr>
              <w:t>1 16 07090 10 0000 140</w:t>
            </w:r>
          </w:p>
          <w:p w:rsidR="00EA30CC" w:rsidRPr="00CB2F95" w:rsidRDefault="00EA30CC" w:rsidP="00CC5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A30CC" w:rsidRPr="00CB2F95" w:rsidRDefault="00EA30CC" w:rsidP="00CC5A17">
            <w:pPr>
              <w:rPr>
                <w:sz w:val="24"/>
                <w:szCs w:val="24"/>
              </w:rPr>
            </w:pPr>
            <w:r w:rsidRPr="00CB2F9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3" w:type="dxa"/>
          </w:tcPr>
          <w:p w:rsidR="00EA30CC" w:rsidRPr="00CB2F95" w:rsidRDefault="00EA30CC" w:rsidP="00CC5A17">
            <w:pPr>
              <w:jc w:val="right"/>
              <w:rPr>
                <w:sz w:val="24"/>
                <w:szCs w:val="24"/>
              </w:rPr>
            </w:pPr>
            <w:r w:rsidRPr="00CB2F95">
              <w:rPr>
                <w:sz w:val="24"/>
                <w:szCs w:val="24"/>
              </w:rPr>
              <w:t xml:space="preserve"> 100,0</w:t>
            </w:r>
          </w:p>
          <w:p w:rsidR="00EA30CC" w:rsidRPr="00CB2F95" w:rsidRDefault="00EA30CC" w:rsidP="00CC5A17">
            <w:pPr>
              <w:jc w:val="right"/>
              <w:rPr>
                <w:sz w:val="24"/>
                <w:szCs w:val="24"/>
              </w:rPr>
            </w:pPr>
          </w:p>
        </w:tc>
      </w:tr>
      <w:tr w:rsidR="00EA30CC" w:rsidRPr="005D3417" w:rsidTr="00661162">
        <w:trPr>
          <w:trHeight w:hRule="exact" w:val="865"/>
        </w:trPr>
        <w:tc>
          <w:tcPr>
            <w:tcW w:w="2836" w:type="dxa"/>
          </w:tcPr>
          <w:p w:rsidR="00EA30CC" w:rsidRPr="005D3417" w:rsidRDefault="00EA30CC" w:rsidP="00CC5A17">
            <w:pPr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1 16 10031 10 0000 140</w:t>
            </w:r>
          </w:p>
          <w:p w:rsidR="00EA30CC" w:rsidRPr="005D3417" w:rsidRDefault="00EA30CC" w:rsidP="00CC5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A30CC" w:rsidRPr="005D3417" w:rsidRDefault="00EA30CC" w:rsidP="00CC5A17">
            <w:pPr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D3417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5D3417">
              <w:rPr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843" w:type="dxa"/>
          </w:tcPr>
          <w:p w:rsidR="00EA30CC" w:rsidRPr="005D3417" w:rsidRDefault="00EA30CC" w:rsidP="00CC5A17">
            <w:pPr>
              <w:jc w:val="right"/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100,0</w:t>
            </w:r>
          </w:p>
        </w:tc>
      </w:tr>
      <w:tr w:rsidR="00EA30CC" w:rsidRPr="005D3417" w:rsidTr="00661162">
        <w:trPr>
          <w:trHeight w:hRule="exact" w:val="1429"/>
        </w:trPr>
        <w:tc>
          <w:tcPr>
            <w:tcW w:w="2836" w:type="dxa"/>
          </w:tcPr>
          <w:p w:rsidR="00EA30CC" w:rsidRPr="005D3417" w:rsidRDefault="00EA30CC" w:rsidP="00CC5A17">
            <w:pPr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1 16 10032 10 0000 140</w:t>
            </w:r>
          </w:p>
          <w:p w:rsidR="00EA30CC" w:rsidRPr="005D3417" w:rsidRDefault="00EA30CC" w:rsidP="00CC5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A30CC" w:rsidRPr="005D3417" w:rsidRDefault="00EA30CC" w:rsidP="00CC5A17">
            <w:pPr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</w:tcPr>
          <w:p w:rsidR="00EA30CC" w:rsidRPr="005D3417" w:rsidRDefault="00EA30CC" w:rsidP="00CC5A17">
            <w:pPr>
              <w:jc w:val="right"/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100,0</w:t>
            </w:r>
          </w:p>
          <w:p w:rsidR="00EA30CC" w:rsidRPr="005D3417" w:rsidRDefault="00EA30CC" w:rsidP="00CC5A17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EA30CC" w:rsidRPr="005D3417" w:rsidRDefault="00EA30CC" w:rsidP="00CC5A17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EA30CC" w:rsidRPr="005D3417" w:rsidRDefault="00EA30CC" w:rsidP="00CC5A17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EA30CC" w:rsidRPr="00804DDF" w:rsidTr="00661162">
        <w:tc>
          <w:tcPr>
            <w:tcW w:w="2836" w:type="dxa"/>
          </w:tcPr>
          <w:p w:rsidR="00EA30CC" w:rsidRPr="0020643A" w:rsidRDefault="00EA30CC" w:rsidP="00CC5A17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1 17 01050 10 0000 180</w:t>
            </w:r>
          </w:p>
        </w:tc>
        <w:tc>
          <w:tcPr>
            <w:tcW w:w="5528" w:type="dxa"/>
          </w:tcPr>
          <w:p w:rsidR="00EA30CC" w:rsidRPr="0020643A" w:rsidRDefault="00EA30CC" w:rsidP="00CC5A17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</w:tcPr>
          <w:p w:rsidR="00EA30CC" w:rsidRPr="0020643A" w:rsidRDefault="00EA30CC" w:rsidP="00CC5A17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</w:tc>
      </w:tr>
      <w:tr w:rsidR="00EA30CC" w:rsidRPr="00804DDF" w:rsidTr="00661162">
        <w:trPr>
          <w:trHeight w:hRule="exact" w:val="624"/>
        </w:trPr>
        <w:tc>
          <w:tcPr>
            <w:tcW w:w="2836" w:type="dxa"/>
          </w:tcPr>
          <w:p w:rsidR="00EA30CC" w:rsidRPr="0020643A" w:rsidRDefault="00EA30CC" w:rsidP="00CC5A17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1 17 05050 10 0000 180</w:t>
            </w:r>
          </w:p>
        </w:tc>
        <w:tc>
          <w:tcPr>
            <w:tcW w:w="5528" w:type="dxa"/>
          </w:tcPr>
          <w:p w:rsidR="00EA30CC" w:rsidRPr="0020643A" w:rsidRDefault="00EA30CC" w:rsidP="00CC5A17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</w:tcPr>
          <w:p w:rsidR="00EA30CC" w:rsidRPr="0020643A" w:rsidRDefault="00EA30CC" w:rsidP="00CC5A17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  <w:p w:rsidR="00EA30CC" w:rsidRPr="0020643A" w:rsidRDefault="00EA30CC" w:rsidP="00CC5A17">
            <w:pPr>
              <w:jc w:val="right"/>
              <w:rPr>
                <w:sz w:val="24"/>
                <w:szCs w:val="24"/>
              </w:rPr>
            </w:pPr>
          </w:p>
          <w:p w:rsidR="00EA30CC" w:rsidRPr="0020643A" w:rsidRDefault="00EA30CC" w:rsidP="00CC5A17">
            <w:pPr>
              <w:jc w:val="right"/>
              <w:rPr>
                <w:sz w:val="24"/>
                <w:szCs w:val="24"/>
              </w:rPr>
            </w:pPr>
          </w:p>
        </w:tc>
      </w:tr>
      <w:tr w:rsidR="00EA30CC" w:rsidRPr="00AA64E2" w:rsidTr="00661162">
        <w:trPr>
          <w:trHeight w:hRule="exact" w:val="624"/>
        </w:trPr>
        <w:tc>
          <w:tcPr>
            <w:tcW w:w="2836" w:type="dxa"/>
          </w:tcPr>
          <w:p w:rsidR="00EA30CC" w:rsidRPr="00AA64E2" w:rsidRDefault="00EA30CC" w:rsidP="00CC5A17">
            <w:pPr>
              <w:rPr>
                <w:sz w:val="24"/>
                <w:szCs w:val="24"/>
              </w:rPr>
            </w:pPr>
            <w:r w:rsidRPr="00AA64E2">
              <w:rPr>
                <w:sz w:val="24"/>
                <w:szCs w:val="24"/>
              </w:rPr>
              <w:t>1 17 15030 10 0000 150</w:t>
            </w:r>
          </w:p>
        </w:tc>
        <w:tc>
          <w:tcPr>
            <w:tcW w:w="5528" w:type="dxa"/>
          </w:tcPr>
          <w:p w:rsidR="00EA30CC" w:rsidRPr="00AA64E2" w:rsidRDefault="00EA30CC" w:rsidP="00CC5A17">
            <w:pPr>
              <w:rPr>
                <w:sz w:val="24"/>
                <w:szCs w:val="24"/>
              </w:rPr>
            </w:pPr>
            <w:r w:rsidRPr="00AA64E2">
              <w:rPr>
                <w:sz w:val="24"/>
                <w:szCs w:val="24"/>
              </w:rPr>
              <w:t>Инициативные платежи, зачисляемые в бюджеты сельских поселений*</w:t>
            </w:r>
          </w:p>
        </w:tc>
        <w:tc>
          <w:tcPr>
            <w:tcW w:w="1843" w:type="dxa"/>
          </w:tcPr>
          <w:p w:rsidR="00EA30CC" w:rsidRPr="00AA64E2" w:rsidRDefault="00EA30CC" w:rsidP="00CC5A17">
            <w:pPr>
              <w:jc w:val="right"/>
              <w:rPr>
                <w:sz w:val="24"/>
                <w:szCs w:val="24"/>
              </w:rPr>
            </w:pPr>
            <w:r w:rsidRPr="00AA64E2">
              <w:rPr>
                <w:sz w:val="24"/>
                <w:szCs w:val="24"/>
              </w:rPr>
              <w:t>100,0</w:t>
            </w:r>
          </w:p>
        </w:tc>
      </w:tr>
    </w:tbl>
    <w:p w:rsidR="00661162" w:rsidRPr="00661162" w:rsidRDefault="00EA30CC" w:rsidP="00CC5A17">
      <w:pPr>
        <w:ind w:hanging="993"/>
        <w:rPr>
          <w:sz w:val="22"/>
          <w:szCs w:val="22"/>
        </w:rPr>
      </w:pPr>
      <w:r>
        <w:rPr>
          <w:sz w:val="22"/>
          <w:szCs w:val="22"/>
        </w:rPr>
        <w:t xml:space="preserve">    *- Главным администратором может осуществляться администрирование поступлений по всем группам подвидов, статьям, </w:t>
      </w:r>
      <w:r w:rsidR="00661162">
        <w:rPr>
          <w:sz w:val="22"/>
          <w:szCs w:val="22"/>
        </w:rPr>
        <w:t>подстатьям данного вида доходов</w:t>
      </w:r>
    </w:p>
    <w:p w:rsidR="0007360B" w:rsidRDefault="0007360B" w:rsidP="00EA30CC">
      <w:pPr>
        <w:pStyle w:val="Oaenoaieoiaioa"/>
        <w:rPr>
          <w:b/>
          <w:sz w:val="26"/>
          <w:szCs w:val="26"/>
        </w:rPr>
      </w:pPr>
    </w:p>
    <w:p w:rsidR="00EA30CC" w:rsidRPr="0007360B" w:rsidRDefault="00EA30CC" w:rsidP="00EA30CC">
      <w:pPr>
        <w:pStyle w:val="Oaenoaieoiaioa"/>
        <w:rPr>
          <w:b/>
          <w:sz w:val="26"/>
          <w:szCs w:val="26"/>
        </w:rPr>
      </w:pPr>
      <w:r w:rsidRPr="0007360B">
        <w:rPr>
          <w:b/>
          <w:sz w:val="26"/>
          <w:szCs w:val="26"/>
        </w:rPr>
        <w:t xml:space="preserve">Глава    </w:t>
      </w:r>
      <w:proofErr w:type="gramStart"/>
      <w:r w:rsidRPr="0007360B">
        <w:rPr>
          <w:b/>
          <w:sz w:val="26"/>
          <w:szCs w:val="26"/>
        </w:rPr>
        <w:t>Ивановского</w:t>
      </w:r>
      <w:proofErr w:type="gramEnd"/>
      <w:r w:rsidRPr="0007360B">
        <w:rPr>
          <w:b/>
          <w:sz w:val="26"/>
          <w:szCs w:val="26"/>
        </w:rPr>
        <w:t xml:space="preserve">   </w:t>
      </w:r>
    </w:p>
    <w:p w:rsidR="00EA30CC" w:rsidRPr="0007360B" w:rsidRDefault="00EA30CC" w:rsidP="00EA30CC">
      <w:pPr>
        <w:pStyle w:val="Oaenoaieoiaioa"/>
        <w:rPr>
          <w:b/>
          <w:sz w:val="26"/>
          <w:szCs w:val="26"/>
        </w:rPr>
      </w:pPr>
      <w:r w:rsidRPr="0007360B">
        <w:rPr>
          <w:b/>
          <w:sz w:val="26"/>
          <w:szCs w:val="26"/>
        </w:rPr>
        <w:t xml:space="preserve">муниципального  </w:t>
      </w:r>
      <w:r w:rsidRPr="0007360B">
        <w:rPr>
          <w:sz w:val="26"/>
          <w:szCs w:val="26"/>
        </w:rPr>
        <w:t xml:space="preserve"> </w:t>
      </w:r>
      <w:r w:rsidRPr="0007360B">
        <w:rPr>
          <w:b/>
          <w:sz w:val="26"/>
          <w:szCs w:val="26"/>
        </w:rPr>
        <w:t xml:space="preserve">образования   </w:t>
      </w:r>
    </w:p>
    <w:p w:rsidR="00EA30CC" w:rsidRPr="0007360B" w:rsidRDefault="00EA30CC" w:rsidP="00EA30CC">
      <w:pPr>
        <w:pStyle w:val="Oaenoaieoiaioa"/>
        <w:rPr>
          <w:b/>
          <w:sz w:val="26"/>
          <w:szCs w:val="26"/>
        </w:rPr>
      </w:pPr>
      <w:r w:rsidRPr="0007360B">
        <w:rPr>
          <w:b/>
          <w:sz w:val="26"/>
          <w:szCs w:val="26"/>
        </w:rPr>
        <w:t>Ивантеевского муниципального района</w:t>
      </w:r>
    </w:p>
    <w:p w:rsidR="00EA30CC" w:rsidRPr="0007360B" w:rsidRDefault="0007360B" w:rsidP="00EA30CC">
      <w:pPr>
        <w:pStyle w:val="Oaenoaieoiaioa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A30CC" w:rsidRPr="0007360B">
        <w:rPr>
          <w:b/>
          <w:sz w:val="26"/>
          <w:szCs w:val="26"/>
        </w:rPr>
        <w:t xml:space="preserve">Саратовской области                                                              А.А.Шишкин   </w:t>
      </w:r>
    </w:p>
    <w:p w:rsidR="00EA30CC" w:rsidRPr="00EA30CC" w:rsidRDefault="00EA30CC" w:rsidP="00EA30CC">
      <w:pPr>
        <w:pStyle w:val="Oaenoaieoiaioa"/>
        <w:ind w:firstLine="0"/>
        <w:rPr>
          <w:b/>
          <w:sz w:val="24"/>
          <w:szCs w:val="24"/>
        </w:rPr>
      </w:pPr>
    </w:p>
    <w:p w:rsidR="00296DA7" w:rsidRDefault="00EA30CC" w:rsidP="00296DA7">
      <w:pPr>
        <w:jc w:val="right"/>
      </w:pPr>
      <w:r w:rsidRPr="0080348B">
        <w:rPr>
          <w:sz w:val="22"/>
          <w:szCs w:val="22"/>
        </w:rPr>
        <w:t>Приложение №</w:t>
      </w:r>
      <w:r w:rsidR="00CC5A17">
        <w:rPr>
          <w:sz w:val="22"/>
          <w:szCs w:val="22"/>
        </w:rPr>
        <w:t xml:space="preserve"> 3</w:t>
      </w:r>
      <w:r w:rsidR="00296DA7" w:rsidRPr="00296DA7">
        <w:t xml:space="preserve"> </w:t>
      </w:r>
      <w:r w:rsidR="00296DA7">
        <w:t xml:space="preserve">к  Решению              </w:t>
      </w:r>
    </w:p>
    <w:p w:rsidR="00296DA7" w:rsidRDefault="00296DA7" w:rsidP="00296DA7">
      <w:pPr>
        <w:jc w:val="right"/>
      </w:pPr>
      <w:r>
        <w:t xml:space="preserve">                                                                                                   Совета  Ивановского муниципального</w:t>
      </w:r>
    </w:p>
    <w:p w:rsidR="00296DA7" w:rsidRDefault="00296DA7" w:rsidP="00296DA7">
      <w:pPr>
        <w:jc w:val="right"/>
      </w:pPr>
      <w:r>
        <w:t xml:space="preserve">                                                                                                                             образования   от  20.12.2021 г   №  </w:t>
      </w:r>
      <w:r w:rsidR="00661162">
        <w:t>3</w:t>
      </w:r>
      <w:r>
        <w:t>3  «О бюджете Ивановского</w:t>
      </w:r>
      <w:r w:rsidRPr="00296DA7">
        <w:t xml:space="preserve"> </w:t>
      </w:r>
      <w:r>
        <w:t>муниципального</w:t>
      </w:r>
    </w:p>
    <w:p w:rsidR="00296DA7" w:rsidRDefault="00296DA7" w:rsidP="00296DA7">
      <w:pPr>
        <w:jc w:val="right"/>
      </w:pPr>
      <w:r>
        <w:t xml:space="preserve">                                                                       образования  на </w:t>
      </w:r>
      <w:r w:rsidRPr="002C55A1">
        <w:t>20</w:t>
      </w:r>
      <w:r>
        <w:t xml:space="preserve">22  год и </w:t>
      </w:r>
      <w:proofErr w:type="gramStart"/>
      <w:r>
        <w:t>на</w:t>
      </w:r>
      <w:proofErr w:type="gramEnd"/>
      <w:r>
        <w:t xml:space="preserve"> плановый</w:t>
      </w:r>
    </w:p>
    <w:p w:rsidR="00296DA7" w:rsidRDefault="00296DA7" w:rsidP="00296DA7">
      <w:pPr>
        <w:jc w:val="right"/>
      </w:pPr>
      <w:r>
        <w:t xml:space="preserve">период 2023 и 2024 годов»                                                                  </w:t>
      </w:r>
    </w:p>
    <w:p w:rsidR="00EA30CC" w:rsidRPr="0080348B" w:rsidRDefault="00EA30CC" w:rsidP="00296DA7">
      <w:pPr>
        <w:jc w:val="right"/>
        <w:rPr>
          <w:b/>
          <w:sz w:val="22"/>
          <w:szCs w:val="22"/>
        </w:rPr>
      </w:pPr>
    </w:p>
    <w:p w:rsidR="00EA30CC" w:rsidRPr="006315C0" w:rsidRDefault="00EA30CC" w:rsidP="00EA30CC">
      <w:pPr>
        <w:jc w:val="center"/>
        <w:rPr>
          <w:b/>
        </w:rPr>
      </w:pPr>
      <w:r w:rsidRPr="006315C0">
        <w:rPr>
          <w:b/>
        </w:rPr>
        <w:t xml:space="preserve">Ведомственная структура  расходов бюджета   Ивановского  муниципального образования </w:t>
      </w:r>
      <w:r>
        <w:rPr>
          <w:b/>
        </w:rPr>
        <w:t>на 2022 год и на плановый период 2023 и 2024</w:t>
      </w:r>
      <w:r w:rsidRPr="006315C0">
        <w:rPr>
          <w:b/>
        </w:rPr>
        <w:t xml:space="preserve"> годов</w:t>
      </w:r>
    </w:p>
    <w:p w:rsidR="00EA30CC" w:rsidRPr="0080348B" w:rsidRDefault="00EA30CC" w:rsidP="00EA30CC">
      <w:pPr>
        <w:pStyle w:val="Oaenoaieoiaioa"/>
        <w:tabs>
          <w:tab w:val="left" w:pos="142"/>
        </w:tabs>
        <w:ind w:firstLine="0"/>
        <w:rPr>
          <w:sz w:val="22"/>
          <w:szCs w:val="22"/>
        </w:rPr>
      </w:pPr>
    </w:p>
    <w:p w:rsidR="00EA30CC" w:rsidRPr="0080348B" w:rsidRDefault="00EA30CC" w:rsidP="00EA30CC">
      <w:pPr>
        <w:ind w:right="-144"/>
        <w:jc w:val="center"/>
        <w:rPr>
          <w:sz w:val="22"/>
          <w:szCs w:val="22"/>
        </w:rPr>
      </w:pPr>
      <w:r w:rsidRPr="0080348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80348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Pr="0080348B">
        <w:rPr>
          <w:sz w:val="22"/>
          <w:szCs w:val="22"/>
        </w:rPr>
        <w:t>тыс. руб.</w:t>
      </w:r>
    </w:p>
    <w:tbl>
      <w:tblPr>
        <w:tblW w:w="10773" w:type="dxa"/>
        <w:tblInd w:w="-459" w:type="dxa"/>
        <w:tblLayout w:type="fixed"/>
        <w:tblLook w:val="04A0"/>
      </w:tblPr>
      <w:tblGrid>
        <w:gridCol w:w="4111"/>
        <w:gridCol w:w="709"/>
        <w:gridCol w:w="567"/>
        <w:gridCol w:w="709"/>
        <w:gridCol w:w="1275"/>
        <w:gridCol w:w="567"/>
        <w:gridCol w:w="851"/>
        <w:gridCol w:w="992"/>
        <w:gridCol w:w="992"/>
      </w:tblGrid>
      <w:tr w:rsidR="00EA30CC" w:rsidRPr="00815537" w:rsidTr="00661162">
        <w:trPr>
          <w:trHeight w:val="25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15537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15537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2022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4год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30CC" w:rsidRPr="00815537" w:rsidRDefault="00EA30CC" w:rsidP="00CC5A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30CC" w:rsidRPr="00815537" w:rsidRDefault="00EA30CC" w:rsidP="00CC5A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30CC" w:rsidRPr="00815537" w:rsidRDefault="00EA30CC" w:rsidP="00CC5A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30CC" w:rsidRPr="00815537" w:rsidRDefault="00EA30CC" w:rsidP="00CC5A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30CC" w:rsidRPr="00815537" w:rsidRDefault="00EA30CC" w:rsidP="00CC5A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CC" w:rsidRPr="00815537" w:rsidRDefault="00EA30CC" w:rsidP="00CC5A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0CC" w:rsidRPr="00815537" w:rsidRDefault="00EA30CC" w:rsidP="00CC5A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0CC" w:rsidRPr="00815537" w:rsidRDefault="00EA30CC" w:rsidP="00CC5A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0CC" w:rsidRPr="00815537" w:rsidRDefault="00EA30CC" w:rsidP="00CC5A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EA30CC" w:rsidRPr="00815537" w:rsidTr="00661162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Администрация Ивановского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4 955,1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2 365,7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1 590,7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1 627,6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1 666,0</w:t>
            </w:r>
          </w:p>
        </w:tc>
      </w:tr>
      <w:tr w:rsidR="00EA30CC" w:rsidRPr="00815537" w:rsidTr="00661162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580,8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580,8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580,8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91 3 00 02300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580,8</w:t>
            </w:r>
          </w:p>
        </w:tc>
      </w:tr>
      <w:tr w:rsidR="00EA30CC" w:rsidRPr="00815537" w:rsidTr="00661162">
        <w:trPr>
          <w:trHeight w:val="10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580,8</w:t>
            </w:r>
          </w:p>
        </w:tc>
      </w:tr>
      <w:tr w:rsidR="00EA30CC" w:rsidRPr="00815537" w:rsidTr="00661162">
        <w:trPr>
          <w:trHeight w:val="8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807,6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824,3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841,5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698,5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698,5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697,3</w:t>
            </w:r>
          </w:p>
        </w:tc>
      </w:tr>
      <w:tr w:rsidR="00EA30CC" w:rsidRPr="00815537" w:rsidTr="00661162">
        <w:trPr>
          <w:trHeight w:val="10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471,8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223,5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2,0</w:t>
            </w:r>
          </w:p>
        </w:tc>
      </w:tr>
      <w:tr w:rsidR="00EA30CC" w:rsidRPr="00815537" w:rsidTr="00661162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</w:tr>
      <w:tr w:rsidR="00EA30CC" w:rsidRPr="00815537" w:rsidTr="00661162">
        <w:trPr>
          <w:trHeight w:val="18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815537">
              <w:rPr>
                <w:sz w:val="18"/>
                <w:szCs w:val="18"/>
              </w:rPr>
              <w:t>контроля за</w:t>
            </w:r>
            <w:proofErr w:type="gramEnd"/>
            <w:r w:rsidRPr="00815537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96 1 00 66040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9610066040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99 4 00 08810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233,8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233,7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</w:tr>
      <w:tr w:rsidR="00EA30CC" w:rsidRPr="00815537" w:rsidTr="00661162">
        <w:trPr>
          <w:trHeight w:val="18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815537">
              <w:rPr>
                <w:sz w:val="18"/>
                <w:szCs w:val="18"/>
              </w:rPr>
              <w:t>контроля за</w:t>
            </w:r>
            <w:proofErr w:type="gramEnd"/>
            <w:r w:rsidRPr="00815537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96 1 00 66040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9610066040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1,1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1,1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97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1,1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1,1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102,4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102,4</w:t>
            </w:r>
          </w:p>
        </w:tc>
      </w:tr>
      <w:tr w:rsidR="00EA30CC" w:rsidRPr="00815537" w:rsidTr="00661162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102,4</w:t>
            </w:r>
          </w:p>
        </w:tc>
      </w:tr>
      <w:tr w:rsidR="00EA30CC" w:rsidRPr="00815537" w:rsidTr="00661162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102,4</w:t>
            </w:r>
          </w:p>
        </w:tc>
      </w:tr>
      <w:tr w:rsidR="00EA30CC" w:rsidRPr="00815537" w:rsidTr="00661162">
        <w:trPr>
          <w:trHeight w:val="8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102,4</w:t>
            </w:r>
          </w:p>
        </w:tc>
      </w:tr>
      <w:tr w:rsidR="00EA30CC" w:rsidRPr="00815537" w:rsidTr="00661162">
        <w:trPr>
          <w:trHeight w:val="10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97,6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4,8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2 992,4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451,4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815537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815537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2 992,4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451,4</w:t>
            </w:r>
          </w:p>
        </w:tc>
      </w:tr>
      <w:tr w:rsidR="00EA30CC" w:rsidRPr="00815537" w:rsidTr="00661162">
        <w:trPr>
          <w:trHeight w:val="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2 992,4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</w:tr>
      <w:tr w:rsidR="00EA30CC" w:rsidRPr="00815537" w:rsidTr="00661162">
        <w:trPr>
          <w:trHeight w:val="8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Подпрограмма "Развитие автомобильных дорог общего пользования местного значения в границах населенных пунктов Ивановского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2 992,4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</w:tr>
      <w:tr w:rsidR="00EA30CC" w:rsidRPr="00815537" w:rsidTr="00661162">
        <w:trPr>
          <w:trHeight w:val="6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</w:t>
            </w:r>
            <w:r>
              <w:rPr>
                <w:sz w:val="18"/>
                <w:szCs w:val="18"/>
              </w:rPr>
              <w:t>н</w:t>
            </w:r>
            <w:r w:rsidRPr="00815537">
              <w:rPr>
                <w:sz w:val="18"/>
                <w:szCs w:val="18"/>
              </w:rPr>
              <w:t>ных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815537">
              <w:rPr>
                <w:sz w:val="18"/>
                <w:szCs w:val="18"/>
              </w:rPr>
              <w:t>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2 992,4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</w:tr>
      <w:tr w:rsidR="00EA30CC" w:rsidRPr="00815537" w:rsidTr="00661162">
        <w:trPr>
          <w:trHeight w:val="8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815537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815537">
              <w:rPr>
                <w:sz w:val="18"/>
                <w:szCs w:val="18"/>
              </w:rPr>
              <w:t xml:space="preserve">й за счет средств областного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4 01 D7610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2 541,0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0,0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64401D7610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2 541,0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0,0</w:t>
            </w:r>
          </w:p>
        </w:tc>
      </w:tr>
      <w:tr w:rsidR="00EA30CC" w:rsidRPr="00815537" w:rsidTr="00661162">
        <w:trPr>
          <w:trHeight w:val="10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815537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815537">
              <w:rPr>
                <w:sz w:val="18"/>
                <w:szCs w:val="18"/>
              </w:rPr>
              <w:t>й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4 01 П0000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64401П0000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61817" w:rsidRDefault="00EA30CC" w:rsidP="00CC5A17">
            <w:pPr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6181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6181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6181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6181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6181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6181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6181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6181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119,0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61817" w:rsidRDefault="00EA30CC" w:rsidP="00CC5A17">
            <w:pPr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6181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6181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6181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6181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6181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6181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6181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6181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561817">
              <w:rPr>
                <w:b/>
                <w:sz w:val="18"/>
                <w:szCs w:val="18"/>
              </w:rPr>
              <w:t>119,0</w:t>
            </w:r>
          </w:p>
        </w:tc>
      </w:tr>
      <w:tr w:rsidR="00EA30CC" w:rsidRPr="00815537" w:rsidTr="00661162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119,0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119,0</w:t>
            </w:r>
          </w:p>
        </w:tc>
      </w:tr>
      <w:tr w:rsidR="00EA30CC" w:rsidRPr="00815537" w:rsidTr="00661162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75,0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75,0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75,0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44,0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44,0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44,0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КУЛЬТУРА</w:t>
            </w:r>
            <w:proofErr w:type="gramStart"/>
            <w:r w:rsidRPr="00815537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815537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10,0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EA30CC" w:rsidRPr="00815537" w:rsidTr="00661162">
        <w:trPr>
          <w:trHeight w:val="5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EA30CC" w:rsidRPr="00815537" w:rsidTr="00661162">
        <w:trPr>
          <w:trHeight w:val="8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16,9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16,9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16,9</w:t>
            </w:r>
          </w:p>
        </w:tc>
      </w:tr>
      <w:tr w:rsidR="00EA30CC" w:rsidRPr="00815537" w:rsidTr="0066116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16,9</w:t>
            </w:r>
          </w:p>
        </w:tc>
      </w:tr>
      <w:tr w:rsidR="00EA30CC" w:rsidRPr="00815537" w:rsidTr="00661162">
        <w:trPr>
          <w:trHeight w:val="8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16,9</w:t>
            </w:r>
          </w:p>
        </w:tc>
      </w:tr>
      <w:tr w:rsidR="00EA30CC" w:rsidRPr="00815537" w:rsidTr="0066116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16,9</w:t>
            </w:r>
          </w:p>
        </w:tc>
      </w:tr>
      <w:tr w:rsidR="00EA30CC" w:rsidRPr="00815537" w:rsidTr="006611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rPr>
                <w:b/>
                <w:bCs/>
              </w:rPr>
            </w:pPr>
            <w:r w:rsidRPr="00815537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</w:pPr>
            <w:r w:rsidRPr="0081553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</w:pPr>
            <w:r w:rsidRPr="0081553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</w:pPr>
            <w:r w:rsidRPr="0081553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</w:pPr>
            <w:r w:rsidRPr="0081553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</w:pPr>
            <w:r w:rsidRPr="0081553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4 955,1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2 365,7</w:t>
            </w:r>
          </w:p>
        </w:tc>
      </w:tr>
    </w:tbl>
    <w:p w:rsidR="00EA30CC" w:rsidRPr="0080348B" w:rsidRDefault="00EA30CC" w:rsidP="00EA30CC">
      <w:pPr>
        <w:pStyle w:val="2"/>
        <w:ind w:left="-720"/>
        <w:jc w:val="both"/>
        <w:rPr>
          <w:b/>
          <w:sz w:val="22"/>
          <w:szCs w:val="22"/>
        </w:rPr>
      </w:pPr>
    </w:p>
    <w:p w:rsidR="00EA30CC" w:rsidRPr="0007360B" w:rsidRDefault="00EA30CC" w:rsidP="00EA30CC">
      <w:pPr>
        <w:pStyle w:val="Oaenoaieoiaioa"/>
        <w:rPr>
          <w:b/>
          <w:szCs w:val="28"/>
        </w:rPr>
      </w:pPr>
      <w:r w:rsidRPr="0007360B">
        <w:rPr>
          <w:b/>
          <w:szCs w:val="28"/>
        </w:rPr>
        <w:t xml:space="preserve">Глава    </w:t>
      </w:r>
      <w:proofErr w:type="gramStart"/>
      <w:r w:rsidRPr="0007360B">
        <w:rPr>
          <w:b/>
          <w:szCs w:val="28"/>
        </w:rPr>
        <w:t>Ивановского</w:t>
      </w:r>
      <w:proofErr w:type="gramEnd"/>
      <w:r w:rsidRPr="0007360B">
        <w:rPr>
          <w:b/>
          <w:szCs w:val="28"/>
        </w:rPr>
        <w:t xml:space="preserve">   </w:t>
      </w:r>
    </w:p>
    <w:p w:rsidR="00EA30CC" w:rsidRPr="0007360B" w:rsidRDefault="00EA30CC" w:rsidP="00EA30CC">
      <w:pPr>
        <w:pStyle w:val="Oaenoaieoiaioa"/>
        <w:rPr>
          <w:b/>
          <w:szCs w:val="28"/>
        </w:rPr>
      </w:pPr>
      <w:r w:rsidRPr="0007360B">
        <w:rPr>
          <w:b/>
          <w:szCs w:val="28"/>
        </w:rPr>
        <w:t xml:space="preserve">муниципального  </w:t>
      </w:r>
      <w:r w:rsidRPr="0007360B">
        <w:rPr>
          <w:szCs w:val="28"/>
        </w:rPr>
        <w:t xml:space="preserve"> </w:t>
      </w:r>
      <w:r w:rsidRPr="0007360B">
        <w:rPr>
          <w:b/>
          <w:szCs w:val="28"/>
        </w:rPr>
        <w:t xml:space="preserve">образования   </w:t>
      </w:r>
    </w:p>
    <w:p w:rsidR="00EA30CC" w:rsidRPr="0007360B" w:rsidRDefault="00EA30CC" w:rsidP="00EA30CC">
      <w:pPr>
        <w:pStyle w:val="Oaenoaieoiaioa"/>
        <w:rPr>
          <w:b/>
          <w:szCs w:val="28"/>
        </w:rPr>
      </w:pPr>
      <w:r w:rsidRPr="0007360B">
        <w:rPr>
          <w:b/>
          <w:szCs w:val="28"/>
        </w:rPr>
        <w:t>Ивантеевского муниципального района</w:t>
      </w:r>
    </w:p>
    <w:p w:rsidR="00EA30CC" w:rsidRDefault="0007360B" w:rsidP="00EA30CC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</w:t>
      </w:r>
      <w:r w:rsidR="00EA30CC" w:rsidRPr="0007360B">
        <w:rPr>
          <w:b/>
          <w:sz w:val="28"/>
          <w:szCs w:val="28"/>
        </w:rPr>
        <w:t>Саратовской области                                                              А.А.Шишкин</w:t>
      </w:r>
      <w:r w:rsidR="00EA30CC" w:rsidRPr="00C7577C">
        <w:rPr>
          <w:b/>
          <w:sz w:val="24"/>
          <w:szCs w:val="24"/>
        </w:rPr>
        <w:t xml:space="preserve">   </w:t>
      </w:r>
    </w:p>
    <w:p w:rsidR="00296DA7" w:rsidRDefault="00296DA7" w:rsidP="00EA30CC">
      <w:pPr>
        <w:rPr>
          <w:b/>
          <w:sz w:val="24"/>
          <w:szCs w:val="24"/>
        </w:rPr>
      </w:pPr>
    </w:p>
    <w:p w:rsidR="00296DA7" w:rsidRDefault="00296DA7" w:rsidP="00EA30CC">
      <w:pPr>
        <w:rPr>
          <w:b/>
          <w:sz w:val="24"/>
          <w:szCs w:val="24"/>
        </w:rPr>
      </w:pPr>
    </w:p>
    <w:p w:rsidR="00296DA7" w:rsidRDefault="00296DA7" w:rsidP="00EA30CC">
      <w:pPr>
        <w:rPr>
          <w:b/>
          <w:sz w:val="24"/>
          <w:szCs w:val="24"/>
        </w:rPr>
      </w:pPr>
    </w:p>
    <w:p w:rsidR="00296DA7" w:rsidRDefault="00296DA7" w:rsidP="00EA30CC">
      <w:pPr>
        <w:rPr>
          <w:sz w:val="26"/>
          <w:szCs w:val="26"/>
        </w:rPr>
      </w:pPr>
    </w:p>
    <w:p w:rsidR="00EA30CC" w:rsidRPr="0080348B" w:rsidRDefault="00EA30CC" w:rsidP="00EA30CC">
      <w:pPr>
        <w:pStyle w:val="Oaenoaieoiaioa"/>
        <w:ind w:left="-426" w:hanging="141"/>
        <w:rPr>
          <w:b/>
          <w:sz w:val="22"/>
          <w:szCs w:val="22"/>
        </w:rPr>
      </w:pPr>
    </w:p>
    <w:p w:rsidR="0007360B" w:rsidRDefault="0007360B" w:rsidP="00296DA7">
      <w:pPr>
        <w:jc w:val="right"/>
        <w:rPr>
          <w:sz w:val="22"/>
          <w:szCs w:val="22"/>
        </w:rPr>
      </w:pPr>
    </w:p>
    <w:p w:rsidR="0007360B" w:rsidRDefault="0007360B" w:rsidP="00296DA7">
      <w:pPr>
        <w:jc w:val="right"/>
        <w:rPr>
          <w:sz w:val="22"/>
          <w:szCs w:val="22"/>
        </w:rPr>
      </w:pPr>
    </w:p>
    <w:p w:rsidR="0007360B" w:rsidRDefault="0007360B" w:rsidP="00296DA7">
      <w:pPr>
        <w:jc w:val="right"/>
        <w:rPr>
          <w:sz w:val="22"/>
          <w:szCs w:val="22"/>
        </w:rPr>
      </w:pPr>
    </w:p>
    <w:p w:rsidR="0007360B" w:rsidRDefault="0007360B" w:rsidP="00296DA7">
      <w:pPr>
        <w:jc w:val="right"/>
        <w:rPr>
          <w:sz w:val="22"/>
          <w:szCs w:val="22"/>
        </w:rPr>
      </w:pPr>
    </w:p>
    <w:p w:rsidR="0007360B" w:rsidRDefault="0007360B" w:rsidP="00296DA7">
      <w:pPr>
        <w:jc w:val="right"/>
        <w:rPr>
          <w:sz w:val="22"/>
          <w:szCs w:val="22"/>
        </w:rPr>
      </w:pPr>
    </w:p>
    <w:p w:rsidR="0007360B" w:rsidRDefault="0007360B" w:rsidP="00296DA7">
      <w:pPr>
        <w:jc w:val="right"/>
        <w:rPr>
          <w:sz w:val="22"/>
          <w:szCs w:val="22"/>
        </w:rPr>
      </w:pPr>
    </w:p>
    <w:p w:rsidR="0007360B" w:rsidRDefault="0007360B" w:rsidP="00296DA7">
      <w:pPr>
        <w:jc w:val="right"/>
        <w:rPr>
          <w:sz w:val="22"/>
          <w:szCs w:val="22"/>
        </w:rPr>
      </w:pPr>
    </w:p>
    <w:p w:rsidR="0007360B" w:rsidRDefault="0007360B" w:rsidP="00296DA7">
      <w:pPr>
        <w:jc w:val="right"/>
        <w:rPr>
          <w:sz w:val="22"/>
          <w:szCs w:val="22"/>
        </w:rPr>
      </w:pPr>
    </w:p>
    <w:p w:rsidR="0007360B" w:rsidRDefault="0007360B" w:rsidP="00296DA7">
      <w:pPr>
        <w:jc w:val="right"/>
        <w:rPr>
          <w:sz w:val="22"/>
          <w:szCs w:val="22"/>
        </w:rPr>
      </w:pPr>
    </w:p>
    <w:p w:rsidR="00296DA7" w:rsidRDefault="00EA30CC" w:rsidP="00296DA7">
      <w:pPr>
        <w:jc w:val="right"/>
      </w:pPr>
      <w:r w:rsidRPr="008935DC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 w:rsidR="00296DA7">
        <w:rPr>
          <w:sz w:val="22"/>
          <w:szCs w:val="22"/>
        </w:rPr>
        <w:t xml:space="preserve">4 </w:t>
      </w:r>
      <w:r w:rsidR="00296DA7">
        <w:t xml:space="preserve">к  Решению              </w:t>
      </w:r>
    </w:p>
    <w:p w:rsidR="00296DA7" w:rsidRDefault="00296DA7" w:rsidP="00296DA7">
      <w:pPr>
        <w:jc w:val="right"/>
      </w:pPr>
      <w:r>
        <w:t xml:space="preserve">                                                                                                   Совета  Ивановского муниципального</w:t>
      </w:r>
    </w:p>
    <w:p w:rsidR="00296DA7" w:rsidRDefault="00296DA7" w:rsidP="00296DA7">
      <w:pPr>
        <w:jc w:val="right"/>
      </w:pPr>
      <w:r>
        <w:t xml:space="preserve">                                                                                                                             образования   от  20.12.2021 г   №  </w:t>
      </w:r>
      <w:r w:rsidR="00661162">
        <w:t>3</w:t>
      </w:r>
      <w:r>
        <w:t>3  «О бюджете Ивановского</w:t>
      </w:r>
      <w:r w:rsidRPr="00296DA7">
        <w:t xml:space="preserve"> </w:t>
      </w:r>
      <w:r>
        <w:t>муниципального</w:t>
      </w:r>
    </w:p>
    <w:p w:rsidR="00296DA7" w:rsidRDefault="00296DA7" w:rsidP="00296DA7">
      <w:pPr>
        <w:jc w:val="right"/>
      </w:pPr>
      <w:r>
        <w:t xml:space="preserve">                                                                       образования  на </w:t>
      </w:r>
      <w:r w:rsidRPr="002C55A1">
        <w:t>20</w:t>
      </w:r>
      <w:r>
        <w:t xml:space="preserve">22  год и </w:t>
      </w:r>
      <w:proofErr w:type="gramStart"/>
      <w:r>
        <w:t>на</w:t>
      </w:r>
      <w:proofErr w:type="gramEnd"/>
      <w:r>
        <w:t xml:space="preserve"> плановый</w:t>
      </w:r>
    </w:p>
    <w:p w:rsidR="00296DA7" w:rsidRDefault="00296DA7" w:rsidP="00296DA7">
      <w:pPr>
        <w:jc w:val="right"/>
      </w:pPr>
      <w:r>
        <w:t xml:space="preserve">период 2023 и 2024 годов»                                                                  </w:t>
      </w:r>
    </w:p>
    <w:p w:rsidR="00EA30CC" w:rsidRPr="008935DC" w:rsidRDefault="00EA30CC" w:rsidP="00296DA7">
      <w:pPr>
        <w:jc w:val="right"/>
        <w:rPr>
          <w:sz w:val="22"/>
          <w:szCs w:val="22"/>
        </w:rPr>
      </w:pPr>
      <w:r w:rsidRPr="008935DC">
        <w:rPr>
          <w:sz w:val="22"/>
          <w:szCs w:val="22"/>
        </w:rPr>
        <w:t xml:space="preserve">                                                              </w:t>
      </w:r>
    </w:p>
    <w:p w:rsidR="0007360B" w:rsidRDefault="0007360B" w:rsidP="00661162">
      <w:pPr>
        <w:pStyle w:val="2"/>
        <w:ind w:lef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A30CC" w:rsidRPr="0007360B">
        <w:rPr>
          <w:b/>
          <w:sz w:val="24"/>
          <w:szCs w:val="24"/>
        </w:rPr>
        <w:t xml:space="preserve">Распределение бюджетных ассигнований бюджета Ивановского муниципального </w:t>
      </w:r>
      <w:r>
        <w:rPr>
          <w:b/>
          <w:sz w:val="24"/>
          <w:szCs w:val="24"/>
        </w:rPr>
        <w:t xml:space="preserve">   </w:t>
      </w:r>
    </w:p>
    <w:p w:rsidR="0007360B" w:rsidRDefault="0007360B" w:rsidP="00661162">
      <w:pPr>
        <w:pStyle w:val="2"/>
        <w:ind w:lef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 w:rsidR="00EA30CC" w:rsidRPr="0007360B">
        <w:rPr>
          <w:b/>
          <w:sz w:val="24"/>
          <w:szCs w:val="24"/>
        </w:rPr>
        <w:t xml:space="preserve">образования по разделам, подразделам, целевым статьям (муниципальным  программам  </w:t>
      </w:r>
      <w:r>
        <w:rPr>
          <w:b/>
          <w:sz w:val="24"/>
          <w:szCs w:val="24"/>
        </w:rPr>
        <w:t xml:space="preserve">  </w:t>
      </w:r>
      <w:proofErr w:type="gramEnd"/>
    </w:p>
    <w:p w:rsidR="00661162" w:rsidRPr="0007360B" w:rsidRDefault="0007360B" w:rsidP="00661162">
      <w:pPr>
        <w:pStyle w:val="2"/>
        <w:ind w:left="-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A30CC" w:rsidRPr="0007360B">
        <w:rPr>
          <w:b/>
          <w:sz w:val="24"/>
          <w:szCs w:val="24"/>
        </w:rPr>
        <w:t xml:space="preserve">и </w:t>
      </w:r>
      <w:proofErr w:type="spellStart"/>
      <w:r w:rsidR="00EA30CC" w:rsidRPr="0007360B">
        <w:rPr>
          <w:b/>
          <w:sz w:val="24"/>
          <w:szCs w:val="24"/>
        </w:rPr>
        <w:t>непрограммным</w:t>
      </w:r>
      <w:proofErr w:type="spellEnd"/>
      <w:r w:rsidR="00EA30CC" w:rsidRPr="0007360B">
        <w:rPr>
          <w:b/>
          <w:sz w:val="24"/>
          <w:szCs w:val="24"/>
        </w:rPr>
        <w:t xml:space="preserve"> направлениям деятельности),  группам   </w:t>
      </w:r>
      <w:proofErr w:type="gramStart"/>
      <w:r w:rsidR="00EA30CC" w:rsidRPr="0007360B">
        <w:rPr>
          <w:b/>
          <w:sz w:val="24"/>
          <w:szCs w:val="24"/>
        </w:rPr>
        <w:t>видов  расходов классификации расходов бюджетов</w:t>
      </w:r>
      <w:proofErr w:type="gramEnd"/>
      <w:r w:rsidR="00EA30CC" w:rsidRPr="0007360B">
        <w:rPr>
          <w:b/>
          <w:sz w:val="24"/>
          <w:szCs w:val="24"/>
        </w:rPr>
        <w:t xml:space="preserve">   на 2022 год и на плановый период 2023 и 2024 годов</w:t>
      </w:r>
      <w:r w:rsidR="00EA30CC" w:rsidRPr="0007360B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661162" w:rsidRPr="0007360B">
        <w:rPr>
          <w:sz w:val="24"/>
          <w:szCs w:val="24"/>
        </w:rPr>
        <w:t xml:space="preserve">                                           </w:t>
      </w:r>
    </w:p>
    <w:p w:rsidR="00EA30CC" w:rsidRPr="00661162" w:rsidRDefault="00661162" w:rsidP="00661162">
      <w:pPr>
        <w:pStyle w:val="2"/>
        <w:ind w:left="-72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EA30CC">
        <w:rPr>
          <w:sz w:val="22"/>
          <w:szCs w:val="22"/>
        </w:rPr>
        <w:t xml:space="preserve">тыс. </w:t>
      </w:r>
      <w:proofErr w:type="spellStart"/>
      <w:r w:rsidR="00EA30CC">
        <w:rPr>
          <w:sz w:val="22"/>
          <w:szCs w:val="22"/>
        </w:rPr>
        <w:t>руб</w:t>
      </w:r>
      <w:proofErr w:type="spellEnd"/>
    </w:p>
    <w:tbl>
      <w:tblPr>
        <w:tblW w:w="9923" w:type="dxa"/>
        <w:tblInd w:w="108" w:type="dxa"/>
        <w:tblLayout w:type="fixed"/>
        <w:tblLook w:val="04A0"/>
      </w:tblPr>
      <w:tblGrid>
        <w:gridCol w:w="3969"/>
        <w:gridCol w:w="567"/>
        <w:gridCol w:w="709"/>
        <w:gridCol w:w="1276"/>
        <w:gridCol w:w="709"/>
        <w:gridCol w:w="992"/>
        <w:gridCol w:w="850"/>
        <w:gridCol w:w="851"/>
      </w:tblGrid>
      <w:tr w:rsidR="00661162" w:rsidRPr="00815537" w:rsidTr="00661162">
        <w:trPr>
          <w:trHeight w:val="25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15537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15537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2022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4год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30CC" w:rsidRPr="00815537" w:rsidRDefault="00EA30CC" w:rsidP="00CC5A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30CC" w:rsidRPr="00815537" w:rsidRDefault="00EA30CC" w:rsidP="00CC5A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30CC" w:rsidRPr="00815537" w:rsidRDefault="00EA30CC" w:rsidP="00CC5A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30CC" w:rsidRPr="00815537" w:rsidRDefault="00EA30CC" w:rsidP="00CC5A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CC" w:rsidRPr="00815537" w:rsidRDefault="00EA30CC" w:rsidP="00CC5A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0CC" w:rsidRPr="00815537" w:rsidRDefault="00EA30CC" w:rsidP="00CC5A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0CC" w:rsidRPr="00815537" w:rsidRDefault="00EA30CC" w:rsidP="00CC5A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0CC" w:rsidRPr="00815537" w:rsidRDefault="00EA30CC" w:rsidP="00CC5A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815537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537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1 590,7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1 627,6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1 666,0</w:t>
            </w:r>
          </w:p>
        </w:tc>
      </w:tr>
      <w:tr w:rsidR="00661162" w:rsidRPr="00815537" w:rsidTr="00661162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539,0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559,5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580,8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580,8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580,8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91 3 00 02300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580,8</w:t>
            </w:r>
          </w:p>
        </w:tc>
      </w:tr>
      <w:tr w:rsidR="00661162" w:rsidRPr="00815537" w:rsidTr="00661162">
        <w:trPr>
          <w:trHeight w:val="10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580,8</w:t>
            </w:r>
          </w:p>
        </w:tc>
      </w:tr>
      <w:tr w:rsidR="00661162" w:rsidRPr="00815537" w:rsidTr="00661162">
        <w:trPr>
          <w:trHeight w:val="8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807,6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824,3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841,5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698,5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698,5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697,3</w:t>
            </w:r>
          </w:p>
        </w:tc>
      </w:tr>
      <w:tr w:rsidR="00661162" w:rsidRPr="00815537" w:rsidTr="00661162">
        <w:trPr>
          <w:trHeight w:val="10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471,8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223,5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2,0</w:t>
            </w:r>
          </w:p>
        </w:tc>
      </w:tr>
      <w:tr w:rsidR="00661162" w:rsidRPr="00815537" w:rsidTr="00661162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</w:tr>
      <w:tr w:rsidR="00661162" w:rsidRPr="00815537" w:rsidTr="00661162">
        <w:trPr>
          <w:trHeight w:val="18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815537">
              <w:rPr>
                <w:sz w:val="18"/>
                <w:szCs w:val="18"/>
              </w:rPr>
              <w:t>контроля за</w:t>
            </w:r>
            <w:proofErr w:type="gramEnd"/>
            <w:r w:rsidRPr="00815537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96 1 00 66040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143,0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99 4 00 08810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234,1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233,8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233,7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</w:tr>
      <w:tr w:rsidR="00661162" w:rsidRPr="00815537" w:rsidTr="00661162">
        <w:trPr>
          <w:trHeight w:val="18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815537">
              <w:rPr>
                <w:sz w:val="18"/>
                <w:szCs w:val="18"/>
              </w:rPr>
              <w:t>контроля за</w:t>
            </w:r>
            <w:proofErr w:type="gramEnd"/>
            <w:r w:rsidRPr="00815537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96 1 00 66040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232,6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1,1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1,1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1,1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1,1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102,4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102,4</w:t>
            </w:r>
          </w:p>
        </w:tc>
      </w:tr>
      <w:tr w:rsidR="00661162" w:rsidRPr="00815537" w:rsidTr="00661162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102,4</w:t>
            </w:r>
          </w:p>
        </w:tc>
      </w:tr>
      <w:tr w:rsidR="00661162" w:rsidRPr="00815537" w:rsidTr="00661162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102,4</w:t>
            </w:r>
          </w:p>
        </w:tc>
      </w:tr>
      <w:tr w:rsidR="00661162" w:rsidRPr="00815537" w:rsidTr="00661162">
        <w:trPr>
          <w:trHeight w:val="8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90 1 00 51180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102,4</w:t>
            </w:r>
          </w:p>
        </w:tc>
      </w:tr>
      <w:tr w:rsidR="00661162" w:rsidRPr="00815537" w:rsidTr="00661162">
        <w:trPr>
          <w:trHeight w:val="10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97,6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4,8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2 992,4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451,4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451,4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815537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815537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2 992,4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451,4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451,4</w:t>
            </w:r>
          </w:p>
        </w:tc>
      </w:tr>
      <w:tr w:rsidR="00661162" w:rsidRPr="00815537" w:rsidTr="00661162">
        <w:trPr>
          <w:trHeight w:val="5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2 992,4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</w:tr>
      <w:tr w:rsidR="00661162" w:rsidRPr="00815537" w:rsidTr="00661162">
        <w:trPr>
          <w:trHeight w:val="8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Подпрограмма "Развитие автомобильных дорог общего пользования местного значения в границах населенных пунктов Ивановского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2 992,4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</w:tr>
      <w:tr w:rsidR="00661162" w:rsidRPr="00815537" w:rsidTr="00661162">
        <w:trPr>
          <w:trHeight w:val="6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</w:t>
            </w:r>
            <w:r>
              <w:rPr>
                <w:sz w:val="18"/>
                <w:szCs w:val="18"/>
              </w:rPr>
              <w:t>н</w:t>
            </w:r>
            <w:r w:rsidRPr="00815537">
              <w:rPr>
                <w:sz w:val="18"/>
                <w:szCs w:val="18"/>
              </w:rPr>
              <w:t>ных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815537">
              <w:rPr>
                <w:sz w:val="18"/>
                <w:szCs w:val="18"/>
              </w:rPr>
              <w:t>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2 992,4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</w:tr>
      <w:tr w:rsidR="00661162" w:rsidRPr="00815537" w:rsidTr="00661162">
        <w:trPr>
          <w:trHeight w:val="8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815537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815537">
              <w:rPr>
                <w:sz w:val="18"/>
                <w:szCs w:val="18"/>
              </w:rPr>
              <w:t xml:space="preserve">й за счет средств областного дорожного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4 01 D7610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2 541,0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0,0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64401D7610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2 541,0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0,0</w:t>
            </w:r>
          </w:p>
        </w:tc>
      </w:tr>
      <w:tr w:rsidR="00661162" w:rsidRPr="00815537" w:rsidTr="00661162">
        <w:trPr>
          <w:trHeight w:val="10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</w:t>
            </w:r>
            <w:r>
              <w:rPr>
                <w:sz w:val="18"/>
                <w:szCs w:val="18"/>
              </w:rPr>
              <w:t>н</w:t>
            </w:r>
            <w:r w:rsidRPr="00815537">
              <w:rPr>
                <w:sz w:val="18"/>
                <w:szCs w:val="18"/>
              </w:rPr>
              <w:t>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815537">
              <w:rPr>
                <w:sz w:val="18"/>
                <w:szCs w:val="18"/>
              </w:rPr>
              <w:t>й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4 01 П0000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64401П0000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451,4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B234B8" w:rsidRDefault="00EA30CC" w:rsidP="00CC5A17">
            <w:pPr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B234B8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B234B8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B234B8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B234B8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B234B8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B234B8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B234B8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119,0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B234B8" w:rsidRDefault="00EA30CC" w:rsidP="00CC5A17">
            <w:pPr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B234B8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B234B8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B234B8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B234B8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B234B8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B234B8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B234B8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B234B8">
              <w:rPr>
                <w:b/>
                <w:sz w:val="18"/>
                <w:szCs w:val="18"/>
              </w:rPr>
              <w:t>119,0</w:t>
            </w:r>
          </w:p>
        </w:tc>
      </w:tr>
      <w:tr w:rsidR="00661162" w:rsidRPr="00815537" w:rsidTr="00661162">
        <w:trPr>
          <w:trHeight w:val="5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119,0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119,0</w:t>
            </w:r>
          </w:p>
        </w:tc>
      </w:tr>
      <w:tr w:rsidR="00661162" w:rsidRPr="00815537" w:rsidTr="00661162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75,0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1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75,0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75,0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44,0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1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44,0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44,0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КУЛЬТУРА</w:t>
            </w:r>
            <w:proofErr w:type="gramStart"/>
            <w:r w:rsidRPr="00815537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815537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10,0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661162" w:rsidRPr="00815537" w:rsidTr="00661162">
        <w:trPr>
          <w:trHeight w:val="5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661162" w:rsidRPr="00815537" w:rsidTr="00661162">
        <w:trPr>
          <w:trHeight w:val="8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64201Z0000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10,0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sz w:val="18"/>
                <w:szCs w:val="18"/>
              </w:rPr>
            </w:pPr>
            <w:r w:rsidRPr="00815537">
              <w:rPr>
                <w:b/>
                <w:sz w:val="18"/>
                <w:szCs w:val="18"/>
              </w:rPr>
              <w:t>16,9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i/>
                <w:sz w:val="18"/>
                <w:szCs w:val="18"/>
              </w:rPr>
            </w:pPr>
            <w:r w:rsidRPr="00815537">
              <w:rPr>
                <w:b/>
                <w:i/>
                <w:sz w:val="18"/>
                <w:szCs w:val="18"/>
              </w:rPr>
              <w:t>16,9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16,9</w:t>
            </w:r>
          </w:p>
        </w:tc>
      </w:tr>
      <w:tr w:rsidR="00661162" w:rsidRPr="00815537" w:rsidTr="006611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16,9</w:t>
            </w:r>
          </w:p>
        </w:tc>
      </w:tr>
      <w:tr w:rsidR="00661162" w:rsidRPr="00815537" w:rsidTr="00661162">
        <w:trPr>
          <w:trHeight w:val="8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92 0 03 20340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16,9</w:t>
            </w:r>
          </w:p>
        </w:tc>
      </w:tr>
      <w:tr w:rsidR="00661162" w:rsidRPr="00815537" w:rsidTr="0066116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815537" w:rsidRDefault="00EA30CC" w:rsidP="00CC5A17">
            <w:pPr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sz w:val="18"/>
                <w:szCs w:val="18"/>
              </w:rPr>
            </w:pPr>
            <w:r w:rsidRPr="00815537">
              <w:rPr>
                <w:sz w:val="18"/>
                <w:szCs w:val="18"/>
              </w:rPr>
              <w:t>16,9</w:t>
            </w:r>
          </w:p>
        </w:tc>
      </w:tr>
      <w:tr w:rsidR="00661162" w:rsidRPr="00815537" w:rsidTr="0066116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rPr>
                <w:b/>
                <w:bCs/>
              </w:rPr>
            </w:pPr>
            <w:r w:rsidRPr="00815537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</w:pPr>
            <w:r w:rsidRPr="0081553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</w:pPr>
            <w:r w:rsidRPr="0081553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</w:pPr>
            <w:r w:rsidRPr="0081553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center"/>
            </w:pPr>
            <w:r w:rsidRPr="0081553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4 955,1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2 388,1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815537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815537">
              <w:rPr>
                <w:b/>
                <w:bCs/>
                <w:sz w:val="18"/>
                <w:szCs w:val="18"/>
              </w:rPr>
              <w:t>2 365,7</w:t>
            </w:r>
          </w:p>
        </w:tc>
      </w:tr>
    </w:tbl>
    <w:p w:rsidR="00EA30CC" w:rsidRPr="008935DC" w:rsidRDefault="00EA30CC" w:rsidP="00EA30CC">
      <w:pPr>
        <w:rPr>
          <w:sz w:val="22"/>
          <w:szCs w:val="22"/>
        </w:rPr>
      </w:pPr>
      <w:r w:rsidRPr="008935DC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EA30CC" w:rsidRPr="008935DC" w:rsidRDefault="00EA30CC" w:rsidP="00EA30CC">
      <w:pPr>
        <w:pStyle w:val="2"/>
        <w:ind w:left="-720"/>
        <w:jc w:val="both"/>
        <w:rPr>
          <w:b/>
          <w:sz w:val="22"/>
          <w:szCs w:val="22"/>
        </w:rPr>
      </w:pPr>
    </w:p>
    <w:p w:rsidR="00EA30CC" w:rsidRPr="0007360B" w:rsidRDefault="00EA30CC" w:rsidP="00EA30CC">
      <w:pPr>
        <w:pStyle w:val="Oaenoaieoiaioa"/>
        <w:rPr>
          <w:b/>
          <w:szCs w:val="28"/>
        </w:rPr>
      </w:pPr>
      <w:r w:rsidRPr="0007360B">
        <w:rPr>
          <w:b/>
          <w:szCs w:val="28"/>
        </w:rPr>
        <w:t xml:space="preserve">Глава    </w:t>
      </w:r>
      <w:proofErr w:type="gramStart"/>
      <w:r w:rsidRPr="0007360B">
        <w:rPr>
          <w:b/>
          <w:szCs w:val="28"/>
        </w:rPr>
        <w:t>Ивановского</w:t>
      </w:r>
      <w:proofErr w:type="gramEnd"/>
      <w:r w:rsidRPr="0007360B">
        <w:rPr>
          <w:b/>
          <w:szCs w:val="28"/>
        </w:rPr>
        <w:t xml:space="preserve">   </w:t>
      </w:r>
    </w:p>
    <w:p w:rsidR="00EA30CC" w:rsidRPr="0007360B" w:rsidRDefault="00EA30CC" w:rsidP="00EA30CC">
      <w:pPr>
        <w:pStyle w:val="Oaenoaieoiaioa"/>
        <w:rPr>
          <w:b/>
          <w:szCs w:val="28"/>
        </w:rPr>
      </w:pPr>
      <w:r w:rsidRPr="0007360B">
        <w:rPr>
          <w:b/>
          <w:szCs w:val="28"/>
        </w:rPr>
        <w:t xml:space="preserve">муниципального  </w:t>
      </w:r>
      <w:r w:rsidRPr="0007360B">
        <w:rPr>
          <w:szCs w:val="28"/>
        </w:rPr>
        <w:t xml:space="preserve"> </w:t>
      </w:r>
      <w:r w:rsidRPr="0007360B">
        <w:rPr>
          <w:b/>
          <w:szCs w:val="28"/>
        </w:rPr>
        <w:t xml:space="preserve">образования   </w:t>
      </w:r>
    </w:p>
    <w:p w:rsidR="00EA30CC" w:rsidRPr="0007360B" w:rsidRDefault="00EA30CC" w:rsidP="00EA30CC">
      <w:pPr>
        <w:pStyle w:val="Oaenoaieoiaioa"/>
        <w:rPr>
          <w:b/>
          <w:szCs w:val="28"/>
        </w:rPr>
      </w:pPr>
      <w:r w:rsidRPr="0007360B">
        <w:rPr>
          <w:b/>
          <w:szCs w:val="28"/>
        </w:rPr>
        <w:t>Ивантеевского муниципального района</w:t>
      </w:r>
    </w:p>
    <w:p w:rsidR="00EA30CC" w:rsidRDefault="0007360B" w:rsidP="00EA30CC">
      <w:pPr>
        <w:pStyle w:val="Oaenoaieoiaioa"/>
        <w:ind w:firstLine="0"/>
        <w:rPr>
          <w:b/>
          <w:sz w:val="26"/>
          <w:szCs w:val="26"/>
        </w:rPr>
      </w:pPr>
      <w:r>
        <w:rPr>
          <w:b/>
          <w:szCs w:val="28"/>
        </w:rPr>
        <w:t xml:space="preserve">          </w:t>
      </w:r>
      <w:r w:rsidR="00EA30CC" w:rsidRPr="0007360B">
        <w:rPr>
          <w:b/>
          <w:szCs w:val="28"/>
        </w:rPr>
        <w:t xml:space="preserve">Саратовской области                                                              А.А.Шишкин   </w:t>
      </w:r>
    </w:p>
    <w:p w:rsidR="00EA30CC" w:rsidRDefault="00EA30CC" w:rsidP="00EA30CC">
      <w:pPr>
        <w:rPr>
          <w:sz w:val="26"/>
          <w:szCs w:val="26"/>
        </w:rPr>
      </w:pPr>
    </w:p>
    <w:p w:rsidR="00EA30CC" w:rsidRPr="008935DC" w:rsidRDefault="00EA30CC" w:rsidP="00EA30CC">
      <w:pPr>
        <w:pStyle w:val="Oaenoaieoiaioa"/>
        <w:ind w:firstLine="0"/>
        <w:rPr>
          <w:b/>
          <w:sz w:val="22"/>
          <w:szCs w:val="22"/>
        </w:rPr>
      </w:pPr>
    </w:p>
    <w:p w:rsidR="00EA30CC" w:rsidRPr="008935DC" w:rsidRDefault="00EA30CC" w:rsidP="00EA30CC">
      <w:pPr>
        <w:pStyle w:val="2"/>
        <w:ind w:left="-720"/>
        <w:jc w:val="both"/>
        <w:rPr>
          <w:b/>
          <w:sz w:val="22"/>
          <w:szCs w:val="22"/>
        </w:rPr>
      </w:pPr>
    </w:p>
    <w:p w:rsidR="00EA30CC" w:rsidRDefault="00EA30CC" w:rsidP="00EA30CC">
      <w:pPr>
        <w:pStyle w:val="2"/>
        <w:ind w:left="-720"/>
        <w:jc w:val="both"/>
        <w:rPr>
          <w:b/>
          <w:sz w:val="22"/>
          <w:szCs w:val="22"/>
        </w:rPr>
      </w:pPr>
    </w:p>
    <w:p w:rsidR="00296DA7" w:rsidRDefault="00296DA7" w:rsidP="00EA30CC">
      <w:pPr>
        <w:pStyle w:val="2"/>
        <w:ind w:left="-720"/>
        <w:jc w:val="both"/>
        <w:rPr>
          <w:b/>
          <w:sz w:val="22"/>
          <w:szCs w:val="22"/>
        </w:rPr>
      </w:pPr>
    </w:p>
    <w:p w:rsidR="00296DA7" w:rsidRDefault="00296DA7" w:rsidP="00EA30CC">
      <w:pPr>
        <w:pStyle w:val="2"/>
        <w:ind w:left="-720"/>
        <w:jc w:val="both"/>
        <w:rPr>
          <w:b/>
          <w:sz w:val="22"/>
          <w:szCs w:val="22"/>
        </w:rPr>
      </w:pPr>
    </w:p>
    <w:p w:rsidR="00296DA7" w:rsidRDefault="00296DA7" w:rsidP="00EA30CC">
      <w:pPr>
        <w:pStyle w:val="2"/>
        <w:ind w:left="-720"/>
        <w:jc w:val="both"/>
        <w:rPr>
          <w:b/>
          <w:sz w:val="22"/>
          <w:szCs w:val="22"/>
        </w:rPr>
      </w:pPr>
    </w:p>
    <w:p w:rsidR="00296DA7" w:rsidRDefault="00296DA7" w:rsidP="00EA30CC">
      <w:pPr>
        <w:pStyle w:val="2"/>
        <w:ind w:left="-720"/>
        <w:jc w:val="both"/>
        <w:rPr>
          <w:b/>
          <w:sz w:val="22"/>
          <w:szCs w:val="22"/>
        </w:rPr>
      </w:pPr>
    </w:p>
    <w:p w:rsidR="00296DA7" w:rsidRDefault="00296DA7" w:rsidP="00EA30CC">
      <w:pPr>
        <w:pStyle w:val="2"/>
        <w:ind w:left="-720"/>
        <w:jc w:val="both"/>
        <w:rPr>
          <w:b/>
          <w:sz w:val="22"/>
          <w:szCs w:val="22"/>
        </w:rPr>
      </w:pPr>
    </w:p>
    <w:p w:rsidR="00EA30CC" w:rsidRPr="008935DC" w:rsidRDefault="00EA30CC" w:rsidP="00EA30CC">
      <w:pPr>
        <w:pStyle w:val="2"/>
        <w:ind w:left="-720"/>
        <w:jc w:val="both"/>
        <w:rPr>
          <w:b/>
          <w:sz w:val="22"/>
          <w:szCs w:val="22"/>
        </w:rPr>
      </w:pPr>
    </w:p>
    <w:p w:rsidR="00296DA7" w:rsidRDefault="00296DA7" w:rsidP="00296DA7">
      <w:pPr>
        <w:jc w:val="right"/>
        <w:rPr>
          <w:sz w:val="22"/>
          <w:szCs w:val="22"/>
        </w:rPr>
      </w:pPr>
    </w:p>
    <w:p w:rsidR="00296DA7" w:rsidRDefault="00EA30CC" w:rsidP="00296DA7">
      <w:pPr>
        <w:jc w:val="right"/>
      </w:pPr>
      <w:r w:rsidRPr="008146BC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  <w:r w:rsidRPr="008146BC">
        <w:rPr>
          <w:sz w:val="22"/>
          <w:szCs w:val="22"/>
        </w:rPr>
        <w:t xml:space="preserve">   </w:t>
      </w:r>
      <w:r w:rsidR="00296DA7">
        <w:t xml:space="preserve">к  Решению              </w:t>
      </w:r>
    </w:p>
    <w:p w:rsidR="00296DA7" w:rsidRDefault="00296DA7" w:rsidP="00296DA7">
      <w:pPr>
        <w:jc w:val="right"/>
      </w:pPr>
      <w:r>
        <w:t xml:space="preserve">                                                                                                   Совета  Ивановского муниципального</w:t>
      </w:r>
    </w:p>
    <w:p w:rsidR="00296DA7" w:rsidRDefault="00296DA7" w:rsidP="00296DA7">
      <w:pPr>
        <w:jc w:val="right"/>
      </w:pPr>
      <w:r>
        <w:t xml:space="preserve">                                                                                                                             образования   от  20.12.2021 г   № </w:t>
      </w:r>
      <w:r w:rsidR="00661162">
        <w:t>3</w:t>
      </w:r>
      <w:r>
        <w:t>3  «О бюджете Ивановского</w:t>
      </w:r>
      <w:r w:rsidRPr="00296DA7">
        <w:t xml:space="preserve"> </w:t>
      </w:r>
      <w:r>
        <w:t>муниципального</w:t>
      </w:r>
    </w:p>
    <w:p w:rsidR="00296DA7" w:rsidRDefault="00296DA7" w:rsidP="00296DA7">
      <w:pPr>
        <w:jc w:val="right"/>
      </w:pPr>
      <w:r>
        <w:t xml:space="preserve">                                                                       образования  на </w:t>
      </w:r>
      <w:r w:rsidRPr="002C55A1">
        <w:t>20</w:t>
      </w:r>
      <w:r>
        <w:t xml:space="preserve">22  год и </w:t>
      </w:r>
      <w:proofErr w:type="gramStart"/>
      <w:r>
        <w:t>на</w:t>
      </w:r>
      <w:proofErr w:type="gramEnd"/>
      <w:r>
        <w:t xml:space="preserve"> плановый</w:t>
      </w:r>
    </w:p>
    <w:p w:rsidR="00296DA7" w:rsidRDefault="00296DA7" w:rsidP="00296DA7">
      <w:pPr>
        <w:jc w:val="right"/>
      </w:pPr>
      <w:r>
        <w:t xml:space="preserve">период 2023 и 2024 годов»                                                                  </w:t>
      </w:r>
    </w:p>
    <w:p w:rsidR="00EA30CC" w:rsidRDefault="00EA30CC" w:rsidP="00296DA7">
      <w:pPr>
        <w:jc w:val="right"/>
        <w:rPr>
          <w:b/>
          <w:sz w:val="22"/>
          <w:szCs w:val="22"/>
        </w:rPr>
      </w:pPr>
    </w:p>
    <w:p w:rsidR="00EA30CC" w:rsidRPr="008146BC" w:rsidRDefault="00EA30CC" w:rsidP="00EA30CC">
      <w:pPr>
        <w:ind w:firstLine="708"/>
        <w:jc w:val="center"/>
        <w:rPr>
          <w:b/>
          <w:sz w:val="22"/>
          <w:szCs w:val="22"/>
        </w:rPr>
      </w:pPr>
    </w:p>
    <w:p w:rsidR="00EA30CC" w:rsidRPr="008146BC" w:rsidRDefault="00EA30CC" w:rsidP="00EA30CC">
      <w:pPr>
        <w:pStyle w:val="Oaenoaieoiaioa"/>
        <w:jc w:val="center"/>
        <w:rPr>
          <w:b/>
          <w:sz w:val="22"/>
          <w:szCs w:val="22"/>
        </w:rPr>
      </w:pPr>
      <w:r w:rsidRPr="008146BC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8146BC">
        <w:rPr>
          <w:b/>
          <w:sz w:val="22"/>
          <w:szCs w:val="22"/>
        </w:rPr>
        <w:t xml:space="preserve">  программам  и </w:t>
      </w:r>
      <w:proofErr w:type="spellStart"/>
      <w:r w:rsidRPr="008146BC">
        <w:rPr>
          <w:b/>
          <w:sz w:val="22"/>
          <w:szCs w:val="22"/>
        </w:rPr>
        <w:t>непрограммным</w:t>
      </w:r>
      <w:proofErr w:type="spellEnd"/>
      <w:r w:rsidRPr="008146BC">
        <w:rPr>
          <w:b/>
          <w:sz w:val="22"/>
          <w:szCs w:val="22"/>
        </w:rPr>
        <w:t xml:space="preserve"> направлениям деятельности), груп</w:t>
      </w:r>
      <w:r>
        <w:rPr>
          <w:b/>
          <w:sz w:val="22"/>
          <w:szCs w:val="22"/>
        </w:rPr>
        <w:t xml:space="preserve">пам  </w:t>
      </w:r>
      <w:proofErr w:type="gramStart"/>
      <w:r>
        <w:rPr>
          <w:b/>
          <w:sz w:val="22"/>
          <w:szCs w:val="22"/>
        </w:rPr>
        <w:t xml:space="preserve">видов расходов </w:t>
      </w:r>
      <w:r w:rsidRPr="008146BC">
        <w:rPr>
          <w:b/>
          <w:sz w:val="22"/>
          <w:szCs w:val="22"/>
        </w:rPr>
        <w:t>классификации расходов бюджета Ивановского муниципального образования</w:t>
      </w:r>
      <w:proofErr w:type="gramEnd"/>
      <w:r w:rsidRPr="008146BC">
        <w:rPr>
          <w:b/>
          <w:sz w:val="22"/>
          <w:szCs w:val="22"/>
        </w:rPr>
        <w:t xml:space="preserve"> </w:t>
      </w:r>
    </w:p>
    <w:p w:rsidR="00EA30CC" w:rsidRPr="00B565F7" w:rsidRDefault="00EA30CC" w:rsidP="006611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2022 год и на плановый период 2023 и 2024</w:t>
      </w:r>
      <w:r w:rsidRPr="00B565F7">
        <w:rPr>
          <w:b/>
          <w:sz w:val="22"/>
          <w:szCs w:val="22"/>
        </w:rPr>
        <w:t xml:space="preserve"> годов</w:t>
      </w:r>
    </w:p>
    <w:p w:rsidR="00EA30CC" w:rsidRPr="007B29BF" w:rsidRDefault="00EA30CC" w:rsidP="00EA30CC">
      <w:pPr>
        <w:pStyle w:val="Oaenoaieoiaioa"/>
        <w:jc w:val="center"/>
        <w:rPr>
          <w:b/>
          <w:sz w:val="22"/>
          <w:szCs w:val="22"/>
        </w:rPr>
      </w:pPr>
    </w:p>
    <w:p w:rsidR="00EA30CC" w:rsidRPr="008146BC" w:rsidRDefault="00EA30CC" w:rsidP="00EA30CC">
      <w:pPr>
        <w:jc w:val="center"/>
        <w:rPr>
          <w:sz w:val="22"/>
          <w:szCs w:val="22"/>
        </w:rPr>
      </w:pPr>
      <w:r w:rsidRPr="008146B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8146BC">
        <w:rPr>
          <w:sz w:val="22"/>
          <w:szCs w:val="22"/>
        </w:rPr>
        <w:t>тыс. руб.</w:t>
      </w:r>
    </w:p>
    <w:tbl>
      <w:tblPr>
        <w:tblW w:w="10207" w:type="dxa"/>
        <w:tblInd w:w="-34" w:type="dxa"/>
        <w:tblLayout w:type="fixed"/>
        <w:tblLook w:val="04A0"/>
      </w:tblPr>
      <w:tblGrid>
        <w:gridCol w:w="5104"/>
        <w:gridCol w:w="1275"/>
        <w:gridCol w:w="709"/>
        <w:gridCol w:w="992"/>
        <w:gridCol w:w="1134"/>
        <w:gridCol w:w="993"/>
      </w:tblGrid>
      <w:tr w:rsidR="00EA30CC" w:rsidRPr="005942B3" w:rsidTr="00661162">
        <w:trPr>
          <w:trHeight w:val="8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 xml:space="preserve"> 2024 год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5942B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5942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5942B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5942B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5942B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6"/>
                <w:szCs w:val="16"/>
              </w:rPr>
            </w:pPr>
            <w:r w:rsidRPr="005942B3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EA30CC" w:rsidRPr="005942B3" w:rsidTr="00661162">
        <w:trPr>
          <w:trHeight w:val="66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6400000000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3 191,4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593,4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580,4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132,0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119,0</w:t>
            </w:r>
          </w:p>
        </w:tc>
      </w:tr>
      <w:tr w:rsidR="00EA30CC" w:rsidRPr="005942B3" w:rsidTr="00661162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75,0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75,0</w:t>
            </w:r>
          </w:p>
        </w:tc>
      </w:tr>
      <w:tr w:rsidR="00EA30CC" w:rsidRPr="005942B3" w:rsidTr="00661162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75,0</w:t>
            </w:r>
          </w:p>
        </w:tc>
      </w:tr>
      <w:tr w:rsidR="00EA30CC" w:rsidRPr="005942B3" w:rsidTr="00661162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44,0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64102Z0000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44,0</w:t>
            </w:r>
          </w:p>
        </w:tc>
      </w:tr>
      <w:tr w:rsidR="00EA30CC" w:rsidRPr="005942B3" w:rsidTr="00661162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64102Z0000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44,0</w:t>
            </w:r>
          </w:p>
        </w:tc>
      </w:tr>
      <w:tr w:rsidR="00EA30CC" w:rsidRPr="005942B3" w:rsidTr="00661162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</w:tr>
      <w:tr w:rsidR="00EA30CC" w:rsidRPr="005942B3" w:rsidTr="00661162">
        <w:trPr>
          <w:trHeight w:val="62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</w:tr>
      <w:tr w:rsidR="00EA30CC" w:rsidRPr="005942B3" w:rsidTr="00661162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</w:tr>
      <w:tr w:rsidR="00EA30CC" w:rsidRPr="005942B3" w:rsidTr="00661162">
        <w:trPr>
          <w:trHeight w:val="62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Подпрограмма "Развитие автомобильных дорог общего пользования местного значения в границах населенных пунктов Ивановского муниципального образования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2 992,4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451,4</w:t>
            </w:r>
          </w:p>
        </w:tc>
      </w:tr>
      <w:tr w:rsidR="00EA30CC" w:rsidRPr="005942B3" w:rsidTr="00661162">
        <w:trPr>
          <w:trHeight w:val="62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</w:t>
            </w:r>
            <w:r>
              <w:rPr>
                <w:sz w:val="18"/>
                <w:szCs w:val="18"/>
              </w:rPr>
              <w:t>и</w:t>
            </w:r>
            <w:r w:rsidRPr="005942B3">
              <w:rPr>
                <w:sz w:val="18"/>
                <w:szCs w:val="18"/>
              </w:rPr>
              <w:t>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2 992,4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451,4</w:t>
            </w:r>
          </w:p>
        </w:tc>
      </w:tr>
      <w:tr w:rsidR="00EA30CC" w:rsidRPr="005942B3" w:rsidTr="00661162">
        <w:trPr>
          <w:trHeight w:val="56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64401D7610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2 541,0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0,0</w:t>
            </w:r>
          </w:p>
        </w:tc>
      </w:tr>
      <w:tr w:rsidR="00EA30CC" w:rsidRPr="005942B3" w:rsidTr="00661162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64401D7610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2 541,0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0,0</w:t>
            </w:r>
          </w:p>
        </w:tc>
      </w:tr>
      <w:tr w:rsidR="00EA30CC" w:rsidRPr="005942B3" w:rsidTr="00661162">
        <w:trPr>
          <w:trHeight w:val="82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64401П0000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451,4</w:t>
            </w:r>
          </w:p>
        </w:tc>
      </w:tr>
      <w:tr w:rsidR="00EA30CC" w:rsidRPr="005942B3" w:rsidTr="00661162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64401П0000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451,4</w:t>
            </w:r>
          </w:p>
        </w:tc>
      </w:tr>
      <w:tr w:rsidR="00EA30CC" w:rsidRPr="005942B3" w:rsidTr="00661162">
        <w:trPr>
          <w:trHeight w:val="44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99,1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102,4</w:t>
            </w:r>
          </w:p>
        </w:tc>
      </w:tr>
      <w:tr w:rsidR="00EA30CC" w:rsidRPr="005942B3" w:rsidTr="00661162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102,4</w:t>
            </w:r>
          </w:p>
        </w:tc>
      </w:tr>
      <w:tr w:rsidR="00EA30CC" w:rsidRPr="005942B3" w:rsidTr="00661162">
        <w:trPr>
          <w:trHeight w:val="62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lastRenderedPageBreak/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102,4</w:t>
            </w:r>
          </w:p>
        </w:tc>
      </w:tr>
      <w:tr w:rsidR="00EA30CC" w:rsidRPr="005942B3" w:rsidTr="00661162">
        <w:trPr>
          <w:trHeight w:val="82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97,6</w:t>
            </w:r>
          </w:p>
        </w:tc>
      </w:tr>
      <w:tr w:rsidR="00EA30CC" w:rsidRPr="005942B3" w:rsidTr="00661162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4,8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1 203,6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1 240,8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1 279,3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1 203,6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1 240,8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1 279,3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680,1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697,3</w:t>
            </w:r>
          </w:p>
        </w:tc>
      </w:tr>
      <w:tr w:rsidR="00EA30CC" w:rsidRPr="005942B3" w:rsidTr="00661162">
        <w:trPr>
          <w:trHeight w:val="82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437,9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454,6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471,8</w:t>
            </w:r>
          </w:p>
        </w:tc>
      </w:tr>
      <w:tr w:rsidR="00EA30CC" w:rsidRPr="005942B3" w:rsidTr="00661162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223,5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223,5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2,0</w:t>
            </w:r>
          </w:p>
        </w:tc>
      </w:tr>
      <w:tr w:rsidR="00EA30CC" w:rsidRPr="005942B3" w:rsidTr="00661162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539,0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559,5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580,8</w:t>
            </w:r>
          </w:p>
        </w:tc>
      </w:tr>
      <w:tr w:rsidR="00EA30CC" w:rsidRPr="005942B3" w:rsidTr="00661162">
        <w:trPr>
          <w:trHeight w:val="82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539,0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559,5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580,8</w:t>
            </w:r>
          </w:p>
        </w:tc>
      </w:tr>
      <w:tr w:rsidR="00EA30CC" w:rsidRPr="005942B3" w:rsidTr="00661162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1,2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1,2</w:t>
            </w:r>
          </w:p>
        </w:tc>
      </w:tr>
      <w:tr w:rsidR="00EA30CC" w:rsidRPr="005942B3" w:rsidTr="00661162">
        <w:trPr>
          <w:trHeight w:val="44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16,9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16,9</w:t>
            </w:r>
          </w:p>
        </w:tc>
      </w:tr>
      <w:tr w:rsidR="00EA30CC" w:rsidRPr="005942B3" w:rsidTr="00661162">
        <w:trPr>
          <w:trHeight w:val="62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16,9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16,9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375,6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375,6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375,6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375,6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375,6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375,6</w:t>
            </w:r>
          </w:p>
        </w:tc>
      </w:tr>
      <w:tr w:rsidR="00EA30CC" w:rsidRPr="005942B3" w:rsidTr="00661162">
        <w:trPr>
          <w:trHeight w:val="123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5942B3">
              <w:rPr>
                <w:sz w:val="18"/>
                <w:szCs w:val="18"/>
              </w:rPr>
              <w:t>контроля за</w:t>
            </w:r>
            <w:proofErr w:type="gramEnd"/>
            <w:r w:rsidRPr="005942B3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375,6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375,6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375,6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375,6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375,6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375,6</w:t>
            </w:r>
          </w:p>
        </w:tc>
      </w:tr>
      <w:tr w:rsidR="00EA30CC" w:rsidRPr="005942B3" w:rsidTr="00661162">
        <w:trPr>
          <w:trHeight w:val="44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1,1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1,1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1,1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1,1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</w:tr>
      <w:tr w:rsidR="00EA30CC" w:rsidRPr="005942B3" w:rsidTr="00661162">
        <w:trPr>
          <w:trHeight w:val="19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CC" w:rsidRPr="005942B3" w:rsidRDefault="00EA30CC" w:rsidP="00CC5A17">
            <w:pPr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sz w:val="18"/>
                <w:szCs w:val="18"/>
              </w:rPr>
            </w:pPr>
            <w:r w:rsidRPr="005942B3">
              <w:rPr>
                <w:sz w:val="18"/>
                <w:szCs w:val="18"/>
              </w:rPr>
              <w:t>10,0</w:t>
            </w:r>
          </w:p>
        </w:tc>
      </w:tr>
      <w:tr w:rsidR="00EA30CC" w:rsidRPr="005942B3" w:rsidTr="0066116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rPr>
                <w:b/>
                <w:bCs/>
              </w:rPr>
            </w:pPr>
            <w:r w:rsidRPr="005942B3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</w:pPr>
            <w:r w:rsidRPr="005942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center"/>
            </w:pPr>
            <w:r w:rsidRPr="005942B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4 955,1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2 388,1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CC" w:rsidRPr="005942B3" w:rsidRDefault="00EA30CC" w:rsidP="00CC5A17">
            <w:pPr>
              <w:jc w:val="right"/>
              <w:rPr>
                <w:b/>
                <w:bCs/>
                <w:sz w:val="18"/>
                <w:szCs w:val="18"/>
              </w:rPr>
            </w:pPr>
            <w:r w:rsidRPr="005942B3">
              <w:rPr>
                <w:b/>
                <w:bCs/>
                <w:sz w:val="18"/>
                <w:szCs w:val="18"/>
              </w:rPr>
              <w:t>2 365,7</w:t>
            </w:r>
          </w:p>
        </w:tc>
      </w:tr>
    </w:tbl>
    <w:p w:rsidR="00EA30CC" w:rsidRDefault="00EA30CC" w:rsidP="00EA30CC">
      <w:pPr>
        <w:pStyle w:val="2"/>
        <w:jc w:val="both"/>
        <w:rPr>
          <w:b/>
          <w:sz w:val="26"/>
          <w:szCs w:val="26"/>
        </w:rPr>
      </w:pPr>
    </w:p>
    <w:p w:rsidR="00EA30CC" w:rsidRPr="0007360B" w:rsidRDefault="00EA30CC" w:rsidP="00EA30CC">
      <w:pPr>
        <w:pStyle w:val="Oaenoaieoiaioa"/>
        <w:rPr>
          <w:b/>
          <w:szCs w:val="28"/>
        </w:rPr>
      </w:pPr>
      <w:r w:rsidRPr="0007360B">
        <w:rPr>
          <w:b/>
          <w:szCs w:val="28"/>
        </w:rPr>
        <w:t xml:space="preserve">Глава    </w:t>
      </w:r>
      <w:proofErr w:type="gramStart"/>
      <w:r w:rsidRPr="0007360B">
        <w:rPr>
          <w:b/>
          <w:szCs w:val="28"/>
        </w:rPr>
        <w:t>Ивановского</w:t>
      </w:r>
      <w:proofErr w:type="gramEnd"/>
      <w:r w:rsidRPr="0007360B">
        <w:rPr>
          <w:b/>
          <w:szCs w:val="28"/>
        </w:rPr>
        <w:t xml:space="preserve">   </w:t>
      </w:r>
    </w:p>
    <w:p w:rsidR="00EA30CC" w:rsidRPr="0007360B" w:rsidRDefault="00EA30CC" w:rsidP="00EA30CC">
      <w:pPr>
        <w:pStyle w:val="Oaenoaieoiaioa"/>
        <w:rPr>
          <w:b/>
          <w:szCs w:val="28"/>
        </w:rPr>
      </w:pPr>
      <w:r w:rsidRPr="0007360B">
        <w:rPr>
          <w:b/>
          <w:szCs w:val="28"/>
        </w:rPr>
        <w:t xml:space="preserve">муниципального  </w:t>
      </w:r>
      <w:r w:rsidRPr="0007360B">
        <w:rPr>
          <w:szCs w:val="28"/>
        </w:rPr>
        <w:t xml:space="preserve"> </w:t>
      </w:r>
      <w:r w:rsidRPr="0007360B">
        <w:rPr>
          <w:b/>
          <w:szCs w:val="28"/>
        </w:rPr>
        <w:t xml:space="preserve">образования   </w:t>
      </w:r>
    </w:p>
    <w:p w:rsidR="00EA30CC" w:rsidRPr="0007360B" w:rsidRDefault="00EA30CC" w:rsidP="00EA30CC">
      <w:pPr>
        <w:pStyle w:val="Oaenoaieoiaioa"/>
        <w:rPr>
          <w:b/>
          <w:szCs w:val="28"/>
        </w:rPr>
      </w:pPr>
      <w:r w:rsidRPr="0007360B">
        <w:rPr>
          <w:b/>
          <w:szCs w:val="28"/>
        </w:rPr>
        <w:t>Ивантеевского муниципального района</w:t>
      </w:r>
    </w:p>
    <w:p w:rsidR="00EA30CC" w:rsidRPr="0007360B" w:rsidRDefault="0007360B" w:rsidP="00EA30CC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          </w:t>
      </w:r>
      <w:r w:rsidR="00EA30CC" w:rsidRPr="0007360B">
        <w:rPr>
          <w:b/>
          <w:szCs w:val="28"/>
        </w:rPr>
        <w:t xml:space="preserve">Саратовской области                                                              А.А.Шишкин   </w:t>
      </w:r>
    </w:p>
    <w:p w:rsidR="00EA30CC" w:rsidRPr="0007360B" w:rsidRDefault="00EA30CC" w:rsidP="00EA30CC">
      <w:pPr>
        <w:pStyle w:val="Oaenoaieoiaioa"/>
        <w:ind w:firstLine="0"/>
        <w:rPr>
          <w:b/>
          <w:szCs w:val="28"/>
        </w:rPr>
      </w:pPr>
    </w:p>
    <w:p w:rsidR="00296DA7" w:rsidRDefault="00296DA7" w:rsidP="00EA30CC">
      <w:pPr>
        <w:pStyle w:val="Oaenoaieoiaioa"/>
        <w:ind w:firstLine="0"/>
        <w:rPr>
          <w:b/>
          <w:sz w:val="24"/>
          <w:szCs w:val="24"/>
        </w:rPr>
      </w:pPr>
    </w:p>
    <w:p w:rsidR="00296DA7" w:rsidRDefault="00296DA7" w:rsidP="00EA30CC">
      <w:pPr>
        <w:pStyle w:val="Oaenoaieoiaioa"/>
        <w:ind w:firstLine="0"/>
        <w:rPr>
          <w:b/>
          <w:sz w:val="24"/>
          <w:szCs w:val="24"/>
        </w:rPr>
      </w:pPr>
    </w:p>
    <w:p w:rsidR="00296DA7" w:rsidRDefault="00296DA7" w:rsidP="00EA30CC">
      <w:pPr>
        <w:pStyle w:val="Oaenoaieoiaioa"/>
        <w:ind w:firstLine="0"/>
        <w:rPr>
          <w:b/>
          <w:sz w:val="24"/>
          <w:szCs w:val="24"/>
        </w:rPr>
      </w:pPr>
    </w:p>
    <w:p w:rsidR="00296DA7" w:rsidRDefault="00296DA7" w:rsidP="00EA30CC">
      <w:pPr>
        <w:pStyle w:val="Oaenoaieoiaioa"/>
        <w:ind w:firstLine="0"/>
        <w:rPr>
          <w:b/>
          <w:sz w:val="24"/>
          <w:szCs w:val="24"/>
        </w:rPr>
      </w:pPr>
    </w:p>
    <w:p w:rsidR="00EA30CC" w:rsidRDefault="00EA30CC" w:rsidP="00EA30CC">
      <w:pPr>
        <w:pStyle w:val="Oaenoaieoiaioa"/>
        <w:ind w:firstLine="0"/>
        <w:rPr>
          <w:b/>
        </w:rPr>
      </w:pPr>
    </w:p>
    <w:p w:rsidR="00296DA7" w:rsidRDefault="00EA30CC" w:rsidP="00296DA7">
      <w:pPr>
        <w:jc w:val="right"/>
      </w:pPr>
      <w:r>
        <w:t xml:space="preserve">                                                                                                Приложение № 6 </w:t>
      </w:r>
      <w:r w:rsidR="00296DA7">
        <w:t xml:space="preserve">к  Решению              </w:t>
      </w:r>
    </w:p>
    <w:p w:rsidR="00296DA7" w:rsidRDefault="00296DA7" w:rsidP="00296DA7">
      <w:pPr>
        <w:jc w:val="right"/>
      </w:pPr>
      <w:r>
        <w:t xml:space="preserve">                                                                                                   Совета  Ивановского муниципального</w:t>
      </w:r>
    </w:p>
    <w:p w:rsidR="00296DA7" w:rsidRDefault="00296DA7" w:rsidP="00296DA7">
      <w:pPr>
        <w:jc w:val="right"/>
      </w:pPr>
      <w:r>
        <w:t xml:space="preserve">                                                                                                                             образования   от  20.12.2021 г   №  </w:t>
      </w:r>
      <w:r w:rsidR="00661162">
        <w:t>3</w:t>
      </w:r>
      <w:r>
        <w:t>3  «О бюджете Ивановского</w:t>
      </w:r>
      <w:r w:rsidRPr="00296DA7">
        <w:t xml:space="preserve"> </w:t>
      </w:r>
      <w:r>
        <w:t>муниципального</w:t>
      </w:r>
    </w:p>
    <w:p w:rsidR="00296DA7" w:rsidRDefault="00296DA7" w:rsidP="00296DA7">
      <w:pPr>
        <w:jc w:val="right"/>
      </w:pPr>
      <w:r>
        <w:t xml:space="preserve">                                                                       образования  на </w:t>
      </w:r>
      <w:r w:rsidRPr="002C55A1">
        <w:t>20</w:t>
      </w:r>
      <w:r>
        <w:t xml:space="preserve">22  год и </w:t>
      </w:r>
      <w:proofErr w:type="gramStart"/>
      <w:r>
        <w:t>на</w:t>
      </w:r>
      <w:proofErr w:type="gramEnd"/>
      <w:r>
        <w:t xml:space="preserve"> плановый</w:t>
      </w:r>
    </w:p>
    <w:p w:rsidR="00296DA7" w:rsidRDefault="00296DA7" w:rsidP="00296DA7">
      <w:pPr>
        <w:jc w:val="right"/>
      </w:pPr>
      <w:r>
        <w:t xml:space="preserve">период 2023 и 2024 годов»                                                                  </w:t>
      </w:r>
    </w:p>
    <w:p w:rsidR="00EA30CC" w:rsidRPr="00D93181" w:rsidRDefault="00EA30CC" w:rsidP="00296DA7">
      <w:pPr>
        <w:jc w:val="right"/>
        <w:rPr>
          <w:b/>
          <w:sz w:val="28"/>
          <w:szCs w:val="28"/>
        </w:rPr>
      </w:pPr>
    </w:p>
    <w:p w:rsidR="00EA30CC" w:rsidRDefault="00EA30CC" w:rsidP="00EA30CC">
      <w:pPr>
        <w:jc w:val="center"/>
        <w:rPr>
          <w:b/>
          <w:sz w:val="28"/>
          <w:szCs w:val="28"/>
        </w:rPr>
      </w:pPr>
    </w:p>
    <w:p w:rsidR="00EA30CC" w:rsidRDefault="00EA30CC" w:rsidP="00EA30CC">
      <w:pPr>
        <w:jc w:val="center"/>
        <w:rPr>
          <w:b/>
          <w:sz w:val="28"/>
          <w:szCs w:val="28"/>
        </w:rPr>
      </w:pPr>
    </w:p>
    <w:p w:rsidR="00EA30CC" w:rsidRPr="00014676" w:rsidRDefault="00EA30CC" w:rsidP="00EA30CC">
      <w:pPr>
        <w:jc w:val="center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>Источники финансирования</w:t>
      </w:r>
    </w:p>
    <w:p w:rsidR="00EA30CC" w:rsidRPr="00014676" w:rsidRDefault="00EA30CC" w:rsidP="00EA30CC">
      <w:pPr>
        <w:jc w:val="center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 xml:space="preserve">дефицита бюджета Ивановского муниципального образования </w:t>
      </w:r>
    </w:p>
    <w:p w:rsidR="00EA30CC" w:rsidRPr="007C78FD" w:rsidRDefault="00EA30CC" w:rsidP="00EA3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на плановый период 2023 и 2024</w:t>
      </w:r>
      <w:r w:rsidRPr="007C78FD">
        <w:rPr>
          <w:b/>
          <w:sz w:val="28"/>
          <w:szCs w:val="28"/>
        </w:rPr>
        <w:t>годов</w:t>
      </w:r>
    </w:p>
    <w:p w:rsidR="00EA30CC" w:rsidRDefault="00EA30CC" w:rsidP="00EA30CC">
      <w:pPr>
        <w:jc w:val="right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EA30CC" w:rsidRPr="00014676" w:rsidRDefault="00EA30CC" w:rsidP="00EA30CC">
      <w:pPr>
        <w:jc w:val="right"/>
        <w:rPr>
          <w:sz w:val="26"/>
          <w:szCs w:val="26"/>
        </w:rPr>
      </w:pPr>
      <w:r w:rsidRPr="00014676">
        <w:rPr>
          <w:b/>
          <w:sz w:val="26"/>
          <w:szCs w:val="26"/>
        </w:rPr>
        <w:t xml:space="preserve">             </w:t>
      </w:r>
      <w:r w:rsidRPr="00014676">
        <w:rPr>
          <w:sz w:val="26"/>
          <w:szCs w:val="26"/>
        </w:rPr>
        <w:t xml:space="preserve">тыс. руб.                       </w:t>
      </w:r>
    </w:p>
    <w:tbl>
      <w:tblPr>
        <w:tblW w:w="10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252"/>
        <w:gridCol w:w="1105"/>
        <w:gridCol w:w="1058"/>
        <w:gridCol w:w="993"/>
      </w:tblGrid>
      <w:tr w:rsidR="00EA30CC" w:rsidRPr="00167A26" w:rsidTr="00BE7678">
        <w:tc>
          <w:tcPr>
            <w:tcW w:w="2694" w:type="dxa"/>
          </w:tcPr>
          <w:p w:rsidR="00EA30CC" w:rsidRPr="00BE7678" w:rsidRDefault="00EA30CC" w:rsidP="00CC5A17">
            <w:pPr>
              <w:jc w:val="center"/>
              <w:rPr>
                <w:b/>
                <w:sz w:val="24"/>
                <w:szCs w:val="24"/>
              </w:rPr>
            </w:pPr>
            <w:r w:rsidRPr="00BE7678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</w:tcPr>
          <w:p w:rsidR="00EA30CC" w:rsidRPr="00BE7678" w:rsidRDefault="00EA30CC" w:rsidP="00CC5A17">
            <w:pPr>
              <w:jc w:val="center"/>
              <w:rPr>
                <w:b/>
                <w:sz w:val="24"/>
                <w:szCs w:val="24"/>
              </w:rPr>
            </w:pPr>
            <w:r w:rsidRPr="00BE7678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05" w:type="dxa"/>
          </w:tcPr>
          <w:p w:rsidR="00EA30CC" w:rsidRPr="00BE7678" w:rsidRDefault="00EA30CC" w:rsidP="00CC5A17">
            <w:pPr>
              <w:jc w:val="center"/>
              <w:rPr>
                <w:b/>
                <w:sz w:val="24"/>
                <w:szCs w:val="24"/>
              </w:rPr>
            </w:pPr>
            <w:r w:rsidRPr="00BE7678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058" w:type="dxa"/>
          </w:tcPr>
          <w:p w:rsidR="00EA30CC" w:rsidRPr="00BE7678" w:rsidRDefault="00EA30CC" w:rsidP="00CC5A17">
            <w:pPr>
              <w:jc w:val="center"/>
              <w:rPr>
                <w:b/>
                <w:sz w:val="24"/>
                <w:szCs w:val="24"/>
              </w:rPr>
            </w:pPr>
            <w:r w:rsidRPr="00BE7678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EA30CC" w:rsidRPr="00BE7678" w:rsidRDefault="00EA30CC" w:rsidP="00CC5A17">
            <w:pPr>
              <w:jc w:val="center"/>
              <w:rPr>
                <w:b/>
                <w:sz w:val="24"/>
                <w:szCs w:val="24"/>
              </w:rPr>
            </w:pPr>
            <w:r w:rsidRPr="00BE7678">
              <w:rPr>
                <w:b/>
                <w:sz w:val="24"/>
                <w:szCs w:val="24"/>
              </w:rPr>
              <w:t>2024 год</w:t>
            </w:r>
          </w:p>
        </w:tc>
      </w:tr>
      <w:tr w:rsidR="00EA30CC" w:rsidRPr="00167A26" w:rsidTr="00BE7678">
        <w:tc>
          <w:tcPr>
            <w:tcW w:w="2694" w:type="dxa"/>
          </w:tcPr>
          <w:p w:rsidR="00EA30CC" w:rsidRPr="00BE7678" w:rsidRDefault="00EA30CC" w:rsidP="00CC5A17">
            <w:pPr>
              <w:jc w:val="center"/>
              <w:rPr>
                <w:sz w:val="24"/>
                <w:szCs w:val="24"/>
              </w:rPr>
            </w:pPr>
            <w:r w:rsidRPr="00BE767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A30CC" w:rsidRPr="00BE7678" w:rsidRDefault="00EA30CC" w:rsidP="00CC5A17">
            <w:pPr>
              <w:jc w:val="center"/>
              <w:rPr>
                <w:sz w:val="24"/>
                <w:szCs w:val="24"/>
              </w:rPr>
            </w:pPr>
            <w:r w:rsidRPr="00BE7678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EA30CC" w:rsidRPr="00BE7678" w:rsidRDefault="00EA30CC" w:rsidP="00CC5A17">
            <w:pPr>
              <w:jc w:val="center"/>
              <w:rPr>
                <w:sz w:val="24"/>
                <w:szCs w:val="24"/>
              </w:rPr>
            </w:pPr>
            <w:r w:rsidRPr="00BE7678">
              <w:rPr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EA30CC" w:rsidRPr="00BE7678" w:rsidRDefault="00EA30CC" w:rsidP="00CC5A17">
            <w:pPr>
              <w:jc w:val="center"/>
              <w:rPr>
                <w:sz w:val="24"/>
                <w:szCs w:val="24"/>
              </w:rPr>
            </w:pPr>
            <w:r w:rsidRPr="00BE767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A30CC" w:rsidRPr="00BE7678" w:rsidRDefault="00EA30CC" w:rsidP="00CC5A17">
            <w:pPr>
              <w:jc w:val="center"/>
              <w:rPr>
                <w:sz w:val="24"/>
                <w:szCs w:val="24"/>
              </w:rPr>
            </w:pPr>
            <w:r w:rsidRPr="00BE7678">
              <w:rPr>
                <w:sz w:val="24"/>
                <w:szCs w:val="24"/>
              </w:rPr>
              <w:t>5</w:t>
            </w:r>
          </w:p>
        </w:tc>
      </w:tr>
      <w:tr w:rsidR="00EA30CC" w:rsidRPr="00167A26" w:rsidTr="00BE7678">
        <w:trPr>
          <w:trHeight w:val="600"/>
        </w:trPr>
        <w:tc>
          <w:tcPr>
            <w:tcW w:w="2694" w:type="dxa"/>
          </w:tcPr>
          <w:p w:rsidR="00EA30CC" w:rsidRPr="00BE7678" w:rsidRDefault="00EA30CC" w:rsidP="00CC5A17">
            <w:pPr>
              <w:jc w:val="center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 xml:space="preserve">01 00 </w:t>
            </w:r>
            <w:proofErr w:type="spellStart"/>
            <w:r w:rsidRPr="00BE7678">
              <w:rPr>
                <w:bCs/>
                <w:sz w:val="24"/>
                <w:szCs w:val="24"/>
              </w:rPr>
              <w:t>00</w:t>
            </w:r>
            <w:proofErr w:type="spellEnd"/>
            <w:r w:rsidRPr="00BE767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7678">
              <w:rPr>
                <w:bCs/>
                <w:sz w:val="24"/>
                <w:szCs w:val="24"/>
              </w:rPr>
              <w:t>00</w:t>
            </w:r>
            <w:proofErr w:type="spellEnd"/>
            <w:r w:rsidRPr="00BE767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7678">
              <w:rPr>
                <w:bCs/>
                <w:sz w:val="24"/>
                <w:szCs w:val="24"/>
              </w:rPr>
              <w:t>00</w:t>
            </w:r>
            <w:proofErr w:type="spellEnd"/>
            <w:r w:rsidRPr="00BE7678">
              <w:rPr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</w:tcPr>
          <w:p w:rsidR="00EA30CC" w:rsidRPr="00BE7678" w:rsidRDefault="00EA30CC" w:rsidP="00CC5A17">
            <w:pPr>
              <w:jc w:val="both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EA30CC" w:rsidRPr="00BE7678" w:rsidRDefault="00EA30CC" w:rsidP="00CC5A17">
            <w:pPr>
              <w:jc w:val="both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дефицитов  бюджетов</w:t>
            </w:r>
          </w:p>
        </w:tc>
        <w:tc>
          <w:tcPr>
            <w:tcW w:w="1105" w:type="dxa"/>
            <w:vAlign w:val="center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</w:p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0</w:t>
            </w:r>
          </w:p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</w:p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0</w:t>
            </w:r>
          </w:p>
        </w:tc>
      </w:tr>
      <w:tr w:rsidR="00EA30CC" w:rsidRPr="00167A26" w:rsidTr="00BE7678">
        <w:tc>
          <w:tcPr>
            <w:tcW w:w="2694" w:type="dxa"/>
          </w:tcPr>
          <w:p w:rsidR="00EA30CC" w:rsidRPr="00BE7678" w:rsidRDefault="00EA30CC" w:rsidP="00CC5A17">
            <w:pPr>
              <w:jc w:val="center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 xml:space="preserve">01 05 00 </w:t>
            </w:r>
            <w:proofErr w:type="spellStart"/>
            <w:r w:rsidRPr="00BE7678">
              <w:rPr>
                <w:bCs/>
                <w:sz w:val="24"/>
                <w:szCs w:val="24"/>
              </w:rPr>
              <w:t>00</w:t>
            </w:r>
            <w:proofErr w:type="spellEnd"/>
            <w:r w:rsidRPr="00BE767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7678">
              <w:rPr>
                <w:bCs/>
                <w:sz w:val="24"/>
                <w:szCs w:val="24"/>
              </w:rPr>
              <w:t>00</w:t>
            </w:r>
            <w:proofErr w:type="spellEnd"/>
            <w:r w:rsidRPr="00BE7678">
              <w:rPr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</w:tcPr>
          <w:p w:rsidR="00EA30CC" w:rsidRPr="00BE7678" w:rsidRDefault="00EA30CC" w:rsidP="00CC5A17">
            <w:pPr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05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0</w:t>
            </w:r>
          </w:p>
        </w:tc>
      </w:tr>
      <w:tr w:rsidR="00EA30CC" w:rsidRPr="00167A26" w:rsidTr="00BE7678">
        <w:tc>
          <w:tcPr>
            <w:tcW w:w="2694" w:type="dxa"/>
          </w:tcPr>
          <w:p w:rsidR="00EA30CC" w:rsidRPr="00BE7678" w:rsidRDefault="00EA30CC" w:rsidP="00CC5A17">
            <w:pPr>
              <w:jc w:val="center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 xml:space="preserve">01 05 00 </w:t>
            </w:r>
            <w:proofErr w:type="spellStart"/>
            <w:r w:rsidRPr="00BE7678">
              <w:rPr>
                <w:bCs/>
                <w:sz w:val="24"/>
                <w:szCs w:val="24"/>
              </w:rPr>
              <w:t>00</w:t>
            </w:r>
            <w:proofErr w:type="spellEnd"/>
            <w:r w:rsidRPr="00BE767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7678">
              <w:rPr>
                <w:bCs/>
                <w:sz w:val="24"/>
                <w:szCs w:val="24"/>
              </w:rPr>
              <w:t>00</w:t>
            </w:r>
            <w:proofErr w:type="spellEnd"/>
            <w:r w:rsidRPr="00BE7678">
              <w:rPr>
                <w:bCs/>
                <w:sz w:val="24"/>
                <w:szCs w:val="24"/>
              </w:rPr>
              <w:t xml:space="preserve"> 0000 500 </w:t>
            </w:r>
          </w:p>
        </w:tc>
        <w:tc>
          <w:tcPr>
            <w:tcW w:w="4252" w:type="dxa"/>
          </w:tcPr>
          <w:p w:rsidR="00EA30CC" w:rsidRPr="00BE7678" w:rsidRDefault="00EA30CC" w:rsidP="00CC5A17">
            <w:pPr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05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-4955,1</w:t>
            </w:r>
          </w:p>
        </w:tc>
        <w:tc>
          <w:tcPr>
            <w:tcW w:w="1058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-2449,4</w:t>
            </w:r>
          </w:p>
        </w:tc>
        <w:tc>
          <w:tcPr>
            <w:tcW w:w="993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-2487,3</w:t>
            </w:r>
          </w:p>
        </w:tc>
      </w:tr>
      <w:tr w:rsidR="00EA30CC" w:rsidRPr="00167A26" w:rsidTr="00BE7678">
        <w:tc>
          <w:tcPr>
            <w:tcW w:w="2694" w:type="dxa"/>
          </w:tcPr>
          <w:p w:rsidR="00EA30CC" w:rsidRPr="00BE7678" w:rsidRDefault="00EA30CC" w:rsidP="00CC5A17">
            <w:pPr>
              <w:jc w:val="center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 xml:space="preserve">01 05 02 00 </w:t>
            </w:r>
            <w:proofErr w:type="spellStart"/>
            <w:r w:rsidRPr="00BE7678">
              <w:rPr>
                <w:bCs/>
                <w:sz w:val="24"/>
                <w:szCs w:val="24"/>
              </w:rPr>
              <w:t>00</w:t>
            </w:r>
            <w:proofErr w:type="spellEnd"/>
            <w:r w:rsidRPr="00BE7678">
              <w:rPr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4252" w:type="dxa"/>
          </w:tcPr>
          <w:p w:rsidR="00EA30CC" w:rsidRPr="00BE7678" w:rsidRDefault="00EA30CC" w:rsidP="00CC5A17">
            <w:pPr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05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-4955,1</w:t>
            </w:r>
          </w:p>
        </w:tc>
        <w:tc>
          <w:tcPr>
            <w:tcW w:w="1058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-2449,4</w:t>
            </w:r>
          </w:p>
        </w:tc>
        <w:tc>
          <w:tcPr>
            <w:tcW w:w="993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-2487,3</w:t>
            </w:r>
          </w:p>
        </w:tc>
      </w:tr>
      <w:tr w:rsidR="00EA30CC" w:rsidRPr="00167A26" w:rsidTr="00BE7678">
        <w:tc>
          <w:tcPr>
            <w:tcW w:w="2694" w:type="dxa"/>
          </w:tcPr>
          <w:p w:rsidR="00EA30CC" w:rsidRPr="00BE7678" w:rsidRDefault="00EA30CC" w:rsidP="00CC5A17">
            <w:pPr>
              <w:jc w:val="center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 xml:space="preserve">01 05 02 01 00  0000 510 </w:t>
            </w:r>
          </w:p>
        </w:tc>
        <w:tc>
          <w:tcPr>
            <w:tcW w:w="4252" w:type="dxa"/>
          </w:tcPr>
          <w:p w:rsidR="00EA30CC" w:rsidRPr="00BE7678" w:rsidRDefault="00EA30CC" w:rsidP="00CC5A17">
            <w:pPr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05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-4955,1</w:t>
            </w:r>
          </w:p>
        </w:tc>
        <w:tc>
          <w:tcPr>
            <w:tcW w:w="1058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-2449,4</w:t>
            </w:r>
          </w:p>
        </w:tc>
        <w:tc>
          <w:tcPr>
            <w:tcW w:w="993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-2487,3</w:t>
            </w:r>
          </w:p>
        </w:tc>
      </w:tr>
      <w:tr w:rsidR="00EA30CC" w:rsidRPr="00167A26" w:rsidTr="00BE7678">
        <w:tc>
          <w:tcPr>
            <w:tcW w:w="2694" w:type="dxa"/>
          </w:tcPr>
          <w:p w:rsidR="00EA30CC" w:rsidRPr="00BE7678" w:rsidRDefault="00EA30CC" w:rsidP="00CC5A17">
            <w:pPr>
              <w:jc w:val="center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252" w:type="dxa"/>
          </w:tcPr>
          <w:p w:rsidR="00EA30CC" w:rsidRPr="00BE7678" w:rsidRDefault="00EA30CC" w:rsidP="00CC5A17">
            <w:pPr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05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-4955,1</w:t>
            </w:r>
          </w:p>
        </w:tc>
        <w:tc>
          <w:tcPr>
            <w:tcW w:w="1058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-2449,4</w:t>
            </w:r>
          </w:p>
        </w:tc>
        <w:tc>
          <w:tcPr>
            <w:tcW w:w="993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-2487,3</w:t>
            </w:r>
          </w:p>
        </w:tc>
      </w:tr>
      <w:tr w:rsidR="00EA30CC" w:rsidRPr="00167A26" w:rsidTr="00BE7678">
        <w:tc>
          <w:tcPr>
            <w:tcW w:w="2694" w:type="dxa"/>
          </w:tcPr>
          <w:p w:rsidR="00EA30CC" w:rsidRPr="00BE7678" w:rsidRDefault="00EA30CC" w:rsidP="00CC5A17">
            <w:pPr>
              <w:jc w:val="center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 xml:space="preserve">01 05 00 </w:t>
            </w:r>
            <w:proofErr w:type="spellStart"/>
            <w:r w:rsidRPr="00BE7678">
              <w:rPr>
                <w:bCs/>
                <w:sz w:val="24"/>
                <w:szCs w:val="24"/>
              </w:rPr>
              <w:t>00</w:t>
            </w:r>
            <w:proofErr w:type="spellEnd"/>
            <w:r w:rsidRPr="00BE767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7678">
              <w:rPr>
                <w:bCs/>
                <w:sz w:val="24"/>
                <w:szCs w:val="24"/>
              </w:rPr>
              <w:t>00</w:t>
            </w:r>
            <w:proofErr w:type="spellEnd"/>
            <w:r w:rsidRPr="00BE7678">
              <w:rPr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4252" w:type="dxa"/>
          </w:tcPr>
          <w:p w:rsidR="00EA30CC" w:rsidRPr="00BE7678" w:rsidRDefault="00EA30CC" w:rsidP="00CC5A17">
            <w:pPr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05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4955,1</w:t>
            </w:r>
          </w:p>
        </w:tc>
        <w:tc>
          <w:tcPr>
            <w:tcW w:w="1058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2449,4</w:t>
            </w:r>
          </w:p>
        </w:tc>
        <w:tc>
          <w:tcPr>
            <w:tcW w:w="993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2487,3</w:t>
            </w:r>
          </w:p>
        </w:tc>
      </w:tr>
      <w:tr w:rsidR="00EA30CC" w:rsidRPr="00167A26" w:rsidTr="00BE7678">
        <w:tc>
          <w:tcPr>
            <w:tcW w:w="2694" w:type="dxa"/>
          </w:tcPr>
          <w:p w:rsidR="00EA30CC" w:rsidRPr="00BE7678" w:rsidRDefault="00EA30CC" w:rsidP="00CC5A17">
            <w:pPr>
              <w:jc w:val="center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 xml:space="preserve">01 05 02 00 </w:t>
            </w:r>
            <w:proofErr w:type="spellStart"/>
            <w:r w:rsidRPr="00BE7678">
              <w:rPr>
                <w:bCs/>
                <w:sz w:val="24"/>
                <w:szCs w:val="24"/>
              </w:rPr>
              <w:t>00</w:t>
            </w:r>
            <w:proofErr w:type="spellEnd"/>
            <w:r w:rsidRPr="00BE7678">
              <w:rPr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4252" w:type="dxa"/>
          </w:tcPr>
          <w:p w:rsidR="00EA30CC" w:rsidRPr="00BE7678" w:rsidRDefault="00EA30CC" w:rsidP="00CC5A17">
            <w:pPr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05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4955,1</w:t>
            </w:r>
          </w:p>
        </w:tc>
        <w:tc>
          <w:tcPr>
            <w:tcW w:w="1058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2449,4</w:t>
            </w:r>
          </w:p>
        </w:tc>
        <w:tc>
          <w:tcPr>
            <w:tcW w:w="993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2487,3</w:t>
            </w:r>
          </w:p>
        </w:tc>
      </w:tr>
      <w:tr w:rsidR="00EA30CC" w:rsidRPr="00167A26" w:rsidTr="00BE7678">
        <w:tc>
          <w:tcPr>
            <w:tcW w:w="2694" w:type="dxa"/>
          </w:tcPr>
          <w:p w:rsidR="00EA30CC" w:rsidRPr="00BE7678" w:rsidRDefault="00EA30CC" w:rsidP="00CC5A17">
            <w:pPr>
              <w:jc w:val="center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252" w:type="dxa"/>
          </w:tcPr>
          <w:p w:rsidR="00EA30CC" w:rsidRPr="00BE7678" w:rsidRDefault="00EA30CC" w:rsidP="00CC5A17">
            <w:pPr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05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4955,1</w:t>
            </w:r>
          </w:p>
        </w:tc>
        <w:tc>
          <w:tcPr>
            <w:tcW w:w="1058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2449,4</w:t>
            </w:r>
          </w:p>
        </w:tc>
        <w:tc>
          <w:tcPr>
            <w:tcW w:w="993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2487,3</w:t>
            </w:r>
          </w:p>
        </w:tc>
      </w:tr>
      <w:tr w:rsidR="00EA30CC" w:rsidRPr="00167A26" w:rsidTr="00BE7678">
        <w:tc>
          <w:tcPr>
            <w:tcW w:w="2694" w:type="dxa"/>
          </w:tcPr>
          <w:p w:rsidR="00EA30CC" w:rsidRPr="00BE7678" w:rsidRDefault="00EA30CC" w:rsidP="00CC5A17">
            <w:pPr>
              <w:jc w:val="center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252" w:type="dxa"/>
          </w:tcPr>
          <w:p w:rsidR="00EA30CC" w:rsidRPr="00BE7678" w:rsidRDefault="00EA30CC" w:rsidP="00CC5A17">
            <w:pPr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05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4955,1</w:t>
            </w:r>
          </w:p>
        </w:tc>
        <w:tc>
          <w:tcPr>
            <w:tcW w:w="1058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2449,4</w:t>
            </w:r>
          </w:p>
        </w:tc>
        <w:tc>
          <w:tcPr>
            <w:tcW w:w="993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2487,3</w:t>
            </w:r>
          </w:p>
        </w:tc>
      </w:tr>
      <w:tr w:rsidR="00EA30CC" w:rsidRPr="00167A26" w:rsidTr="00BE7678">
        <w:tc>
          <w:tcPr>
            <w:tcW w:w="2694" w:type="dxa"/>
          </w:tcPr>
          <w:p w:rsidR="00EA30CC" w:rsidRPr="00BE7678" w:rsidRDefault="00EA30CC" w:rsidP="00CC5A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EA30CC" w:rsidRPr="00BE7678" w:rsidRDefault="00EA30CC" w:rsidP="00CC5A17">
            <w:pPr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EA30CC" w:rsidRPr="00BE7678" w:rsidRDefault="00EA30CC" w:rsidP="00CC5A17">
            <w:pPr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дефицита  бюджета муниципального образования</w:t>
            </w:r>
          </w:p>
        </w:tc>
        <w:tc>
          <w:tcPr>
            <w:tcW w:w="1105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</w:p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</w:p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</w:p>
          <w:p w:rsidR="00EA30CC" w:rsidRPr="00BE7678" w:rsidRDefault="00EA30CC" w:rsidP="00CC5A17">
            <w:pPr>
              <w:jc w:val="right"/>
              <w:rPr>
                <w:bCs/>
                <w:sz w:val="24"/>
                <w:szCs w:val="24"/>
              </w:rPr>
            </w:pPr>
            <w:r w:rsidRPr="00BE7678">
              <w:rPr>
                <w:bCs/>
                <w:sz w:val="24"/>
                <w:szCs w:val="24"/>
              </w:rPr>
              <w:t>0</w:t>
            </w:r>
          </w:p>
        </w:tc>
      </w:tr>
    </w:tbl>
    <w:p w:rsidR="00EA30CC" w:rsidRDefault="00EA30CC" w:rsidP="00EA30CC">
      <w:pPr>
        <w:pStyle w:val="Oaenoaieoiaioa"/>
        <w:ind w:firstLine="0"/>
        <w:rPr>
          <w:b/>
          <w:sz w:val="24"/>
          <w:szCs w:val="24"/>
        </w:rPr>
      </w:pPr>
    </w:p>
    <w:p w:rsidR="00661162" w:rsidRDefault="00661162" w:rsidP="00EA30CC">
      <w:pPr>
        <w:pStyle w:val="Oaenoaieoiaioa"/>
        <w:ind w:firstLine="0"/>
        <w:rPr>
          <w:b/>
          <w:sz w:val="24"/>
          <w:szCs w:val="24"/>
        </w:rPr>
      </w:pPr>
    </w:p>
    <w:p w:rsidR="00EA30CC" w:rsidRPr="00BE7678" w:rsidRDefault="00EA30CC" w:rsidP="00EA30CC">
      <w:pPr>
        <w:pStyle w:val="Oaenoaieoiaioa"/>
        <w:rPr>
          <w:b/>
          <w:szCs w:val="28"/>
        </w:rPr>
      </w:pPr>
      <w:r w:rsidRPr="00BE7678">
        <w:rPr>
          <w:b/>
          <w:szCs w:val="28"/>
        </w:rPr>
        <w:t xml:space="preserve">Глава    </w:t>
      </w:r>
      <w:proofErr w:type="gramStart"/>
      <w:r w:rsidRPr="00BE7678">
        <w:rPr>
          <w:b/>
          <w:szCs w:val="28"/>
        </w:rPr>
        <w:t>Ивановского</w:t>
      </w:r>
      <w:proofErr w:type="gramEnd"/>
      <w:r w:rsidRPr="00BE7678">
        <w:rPr>
          <w:b/>
          <w:szCs w:val="28"/>
        </w:rPr>
        <w:t xml:space="preserve">   </w:t>
      </w:r>
    </w:p>
    <w:p w:rsidR="00EA30CC" w:rsidRPr="00BE7678" w:rsidRDefault="00EA30CC" w:rsidP="00EA30CC">
      <w:pPr>
        <w:pStyle w:val="Oaenoaieoiaioa"/>
        <w:rPr>
          <w:b/>
          <w:szCs w:val="28"/>
        </w:rPr>
      </w:pPr>
      <w:r w:rsidRPr="00BE7678">
        <w:rPr>
          <w:b/>
          <w:szCs w:val="28"/>
        </w:rPr>
        <w:t xml:space="preserve">муниципального  </w:t>
      </w:r>
      <w:r w:rsidRPr="00BE7678">
        <w:rPr>
          <w:szCs w:val="28"/>
        </w:rPr>
        <w:t xml:space="preserve"> </w:t>
      </w:r>
      <w:r w:rsidRPr="00BE7678">
        <w:rPr>
          <w:b/>
          <w:szCs w:val="28"/>
        </w:rPr>
        <w:t xml:space="preserve">образования   </w:t>
      </w:r>
    </w:p>
    <w:p w:rsidR="00EA30CC" w:rsidRPr="00BE7678" w:rsidRDefault="00EA30CC" w:rsidP="00EA30CC">
      <w:pPr>
        <w:pStyle w:val="Oaenoaieoiaioa"/>
        <w:rPr>
          <w:b/>
          <w:szCs w:val="28"/>
        </w:rPr>
      </w:pPr>
      <w:r w:rsidRPr="00BE7678">
        <w:rPr>
          <w:b/>
          <w:szCs w:val="28"/>
        </w:rPr>
        <w:t>Ивантеевского муниципального района</w:t>
      </w:r>
    </w:p>
    <w:p w:rsidR="00EA30CC" w:rsidRPr="00BE7678" w:rsidRDefault="00BE7678" w:rsidP="00EA30CC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        </w:t>
      </w:r>
      <w:r w:rsidR="00EA30CC" w:rsidRPr="00BE7678">
        <w:rPr>
          <w:b/>
          <w:szCs w:val="28"/>
        </w:rPr>
        <w:t xml:space="preserve"> Саратовской области                                                              А.А.Шишкин   </w:t>
      </w:r>
    </w:p>
    <w:p w:rsidR="00EA30CC" w:rsidRDefault="00EA30CC" w:rsidP="00EA30CC">
      <w:pPr>
        <w:rPr>
          <w:sz w:val="26"/>
          <w:szCs w:val="26"/>
        </w:rPr>
      </w:pPr>
    </w:p>
    <w:p w:rsidR="00EA30CC" w:rsidRDefault="00EA30CC"/>
    <w:sectPr w:rsidR="00EA30CC" w:rsidSect="00EA30CC">
      <w:footerReference w:type="even" r:id="rId6"/>
      <w:footerReference w:type="default" r:id="rId7"/>
      <w:pgSz w:w="11909" w:h="16834" w:code="9"/>
      <w:pgMar w:top="170" w:right="1134" w:bottom="113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31" w:rsidRDefault="00505D31" w:rsidP="009F5566">
      <w:r>
        <w:separator/>
      </w:r>
    </w:p>
  </w:endnote>
  <w:endnote w:type="continuationSeparator" w:id="0">
    <w:p w:rsidR="00505D31" w:rsidRDefault="00505D31" w:rsidP="009F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0B" w:rsidRDefault="0007360B" w:rsidP="00CC5A1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60B" w:rsidRDefault="0007360B" w:rsidP="00CC5A1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0B" w:rsidRDefault="0007360B" w:rsidP="00CC5A1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7678">
      <w:rPr>
        <w:rStyle w:val="a6"/>
        <w:noProof/>
      </w:rPr>
      <w:t>14</w:t>
    </w:r>
    <w:r>
      <w:rPr>
        <w:rStyle w:val="a6"/>
      </w:rPr>
      <w:fldChar w:fldCharType="end"/>
    </w:r>
  </w:p>
  <w:p w:rsidR="0007360B" w:rsidRDefault="0007360B" w:rsidP="00CC5A1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31" w:rsidRDefault="00505D31" w:rsidP="009F5566">
      <w:r>
        <w:separator/>
      </w:r>
    </w:p>
  </w:footnote>
  <w:footnote w:type="continuationSeparator" w:id="0">
    <w:p w:rsidR="00505D31" w:rsidRDefault="00505D31" w:rsidP="009F5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0CC"/>
    <w:rsid w:val="0007360B"/>
    <w:rsid w:val="000C3399"/>
    <w:rsid w:val="00296DA7"/>
    <w:rsid w:val="00446CF9"/>
    <w:rsid w:val="00505D31"/>
    <w:rsid w:val="00661162"/>
    <w:rsid w:val="006C5DEE"/>
    <w:rsid w:val="008D43B8"/>
    <w:rsid w:val="00977913"/>
    <w:rsid w:val="009F5566"/>
    <w:rsid w:val="00BE7678"/>
    <w:rsid w:val="00CC5A17"/>
    <w:rsid w:val="00D734FE"/>
    <w:rsid w:val="00EA30CC"/>
    <w:rsid w:val="00FF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EA30CC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a3">
    <w:name w:val="Òåêñò äîêóìåíòà"/>
    <w:basedOn w:val="a"/>
    <w:rsid w:val="00EA30CC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4">
    <w:name w:val="footer"/>
    <w:basedOn w:val="a"/>
    <w:link w:val="a5"/>
    <w:rsid w:val="00EA30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A30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A30CC"/>
  </w:style>
  <w:style w:type="paragraph" w:customStyle="1" w:styleId="a7">
    <w:name w:val="Íàçâàíèå çàêîíà"/>
    <w:basedOn w:val="a"/>
    <w:next w:val="a3"/>
    <w:rsid w:val="00EA30CC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ConsPlusNormal">
    <w:name w:val="ConsPlusNormal"/>
    <w:rsid w:val="00EA30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екст документа"/>
    <w:basedOn w:val="a"/>
    <w:rsid w:val="00EA30CC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2">
    <w:name w:val="Body Text 2"/>
    <w:basedOn w:val="a"/>
    <w:link w:val="20"/>
    <w:rsid w:val="00EA30CC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EA30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6464</Words>
  <Characters>36846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2021-12-22T04:58:00Z</cp:lastPrinted>
  <dcterms:created xsi:type="dcterms:W3CDTF">2021-12-20T12:02:00Z</dcterms:created>
  <dcterms:modified xsi:type="dcterms:W3CDTF">2021-12-22T05:01:00Z</dcterms:modified>
</cp:coreProperties>
</file>