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2F" w:rsidRPr="0050292F" w:rsidRDefault="004A61D0" w:rsidP="0050292F">
      <w:pPr>
        <w:spacing w:after="0" w:line="240" w:lineRule="auto"/>
        <w:contextualSpacing/>
        <w:mirrorIndents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80.25pt;visibility:visible;mso-wrap-style:square">
            <v:imagedata r:id="rId7" o:title=""/>
          </v:shape>
        </w:pict>
      </w:r>
    </w:p>
    <w:p w:rsidR="0050292F" w:rsidRPr="0050292F" w:rsidRDefault="0050292F" w:rsidP="0050292F">
      <w:pPr>
        <w:tabs>
          <w:tab w:val="left" w:pos="5725"/>
        </w:tabs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50292F" w:rsidRPr="0050292F" w:rsidRDefault="0050292F" w:rsidP="0050292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50292F" w:rsidRPr="0050292F" w:rsidRDefault="0050292F" w:rsidP="0050292F">
      <w:pPr>
        <w:spacing w:after="0" w:line="240" w:lineRule="auto"/>
        <w:contextualSpacing/>
        <w:mirrorIndents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0292F" w:rsidRPr="0050292F" w:rsidRDefault="0050292F" w:rsidP="0050292F">
      <w:pPr>
        <w:spacing w:after="0" w:line="240" w:lineRule="auto"/>
        <w:contextualSpacing/>
        <w:mirrorIndents/>
        <w:jc w:val="both"/>
        <w:rPr>
          <w:rFonts w:ascii="Times New Roman" w:hAnsi="Times New Roman"/>
          <w:spacing w:val="-2"/>
          <w:sz w:val="28"/>
          <w:szCs w:val="28"/>
        </w:rPr>
      </w:pPr>
    </w:p>
    <w:p w:rsidR="0050292F" w:rsidRDefault="0050292F" w:rsidP="0050292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292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0292F">
        <w:rPr>
          <w:rFonts w:ascii="Times New Roman" w:hAnsi="Times New Roman"/>
          <w:b/>
          <w:sz w:val="28"/>
          <w:szCs w:val="28"/>
        </w:rPr>
        <w:t xml:space="preserve"> </w:t>
      </w:r>
      <w:r w:rsidR="00961AA8">
        <w:rPr>
          <w:rFonts w:ascii="Times New Roman" w:hAnsi="Times New Roman"/>
          <w:b/>
          <w:sz w:val="28"/>
          <w:szCs w:val="28"/>
        </w:rPr>
        <w:t xml:space="preserve">О С Т А Н О В Л Е Н И Е </w:t>
      </w:r>
    </w:p>
    <w:p w:rsidR="008F2201" w:rsidRPr="0050292F" w:rsidRDefault="008F2201" w:rsidP="0050292F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50292F" w:rsidRPr="0050292F" w:rsidRDefault="0050292F" w:rsidP="0050292F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  <w:u w:val="single"/>
        </w:rPr>
      </w:pPr>
      <w:r w:rsidRPr="0050292F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4A61D0">
        <w:rPr>
          <w:rFonts w:ascii="Times New Roman" w:hAnsi="Times New Roman"/>
          <w:sz w:val="28"/>
          <w:szCs w:val="28"/>
          <w:u w:val="single"/>
        </w:rPr>
        <w:t>7.03.2017 г.</w:t>
      </w:r>
      <w:r w:rsidR="004C09A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0292F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22489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A61D0">
        <w:rPr>
          <w:rFonts w:ascii="Times New Roman" w:hAnsi="Times New Roman"/>
          <w:sz w:val="28"/>
          <w:szCs w:val="28"/>
          <w:u w:val="single"/>
        </w:rPr>
        <w:t>98</w:t>
      </w:r>
      <w:r w:rsidR="00961AA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0292F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50292F" w:rsidRPr="0050292F" w:rsidRDefault="0050292F" w:rsidP="0050292F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50292F" w:rsidRPr="0050292F" w:rsidRDefault="0050292F" w:rsidP="0050292F">
      <w:pPr>
        <w:spacing w:after="0" w:line="240" w:lineRule="auto"/>
        <w:contextualSpacing/>
        <w:mirrorIndents/>
        <w:rPr>
          <w:rFonts w:ascii="Times New Roman" w:hAnsi="Times New Roman"/>
          <w:b/>
          <w:sz w:val="26"/>
          <w:szCs w:val="26"/>
        </w:rPr>
      </w:pPr>
    </w:p>
    <w:p w:rsidR="0050292F" w:rsidRPr="0050292F" w:rsidRDefault="00226217" w:rsidP="00226217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6217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50292F" w:rsidRPr="0050292F" w:rsidRDefault="00226217" w:rsidP="0050292F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0292F"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50292F" w:rsidRPr="0050292F" w:rsidRDefault="00FD54B5" w:rsidP="0050292F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50292F" w:rsidRPr="0050292F">
        <w:rPr>
          <w:rFonts w:ascii="Times New Roman" w:hAnsi="Times New Roman"/>
          <w:b/>
          <w:sz w:val="24"/>
          <w:szCs w:val="24"/>
        </w:rPr>
        <w:t>Комплексно</w:t>
      </w:r>
      <w:r w:rsidR="00961AA8">
        <w:rPr>
          <w:rFonts w:ascii="Times New Roman" w:hAnsi="Times New Roman"/>
          <w:b/>
          <w:sz w:val="24"/>
          <w:szCs w:val="24"/>
        </w:rPr>
        <w:t>е</w:t>
      </w:r>
      <w:r w:rsidR="0050292F" w:rsidRPr="0050292F">
        <w:rPr>
          <w:rFonts w:ascii="Times New Roman" w:hAnsi="Times New Roman"/>
          <w:b/>
          <w:sz w:val="24"/>
          <w:szCs w:val="24"/>
        </w:rPr>
        <w:t xml:space="preserve"> развити</w:t>
      </w:r>
      <w:r w:rsidR="00961AA8">
        <w:rPr>
          <w:rFonts w:ascii="Times New Roman" w:hAnsi="Times New Roman"/>
          <w:b/>
          <w:sz w:val="24"/>
          <w:szCs w:val="24"/>
        </w:rPr>
        <w:t>е</w:t>
      </w:r>
      <w:r w:rsidR="0050292F" w:rsidRPr="0050292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0292F"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  <w:r w:rsidR="0050292F" w:rsidRPr="0050292F">
        <w:rPr>
          <w:rFonts w:ascii="Times New Roman" w:hAnsi="Times New Roman"/>
          <w:b/>
          <w:sz w:val="24"/>
          <w:szCs w:val="24"/>
        </w:rPr>
        <w:t xml:space="preserve"> </w:t>
      </w:r>
    </w:p>
    <w:p w:rsidR="0050292F" w:rsidRPr="0050292F" w:rsidRDefault="0050292F" w:rsidP="0050292F">
      <w:pPr>
        <w:spacing w:after="0" w:line="240" w:lineRule="auto"/>
        <w:contextualSpacing/>
        <w:mirrorIndents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50292F">
        <w:rPr>
          <w:rFonts w:ascii="Times New Roman" w:hAnsi="Times New Roman"/>
          <w:b/>
          <w:sz w:val="24"/>
          <w:szCs w:val="24"/>
        </w:rPr>
        <w:t xml:space="preserve"> </w:t>
      </w:r>
    </w:p>
    <w:p w:rsidR="0050292F" w:rsidRPr="0050292F" w:rsidRDefault="0050292F" w:rsidP="0050292F">
      <w:pPr>
        <w:spacing w:after="0" w:line="240" w:lineRule="auto"/>
        <w:contextualSpacing/>
        <w:mirrorIndents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 на период 201</w:t>
      </w:r>
      <w:r w:rsidR="00FD54B5">
        <w:rPr>
          <w:rFonts w:ascii="Times New Roman" w:hAnsi="Times New Roman"/>
          <w:b/>
          <w:sz w:val="24"/>
          <w:szCs w:val="24"/>
        </w:rPr>
        <w:t>7</w:t>
      </w:r>
      <w:r w:rsidRPr="0050292F">
        <w:rPr>
          <w:rFonts w:ascii="Times New Roman" w:hAnsi="Times New Roman"/>
          <w:b/>
          <w:sz w:val="24"/>
          <w:szCs w:val="24"/>
        </w:rPr>
        <w:t>-202</w:t>
      </w:r>
      <w:r w:rsidR="00FD54B5">
        <w:rPr>
          <w:rFonts w:ascii="Times New Roman" w:hAnsi="Times New Roman"/>
          <w:b/>
          <w:sz w:val="24"/>
          <w:szCs w:val="24"/>
        </w:rPr>
        <w:t>0</w:t>
      </w:r>
      <w:r w:rsidRPr="0050292F">
        <w:rPr>
          <w:rFonts w:ascii="Times New Roman" w:hAnsi="Times New Roman"/>
          <w:b/>
          <w:sz w:val="24"/>
          <w:szCs w:val="24"/>
        </w:rPr>
        <w:t xml:space="preserve"> годы</w:t>
      </w:r>
      <w:r w:rsidR="00FD54B5">
        <w:rPr>
          <w:rFonts w:ascii="Times New Roman" w:hAnsi="Times New Roman"/>
          <w:b/>
          <w:sz w:val="24"/>
          <w:szCs w:val="24"/>
        </w:rPr>
        <w:t>»</w:t>
      </w:r>
    </w:p>
    <w:p w:rsidR="0050292F" w:rsidRPr="0050292F" w:rsidRDefault="0050292F" w:rsidP="0050292F">
      <w:pPr>
        <w:spacing w:after="0" w:line="240" w:lineRule="auto"/>
        <w:contextualSpacing/>
        <w:mirrorIndents/>
        <w:rPr>
          <w:rFonts w:ascii="Times New Roman" w:hAnsi="Times New Roman"/>
          <w:b/>
          <w:bCs/>
          <w:sz w:val="26"/>
          <w:szCs w:val="26"/>
        </w:rPr>
      </w:pPr>
    </w:p>
    <w:p w:rsidR="00226217" w:rsidRPr="00226217" w:rsidRDefault="0050292F" w:rsidP="00226217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="008F2201"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</w:t>
      </w:r>
      <w:r w:rsidR="008F2201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8F2201" w:rsidRPr="008F2201">
        <w:rPr>
          <w:rFonts w:ascii="Times New Roman" w:hAnsi="Times New Roman"/>
          <w:snapToGrid w:val="0"/>
          <w:sz w:val="28"/>
          <w:szCs w:val="28"/>
        </w:rPr>
        <w:t xml:space="preserve">Устава Ивантеевского муниципального района Саратовской области, в целях реализации постановления Правительства Саратовской области от </w:t>
      </w:r>
      <w:r w:rsidR="008F2201" w:rsidRPr="008F2201">
        <w:rPr>
          <w:rFonts w:ascii="Times New Roman" w:hAnsi="Times New Roman"/>
          <w:bCs/>
          <w:sz w:val="28"/>
          <w:szCs w:val="28"/>
        </w:rPr>
        <w:t xml:space="preserve">20 февраля 2013 г. </w:t>
      </w:r>
      <w:r w:rsidR="00D41BD8">
        <w:rPr>
          <w:rFonts w:ascii="Times New Roman" w:hAnsi="Times New Roman"/>
          <w:bCs/>
          <w:sz w:val="28"/>
          <w:szCs w:val="28"/>
        </w:rPr>
        <w:t>№</w:t>
      </w:r>
      <w:r w:rsidR="008F2201" w:rsidRPr="008F2201">
        <w:rPr>
          <w:rFonts w:ascii="Times New Roman" w:hAnsi="Times New Roman"/>
          <w:bCs/>
          <w:sz w:val="28"/>
          <w:szCs w:val="28"/>
        </w:rPr>
        <w:t xml:space="preserve"> 77-П «О долгосрочной областной целевой программе повышение безопасности дорожного движения в Саратовской области на 2013 - 2016 годы</w:t>
      </w:r>
      <w:r w:rsidR="008F2201" w:rsidRPr="008F2201">
        <w:rPr>
          <w:rFonts w:ascii="Times New Roman" w:hAnsi="Times New Roman"/>
          <w:snapToGrid w:val="0"/>
          <w:sz w:val="28"/>
          <w:szCs w:val="28"/>
        </w:rPr>
        <w:t xml:space="preserve">», </w:t>
      </w:r>
      <w:hyperlink r:id="rId8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="00D41BD8" w:rsidRPr="00D41BD8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="00D41BD8">
        <w:rPr>
          <w:rFonts w:ascii="Times New Roman" w:hAnsi="Times New Roman"/>
          <w:snapToGrid w:val="0"/>
          <w:sz w:val="28"/>
          <w:szCs w:val="28"/>
        </w:rPr>
        <w:t>а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 w:rsidR="00D41BD8">
        <w:rPr>
          <w:rFonts w:ascii="Times New Roman" w:hAnsi="Times New Roman"/>
          <w:snapToGrid w:val="0"/>
          <w:sz w:val="28"/>
          <w:szCs w:val="28"/>
        </w:rPr>
        <w:t>30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41BD8">
        <w:rPr>
          <w:rFonts w:ascii="Times New Roman" w:hAnsi="Times New Roman"/>
          <w:snapToGrid w:val="0"/>
          <w:sz w:val="28"/>
          <w:szCs w:val="28"/>
        </w:rPr>
        <w:t>янва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>ря 201</w:t>
      </w:r>
      <w:r w:rsidR="00D41BD8">
        <w:rPr>
          <w:rFonts w:ascii="Times New Roman" w:hAnsi="Times New Roman"/>
          <w:snapToGrid w:val="0"/>
          <w:sz w:val="28"/>
          <w:szCs w:val="28"/>
        </w:rPr>
        <w:t>7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 xml:space="preserve"> года </w:t>
      </w:r>
      <w:r w:rsidR="00D41BD8">
        <w:rPr>
          <w:rFonts w:ascii="Times New Roman" w:hAnsi="Times New Roman"/>
          <w:snapToGrid w:val="0"/>
          <w:sz w:val="28"/>
          <w:szCs w:val="28"/>
        </w:rPr>
        <w:t>№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41BD8">
        <w:rPr>
          <w:rFonts w:ascii="Times New Roman" w:hAnsi="Times New Roman"/>
          <w:snapToGrid w:val="0"/>
          <w:sz w:val="28"/>
          <w:szCs w:val="28"/>
        </w:rPr>
        <w:t>5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 w:rsidR="00D41BD8">
        <w:rPr>
          <w:rFonts w:ascii="Times New Roman" w:hAnsi="Times New Roman"/>
          <w:snapToGrid w:val="0"/>
          <w:sz w:val="28"/>
          <w:szCs w:val="28"/>
        </w:rPr>
        <w:t>«</w:t>
      </w:r>
      <w:r w:rsidR="00D41BD8"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 w:rsidR="00D41BD8"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="008F2201"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="00226217" w:rsidRPr="00226217">
        <w:rPr>
          <w:rFonts w:ascii="Times New Roman" w:hAnsi="Times New Roman"/>
          <w:sz w:val="28"/>
          <w:szCs w:val="28"/>
        </w:rPr>
        <w:t xml:space="preserve">, администрация Ивантеевского муниципального района, </w:t>
      </w:r>
    </w:p>
    <w:p w:rsidR="0050292F" w:rsidRPr="0050292F" w:rsidRDefault="00226217" w:rsidP="00226217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226217">
        <w:rPr>
          <w:rFonts w:ascii="Times New Roman" w:hAnsi="Times New Roman"/>
          <w:sz w:val="28"/>
          <w:szCs w:val="28"/>
        </w:rPr>
        <w:t>ПОСТАНОВЛЯЕТ:</w:t>
      </w:r>
    </w:p>
    <w:p w:rsidR="0050292F" w:rsidRPr="0050292F" w:rsidRDefault="0050292F" w:rsidP="00226217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50292F">
        <w:rPr>
          <w:rFonts w:ascii="Times New Roman" w:hAnsi="Times New Roman"/>
          <w:sz w:val="28"/>
          <w:szCs w:val="28"/>
        </w:rPr>
        <w:t xml:space="preserve">         1. </w:t>
      </w:r>
      <w:r w:rsidR="00226217" w:rsidRPr="00226217">
        <w:rPr>
          <w:rFonts w:ascii="Times New Roman" w:hAnsi="Times New Roman"/>
          <w:sz w:val="28"/>
          <w:szCs w:val="28"/>
        </w:rPr>
        <w:t>Внести изменения в постановление № 232 от 04.10.2016 г.</w:t>
      </w:r>
      <w:r w:rsidR="00226217">
        <w:rPr>
          <w:rFonts w:ascii="Times New Roman" w:hAnsi="Times New Roman"/>
          <w:sz w:val="28"/>
          <w:szCs w:val="28"/>
        </w:rPr>
        <w:t xml:space="preserve"> </w:t>
      </w:r>
      <w:r w:rsidR="00226217" w:rsidRPr="00226217">
        <w:rPr>
          <w:rFonts w:ascii="Times New Roman" w:hAnsi="Times New Roman"/>
          <w:sz w:val="28"/>
          <w:szCs w:val="28"/>
        </w:rPr>
        <w:t>«Об утверждении</w:t>
      </w:r>
      <w:r w:rsidRPr="0050292F">
        <w:rPr>
          <w:rFonts w:ascii="Times New Roman" w:hAnsi="Times New Roman"/>
          <w:sz w:val="28"/>
          <w:szCs w:val="28"/>
        </w:rPr>
        <w:t xml:space="preserve"> муниципальн</w:t>
      </w:r>
      <w:r w:rsidR="008F2201">
        <w:rPr>
          <w:rFonts w:ascii="Times New Roman" w:hAnsi="Times New Roman"/>
          <w:sz w:val="28"/>
          <w:szCs w:val="28"/>
        </w:rPr>
        <w:t>ой</w:t>
      </w:r>
      <w:r w:rsidRPr="0050292F">
        <w:rPr>
          <w:rFonts w:ascii="Times New Roman" w:hAnsi="Times New Roman"/>
          <w:sz w:val="28"/>
          <w:szCs w:val="28"/>
        </w:rPr>
        <w:t xml:space="preserve"> Программ</w:t>
      </w:r>
      <w:r w:rsidR="008F2201">
        <w:rPr>
          <w:rFonts w:ascii="Times New Roman" w:hAnsi="Times New Roman"/>
          <w:sz w:val="28"/>
          <w:szCs w:val="28"/>
        </w:rPr>
        <w:t>ы</w:t>
      </w:r>
      <w:r w:rsidRPr="0050292F">
        <w:rPr>
          <w:rFonts w:ascii="Times New Roman" w:hAnsi="Times New Roman"/>
          <w:sz w:val="28"/>
          <w:szCs w:val="28"/>
        </w:rPr>
        <w:t xml:space="preserve"> «Комплексно</w:t>
      </w:r>
      <w:r w:rsidR="00961AA8">
        <w:rPr>
          <w:rFonts w:ascii="Times New Roman" w:hAnsi="Times New Roman"/>
          <w:sz w:val="28"/>
          <w:szCs w:val="28"/>
        </w:rPr>
        <w:t>е</w:t>
      </w:r>
      <w:r w:rsidRPr="0050292F">
        <w:rPr>
          <w:rFonts w:ascii="Times New Roman" w:hAnsi="Times New Roman"/>
          <w:sz w:val="28"/>
          <w:szCs w:val="28"/>
        </w:rPr>
        <w:t xml:space="preserve"> развити</w:t>
      </w:r>
      <w:r w:rsidR="00961AA8">
        <w:rPr>
          <w:rFonts w:ascii="Times New Roman" w:hAnsi="Times New Roman"/>
          <w:sz w:val="28"/>
          <w:szCs w:val="28"/>
        </w:rPr>
        <w:t>е</w:t>
      </w:r>
      <w:r w:rsidRPr="0050292F">
        <w:rPr>
          <w:rFonts w:ascii="Times New Roman" w:hAnsi="Times New Roman"/>
          <w:sz w:val="28"/>
          <w:szCs w:val="28"/>
        </w:rPr>
        <w:t xml:space="preserve"> транспортной инфраструктуры Ивантеевского муниципального района Саратовской области</w:t>
      </w:r>
      <w:r w:rsidR="005B5366">
        <w:rPr>
          <w:rFonts w:ascii="Times New Roman" w:hAnsi="Times New Roman"/>
          <w:sz w:val="28"/>
          <w:szCs w:val="28"/>
        </w:rPr>
        <w:t xml:space="preserve"> на период 2017-2020 годы»</w:t>
      </w:r>
      <w:r w:rsidRPr="0050292F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5B5366">
        <w:rPr>
          <w:rFonts w:ascii="Times New Roman" w:hAnsi="Times New Roman"/>
          <w:sz w:val="28"/>
          <w:szCs w:val="28"/>
        </w:rPr>
        <w:t>ям</w:t>
      </w:r>
      <w:r w:rsidRPr="0050292F">
        <w:rPr>
          <w:rFonts w:ascii="Times New Roman" w:hAnsi="Times New Roman"/>
          <w:sz w:val="28"/>
          <w:szCs w:val="28"/>
        </w:rPr>
        <w:t>.</w:t>
      </w:r>
      <w:r w:rsidRPr="0050292F">
        <w:rPr>
          <w:rFonts w:ascii="Times New Roman" w:hAnsi="Times New Roman"/>
          <w:bCs/>
          <w:sz w:val="28"/>
          <w:szCs w:val="28"/>
        </w:rPr>
        <w:t xml:space="preserve">          </w:t>
      </w:r>
    </w:p>
    <w:p w:rsidR="0050292F" w:rsidRDefault="00226217" w:rsidP="0050292F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50292F" w:rsidRPr="0050292F">
        <w:rPr>
          <w:rFonts w:ascii="Times New Roman" w:hAnsi="Times New Roman"/>
          <w:bCs/>
          <w:sz w:val="28"/>
          <w:szCs w:val="28"/>
        </w:rPr>
        <w:t>2. Настоящее постановление необходимо разместить на официальном сайте администрации Ивантеевского муниципального района Саратовской области.</w:t>
      </w:r>
    </w:p>
    <w:p w:rsidR="0050292F" w:rsidRDefault="004C09A7" w:rsidP="00F867C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3. </w:t>
      </w:r>
      <w:proofErr w:type="gramStart"/>
      <w:r w:rsidR="00F867C4" w:rsidRPr="00F867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867C4" w:rsidRPr="00F867C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Ивантеевского муниципального района  Ю.Н. Савенкова.</w:t>
      </w:r>
      <w:r w:rsidR="0050292F" w:rsidRPr="0050292F">
        <w:rPr>
          <w:rFonts w:ascii="Times New Roman" w:hAnsi="Times New Roman"/>
          <w:sz w:val="28"/>
          <w:szCs w:val="28"/>
        </w:rPr>
        <w:t xml:space="preserve">          </w:t>
      </w:r>
    </w:p>
    <w:p w:rsidR="00F867C4" w:rsidRDefault="00F867C4" w:rsidP="00F867C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F867C4" w:rsidRPr="00C64BCC" w:rsidRDefault="00F867C4" w:rsidP="00F867C4">
      <w:pPr>
        <w:spacing w:after="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B24FEF" w:rsidRDefault="0050292F" w:rsidP="00226217">
      <w:pPr>
        <w:tabs>
          <w:tab w:val="left" w:pos="9072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8"/>
          <w:szCs w:val="28"/>
        </w:rPr>
        <w:t xml:space="preserve">          </w:t>
      </w:r>
    </w:p>
    <w:p w:rsidR="0050292F" w:rsidRPr="0050292F" w:rsidRDefault="0050292F" w:rsidP="0050292F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50292F" w:rsidRDefault="0050292F" w:rsidP="0050292F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В.В. Басов</w:t>
      </w:r>
    </w:p>
    <w:p w:rsidR="008F2201" w:rsidRDefault="008F2201" w:rsidP="0050292F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8F2201" w:rsidRPr="0050292F" w:rsidRDefault="008F2201" w:rsidP="0050292F">
      <w:pPr>
        <w:spacing w:after="0" w:line="240" w:lineRule="auto"/>
        <w:ind w:firstLine="426"/>
        <w:contextualSpacing/>
        <w:mirrorIndents/>
        <w:jc w:val="both"/>
        <w:rPr>
          <w:rFonts w:ascii="Times New Roman" w:hAnsi="Times New Roman"/>
          <w:b/>
          <w:sz w:val="28"/>
          <w:szCs w:val="28"/>
        </w:rPr>
      </w:pP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>Приложение № 1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>к постановлению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 xml:space="preserve"> главы Ивантеевского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 xml:space="preserve">муниципального района 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>Саратовской области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 xml:space="preserve">от </w:t>
      </w:r>
      <w:r w:rsidR="004A61D0">
        <w:rPr>
          <w:rFonts w:ascii="Times New Roman" w:eastAsia="Calibri" w:hAnsi="Times New Roman"/>
          <w:spacing w:val="12"/>
          <w:lang w:eastAsia="en-US"/>
        </w:rPr>
        <w:t xml:space="preserve">7.03.2017 г. </w:t>
      </w:r>
      <w:r w:rsidRPr="00A47D2D">
        <w:rPr>
          <w:rFonts w:ascii="Times New Roman" w:eastAsia="Calibri" w:hAnsi="Times New Roman"/>
          <w:spacing w:val="12"/>
          <w:lang w:eastAsia="en-US"/>
        </w:rPr>
        <w:t xml:space="preserve"> №</w:t>
      </w:r>
      <w:r w:rsidR="004A61D0">
        <w:rPr>
          <w:rFonts w:ascii="Times New Roman" w:eastAsia="Calibri" w:hAnsi="Times New Roman"/>
          <w:spacing w:val="12"/>
          <w:lang w:eastAsia="en-US"/>
        </w:rPr>
        <w:t xml:space="preserve"> 98</w:t>
      </w:r>
      <w:r w:rsidRPr="00A47D2D">
        <w:rPr>
          <w:rFonts w:ascii="Times New Roman" w:eastAsia="Calibri" w:hAnsi="Times New Roman"/>
          <w:spacing w:val="12"/>
          <w:lang w:eastAsia="en-US"/>
        </w:rPr>
        <w:t xml:space="preserve">        </w:t>
      </w:r>
    </w:p>
    <w:p w:rsidR="00405B5E" w:rsidRPr="00AF7D9B" w:rsidRDefault="00405B5E" w:rsidP="00A47D2D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7D9B">
        <w:rPr>
          <w:rFonts w:ascii="Times New Roman" w:hAnsi="Times New Roman"/>
          <w:sz w:val="28"/>
          <w:szCs w:val="28"/>
        </w:rPr>
        <w:t xml:space="preserve"> </w:t>
      </w:r>
    </w:p>
    <w:p w:rsidR="00405B5E" w:rsidRDefault="00405B5E" w:rsidP="00481D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5B5E" w:rsidRDefault="00405B5E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405B5E" w:rsidRPr="002D2708" w:rsidRDefault="00405B5E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 w:rsidR="00961AA8"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 w:rsidR="00961AA8"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405B5E" w:rsidRPr="002D2708" w:rsidRDefault="0050292F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</w:t>
      </w:r>
      <w:r w:rsidR="00405B5E">
        <w:rPr>
          <w:rFonts w:ascii="Times New Roman" w:hAnsi="Times New Roman"/>
          <w:b/>
          <w:sz w:val="24"/>
          <w:szCs w:val="24"/>
        </w:rPr>
        <w:t>евск</w:t>
      </w:r>
      <w:r w:rsidR="00405B5E"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 области</w:t>
      </w:r>
      <w:r w:rsidR="00405B5E">
        <w:rPr>
          <w:rFonts w:ascii="Times New Roman" w:hAnsi="Times New Roman"/>
          <w:b/>
          <w:sz w:val="24"/>
          <w:szCs w:val="24"/>
        </w:rPr>
        <w:t xml:space="preserve"> </w:t>
      </w:r>
      <w:r w:rsidR="00405B5E" w:rsidRPr="002D2708">
        <w:rPr>
          <w:rFonts w:ascii="Times New Roman" w:hAnsi="Times New Roman"/>
          <w:b/>
          <w:sz w:val="24"/>
          <w:szCs w:val="24"/>
        </w:rPr>
        <w:t>на 201</w:t>
      </w:r>
      <w:r w:rsidR="004C6ACA">
        <w:rPr>
          <w:rFonts w:ascii="Times New Roman" w:hAnsi="Times New Roman"/>
          <w:b/>
          <w:sz w:val="24"/>
          <w:szCs w:val="24"/>
        </w:rPr>
        <w:t>7</w:t>
      </w:r>
      <w:r w:rsidR="00405B5E" w:rsidRPr="002D2708">
        <w:rPr>
          <w:rFonts w:ascii="Times New Roman" w:hAnsi="Times New Roman"/>
          <w:b/>
          <w:sz w:val="24"/>
          <w:szCs w:val="24"/>
        </w:rPr>
        <w:t xml:space="preserve"> – 202</w:t>
      </w:r>
      <w:r w:rsidR="004C6ACA">
        <w:rPr>
          <w:rFonts w:ascii="Times New Roman" w:hAnsi="Times New Roman"/>
          <w:b/>
          <w:sz w:val="24"/>
          <w:szCs w:val="24"/>
        </w:rPr>
        <w:t>0</w:t>
      </w:r>
      <w:r w:rsidR="00405B5E" w:rsidRPr="002D2708">
        <w:rPr>
          <w:rFonts w:ascii="Times New Roman" w:hAnsi="Times New Roman"/>
          <w:b/>
          <w:sz w:val="24"/>
          <w:szCs w:val="24"/>
        </w:rPr>
        <w:t xml:space="preserve"> годы</w:t>
      </w:r>
      <w:r w:rsidR="00405B5E">
        <w:rPr>
          <w:rFonts w:ascii="Times New Roman" w:hAnsi="Times New Roman"/>
          <w:b/>
          <w:sz w:val="24"/>
          <w:szCs w:val="24"/>
        </w:rPr>
        <w:t>»</w:t>
      </w:r>
    </w:p>
    <w:p w:rsidR="00405B5E" w:rsidRDefault="00405B5E" w:rsidP="00481D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5B5E" w:rsidRPr="00C45314" w:rsidRDefault="00405B5E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C45314" w:rsidRDefault="00C45314" w:rsidP="004C6ACA">
      <w:pPr>
        <w:suppressAutoHyphens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405B5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61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</w:t>
            </w:r>
            <w:r w:rsidR="00961AA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систем транспортной инфраструктуры на территории </w:t>
            </w:r>
            <w:r w:rsidR="0050292F">
              <w:rPr>
                <w:rFonts w:ascii="Times New Roman" w:hAnsi="Times New Roman"/>
                <w:sz w:val="24"/>
                <w:szCs w:val="24"/>
              </w:rPr>
              <w:t>Иванте</w:t>
            </w:r>
            <w:r>
              <w:rPr>
                <w:rFonts w:ascii="Times New Roman" w:hAnsi="Times New Roman"/>
                <w:sz w:val="24"/>
                <w:szCs w:val="24"/>
              </w:rPr>
              <w:t>евского муниципального района Саратовской области на 201</w:t>
            </w:r>
            <w:r w:rsidR="00FD54B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FD54B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F867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405B5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B5E" w:rsidRDefault="00405B5E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29.12.2014 </w:t>
            </w:r>
            <w:r w:rsidR="00F867C4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456-ФЗ </w:t>
            </w:r>
            <w:r w:rsidR="00F867C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  <w:r w:rsidR="00F867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9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533B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1050 </w:t>
            </w:r>
            <w:r w:rsidR="0043533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требований к программам комплексного развития социальной инфраструктуры поселений, городских округов», Устав </w:t>
            </w:r>
            <w:r w:rsidR="0050292F">
              <w:rPr>
                <w:rFonts w:ascii="Times New Roman" w:hAnsi="Times New Roman"/>
                <w:sz w:val="24"/>
                <w:szCs w:val="24"/>
              </w:rPr>
              <w:t>Иванте</w:t>
            </w:r>
            <w:r>
              <w:rPr>
                <w:rFonts w:ascii="Times New Roman" w:hAnsi="Times New Roman"/>
                <w:sz w:val="24"/>
                <w:szCs w:val="24"/>
              </w:rPr>
              <w:t>евского 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405B5E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0292F">
              <w:rPr>
                <w:rFonts w:ascii="Times New Roman" w:hAnsi="Times New Roman"/>
                <w:sz w:val="24"/>
                <w:szCs w:val="24"/>
              </w:rPr>
              <w:t>Ивантеевс</w:t>
            </w:r>
            <w:r>
              <w:rPr>
                <w:rFonts w:ascii="Times New Roman" w:hAnsi="Times New Roman"/>
                <w:sz w:val="24"/>
                <w:szCs w:val="24"/>
              </w:rPr>
              <w:t>кого муниципального района Саратовской области</w:t>
            </w:r>
          </w:p>
        </w:tc>
      </w:tr>
      <w:tr w:rsidR="00405B5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B5E" w:rsidRDefault="00405B5E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архитектуры </w:t>
            </w:r>
            <w:r w:rsidR="0050292F">
              <w:rPr>
                <w:rFonts w:ascii="Times New Roman" w:hAnsi="Times New Roman"/>
                <w:sz w:val="24"/>
                <w:szCs w:val="24"/>
              </w:rPr>
              <w:t xml:space="preserve">и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50292F">
              <w:rPr>
                <w:rFonts w:ascii="Times New Roman" w:hAnsi="Times New Roman"/>
                <w:sz w:val="24"/>
                <w:szCs w:val="24"/>
              </w:rPr>
              <w:t>Ивантее</w:t>
            </w:r>
            <w:r>
              <w:rPr>
                <w:rFonts w:ascii="Times New Roman" w:hAnsi="Times New Roman"/>
                <w:sz w:val="24"/>
                <w:szCs w:val="24"/>
              </w:rPr>
              <w:t>вского муниципального района Саратовской области</w:t>
            </w:r>
          </w:p>
        </w:tc>
      </w:tr>
      <w:tr w:rsidR="009A3E7D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3E7D" w:rsidRPr="009A3E7D" w:rsidRDefault="009A3E7D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муниципальной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11A4" w:rsidRDefault="004A61D0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9A3E7D" w:rsidRPr="009A3E7D">
                <w:rPr>
                  <w:rFonts w:ascii="Times New Roman" w:hAnsi="Times New Roman"/>
                  <w:szCs w:val="28"/>
                </w:rPr>
                <w:t>подпрограмма</w:t>
              </w:r>
              <w:r w:rsidR="009A3E7D" w:rsidRPr="009A3E7D">
                <w:rPr>
                  <w:rFonts w:ascii="Times New Roman" w:hAnsi="Times New Roman"/>
                  <w:color w:val="0000FF"/>
                  <w:szCs w:val="28"/>
                </w:rPr>
                <w:t xml:space="preserve"> </w:t>
              </w:r>
            </w:hyperlink>
            <w:r w:rsidR="009A3E7D" w:rsidRPr="009A3E7D">
              <w:rPr>
                <w:rFonts w:ascii="Times New Roman" w:hAnsi="Times New Roman"/>
              </w:rPr>
              <w:t>1</w:t>
            </w:r>
            <w:r w:rsidR="009A3E7D" w:rsidRPr="009A3E7D">
              <w:rPr>
                <w:rFonts w:ascii="Times New Roman" w:hAnsi="Times New Roman"/>
                <w:szCs w:val="28"/>
              </w:rPr>
              <w:t xml:space="preserve"> </w:t>
            </w:r>
            <w:r w:rsidR="009A3E7D">
              <w:rPr>
                <w:rFonts w:ascii="Times New Roman" w:hAnsi="Times New Roman"/>
                <w:szCs w:val="28"/>
              </w:rPr>
              <w:t>«</w:t>
            </w:r>
            <w:r w:rsidR="009A3E7D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9A3E7D">
              <w:rPr>
                <w:rFonts w:ascii="Times New Roman" w:hAnsi="Times New Roman"/>
                <w:szCs w:val="28"/>
              </w:rPr>
              <w:t xml:space="preserve">го значения </w:t>
            </w:r>
            <w:r w:rsidR="00A07CFF">
              <w:rPr>
                <w:rFonts w:ascii="Times New Roman" w:hAnsi="Times New Roman"/>
                <w:szCs w:val="28"/>
              </w:rPr>
              <w:t xml:space="preserve">Ивантеевского района </w:t>
            </w:r>
            <w:r w:rsidR="009A3E7D">
              <w:rPr>
                <w:rFonts w:ascii="Times New Roman" w:hAnsi="Times New Roman"/>
                <w:szCs w:val="28"/>
              </w:rPr>
              <w:t>Саратовской области»</w:t>
            </w:r>
            <w:r w:rsidR="009A3E7D" w:rsidRPr="009A3E7D">
              <w:rPr>
                <w:rFonts w:ascii="Times New Roman" w:hAnsi="Times New Roman"/>
                <w:szCs w:val="28"/>
              </w:rPr>
              <w:t>;</w:t>
            </w:r>
          </w:p>
          <w:p w:rsidR="004A11A4" w:rsidRPr="004A11A4" w:rsidRDefault="004A11A4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A11A4">
              <w:rPr>
                <w:rFonts w:ascii="Times New Roman" w:hAnsi="Times New Roman"/>
                <w:szCs w:val="28"/>
              </w:rPr>
              <w:t>«Повышение безопасности дорожного движения</w:t>
            </w:r>
          </w:p>
          <w:p w:rsidR="009A3E7D" w:rsidRPr="009A3E7D" w:rsidRDefault="004A11A4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proofErr w:type="spellStart"/>
            <w:r w:rsidR="00A07CFF">
              <w:rPr>
                <w:rFonts w:ascii="Times New Roman" w:hAnsi="Times New Roman"/>
                <w:szCs w:val="28"/>
              </w:rPr>
              <w:t>Ивантеевском</w:t>
            </w:r>
            <w:proofErr w:type="spellEnd"/>
            <w:r w:rsidR="00A07CFF">
              <w:rPr>
                <w:rFonts w:ascii="Times New Roman" w:hAnsi="Times New Roman"/>
                <w:szCs w:val="28"/>
              </w:rPr>
              <w:t xml:space="preserve">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5B5366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366" w:rsidRPr="009A3E7D" w:rsidRDefault="005B536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366" w:rsidRPr="00A07CFF" w:rsidRDefault="005B5366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 w:rsidR="00A07CFF">
              <w:rPr>
                <w:rFonts w:ascii="Times New Roman" w:hAnsi="Times New Roman"/>
              </w:rPr>
              <w:t>х происшествий и их последствий</w:t>
            </w:r>
          </w:p>
        </w:tc>
      </w:tr>
      <w:tr w:rsidR="005B5366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366" w:rsidRPr="009A3E7D" w:rsidRDefault="005B536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366" w:rsidRPr="005B5366" w:rsidRDefault="005B5366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 w:rsidR="00A07CFF">
              <w:rPr>
                <w:rFonts w:ascii="Times New Roman" w:hAnsi="Times New Roman"/>
              </w:rPr>
              <w:t>овышения дисциплины на дорогах</w:t>
            </w:r>
          </w:p>
        </w:tc>
      </w:tr>
      <w:tr w:rsidR="005B5366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5366" w:rsidRPr="009A3E7D" w:rsidRDefault="005B536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Целевые показатели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5366" w:rsidRPr="005B5366" w:rsidRDefault="005B536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(ежегодно) с 8</w:t>
            </w:r>
            <w:r w:rsidR="00A07CFF">
              <w:rPr>
                <w:rFonts w:ascii="Times New Roman" w:hAnsi="Times New Roman"/>
              </w:rPr>
              <w:t>8,</w:t>
            </w:r>
            <w:r w:rsidRPr="005B5366">
              <w:rPr>
                <w:rFonts w:ascii="Times New Roman" w:hAnsi="Times New Roman"/>
              </w:rPr>
              <w:t>9 процентов в 201</w:t>
            </w:r>
            <w:r w:rsidR="00A07CFF">
              <w:rPr>
                <w:rFonts w:ascii="Times New Roman" w:hAnsi="Times New Roman"/>
              </w:rPr>
              <w:t>6</w:t>
            </w:r>
            <w:r w:rsidRPr="005B5366">
              <w:rPr>
                <w:rFonts w:ascii="Times New Roman" w:hAnsi="Times New Roman"/>
              </w:rPr>
              <w:t xml:space="preserve"> году до 88,6 процента в 2020 году;</w:t>
            </w:r>
          </w:p>
          <w:p w:rsidR="005B5366" w:rsidRPr="005B5366" w:rsidRDefault="005B5366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 xml:space="preserve">пополнение доходной части бюджета от штрафных санкций за нарушение правил дорожного движения (ежегодно) с </w:t>
            </w:r>
            <w:r w:rsidR="00A07CFF">
              <w:rPr>
                <w:rFonts w:ascii="Times New Roman" w:hAnsi="Times New Roman"/>
              </w:rPr>
              <w:t>1</w:t>
            </w:r>
            <w:r w:rsidRPr="005B5366">
              <w:rPr>
                <w:rFonts w:ascii="Times New Roman" w:hAnsi="Times New Roman"/>
              </w:rPr>
              <w:t>,0 млн. рублей в 201</w:t>
            </w:r>
            <w:r w:rsidR="00A07CFF">
              <w:rPr>
                <w:rFonts w:ascii="Times New Roman" w:hAnsi="Times New Roman"/>
              </w:rPr>
              <w:t>6</w:t>
            </w:r>
            <w:r w:rsidRPr="005B5366">
              <w:rPr>
                <w:rFonts w:ascii="Times New Roman" w:hAnsi="Times New Roman"/>
              </w:rPr>
              <w:t xml:space="preserve"> году до </w:t>
            </w:r>
            <w:r w:rsidR="00A07CFF">
              <w:rPr>
                <w:rFonts w:ascii="Times New Roman" w:hAnsi="Times New Roman"/>
              </w:rPr>
              <w:t>1,2</w:t>
            </w:r>
            <w:r w:rsidRPr="005B5366">
              <w:rPr>
                <w:rFonts w:ascii="Times New Roman" w:hAnsi="Times New Roman"/>
              </w:rPr>
              <w:t xml:space="preserve"> млн. рублей в 2020 году;</w:t>
            </w:r>
          </w:p>
          <w:p w:rsidR="005B5366" w:rsidRPr="005B5366" w:rsidRDefault="005B5366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уменьшение к 2020 году количества дорожно-транспортных происшествий со смертельным исходом на 15 процент</w:t>
            </w:r>
            <w:r w:rsidR="00A07CFF">
              <w:rPr>
                <w:rFonts w:ascii="Times New Roman" w:hAnsi="Times New Roman"/>
              </w:rPr>
              <w:t>ов</w:t>
            </w:r>
          </w:p>
        </w:tc>
      </w:tr>
      <w:tr w:rsidR="009A3E7D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2020  годы</w:t>
            </w:r>
          </w:p>
        </w:tc>
      </w:tr>
      <w:tr w:rsidR="009A3E7D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капитальный ремонт дорог.</w:t>
            </w:r>
          </w:p>
          <w:p w:rsidR="009A3E7D" w:rsidRDefault="009A3E7D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материалов;</w:t>
            </w:r>
          </w:p>
          <w:p w:rsidR="009A3E7D" w:rsidRDefault="009A3E7D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9A3E7D" w:rsidRDefault="009A3E7D" w:rsidP="009B5AC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E7D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2E5D" w:rsidRDefault="00562E5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5D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</w:t>
            </w:r>
            <w:r w:rsidR="00A07CFF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562E5D">
              <w:rPr>
                <w:rFonts w:ascii="Times New Roman" w:hAnsi="Times New Roman"/>
                <w:sz w:val="24"/>
                <w:szCs w:val="24"/>
              </w:rPr>
              <w:t xml:space="preserve">ной программы </w:t>
            </w:r>
            <w:r w:rsidR="00040B73">
              <w:rPr>
                <w:rFonts w:ascii="Times New Roman" w:hAnsi="Times New Roman"/>
                <w:sz w:val="24"/>
                <w:szCs w:val="24"/>
              </w:rPr>
              <w:t xml:space="preserve">за счет муниципального дорожного фонда </w:t>
            </w:r>
            <w:r w:rsidRPr="00562E5D">
              <w:rPr>
                <w:rFonts w:ascii="Times New Roman" w:hAnsi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2E5D">
              <w:rPr>
                <w:rFonts w:ascii="Times New Roman" w:hAnsi="Times New Roman"/>
                <w:sz w:val="24"/>
                <w:szCs w:val="24"/>
              </w:rPr>
              <w:t xml:space="preserve"> - 2020 годы составит </w:t>
            </w:r>
            <w:r w:rsidR="0079639B">
              <w:rPr>
                <w:rFonts w:ascii="Times New Roman" w:hAnsi="Times New Roman"/>
                <w:sz w:val="24"/>
                <w:szCs w:val="24"/>
              </w:rPr>
              <w:t>–</w:t>
            </w:r>
            <w:r w:rsidRPr="00562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39B">
              <w:rPr>
                <w:rFonts w:ascii="Times New Roman" w:hAnsi="Times New Roman"/>
                <w:sz w:val="24"/>
                <w:szCs w:val="24"/>
              </w:rPr>
              <w:t>4</w:t>
            </w:r>
            <w:r w:rsidR="0043533B">
              <w:rPr>
                <w:rFonts w:ascii="Times New Roman" w:hAnsi="Times New Roman"/>
                <w:sz w:val="24"/>
                <w:szCs w:val="24"/>
              </w:rPr>
              <w:t>9</w:t>
            </w:r>
            <w:r w:rsidR="0079639B">
              <w:rPr>
                <w:rFonts w:ascii="Times New Roman" w:hAnsi="Times New Roman"/>
                <w:sz w:val="24"/>
                <w:szCs w:val="24"/>
              </w:rPr>
              <w:t> </w:t>
            </w:r>
            <w:r w:rsidR="0043533B">
              <w:rPr>
                <w:rFonts w:ascii="Times New Roman" w:hAnsi="Times New Roman"/>
                <w:sz w:val="24"/>
                <w:szCs w:val="24"/>
              </w:rPr>
              <w:t>290</w:t>
            </w:r>
            <w:r w:rsidR="0079639B">
              <w:rPr>
                <w:rFonts w:ascii="Times New Roman" w:hAnsi="Times New Roman"/>
                <w:sz w:val="24"/>
                <w:szCs w:val="24"/>
              </w:rPr>
              <w:t>,</w:t>
            </w:r>
            <w:r w:rsidR="007E6A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E5D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E2130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7E2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3533B">
              <w:rPr>
                <w:rFonts w:ascii="Times New Roman" w:hAnsi="Times New Roman"/>
                <w:sz w:val="24"/>
                <w:szCs w:val="24"/>
              </w:rPr>
              <w:t>10</w:t>
            </w:r>
            <w:r w:rsidR="0079639B">
              <w:rPr>
                <w:rFonts w:ascii="Times New Roman" w:hAnsi="Times New Roman"/>
                <w:sz w:val="24"/>
                <w:szCs w:val="24"/>
              </w:rPr>
              <w:t> </w:t>
            </w:r>
            <w:r w:rsidR="0043533B">
              <w:rPr>
                <w:rFonts w:ascii="Times New Roman" w:hAnsi="Times New Roman"/>
                <w:sz w:val="24"/>
                <w:szCs w:val="24"/>
              </w:rPr>
              <w:t>952</w:t>
            </w:r>
            <w:r w:rsidR="0079639B">
              <w:rPr>
                <w:rFonts w:ascii="Times New Roman" w:hAnsi="Times New Roman"/>
                <w:sz w:val="24"/>
                <w:szCs w:val="24"/>
              </w:rPr>
              <w:t>,</w:t>
            </w:r>
            <w:r w:rsidR="00B24FEF">
              <w:rPr>
                <w:rFonts w:ascii="Times New Roman" w:hAnsi="Times New Roman"/>
                <w:sz w:val="24"/>
                <w:szCs w:val="24"/>
              </w:rPr>
              <w:t>5</w:t>
            </w:r>
            <w:r w:rsidR="00796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тыс. руб. в том числе:</w:t>
            </w:r>
          </w:p>
          <w:p w:rsidR="0043533B" w:rsidRPr="007E2130" w:rsidRDefault="0043533B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3 193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B24FEF">
              <w:rPr>
                <w:rFonts w:ascii="Times New Roman" w:hAnsi="Times New Roman"/>
                <w:sz w:val="24"/>
                <w:szCs w:val="24"/>
              </w:rPr>
              <w:t>7</w:t>
            </w:r>
            <w:r w:rsidR="0079639B">
              <w:rPr>
                <w:rFonts w:ascii="Times New Roman" w:hAnsi="Times New Roman"/>
                <w:sz w:val="24"/>
                <w:szCs w:val="24"/>
              </w:rPr>
              <w:t> 7</w:t>
            </w:r>
            <w:r w:rsidR="00B24FEF">
              <w:rPr>
                <w:rFonts w:ascii="Times New Roman" w:hAnsi="Times New Roman"/>
                <w:sz w:val="24"/>
                <w:szCs w:val="24"/>
              </w:rPr>
              <w:t>5</w:t>
            </w:r>
            <w:r w:rsidR="0079639B">
              <w:rPr>
                <w:rFonts w:ascii="Times New Roman" w:hAnsi="Times New Roman"/>
                <w:sz w:val="24"/>
                <w:szCs w:val="24"/>
              </w:rPr>
              <w:t>9,</w:t>
            </w:r>
            <w:r w:rsidR="00B24FEF">
              <w:rPr>
                <w:rFonts w:ascii="Times New Roman" w:hAnsi="Times New Roman"/>
                <w:sz w:val="24"/>
                <w:szCs w:val="24"/>
              </w:rPr>
              <w:t>5</w:t>
            </w:r>
            <w:r w:rsidRPr="006713CD">
              <w:rPr>
                <w:rFonts w:ascii="Times New Roman" w:eastAsia="Calibri" w:hAnsi="Times New Roman"/>
                <w:spacing w:val="12"/>
                <w:sz w:val="24"/>
                <w:szCs w:val="24"/>
                <w:lang w:eastAsia="en-US"/>
              </w:rPr>
              <w:t xml:space="preserve">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E2130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7E2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639B">
              <w:rPr>
                <w:rFonts w:ascii="Times New Roman" w:hAnsi="Times New Roman"/>
                <w:sz w:val="24"/>
                <w:szCs w:val="24"/>
              </w:rPr>
              <w:t>0 208,1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79639B">
              <w:rPr>
                <w:rFonts w:ascii="Times New Roman" w:hAnsi="Times New Roman"/>
                <w:sz w:val="24"/>
                <w:szCs w:val="24"/>
              </w:rPr>
              <w:t>10 208,1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E2130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7E2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639B">
              <w:rPr>
                <w:rFonts w:ascii="Times New Roman" w:hAnsi="Times New Roman"/>
                <w:sz w:val="24"/>
                <w:szCs w:val="24"/>
              </w:rPr>
              <w:t>0 629,6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79639B">
              <w:rPr>
                <w:rFonts w:ascii="Times New Roman" w:hAnsi="Times New Roman"/>
                <w:sz w:val="24"/>
                <w:szCs w:val="24"/>
              </w:rPr>
              <w:t>10 629,6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E2130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7E2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17 5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00,0 тыс. руб. в том числе: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7 5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00,0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040B73">
              <w:rPr>
                <w:rFonts w:ascii="Times New Roman" w:hAnsi="Times New Roman"/>
                <w:sz w:val="24"/>
                <w:szCs w:val="24"/>
              </w:rPr>
              <w:t xml:space="preserve"> (прогнозно)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10 0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00,0 тыс. руб.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>Итого с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282CD2">
              <w:rPr>
                <w:rFonts w:ascii="Times New Roman" w:hAnsi="Times New Roman"/>
                <w:sz w:val="24"/>
                <w:szCs w:val="24"/>
              </w:rPr>
              <w:t xml:space="preserve">49 290,2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тыс. руб. в том числе:</w:t>
            </w:r>
          </w:p>
          <w:p w:rsidR="009A3E7D" w:rsidRPr="007E2130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</w:t>
            </w:r>
            <w:r w:rsidR="00282CD2">
              <w:rPr>
                <w:rFonts w:ascii="Times New Roman" w:hAnsi="Times New Roman"/>
                <w:sz w:val="24"/>
                <w:szCs w:val="24"/>
              </w:rPr>
              <w:t>10</w:t>
            </w:r>
            <w:r w:rsidR="0079639B">
              <w:rPr>
                <w:rFonts w:ascii="Times New Roman" w:hAnsi="Times New Roman"/>
                <w:sz w:val="24"/>
                <w:szCs w:val="24"/>
              </w:rPr>
              <w:t> </w:t>
            </w:r>
            <w:r w:rsidR="00282CD2">
              <w:rPr>
                <w:rFonts w:ascii="Times New Roman" w:hAnsi="Times New Roman"/>
                <w:sz w:val="24"/>
                <w:szCs w:val="24"/>
              </w:rPr>
              <w:t>693</w:t>
            </w:r>
            <w:r w:rsidR="0079639B">
              <w:rPr>
                <w:rFonts w:ascii="Times New Roman" w:hAnsi="Times New Roman"/>
                <w:sz w:val="24"/>
                <w:szCs w:val="24"/>
              </w:rPr>
              <w:t>,0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040B73">
              <w:rPr>
                <w:rFonts w:ascii="Times New Roman" w:hAnsi="Times New Roman"/>
                <w:sz w:val="24"/>
                <w:szCs w:val="24"/>
              </w:rPr>
              <w:t xml:space="preserve"> (прогнозно)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7E6A88">
              <w:rPr>
                <w:rFonts w:ascii="Times New Roman" w:hAnsi="Times New Roman"/>
                <w:sz w:val="24"/>
                <w:szCs w:val="24"/>
              </w:rPr>
              <w:t>38</w:t>
            </w:r>
            <w:r w:rsidR="0079639B">
              <w:rPr>
                <w:rFonts w:ascii="Times New Roman" w:hAnsi="Times New Roman"/>
                <w:sz w:val="24"/>
                <w:szCs w:val="24"/>
              </w:rPr>
              <w:t> 5</w:t>
            </w:r>
            <w:r w:rsidR="00B24FEF">
              <w:rPr>
                <w:rFonts w:ascii="Times New Roman" w:hAnsi="Times New Roman"/>
                <w:sz w:val="24"/>
                <w:szCs w:val="24"/>
              </w:rPr>
              <w:t>9</w:t>
            </w:r>
            <w:r w:rsidR="0079639B">
              <w:rPr>
                <w:rFonts w:ascii="Times New Roman" w:hAnsi="Times New Roman"/>
                <w:sz w:val="24"/>
                <w:szCs w:val="24"/>
              </w:rPr>
              <w:t>7,</w:t>
            </w:r>
            <w:r w:rsidR="007E6A88">
              <w:rPr>
                <w:rFonts w:ascii="Times New Roman" w:hAnsi="Times New Roman"/>
                <w:sz w:val="24"/>
                <w:szCs w:val="24"/>
              </w:rPr>
              <w:t>2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562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E7D" w:rsidRDefault="004A61D0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51" w:history="1">
              <w:r w:rsidR="009A3E7D" w:rsidRPr="009A3E7D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9A3E7D">
              <w:rPr>
                <w:rFonts w:ascii="Times New Roman" w:hAnsi="Times New Roman"/>
                <w:sz w:val="24"/>
                <w:szCs w:val="24"/>
              </w:rPr>
              <w:t>1</w:t>
            </w:r>
            <w:r w:rsidR="009A3E7D" w:rsidRPr="009A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7CFF">
              <w:rPr>
                <w:rFonts w:ascii="Times New Roman" w:hAnsi="Times New Roman"/>
                <w:sz w:val="24"/>
                <w:szCs w:val="24"/>
              </w:rPr>
              <w:t>«</w:t>
            </w:r>
            <w:r w:rsidR="009A3E7D" w:rsidRPr="009A3E7D">
              <w:rPr>
                <w:rFonts w:ascii="Times New Roman" w:hAnsi="Times New Roman"/>
                <w:sz w:val="24"/>
                <w:szCs w:val="24"/>
              </w:rPr>
              <w:t xml:space="preserve">Модернизация и развитие автомобильных дорог общего пользования муниципального значения </w:t>
            </w:r>
            <w:r w:rsidR="00A07CFF">
              <w:rPr>
                <w:rFonts w:ascii="Times New Roman" w:hAnsi="Times New Roman"/>
                <w:sz w:val="24"/>
                <w:szCs w:val="24"/>
              </w:rPr>
              <w:t xml:space="preserve">Ивантеевского района </w:t>
            </w:r>
            <w:r w:rsidR="009A3E7D" w:rsidRPr="009A3E7D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  <w:r w:rsidR="00A07CFF">
              <w:rPr>
                <w:rFonts w:ascii="Times New Roman" w:hAnsi="Times New Roman"/>
                <w:sz w:val="24"/>
                <w:szCs w:val="24"/>
              </w:rPr>
              <w:t>»</w:t>
            </w:r>
            <w:r w:rsidR="009A3E7D" w:rsidRPr="009A3E7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9F24BD">
              <w:rPr>
                <w:rFonts w:ascii="Times New Roman" w:hAnsi="Times New Roman"/>
                <w:sz w:val="24"/>
                <w:szCs w:val="24"/>
              </w:rPr>
              <w:t>4</w:t>
            </w:r>
            <w:r w:rsidR="00282CD2">
              <w:rPr>
                <w:rFonts w:ascii="Times New Roman" w:hAnsi="Times New Roman"/>
                <w:sz w:val="24"/>
                <w:szCs w:val="24"/>
              </w:rPr>
              <w:t>9</w:t>
            </w:r>
            <w:r w:rsidR="009F24BD">
              <w:rPr>
                <w:rFonts w:ascii="Times New Roman" w:hAnsi="Times New Roman"/>
                <w:sz w:val="24"/>
                <w:szCs w:val="24"/>
              </w:rPr>
              <w:t> </w:t>
            </w:r>
            <w:r w:rsidR="00282CD2">
              <w:rPr>
                <w:rFonts w:ascii="Times New Roman" w:hAnsi="Times New Roman"/>
                <w:sz w:val="24"/>
                <w:szCs w:val="24"/>
              </w:rPr>
              <w:t>090</w:t>
            </w:r>
            <w:r w:rsidR="009F24BD">
              <w:rPr>
                <w:rFonts w:ascii="Times New Roman" w:hAnsi="Times New Roman"/>
                <w:sz w:val="24"/>
                <w:szCs w:val="24"/>
              </w:rPr>
              <w:t>,2</w:t>
            </w:r>
            <w:r w:rsidR="00562E5D" w:rsidRPr="007E2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E7D" w:rsidRPr="009A3E7D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  <w:p w:rsid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Всего на 2017 г. </w:t>
            </w:r>
            <w:r w:rsidR="00282CD2">
              <w:rPr>
                <w:rFonts w:ascii="Times New Roman" w:hAnsi="Times New Roman"/>
                <w:sz w:val="24"/>
                <w:szCs w:val="24"/>
              </w:rPr>
              <w:t>10</w:t>
            </w:r>
            <w:r w:rsidR="00F82874">
              <w:rPr>
                <w:rFonts w:ascii="Times New Roman" w:hAnsi="Times New Roman"/>
                <w:sz w:val="24"/>
                <w:szCs w:val="24"/>
              </w:rPr>
              <w:t> </w:t>
            </w:r>
            <w:r w:rsidR="00282CD2">
              <w:rPr>
                <w:rFonts w:ascii="Times New Roman" w:hAnsi="Times New Roman"/>
                <w:sz w:val="24"/>
                <w:szCs w:val="24"/>
              </w:rPr>
              <w:t>902</w:t>
            </w:r>
            <w:r w:rsidR="00F82874">
              <w:rPr>
                <w:rFonts w:ascii="Times New Roman" w:hAnsi="Times New Roman"/>
                <w:sz w:val="24"/>
                <w:szCs w:val="24"/>
              </w:rPr>
              <w:t>,</w:t>
            </w:r>
            <w:r w:rsidR="007E6A88">
              <w:rPr>
                <w:rFonts w:ascii="Times New Roman" w:hAnsi="Times New Roman"/>
                <w:sz w:val="24"/>
                <w:szCs w:val="24"/>
              </w:rPr>
              <w:t>5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282CD2" w:rsidRPr="004A11A4" w:rsidRDefault="00282CD2" w:rsidP="00282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3 193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7E6A88">
              <w:rPr>
                <w:rFonts w:ascii="Times New Roman" w:hAnsi="Times New Roman"/>
                <w:sz w:val="24"/>
                <w:szCs w:val="24"/>
              </w:rPr>
              <w:t>7</w:t>
            </w:r>
            <w:r w:rsidR="00F82874">
              <w:rPr>
                <w:rFonts w:ascii="Times New Roman" w:hAnsi="Times New Roman"/>
                <w:sz w:val="24"/>
                <w:szCs w:val="24"/>
              </w:rPr>
              <w:t> </w:t>
            </w:r>
            <w:r w:rsidR="007E6A88">
              <w:rPr>
                <w:rFonts w:ascii="Times New Roman" w:hAnsi="Times New Roman"/>
                <w:sz w:val="24"/>
                <w:szCs w:val="24"/>
              </w:rPr>
              <w:t>70</w:t>
            </w:r>
            <w:r w:rsidR="00F82874">
              <w:rPr>
                <w:rFonts w:ascii="Times New Roman" w:hAnsi="Times New Roman"/>
                <w:sz w:val="24"/>
                <w:szCs w:val="24"/>
              </w:rPr>
              <w:t>9,</w:t>
            </w:r>
            <w:r w:rsidR="007E6A88">
              <w:rPr>
                <w:rFonts w:ascii="Times New Roman" w:hAnsi="Times New Roman"/>
                <w:sz w:val="24"/>
                <w:szCs w:val="24"/>
              </w:rPr>
              <w:t>5</w:t>
            </w:r>
            <w:r w:rsidR="00F82874" w:rsidRPr="004A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Всего на 2018 г. </w:t>
            </w:r>
            <w:r w:rsidR="00F82874">
              <w:rPr>
                <w:rFonts w:ascii="Times New Roman" w:hAnsi="Times New Roman"/>
                <w:sz w:val="24"/>
                <w:szCs w:val="24"/>
              </w:rPr>
              <w:t>10 158,1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F82874">
              <w:rPr>
                <w:rFonts w:ascii="Times New Roman" w:hAnsi="Times New Roman"/>
                <w:sz w:val="24"/>
                <w:szCs w:val="24"/>
              </w:rPr>
              <w:t>10 158,1</w:t>
            </w:r>
            <w:r w:rsidR="00F82874" w:rsidRPr="004A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Всего на 2019 г. 1</w:t>
            </w:r>
            <w:r w:rsidR="00F82874">
              <w:rPr>
                <w:rFonts w:ascii="Times New Roman" w:hAnsi="Times New Roman"/>
                <w:sz w:val="24"/>
                <w:szCs w:val="24"/>
              </w:rPr>
              <w:t>0 579,6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 xml:space="preserve"> тыс. руб. в том числе: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F82874" w:rsidRPr="004A11A4">
              <w:rPr>
                <w:rFonts w:ascii="Times New Roman" w:hAnsi="Times New Roman"/>
                <w:sz w:val="24"/>
                <w:szCs w:val="24"/>
              </w:rPr>
              <w:t>1</w:t>
            </w:r>
            <w:r w:rsidR="00F82874">
              <w:rPr>
                <w:rFonts w:ascii="Times New Roman" w:hAnsi="Times New Roman"/>
                <w:sz w:val="24"/>
                <w:szCs w:val="24"/>
              </w:rPr>
              <w:t>0 579,6</w:t>
            </w:r>
            <w:r w:rsidR="00F82874" w:rsidRPr="004A1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Всего на 2020 г. 17 450,0 тыс. руб. в том числе: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-  средства областного бюджета: 7 500,0 тыс. руб.</w:t>
            </w:r>
            <w:r w:rsidR="00040B73">
              <w:rPr>
                <w:rFonts w:ascii="Times New Roman" w:hAnsi="Times New Roman"/>
                <w:sz w:val="24"/>
                <w:szCs w:val="24"/>
              </w:rPr>
              <w:t xml:space="preserve"> (прогнозно)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- средства местного бюджета: 9 950,0 тыс. руб.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Итого с 2017 – 2020 г. </w:t>
            </w:r>
            <w:r w:rsidR="00282CD2">
              <w:rPr>
                <w:rFonts w:ascii="Times New Roman" w:hAnsi="Times New Roman"/>
                <w:sz w:val="24"/>
                <w:szCs w:val="24"/>
              </w:rPr>
              <w:t>49 090,2</w:t>
            </w:r>
            <w:r w:rsidR="00282CD2" w:rsidRPr="007E2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тыс. руб. в том числе: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</w:t>
            </w:r>
            <w:r w:rsidR="00282CD2">
              <w:rPr>
                <w:rFonts w:ascii="Times New Roman" w:hAnsi="Times New Roman"/>
                <w:sz w:val="24"/>
                <w:szCs w:val="24"/>
              </w:rPr>
              <w:t>10 693,0</w:t>
            </w:r>
            <w:r w:rsidR="00282CD2" w:rsidRPr="007E2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040B73">
              <w:rPr>
                <w:rFonts w:ascii="Times New Roman" w:hAnsi="Times New Roman"/>
                <w:sz w:val="24"/>
                <w:szCs w:val="24"/>
              </w:rPr>
              <w:t xml:space="preserve"> (прогнозно)</w:t>
            </w:r>
          </w:p>
          <w:p w:rsid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9F24BD">
              <w:rPr>
                <w:rFonts w:ascii="Times New Roman" w:hAnsi="Times New Roman"/>
                <w:sz w:val="24"/>
                <w:szCs w:val="24"/>
              </w:rPr>
              <w:t>38</w:t>
            </w:r>
            <w:r w:rsidR="00F82874">
              <w:rPr>
                <w:rFonts w:ascii="Times New Roman" w:hAnsi="Times New Roman"/>
                <w:sz w:val="24"/>
                <w:szCs w:val="24"/>
              </w:rPr>
              <w:t> 3</w:t>
            </w:r>
            <w:r w:rsidR="009F24BD">
              <w:rPr>
                <w:rFonts w:ascii="Times New Roman" w:hAnsi="Times New Roman"/>
                <w:sz w:val="24"/>
                <w:szCs w:val="24"/>
              </w:rPr>
              <w:t>8</w:t>
            </w:r>
            <w:r w:rsidR="00F82874">
              <w:rPr>
                <w:rFonts w:ascii="Times New Roman" w:hAnsi="Times New Roman"/>
                <w:sz w:val="24"/>
                <w:szCs w:val="24"/>
              </w:rPr>
              <w:t>7,</w:t>
            </w:r>
            <w:r w:rsidR="009F24BD">
              <w:rPr>
                <w:rFonts w:ascii="Times New Roman" w:hAnsi="Times New Roman"/>
                <w:sz w:val="24"/>
                <w:szCs w:val="24"/>
              </w:rPr>
              <w:t>2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общий объем финансового обеспечения Подпрограмма 2 «Повышение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A07CFF">
              <w:rPr>
                <w:rFonts w:ascii="Times New Roman" w:hAnsi="Times New Roman"/>
                <w:sz w:val="24"/>
                <w:szCs w:val="24"/>
              </w:rPr>
              <w:t>Ивантеевском</w:t>
            </w:r>
            <w:proofErr w:type="spellEnd"/>
            <w:r w:rsidR="00A07CFF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Саратовской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1A4">
              <w:rPr>
                <w:rFonts w:ascii="Times New Roman" w:hAnsi="Times New Roman"/>
                <w:sz w:val="24"/>
                <w:szCs w:val="24"/>
              </w:rPr>
              <w:t>–  200,0 тыс. рублей, из них: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2017 – 50,0 тыс. рублей;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2018 - 50,0 тыс. рублей;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2019 - 50,0 тыс. рублей;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2020 - 50,0 тыс. рублей;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местный бюджет - 200,0 тыс. рублей, из них: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2017 – 50,0 тыс. рублей;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2018 - 50,0 тыс. рублей;</w:t>
            </w:r>
          </w:p>
          <w:p w:rsidR="004A11A4" w:rsidRP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t>2019 - 50,0 тыс. рублей;</w:t>
            </w:r>
          </w:p>
          <w:p w:rsidR="004A11A4" w:rsidRDefault="004A11A4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1A4">
              <w:rPr>
                <w:rFonts w:ascii="Times New Roman" w:hAnsi="Times New Roman"/>
                <w:sz w:val="24"/>
                <w:szCs w:val="24"/>
              </w:rPr>
              <w:lastRenderedPageBreak/>
              <w:t>2020 - 50,0 тыс. рублей;</w:t>
            </w:r>
          </w:p>
          <w:p w:rsidR="009A3E7D" w:rsidRDefault="009A3E7D" w:rsidP="00040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="00040B73">
              <w:rPr>
                <w:rFonts w:ascii="Times New Roman" w:hAnsi="Times New Roman"/>
                <w:sz w:val="24"/>
                <w:szCs w:val="24"/>
              </w:rPr>
              <w:t>муниципального дорожного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2017-2020 годы уточняются при формировании бюджета на очередной финансовый год.</w:t>
            </w:r>
          </w:p>
        </w:tc>
      </w:tr>
      <w:tr w:rsidR="009A3E7D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9A3E7D" w:rsidRDefault="009A3E7D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C45314" w:rsidRDefault="00C45314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B5E" w:rsidRPr="002D2708" w:rsidRDefault="00405B5E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2D2708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46C">
        <w:rPr>
          <w:rFonts w:ascii="Times New Roman" w:hAnsi="Times New Roman"/>
          <w:b/>
          <w:bCs/>
          <w:sz w:val="24"/>
          <w:szCs w:val="24"/>
        </w:rPr>
        <w:t>Иванте</w:t>
      </w:r>
      <w:r>
        <w:rPr>
          <w:rFonts w:ascii="Times New Roman" w:hAnsi="Times New Roman"/>
          <w:b/>
          <w:bCs/>
          <w:sz w:val="24"/>
          <w:szCs w:val="24"/>
        </w:rPr>
        <w:t>евск</w:t>
      </w:r>
      <w:r w:rsidRPr="002D2708">
        <w:rPr>
          <w:rFonts w:ascii="Times New Roman" w:hAnsi="Times New Roman"/>
          <w:b/>
          <w:bCs/>
          <w:sz w:val="24"/>
          <w:szCs w:val="24"/>
        </w:rPr>
        <w:t>ого муниципального района Саратовской области.</w:t>
      </w:r>
    </w:p>
    <w:p w:rsidR="00C45314" w:rsidRDefault="00C45314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B5E" w:rsidRDefault="00405B5E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708">
        <w:rPr>
          <w:rFonts w:ascii="Times New Roman" w:hAnsi="Times New Roman"/>
          <w:b/>
          <w:bCs/>
          <w:sz w:val="24"/>
          <w:szCs w:val="24"/>
        </w:rPr>
        <w:t xml:space="preserve">2.1.  Социально — экономическое состояние </w:t>
      </w:r>
      <w:r w:rsidR="001D346C">
        <w:rPr>
          <w:rFonts w:ascii="Times New Roman" w:hAnsi="Times New Roman"/>
          <w:b/>
          <w:bCs/>
          <w:sz w:val="24"/>
          <w:szCs w:val="24"/>
        </w:rPr>
        <w:t>Иванте</w:t>
      </w:r>
      <w:r>
        <w:rPr>
          <w:rFonts w:ascii="Times New Roman" w:hAnsi="Times New Roman"/>
          <w:b/>
          <w:bCs/>
          <w:sz w:val="24"/>
          <w:szCs w:val="24"/>
        </w:rPr>
        <w:t>евск</w:t>
      </w:r>
      <w:r w:rsidRPr="002D2708">
        <w:rPr>
          <w:rFonts w:ascii="Times New Roman" w:hAnsi="Times New Roman"/>
          <w:b/>
          <w:bCs/>
          <w:sz w:val="24"/>
          <w:szCs w:val="24"/>
        </w:rPr>
        <w:t>ого муниципального района.</w:t>
      </w:r>
    </w:p>
    <w:p w:rsidR="00C45314" w:rsidRPr="002D2708" w:rsidRDefault="00C45314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D346C" w:rsidRPr="001D346C" w:rsidRDefault="001D346C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346C">
        <w:rPr>
          <w:rFonts w:ascii="Times New Roman" w:hAnsi="Times New Roman"/>
          <w:sz w:val="24"/>
          <w:szCs w:val="24"/>
        </w:rPr>
        <w:t>Ивантеевский</w:t>
      </w:r>
      <w:proofErr w:type="spellEnd"/>
      <w:r w:rsidRPr="001D346C">
        <w:rPr>
          <w:rFonts w:ascii="Times New Roman" w:hAnsi="Times New Roman"/>
          <w:sz w:val="24"/>
          <w:szCs w:val="24"/>
        </w:rPr>
        <w:t xml:space="preserve"> муниципальный район занимает территорию — 2,0 тыс. км² в северной части Саратовского Заволжья. Граничит с Самарской областью на севере и тремя районами Саратовской области: Духовницким на западе, Пугачевским на юге, </w:t>
      </w:r>
      <w:proofErr w:type="spellStart"/>
      <w:r w:rsidRPr="001D346C">
        <w:rPr>
          <w:rFonts w:ascii="Times New Roman" w:hAnsi="Times New Roman"/>
          <w:sz w:val="24"/>
          <w:szCs w:val="24"/>
        </w:rPr>
        <w:t>Перелюбским</w:t>
      </w:r>
      <w:proofErr w:type="spellEnd"/>
      <w:r w:rsidRPr="001D346C">
        <w:rPr>
          <w:rFonts w:ascii="Times New Roman" w:hAnsi="Times New Roman"/>
          <w:sz w:val="24"/>
          <w:szCs w:val="24"/>
        </w:rPr>
        <w:t xml:space="preserve"> на востоке. Районный центр — </w:t>
      </w:r>
      <w:proofErr w:type="gramStart"/>
      <w:r w:rsidRPr="001D346C">
        <w:rPr>
          <w:rFonts w:ascii="Times New Roman" w:hAnsi="Times New Roman"/>
          <w:sz w:val="24"/>
          <w:szCs w:val="24"/>
        </w:rPr>
        <w:t>с</w:t>
      </w:r>
      <w:proofErr w:type="gramEnd"/>
      <w:r w:rsidRPr="001D346C">
        <w:rPr>
          <w:rFonts w:ascii="Times New Roman" w:hAnsi="Times New Roman"/>
          <w:sz w:val="24"/>
          <w:szCs w:val="24"/>
        </w:rPr>
        <w:t>. </w:t>
      </w:r>
      <w:proofErr w:type="gramStart"/>
      <w:r w:rsidRPr="001D346C">
        <w:rPr>
          <w:rFonts w:ascii="Times New Roman" w:hAnsi="Times New Roman"/>
          <w:sz w:val="24"/>
          <w:szCs w:val="24"/>
        </w:rPr>
        <w:t>Ивантеевка</w:t>
      </w:r>
      <w:proofErr w:type="gramEnd"/>
      <w:r w:rsidRPr="001D346C">
        <w:rPr>
          <w:rFonts w:ascii="Times New Roman" w:hAnsi="Times New Roman"/>
          <w:sz w:val="24"/>
          <w:szCs w:val="24"/>
        </w:rPr>
        <w:t xml:space="preserve">, расположен на юго-западе района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1D346C">
          <w:rPr>
            <w:rFonts w:ascii="Times New Roman" w:hAnsi="Times New Roman"/>
            <w:sz w:val="24"/>
            <w:szCs w:val="24"/>
          </w:rPr>
          <w:t>280 км</w:t>
        </w:r>
      </w:smartTag>
      <w:r w:rsidRPr="001D346C">
        <w:rPr>
          <w:rFonts w:ascii="Times New Roman" w:hAnsi="Times New Roman"/>
          <w:sz w:val="24"/>
          <w:szCs w:val="24"/>
        </w:rPr>
        <w:t xml:space="preserve"> от Саратова.</w:t>
      </w:r>
    </w:p>
    <w:p w:rsidR="00405B5E" w:rsidRDefault="00405B5E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На территории </w:t>
      </w:r>
      <w:r w:rsidR="001D346C">
        <w:rPr>
          <w:rFonts w:ascii="Times New Roman" w:hAnsi="Times New Roman"/>
          <w:sz w:val="24"/>
          <w:szCs w:val="24"/>
        </w:rPr>
        <w:t>Иванте</w:t>
      </w:r>
      <w:r>
        <w:rPr>
          <w:rFonts w:ascii="Times New Roman" w:hAnsi="Times New Roman"/>
          <w:sz w:val="24"/>
          <w:szCs w:val="24"/>
        </w:rPr>
        <w:t>евск</w:t>
      </w:r>
      <w:r w:rsidRPr="002D2708">
        <w:rPr>
          <w:rFonts w:ascii="Times New Roman" w:hAnsi="Times New Roman"/>
          <w:sz w:val="24"/>
          <w:szCs w:val="24"/>
        </w:rPr>
        <w:t xml:space="preserve">ого муниципального района расположено </w:t>
      </w:r>
      <w:r w:rsidR="001D346C">
        <w:rPr>
          <w:rFonts w:ascii="Times New Roman" w:hAnsi="Times New Roman"/>
          <w:sz w:val="24"/>
          <w:szCs w:val="24"/>
        </w:rPr>
        <w:t>24</w:t>
      </w:r>
      <w:r w:rsidRPr="002D27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2708">
        <w:rPr>
          <w:rFonts w:ascii="Times New Roman" w:hAnsi="Times New Roman"/>
          <w:sz w:val="24"/>
          <w:szCs w:val="24"/>
        </w:rPr>
        <w:t>населённых</w:t>
      </w:r>
      <w:proofErr w:type="gramEnd"/>
      <w:r w:rsidRPr="002D2708">
        <w:rPr>
          <w:rFonts w:ascii="Times New Roman" w:hAnsi="Times New Roman"/>
          <w:sz w:val="24"/>
          <w:szCs w:val="24"/>
        </w:rPr>
        <w:t xml:space="preserve"> пункта</w:t>
      </w:r>
      <w:r w:rsidR="001D346C">
        <w:rPr>
          <w:rFonts w:ascii="Times New Roman" w:hAnsi="Times New Roman"/>
          <w:sz w:val="24"/>
          <w:szCs w:val="24"/>
        </w:rPr>
        <w:t>.</w:t>
      </w:r>
    </w:p>
    <w:p w:rsidR="00405B5E" w:rsidRPr="00DF6799" w:rsidRDefault="00405B5E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009">
        <w:rPr>
          <w:rFonts w:ascii="Times New Roman" w:hAnsi="Times New Roman"/>
          <w:sz w:val="24"/>
          <w:szCs w:val="24"/>
          <w:shd w:val="clear" w:color="auto" w:fill="FFFFFF"/>
        </w:rPr>
        <w:t xml:space="preserve">По территории </w:t>
      </w:r>
      <w:r w:rsidR="001D346C">
        <w:rPr>
          <w:rFonts w:ascii="Times New Roman" w:hAnsi="Times New Roman"/>
          <w:sz w:val="24"/>
          <w:szCs w:val="24"/>
          <w:shd w:val="clear" w:color="auto" w:fill="FFFFFF"/>
        </w:rPr>
        <w:t>Ивантеевс</w:t>
      </w:r>
      <w:r w:rsidRPr="002E4009">
        <w:rPr>
          <w:rFonts w:ascii="Times New Roman" w:hAnsi="Times New Roman"/>
          <w:sz w:val="24"/>
          <w:szCs w:val="24"/>
          <w:shd w:val="clear" w:color="auto" w:fill="FFFFFF"/>
        </w:rPr>
        <w:t>кого муниципального района протекают</w:t>
      </w:r>
      <w:r w:rsidRPr="00FE3E8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D346C" w:rsidRPr="001D346C">
        <w:rPr>
          <w:rFonts w:ascii="Times New Roman" w:hAnsi="Times New Roman"/>
          <w:sz w:val="24"/>
          <w:szCs w:val="24"/>
        </w:rPr>
        <w:t>Малый Иргиз и Большой Иргиз</w:t>
      </w:r>
      <w:r w:rsidRPr="00DF6799">
        <w:rPr>
          <w:rFonts w:ascii="Times New Roman" w:hAnsi="Times New Roman"/>
          <w:sz w:val="24"/>
          <w:szCs w:val="24"/>
        </w:rPr>
        <w:t xml:space="preserve">, </w:t>
      </w:r>
      <w:r w:rsidR="001D346C">
        <w:rPr>
          <w:rFonts w:ascii="Times New Roman" w:hAnsi="Times New Roman"/>
          <w:sz w:val="24"/>
          <w:szCs w:val="24"/>
        </w:rPr>
        <w:t>Чернава</w:t>
      </w:r>
      <w:r w:rsidRPr="00DF6799">
        <w:rPr>
          <w:rFonts w:ascii="Times New Roman" w:hAnsi="Times New Roman"/>
          <w:sz w:val="24"/>
          <w:szCs w:val="24"/>
        </w:rPr>
        <w:t>, которые имеют хорошо разработанные долины.</w:t>
      </w:r>
    </w:p>
    <w:p w:rsidR="00405B5E" w:rsidRDefault="00C31A7F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A7F">
        <w:rPr>
          <w:rFonts w:ascii="Times New Roman" w:hAnsi="Times New Roman"/>
          <w:sz w:val="24"/>
          <w:szCs w:val="24"/>
        </w:rPr>
        <w:t xml:space="preserve">Для Ивантеевского МО характерен континентальный климат умеренных широт с холодной малоснежной зимой и жарким засушливым летом. </w:t>
      </w:r>
      <w:r w:rsidR="00405B5E" w:rsidRPr="002D2708">
        <w:rPr>
          <w:rFonts w:ascii="Times New Roman" w:hAnsi="Times New Roman"/>
          <w:sz w:val="24"/>
          <w:szCs w:val="24"/>
        </w:rPr>
        <w:t>Весна короткая, осень теплая и ясная.</w:t>
      </w:r>
    </w:p>
    <w:p w:rsidR="00FD54B5" w:rsidRDefault="00FD54B5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708">
        <w:rPr>
          <w:rFonts w:ascii="Times New Roman" w:hAnsi="Times New Roman"/>
          <w:b/>
          <w:bCs/>
          <w:sz w:val="24"/>
          <w:szCs w:val="24"/>
        </w:rPr>
        <w:t>2.2.  Характеристика деятельности в сфере транспорта, оценка транспортного спроса.</w:t>
      </w:r>
    </w:p>
    <w:p w:rsidR="00C45314" w:rsidRDefault="00C45314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Транспортно-экономические связи </w:t>
      </w:r>
      <w:r w:rsidR="006979EB">
        <w:rPr>
          <w:rFonts w:ascii="Times New Roman" w:hAnsi="Times New Roman"/>
          <w:bCs/>
          <w:sz w:val="24"/>
          <w:szCs w:val="24"/>
        </w:rPr>
        <w:t>Иванте</w:t>
      </w:r>
      <w:r>
        <w:rPr>
          <w:rFonts w:ascii="Times New Roman" w:hAnsi="Times New Roman"/>
          <w:bCs/>
          <w:sz w:val="24"/>
          <w:szCs w:val="24"/>
        </w:rPr>
        <w:t>евск</w:t>
      </w:r>
      <w:r w:rsidRPr="002D2708">
        <w:rPr>
          <w:rFonts w:ascii="Times New Roman" w:hAnsi="Times New Roman"/>
          <w:bCs/>
          <w:sz w:val="24"/>
          <w:szCs w:val="24"/>
        </w:rPr>
        <w:t xml:space="preserve">ого муниципального района осуществляются автомобильным и железнодорожным видом транспорта. Основным видом пассажирского транспорта поселения является автобусное сообщение. </w:t>
      </w:r>
    </w:p>
    <w:p w:rsidR="00405B5E" w:rsidRDefault="00405B5E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405B5E" w:rsidRPr="002D2708" w:rsidRDefault="00405B5E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405B5E" w:rsidRPr="002D2708" w:rsidRDefault="00405B5E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D2708">
        <w:rPr>
          <w:rFonts w:ascii="Times New Roman" w:hAnsi="Times New Roman"/>
        </w:rPr>
        <w:t>- объекты социально сферы;</w:t>
      </w:r>
    </w:p>
    <w:p w:rsidR="00405B5E" w:rsidRPr="002D2708" w:rsidRDefault="00405B5E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2D2708">
        <w:rPr>
          <w:rFonts w:ascii="Times New Roman" w:hAnsi="Times New Roman"/>
        </w:rPr>
        <w:t>- объекты трудовой деятельности</w:t>
      </w:r>
    </w:p>
    <w:p w:rsidR="00405B5E" w:rsidRDefault="00405B5E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C45314" w:rsidRDefault="00C45314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/>
          <w:bCs/>
          <w:sz w:val="24"/>
          <w:szCs w:val="24"/>
        </w:rPr>
        <w:t>2.3. Характеристика сети дорог поселения, параметры дорожного движения, оценка качества содержания дорог</w:t>
      </w:r>
      <w:r w:rsidRPr="002D2708">
        <w:rPr>
          <w:rFonts w:ascii="Times New Roman" w:hAnsi="Times New Roman"/>
          <w:sz w:val="24"/>
          <w:szCs w:val="24"/>
        </w:rPr>
        <w:t>.</w:t>
      </w:r>
    </w:p>
    <w:p w:rsidR="00C45314" w:rsidRDefault="00C45314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05B5E" w:rsidRPr="002D2708" w:rsidRDefault="00405B5E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Дорожно-транспортная сеть </w:t>
      </w:r>
      <w:r w:rsidR="006979EB">
        <w:rPr>
          <w:rFonts w:ascii="Times New Roman" w:hAnsi="Times New Roman"/>
          <w:sz w:val="24"/>
          <w:szCs w:val="24"/>
        </w:rPr>
        <w:t>Иванте</w:t>
      </w:r>
      <w:r>
        <w:rPr>
          <w:rFonts w:ascii="Times New Roman" w:hAnsi="Times New Roman"/>
          <w:sz w:val="24"/>
          <w:szCs w:val="24"/>
        </w:rPr>
        <w:t>евск</w:t>
      </w:r>
      <w:r w:rsidRPr="002D2708">
        <w:rPr>
          <w:rFonts w:ascii="Times New Roman" w:hAnsi="Times New Roman"/>
          <w:sz w:val="24"/>
          <w:szCs w:val="24"/>
        </w:rPr>
        <w:t xml:space="preserve">ого муниципального района состоит из дорог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AB51D8">
        <w:rPr>
          <w:rFonts w:ascii="Times New Roman" w:hAnsi="Times New Roman"/>
          <w:sz w:val="24"/>
          <w:szCs w:val="24"/>
        </w:rPr>
        <w:t>-</w:t>
      </w:r>
      <w:r w:rsidRPr="002D2708">
        <w:rPr>
          <w:rFonts w:ascii="Times New Roman" w:hAnsi="Times New Roman"/>
          <w:sz w:val="24"/>
          <w:szCs w:val="24"/>
          <w:lang w:val="en-US"/>
        </w:rPr>
        <w:t>V</w:t>
      </w:r>
      <w:r w:rsidRPr="002D2708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автомобильных дорог осуществляется</w:t>
      </w:r>
      <w:r>
        <w:rPr>
          <w:rFonts w:ascii="Times New Roman" w:hAnsi="Times New Roman"/>
          <w:sz w:val="24"/>
          <w:szCs w:val="24"/>
        </w:rPr>
        <w:t xml:space="preserve"> дорожной</w:t>
      </w:r>
      <w:r w:rsidRPr="002D2708">
        <w:rPr>
          <w:rFonts w:ascii="Times New Roman" w:hAnsi="Times New Roman"/>
          <w:sz w:val="24"/>
          <w:szCs w:val="24"/>
        </w:rPr>
        <w:t xml:space="preserve">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C45314" w:rsidRDefault="00405B5E" w:rsidP="00481D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36D05">
        <w:rPr>
          <w:rFonts w:ascii="Times New Roman" w:hAnsi="Times New Roman"/>
          <w:bCs/>
          <w:sz w:val="24"/>
          <w:szCs w:val="24"/>
        </w:rPr>
        <w:t>Общая протяжён</w:t>
      </w:r>
      <w:r w:rsidR="005F7E42">
        <w:rPr>
          <w:rFonts w:ascii="Times New Roman" w:hAnsi="Times New Roman"/>
          <w:bCs/>
          <w:sz w:val="24"/>
          <w:szCs w:val="24"/>
        </w:rPr>
        <w:t xml:space="preserve">ность дорожной сети составляет 243,101 </w:t>
      </w:r>
      <w:r w:rsidRPr="00036D05">
        <w:rPr>
          <w:rFonts w:ascii="Times New Roman" w:hAnsi="Times New Roman"/>
          <w:bCs/>
          <w:sz w:val="24"/>
          <w:szCs w:val="24"/>
        </w:rPr>
        <w:t>м</w:t>
      </w:r>
      <w:r>
        <w:rPr>
          <w:rFonts w:ascii="Times New Roman" w:hAnsi="Times New Roman"/>
          <w:bCs/>
          <w:sz w:val="24"/>
          <w:szCs w:val="24"/>
        </w:rPr>
        <w:t xml:space="preserve">., </w:t>
      </w:r>
      <w:r w:rsidR="005F7E42">
        <w:rPr>
          <w:rFonts w:ascii="Times New Roman" w:hAnsi="Times New Roman"/>
          <w:bCs/>
          <w:sz w:val="24"/>
          <w:szCs w:val="24"/>
        </w:rPr>
        <w:t>п</w:t>
      </w:r>
      <w:r w:rsidRPr="002D2708">
        <w:rPr>
          <w:rFonts w:ascii="Times New Roman" w:hAnsi="Times New Roman"/>
          <w:bCs/>
          <w:sz w:val="24"/>
          <w:szCs w:val="24"/>
        </w:rPr>
        <w:t xml:space="preserve">очти все дороги требуют ямочного  и капитального ремонта. </w:t>
      </w:r>
    </w:p>
    <w:p w:rsidR="00405B5E" w:rsidRPr="002D2708" w:rsidRDefault="00405B5E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 </w:t>
      </w:r>
    </w:p>
    <w:p w:rsidR="00405B5E" w:rsidRDefault="00405B5E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708"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 New Roman" w:hAnsi="Times New Roman"/>
          <w:b/>
          <w:bCs/>
          <w:sz w:val="24"/>
          <w:szCs w:val="24"/>
        </w:rPr>
        <w:t>2.4.1</w:t>
      </w:r>
      <w:r w:rsidRPr="002D27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73DE">
        <w:rPr>
          <w:rFonts w:ascii="Times New Roman" w:hAnsi="Times New Roman"/>
          <w:b/>
          <w:sz w:val="24"/>
          <w:szCs w:val="24"/>
        </w:rPr>
        <w:t>Характеристика автомобильных дорог</w:t>
      </w:r>
      <w:r w:rsidR="00CC73DE">
        <w:rPr>
          <w:rFonts w:ascii="Times New Roman" w:hAnsi="Times New Roman"/>
          <w:b/>
          <w:sz w:val="24"/>
          <w:szCs w:val="24"/>
        </w:rPr>
        <w:t>.</w:t>
      </w:r>
    </w:p>
    <w:p w:rsidR="00C45314" w:rsidRDefault="00C45314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B5E" w:rsidRPr="006979EB" w:rsidRDefault="00405B5E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979EB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405B5E" w:rsidRDefault="006979EB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979EB">
        <w:rPr>
          <w:rFonts w:ascii="Times New Roman" w:hAnsi="Times New Roman"/>
          <w:b/>
        </w:rPr>
        <w:t>Иванте</w:t>
      </w:r>
      <w:r w:rsidR="00405B5E" w:rsidRPr="006979EB">
        <w:rPr>
          <w:rFonts w:ascii="Times New Roman" w:hAnsi="Times New Roman"/>
          <w:b/>
        </w:rPr>
        <w:t>евского муниципального района</w:t>
      </w:r>
    </w:p>
    <w:p w:rsidR="00C45314" w:rsidRPr="006979EB" w:rsidRDefault="00C45314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</w:p>
    <w:tbl>
      <w:tblPr>
        <w:tblW w:w="9926" w:type="dxa"/>
        <w:tblInd w:w="-320" w:type="dxa"/>
        <w:tblLayout w:type="fixed"/>
        <w:tblLook w:val="00A0" w:firstRow="1" w:lastRow="0" w:firstColumn="1" w:lastColumn="0" w:noHBand="0" w:noVBand="0"/>
      </w:tblPr>
      <w:tblGrid>
        <w:gridCol w:w="570"/>
        <w:gridCol w:w="7371"/>
        <w:gridCol w:w="1985"/>
      </w:tblGrid>
      <w:tr w:rsidR="00405B5E" w:rsidTr="005F7E42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7E42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F7E42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</w:rPr>
            </w:pPr>
            <w:r w:rsidRPr="005F7E42">
              <w:rPr>
                <w:rFonts w:ascii="Times New Roman" w:hAnsi="Times New Roman"/>
                <w:b/>
              </w:rPr>
              <w:t>Протяженность, покрытие</w:t>
            </w:r>
          </w:p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3926" w:rsidTr="004D71E3">
        <w:trPr>
          <w:trHeight w:val="21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</w:rPr>
              <w:t>Автомобильная дорога «Самара-Пугачев-Энгельс-Волгоград» (в пределах района)</w:t>
            </w: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C83926">
              <w:rPr>
                <w:rFonts w:ascii="Times New Roman" w:hAnsi="Times New Roman"/>
              </w:rPr>
              <w:t>по ул.</w:t>
            </w:r>
            <w:r w:rsidR="005F7E42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 xml:space="preserve">Зеленая </w:t>
            </w:r>
            <w:proofErr w:type="gramStart"/>
            <w:r w:rsidRPr="00C83926">
              <w:rPr>
                <w:rFonts w:ascii="Times New Roman" w:hAnsi="Times New Roman"/>
              </w:rPr>
              <w:t>в</w:t>
            </w:r>
            <w:proofErr w:type="gramEnd"/>
            <w:r w:rsidRPr="00C83926">
              <w:rPr>
                <w:rFonts w:ascii="Times New Roman" w:hAnsi="Times New Roman"/>
              </w:rPr>
              <w:t xml:space="preserve"> с.</w:t>
            </w:r>
            <w:r w:rsidR="005F7E42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Ивантеевка</w:t>
            </w: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3,332</w:t>
            </w:r>
            <w:r w:rsidRPr="00C83926">
              <w:rPr>
                <w:rFonts w:ascii="Times New Roman" w:hAnsi="Times New Roman"/>
              </w:rPr>
              <w:t xml:space="preserve"> км</w:t>
            </w:r>
            <w:r w:rsidR="00C83926" w:rsidRPr="006979EB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</w:t>
            </w:r>
            <w:proofErr w:type="gramEnd"/>
            <w:r>
              <w:rPr>
                <w:rFonts w:ascii="Times New Roman" w:hAnsi="Times New Roman"/>
              </w:rPr>
              <w:t xml:space="preserve"> покрытие</w:t>
            </w:r>
          </w:p>
          <w:p w:rsidR="00C83926" w:rsidRPr="006979EB" w:rsidRDefault="00C83926" w:rsidP="004D71E3">
            <w:pPr>
              <w:jc w:val="center"/>
              <w:rPr>
                <w:rFonts w:ascii="Times New Roman" w:hAnsi="Times New Roman"/>
              </w:rPr>
            </w:pP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п.</w:t>
            </w:r>
            <w:r w:rsidR="005F7E42">
              <w:rPr>
                <w:rFonts w:ascii="Times New Roman" w:hAnsi="Times New Roman"/>
              </w:rPr>
              <w:t xml:space="preserve"> </w:t>
            </w:r>
            <w:proofErr w:type="gramStart"/>
            <w:r w:rsidRPr="00C83926">
              <w:rPr>
                <w:rFonts w:ascii="Times New Roman" w:hAnsi="Times New Roman"/>
              </w:rPr>
              <w:t>Карьерный</w:t>
            </w:r>
            <w:proofErr w:type="gramEnd"/>
            <w:r w:rsidRPr="00C83926">
              <w:rPr>
                <w:rFonts w:ascii="Times New Roman" w:hAnsi="Times New Roman"/>
              </w:rPr>
              <w:t xml:space="preserve"> от автомобильной дороги «Самара-Пугачев-Энгельс-Волгоград»</w:t>
            </w:r>
          </w:p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1,86</w:t>
            </w:r>
            <w:r w:rsidRPr="00C83926">
              <w:rPr>
                <w:rFonts w:ascii="Times New Roman" w:hAnsi="Times New Roman"/>
              </w:rPr>
              <w:t xml:space="preserve"> </w:t>
            </w:r>
            <w:r w:rsidR="00C83926"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</w:t>
            </w:r>
            <w:proofErr w:type="gramEnd"/>
            <w:r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</w:rPr>
              <w:t>Автомобильная дорога «Ивантеевка-</w:t>
            </w:r>
            <w:proofErr w:type="spellStart"/>
            <w:r w:rsidRPr="00C83926">
              <w:rPr>
                <w:rFonts w:ascii="Times New Roman" w:hAnsi="Times New Roman"/>
              </w:rPr>
              <w:t>Раевка</w:t>
            </w:r>
            <w:proofErr w:type="spellEnd"/>
            <w:r w:rsidRPr="00C83926">
              <w:rPr>
                <w:rFonts w:ascii="Times New Roman" w:hAnsi="Times New Roman"/>
              </w:rPr>
              <w:t xml:space="preserve">» по ул. Центральная </w:t>
            </w:r>
            <w:proofErr w:type="gramStart"/>
            <w:r w:rsidRPr="00C83926">
              <w:rPr>
                <w:rFonts w:ascii="Times New Roman" w:hAnsi="Times New Roman"/>
              </w:rPr>
              <w:t>в</w:t>
            </w:r>
            <w:proofErr w:type="gramEnd"/>
            <w:r w:rsidRPr="00C83926">
              <w:rPr>
                <w:rFonts w:ascii="Times New Roman" w:hAnsi="Times New Roman"/>
              </w:rPr>
              <w:t xml:space="preserve"> с.</w:t>
            </w:r>
            <w:r w:rsidR="005F7E42">
              <w:rPr>
                <w:rFonts w:ascii="Times New Roman" w:hAnsi="Times New Roman"/>
              </w:rPr>
              <w:t xml:space="preserve"> </w:t>
            </w:r>
            <w:proofErr w:type="spellStart"/>
            <w:r w:rsidRPr="00C83926">
              <w:rPr>
                <w:rFonts w:ascii="Times New Roman" w:hAnsi="Times New Roman"/>
              </w:rPr>
              <w:t>Раевка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2,78</w:t>
            </w:r>
            <w:r w:rsidRPr="00C83926">
              <w:rPr>
                <w:rFonts w:ascii="Times New Roman" w:hAnsi="Times New Roman"/>
              </w:rPr>
              <w:t xml:space="preserve"> </w:t>
            </w:r>
            <w:r w:rsidR="00C83926"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</w:t>
            </w:r>
            <w:proofErr w:type="gramEnd"/>
            <w:r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с.</w:t>
            </w:r>
            <w:r w:rsidR="005F7E42">
              <w:rPr>
                <w:rFonts w:ascii="Times New Roman" w:hAnsi="Times New Roman"/>
              </w:rPr>
              <w:t xml:space="preserve"> </w:t>
            </w:r>
            <w:proofErr w:type="spellStart"/>
            <w:r w:rsidRPr="00C83926">
              <w:rPr>
                <w:rFonts w:ascii="Times New Roman" w:hAnsi="Times New Roman"/>
              </w:rPr>
              <w:t>Арбузовка</w:t>
            </w:r>
            <w:proofErr w:type="spellEnd"/>
            <w:r w:rsidRPr="00C83926">
              <w:rPr>
                <w:rFonts w:ascii="Times New Roman" w:hAnsi="Times New Roman"/>
              </w:rPr>
              <w:t xml:space="preserve"> от автомобильной дороги «Ивантеевка-</w:t>
            </w:r>
            <w:proofErr w:type="spellStart"/>
            <w:r w:rsidRPr="00C83926">
              <w:rPr>
                <w:rFonts w:ascii="Times New Roman" w:hAnsi="Times New Roman"/>
              </w:rPr>
              <w:t>Бартеневка</w:t>
            </w:r>
            <w:proofErr w:type="spellEnd"/>
            <w:r w:rsidRPr="00C83926">
              <w:rPr>
                <w:rFonts w:ascii="Times New Roman" w:hAnsi="Times New Roman"/>
              </w:rPr>
              <w:t>» (</w:t>
            </w:r>
            <w:r w:rsidRPr="00C83926">
              <w:rPr>
                <w:rFonts w:ascii="Times New Roman" w:hAnsi="Times New Roman"/>
                <w:b/>
              </w:rPr>
              <w:t>0,65</w:t>
            </w:r>
            <w:r w:rsidRPr="00C83926">
              <w:rPr>
                <w:rFonts w:ascii="Times New Roman" w:hAnsi="Times New Roman"/>
              </w:rPr>
              <w:t xml:space="preserve"> км по ул.</w:t>
            </w:r>
            <w:r w:rsidR="004D71E3">
              <w:rPr>
                <w:rFonts w:ascii="Times New Roman" w:hAnsi="Times New Roman"/>
              </w:rPr>
              <w:t xml:space="preserve"> </w:t>
            </w:r>
            <w:proofErr w:type="spellStart"/>
            <w:r w:rsidRPr="00C83926">
              <w:rPr>
                <w:rFonts w:ascii="Times New Roman" w:hAnsi="Times New Roman"/>
              </w:rPr>
              <w:t>Булычевская</w:t>
            </w:r>
            <w:proofErr w:type="spellEnd"/>
            <w:r w:rsidRPr="00C83926">
              <w:rPr>
                <w:rFonts w:ascii="Times New Roman" w:hAnsi="Times New Roman"/>
              </w:rPr>
              <w:t xml:space="preserve"> в с.</w:t>
            </w:r>
            <w:r w:rsidR="004D71E3">
              <w:rPr>
                <w:rFonts w:ascii="Times New Roman" w:hAnsi="Times New Roman"/>
              </w:rPr>
              <w:t xml:space="preserve"> </w:t>
            </w:r>
            <w:proofErr w:type="spellStart"/>
            <w:r w:rsidRPr="00C83926">
              <w:rPr>
                <w:rFonts w:ascii="Times New Roman" w:hAnsi="Times New Roman"/>
              </w:rPr>
              <w:t>Арбузовка</w:t>
            </w:r>
            <w:proofErr w:type="spellEnd"/>
            <w:r w:rsidRPr="00C83926">
              <w:rPr>
                <w:rFonts w:ascii="Times New Roman" w:hAnsi="Times New Roman"/>
              </w:rPr>
              <w:t>)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автодорога Ивантеевка-</w:t>
            </w:r>
            <w:proofErr w:type="spellStart"/>
            <w:r w:rsidRPr="00C83926">
              <w:rPr>
                <w:rFonts w:ascii="Times New Roman" w:hAnsi="Times New Roman"/>
              </w:rPr>
              <w:t>Арбузовка</w:t>
            </w:r>
            <w:proofErr w:type="spellEnd"/>
            <w:r w:rsidRPr="00C83926">
              <w:rPr>
                <w:rFonts w:ascii="Times New Roman" w:hAnsi="Times New Roman"/>
              </w:rPr>
              <w:t xml:space="preserve"> в соответствии с техническим паспортом как </w:t>
            </w: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</w:t>
            </w:r>
            <w:proofErr w:type="gramStart"/>
            <w:r w:rsidRPr="00C83926">
              <w:rPr>
                <w:rFonts w:ascii="Times New Roman" w:hAnsi="Times New Roman"/>
              </w:rPr>
              <w:t>к</w:t>
            </w:r>
            <w:proofErr w:type="gramEnd"/>
            <w:r w:rsidRPr="00C83926">
              <w:rPr>
                <w:rFonts w:ascii="Times New Roman" w:hAnsi="Times New Roman"/>
              </w:rPr>
              <w:t xml:space="preserve"> с.</w:t>
            </w:r>
            <w:r w:rsidR="004D71E3">
              <w:rPr>
                <w:rFonts w:ascii="Times New Roman" w:hAnsi="Times New Roman"/>
              </w:rPr>
              <w:t xml:space="preserve"> </w:t>
            </w:r>
            <w:proofErr w:type="spellStart"/>
            <w:r w:rsidRPr="00C83926">
              <w:rPr>
                <w:rFonts w:ascii="Times New Roman" w:hAnsi="Times New Roman"/>
              </w:rPr>
              <w:t>Арбузовка</w:t>
            </w:r>
            <w:proofErr w:type="spellEnd"/>
            <w:r w:rsidRPr="00C83926">
              <w:rPr>
                <w:rFonts w:ascii="Times New Roman" w:hAnsi="Times New Roman"/>
              </w:rPr>
              <w:t xml:space="preserve"> от автомобильной дороги «Ивантеевка-</w:t>
            </w:r>
            <w:proofErr w:type="spellStart"/>
            <w:r w:rsidRPr="00C83926">
              <w:rPr>
                <w:rFonts w:ascii="Times New Roman" w:hAnsi="Times New Roman"/>
              </w:rPr>
              <w:t>Бартеневка</w:t>
            </w:r>
            <w:proofErr w:type="spellEnd"/>
            <w:r w:rsidRPr="00C83926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 xml:space="preserve">2,35 </w:t>
            </w:r>
            <w:r w:rsidR="00C83926" w:rsidRPr="006979EB">
              <w:rPr>
                <w:rFonts w:ascii="Times New Roman" w:hAnsi="Times New Roman"/>
              </w:rPr>
              <w:t xml:space="preserve"> км.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</w:t>
            </w:r>
            <w:proofErr w:type="gramEnd"/>
            <w:r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</w:t>
            </w:r>
            <w:proofErr w:type="gramStart"/>
            <w:r w:rsidRPr="00C83926">
              <w:rPr>
                <w:rFonts w:ascii="Times New Roman" w:hAnsi="Times New Roman"/>
              </w:rPr>
              <w:t>к</w:t>
            </w:r>
            <w:proofErr w:type="gramEnd"/>
            <w:r w:rsidRPr="00C83926">
              <w:rPr>
                <w:rFonts w:ascii="Times New Roman" w:hAnsi="Times New Roman"/>
              </w:rPr>
              <w:t xml:space="preserve"> ж/д ст.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Тополек от  автомобильной дороги «Ивантеевка-</w:t>
            </w:r>
            <w:proofErr w:type="spellStart"/>
            <w:r w:rsidRPr="00C83926">
              <w:rPr>
                <w:rFonts w:ascii="Times New Roman" w:hAnsi="Times New Roman"/>
              </w:rPr>
              <w:t>Бартеневка</w:t>
            </w:r>
            <w:proofErr w:type="spellEnd"/>
            <w:r w:rsidRPr="00C83926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0,22</w:t>
            </w:r>
            <w:r w:rsidRPr="00C83926">
              <w:rPr>
                <w:rFonts w:ascii="Times New Roman" w:hAnsi="Times New Roman"/>
              </w:rPr>
              <w:t xml:space="preserve"> </w:t>
            </w:r>
            <w:r w:rsidR="00C83926"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</w:t>
            </w:r>
            <w:proofErr w:type="gramEnd"/>
            <w:r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</w:rPr>
              <w:t>Автомобильная дорога «</w:t>
            </w:r>
            <w:proofErr w:type="gramStart"/>
            <w:r w:rsidRPr="00C83926">
              <w:rPr>
                <w:rFonts w:ascii="Times New Roman" w:hAnsi="Times New Roman"/>
              </w:rPr>
              <w:t>Ивантеевка-Мирный</w:t>
            </w:r>
            <w:proofErr w:type="gramEnd"/>
            <w:r w:rsidRPr="00C83926">
              <w:rPr>
                <w:rFonts w:ascii="Times New Roman" w:hAnsi="Times New Roman"/>
              </w:rPr>
              <w:t xml:space="preserve"> (в </w:t>
            </w:r>
            <w:proofErr w:type="spellStart"/>
            <w:r w:rsidRPr="00C83926">
              <w:rPr>
                <w:rFonts w:ascii="Times New Roman" w:hAnsi="Times New Roman"/>
              </w:rPr>
              <w:t>т.ч</w:t>
            </w:r>
            <w:proofErr w:type="spellEnd"/>
            <w:r w:rsidRPr="00C83926">
              <w:rPr>
                <w:rFonts w:ascii="Times New Roman" w:hAnsi="Times New Roman"/>
              </w:rPr>
              <w:t>. мост через пруд)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15,2</w:t>
            </w:r>
            <w:r w:rsidRPr="00C83926">
              <w:rPr>
                <w:rFonts w:ascii="Times New Roman" w:hAnsi="Times New Roman"/>
              </w:rPr>
              <w:t xml:space="preserve"> </w:t>
            </w:r>
            <w:r w:rsidR="00C83926"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</w:t>
            </w:r>
            <w:proofErr w:type="gramEnd"/>
            <w:r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</w:rPr>
              <w:t>Автомобильная дорога «Ивантеевка-Чернава-Восточный» (2,08 км по ул.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Центральная в с.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 xml:space="preserve">Чернава) автомобильная дорога «Ивантеевка-Чернава-Восточный» на участке км19+200-км33+220 (в </w:t>
            </w:r>
            <w:proofErr w:type="spellStart"/>
            <w:r w:rsidRPr="00C83926">
              <w:rPr>
                <w:rFonts w:ascii="Times New Roman" w:hAnsi="Times New Roman"/>
              </w:rPr>
              <w:t>т.ч</w:t>
            </w:r>
            <w:proofErr w:type="spellEnd"/>
            <w:r w:rsidRPr="00C83926">
              <w:rPr>
                <w:rFonts w:ascii="Times New Roman" w:hAnsi="Times New Roman"/>
              </w:rPr>
              <w:t>. мост ч/</w:t>
            </w:r>
            <w:proofErr w:type="gramStart"/>
            <w:r w:rsidRPr="00C83926">
              <w:rPr>
                <w:rFonts w:ascii="Times New Roman" w:hAnsi="Times New Roman"/>
              </w:rPr>
              <w:t>р</w:t>
            </w:r>
            <w:proofErr w:type="gramEnd"/>
            <w:r w:rsidRPr="00C83926">
              <w:rPr>
                <w:rFonts w:ascii="Times New Roman" w:hAnsi="Times New Roman"/>
              </w:rPr>
              <w:t xml:space="preserve"> Чернава)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16,1</w:t>
            </w:r>
            <w:r w:rsidRPr="00C83926">
              <w:rPr>
                <w:rFonts w:ascii="Times New Roman" w:hAnsi="Times New Roman"/>
              </w:rPr>
              <w:t xml:space="preserve"> </w:t>
            </w:r>
            <w:r w:rsidR="00C83926"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</w:t>
            </w:r>
            <w:proofErr w:type="gramEnd"/>
            <w:r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п.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Знаменский от автомобильной дороги «Самара-Пугачев-</w:t>
            </w:r>
            <w:r w:rsidRPr="00C83926">
              <w:rPr>
                <w:rFonts w:ascii="Times New Roman" w:hAnsi="Times New Roman"/>
              </w:rPr>
              <w:lastRenderedPageBreak/>
              <w:t>Энгельс-Волгоград</w:t>
            </w:r>
            <w:proofErr w:type="gramStart"/>
            <w:r w:rsidRPr="00C83926">
              <w:rPr>
                <w:rFonts w:ascii="Times New Roman" w:hAnsi="Times New Roman"/>
              </w:rPr>
              <w:t>»(</w:t>
            </w:r>
            <w:proofErr w:type="gramEnd"/>
            <w:r w:rsidRPr="00C83926">
              <w:rPr>
                <w:rFonts w:ascii="Times New Roman" w:hAnsi="Times New Roman"/>
              </w:rPr>
              <w:t>по ул.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Центральная в п.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Знаменский)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E3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lastRenderedPageBreak/>
              <w:t xml:space="preserve">0,5 </w:t>
            </w:r>
            <w:r w:rsidR="00C83926" w:rsidRPr="006979EB">
              <w:rPr>
                <w:rFonts w:ascii="Times New Roman" w:hAnsi="Times New Roman"/>
              </w:rPr>
              <w:t>км.</w:t>
            </w:r>
          </w:p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</w:t>
            </w:r>
            <w:proofErr w:type="gramEnd"/>
            <w:r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C83926" w:rsidTr="004D71E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83926" w:rsidRPr="006979EB" w:rsidRDefault="00C83926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979EB">
              <w:rPr>
                <w:rFonts w:ascii="Times New Roman" w:hAnsi="Times New Roman"/>
                <w:bCs/>
              </w:rPr>
              <w:lastRenderedPageBreak/>
              <w:t>9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26" w:rsidRPr="00C83926" w:rsidRDefault="00C83926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83926">
              <w:rPr>
                <w:rFonts w:ascii="Times New Roman" w:hAnsi="Times New Roman"/>
              </w:rPr>
              <w:t>Автоподъезд</w:t>
            </w:r>
            <w:proofErr w:type="spellEnd"/>
            <w:r w:rsidRPr="00C83926">
              <w:rPr>
                <w:rFonts w:ascii="Times New Roman" w:hAnsi="Times New Roman"/>
              </w:rPr>
              <w:t xml:space="preserve"> к с.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Николаевка от автомобильной дороги «Самара-Пугачев-Энгельс-Волгоград</w:t>
            </w:r>
            <w:proofErr w:type="gramStart"/>
            <w:r w:rsidRPr="00C83926">
              <w:rPr>
                <w:rFonts w:ascii="Times New Roman" w:hAnsi="Times New Roman"/>
              </w:rPr>
              <w:t>»(</w:t>
            </w:r>
            <w:proofErr w:type="gramEnd"/>
            <w:r w:rsidRPr="00C83926">
              <w:rPr>
                <w:rFonts w:ascii="Times New Roman" w:hAnsi="Times New Roman"/>
              </w:rPr>
              <w:t>по ул.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Молодежная в с.</w:t>
            </w:r>
            <w:r w:rsidR="004D71E3">
              <w:rPr>
                <w:rFonts w:ascii="Times New Roman" w:hAnsi="Times New Roman"/>
              </w:rPr>
              <w:t xml:space="preserve"> </w:t>
            </w:r>
            <w:r w:rsidRPr="00C83926">
              <w:rPr>
                <w:rFonts w:ascii="Times New Roman" w:hAnsi="Times New Roman"/>
              </w:rPr>
              <w:t>Николаевка)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1E3" w:rsidRDefault="008A3D1A" w:rsidP="004D71E3">
            <w:pPr>
              <w:jc w:val="center"/>
              <w:rPr>
                <w:rFonts w:ascii="Times New Roman" w:hAnsi="Times New Roman"/>
              </w:rPr>
            </w:pPr>
            <w:r w:rsidRPr="00C83926">
              <w:rPr>
                <w:rFonts w:ascii="Times New Roman" w:hAnsi="Times New Roman"/>
                <w:b/>
              </w:rPr>
              <w:t>2,7</w:t>
            </w:r>
            <w:r w:rsidRPr="00C83926">
              <w:rPr>
                <w:rFonts w:ascii="Times New Roman" w:hAnsi="Times New Roman"/>
              </w:rPr>
              <w:t xml:space="preserve"> </w:t>
            </w:r>
            <w:r w:rsidR="00C83926" w:rsidRPr="006979EB">
              <w:rPr>
                <w:rFonts w:ascii="Times New Roman" w:hAnsi="Times New Roman"/>
              </w:rPr>
              <w:t>км.</w:t>
            </w:r>
          </w:p>
          <w:p w:rsidR="00C83926" w:rsidRPr="006979EB" w:rsidRDefault="008A3D1A" w:rsidP="004D71E3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Асфальто</w:t>
            </w:r>
            <w:proofErr w:type="spellEnd"/>
            <w:r>
              <w:rPr>
                <w:rFonts w:ascii="Times New Roman" w:hAnsi="Times New Roman"/>
              </w:rPr>
              <w:t>-бетонное</w:t>
            </w:r>
            <w:proofErr w:type="gramEnd"/>
            <w:r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405B5E" w:rsidTr="004D71E3">
        <w:trPr>
          <w:trHeight w:val="11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5E" w:rsidRPr="006979EB" w:rsidRDefault="00405B5E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5E" w:rsidRPr="006979EB" w:rsidRDefault="00405B5E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979E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B5E" w:rsidRPr="006979EB" w:rsidRDefault="00907B87" w:rsidP="004D71E3">
            <w:pPr>
              <w:jc w:val="center"/>
              <w:rPr>
                <w:rFonts w:ascii="Times New Roman" w:hAnsi="Times New Roman"/>
              </w:rPr>
            </w:pPr>
            <w:r w:rsidRPr="00907B87">
              <w:rPr>
                <w:rFonts w:ascii="Times New Roman" w:hAnsi="Times New Roman"/>
                <w:b/>
              </w:rPr>
              <w:t>45,042</w:t>
            </w:r>
            <w:r w:rsidR="008A3D1A" w:rsidRPr="00C83926">
              <w:rPr>
                <w:rFonts w:ascii="Times New Roman" w:hAnsi="Times New Roman"/>
              </w:rPr>
              <w:t xml:space="preserve"> </w:t>
            </w:r>
            <w:r w:rsidR="008A3D1A" w:rsidRPr="006979EB">
              <w:rPr>
                <w:rFonts w:ascii="Times New Roman" w:hAnsi="Times New Roman"/>
              </w:rPr>
              <w:t xml:space="preserve">км. </w:t>
            </w:r>
            <w:proofErr w:type="spellStart"/>
            <w:proofErr w:type="gramStart"/>
            <w:r w:rsidR="008A3D1A">
              <w:rPr>
                <w:rFonts w:ascii="Times New Roman" w:hAnsi="Times New Roman"/>
              </w:rPr>
              <w:t>Асфальто</w:t>
            </w:r>
            <w:proofErr w:type="spellEnd"/>
            <w:r w:rsidR="008A3D1A">
              <w:rPr>
                <w:rFonts w:ascii="Times New Roman" w:hAnsi="Times New Roman"/>
              </w:rPr>
              <w:t>-бетонное</w:t>
            </w:r>
            <w:proofErr w:type="gramEnd"/>
            <w:r w:rsidR="008A3D1A">
              <w:rPr>
                <w:rFonts w:ascii="Times New Roman" w:hAnsi="Times New Roman"/>
              </w:rPr>
              <w:t xml:space="preserve"> покрытие</w:t>
            </w:r>
          </w:p>
        </w:tc>
      </w:tr>
    </w:tbl>
    <w:p w:rsidR="00405B5E" w:rsidRDefault="00405B5E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22"/>
          <w:szCs w:val="22"/>
        </w:rPr>
      </w:pPr>
    </w:p>
    <w:p w:rsidR="00405B5E" w:rsidRPr="00CC73DE" w:rsidRDefault="00405B5E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CC73DE">
        <w:rPr>
          <w:rFonts w:ascii="Times New Roman" w:hAnsi="Times New Roman"/>
          <w:b/>
          <w:szCs w:val="24"/>
        </w:rPr>
        <w:t xml:space="preserve">2. Перечень улично-дорожной сети населенных пунктов </w:t>
      </w:r>
      <w:r w:rsidR="006979EB" w:rsidRPr="00CC73DE">
        <w:rPr>
          <w:rFonts w:ascii="Times New Roman" w:hAnsi="Times New Roman"/>
          <w:b/>
          <w:szCs w:val="24"/>
        </w:rPr>
        <w:t>Ивантее</w:t>
      </w:r>
      <w:r w:rsidRPr="00CC73DE">
        <w:rPr>
          <w:rFonts w:ascii="Times New Roman" w:hAnsi="Times New Roman"/>
          <w:b/>
          <w:szCs w:val="24"/>
        </w:rPr>
        <w:t>вского муниципального района</w:t>
      </w:r>
    </w:p>
    <w:p w:rsidR="00405B5E" w:rsidRDefault="00405B5E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28"/>
          <w:szCs w:val="28"/>
        </w:rPr>
      </w:pPr>
    </w:p>
    <w:tbl>
      <w:tblPr>
        <w:tblW w:w="10403" w:type="dxa"/>
        <w:tblInd w:w="-656" w:type="dxa"/>
        <w:tblLayout w:type="fixed"/>
        <w:tblLook w:val="00A0" w:firstRow="1" w:lastRow="0" w:firstColumn="1" w:lastColumn="0" w:noHBand="0" w:noVBand="0"/>
      </w:tblPr>
      <w:tblGrid>
        <w:gridCol w:w="6"/>
        <w:gridCol w:w="550"/>
        <w:gridCol w:w="1768"/>
        <w:gridCol w:w="1134"/>
        <w:gridCol w:w="2443"/>
        <w:gridCol w:w="1206"/>
        <w:gridCol w:w="1171"/>
        <w:gridCol w:w="1133"/>
        <w:gridCol w:w="992"/>
      </w:tblGrid>
      <w:tr w:rsidR="00405B5E" w:rsidRPr="006979EB" w:rsidTr="005F7E42">
        <w:trPr>
          <w:trHeight w:val="1560"/>
        </w:trPr>
        <w:tc>
          <w:tcPr>
            <w:tcW w:w="5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5F7E42">
              <w:rPr>
                <w:rFonts w:ascii="Times New Roman" w:hAnsi="Times New Roman"/>
                <w:b/>
              </w:rPr>
              <w:t>п</w:t>
            </w:r>
            <w:proofErr w:type="gramEnd"/>
            <w:r w:rsidRPr="005F7E4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Категория (ул., пер. и т.п.)</w:t>
            </w:r>
          </w:p>
        </w:tc>
        <w:tc>
          <w:tcPr>
            <w:tcW w:w="24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 xml:space="preserve">Протяженность всего </w:t>
            </w:r>
            <w:proofErr w:type="gramStart"/>
            <w:r w:rsidRPr="005F7E42">
              <w:rPr>
                <w:rFonts w:ascii="Times New Roman" w:hAnsi="Times New Roman"/>
                <w:b/>
              </w:rPr>
              <w:t>км</w:t>
            </w:r>
            <w:proofErr w:type="gramEnd"/>
            <w:r w:rsidRPr="005F7E4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405B5E" w:rsidRPr="006979EB" w:rsidTr="005F7E42">
        <w:trPr>
          <w:trHeight w:val="404"/>
        </w:trPr>
        <w:tc>
          <w:tcPr>
            <w:tcW w:w="5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6979EB" w:rsidRDefault="0040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6979EB" w:rsidRDefault="0040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6979EB" w:rsidRDefault="0040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6979EB" w:rsidRDefault="0040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5B5E" w:rsidRPr="006979EB" w:rsidRDefault="00405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Асфальтобетон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E42">
              <w:rPr>
                <w:rFonts w:ascii="Times New Roman" w:hAnsi="Times New Roman"/>
                <w:b/>
              </w:rPr>
              <w:t>грунт</w:t>
            </w:r>
          </w:p>
        </w:tc>
      </w:tr>
      <w:tr w:rsidR="00405B5E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8</w:t>
            </w:r>
          </w:p>
        </w:tc>
      </w:tr>
      <w:tr w:rsidR="00405B5E" w:rsidRPr="006979EB" w:rsidTr="005F7E42">
        <w:trPr>
          <w:trHeight w:val="330"/>
        </w:trPr>
        <w:tc>
          <w:tcPr>
            <w:tcW w:w="1040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907B8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Знамен</w:t>
            </w:r>
            <w:r w:rsidR="00405B5E" w:rsidRPr="006979EB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405B5E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405B5E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Карьерская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87" w:rsidRPr="006979EB" w:rsidTr="005F7E42">
        <w:trPr>
          <w:trHeight w:val="330"/>
        </w:trPr>
        <w:tc>
          <w:tcPr>
            <w:tcW w:w="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5F7E42" w:rsidRDefault="00907B87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Знаменский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8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75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907B8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7B87" w:rsidRPr="006979EB" w:rsidRDefault="00FC58A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750E6D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28,45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A5D29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A5D29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A5D29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18,94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35FC3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Ивановское</w:t>
            </w:r>
            <w:r w:rsidR="00405B5E"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Ломовка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CC3B8D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FC3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Журавлиха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5FC3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35FC3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35F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Гусиха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8F1B4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B4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8F1B42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A5D29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A5D29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A5D29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CC3B8D" w:rsidRPr="006979EB" w:rsidTr="00CC3B8D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3B8D" w:rsidRPr="006979EB" w:rsidRDefault="00CC3B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Ивантее</w:t>
            </w:r>
            <w:r w:rsidRPr="006979EB">
              <w:rPr>
                <w:rFonts w:ascii="Times New Roman" w:hAnsi="Times New Roman"/>
                <w:b/>
              </w:rPr>
              <w:t>вское</w:t>
            </w:r>
            <w:proofErr w:type="spellEnd"/>
            <w:r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Коммунистическая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Интернациональная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6248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4B601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4B601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4B601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4B601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Виталия </w:t>
            </w:r>
            <w:proofErr w:type="spellStart"/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Корябкина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4B601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E6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6D4296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4B601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E6D" w:rsidRPr="006979EB" w:rsidRDefault="002F0E6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Гунина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  <w:r w:rsidRPr="006D429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0,577</w:t>
            </w: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0,195</w:t>
            </w: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59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332554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Ивантеевка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Default="00332554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4B6012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6979EB" w:rsidRDefault="004B6012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Default="004B6012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6012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332554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Default="00332554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332554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Default="00332554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332554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Default="00332554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554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6D4296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F0E6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Default="006D4296" w:rsidP="005F7E42">
            <w:pPr>
              <w:jc w:val="center"/>
            </w:pPr>
            <w:r w:rsidRPr="001F3DD3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 w:rsidRPr="00332554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332554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4B6012" w:rsidP="005F7E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4296" w:rsidRPr="006979EB" w:rsidRDefault="006D4296" w:rsidP="005F7E42">
            <w:pPr>
              <w:jc w:val="center"/>
              <w:rPr>
                <w:rFonts w:ascii="Times New Roman" w:hAnsi="Times New Roman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CA797D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30,559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3D3206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A47188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A47188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1,392</w:t>
            </w:r>
          </w:p>
        </w:tc>
      </w:tr>
      <w:tr w:rsidR="00405B5E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B5E" w:rsidRPr="006979EB" w:rsidRDefault="00C728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Николаевс</w:t>
            </w:r>
            <w:r w:rsidR="00405B5E" w:rsidRPr="006979EB">
              <w:rPr>
                <w:rFonts w:ascii="Times New Roman" w:hAnsi="Times New Roman"/>
                <w:b/>
              </w:rPr>
              <w:t>кое муниципальное образование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72800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FF7AE5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00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FF7AE5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00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FF7AE5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00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69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FF7AE5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00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FF7AE5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800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Николаевка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80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FF7AE5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2800" w:rsidRPr="006979EB" w:rsidRDefault="00C7280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C72800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31443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31443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31443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05B5E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B5E" w:rsidRPr="006979EB" w:rsidRDefault="002152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Чернав</w:t>
            </w:r>
            <w:r w:rsidR="00405B5E" w:rsidRPr="006979EB">
              <w:rPr>
                <w:rFonts w:ascii="Times New Roman" w:hAnsi="Times New Roman"/>
                <w:b/>
              </w:rPr>
              <w:t>ское</w:t>
            </w:r>
            <w:proofErr w:type="spellEnd"/>
            <w:r w:rsidR="00405B5E"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Интернациональная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79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CC3B8D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Интернациональная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8D7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CC3B8D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27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7F14A1" w:rsidRDefault="007F14A1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eastAsia="Calibri" w:hAnsi="Times New Roman"/>
                <w:bCs/>
                <w:lang w:eastAsia="en-US"/>
              </w:rPr>
              <w:t>переуло</w:t>
            </w:r>
            <w:r w:rsidR="000408D7" w:rsidRPr="007F14A1">
              <w:rPr>
                <w:rFonts w:ascii="Times New Roman" w:eastAsia="Calibri" w:hAnsi="Times New Roman"/>
                <w:bCs/>
                <w:lang w:eastAsia="en-US"/>
              </w:rPr>
              <w:t>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переулок от ул.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ул.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6E3CA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27F" w:rsidRPr="006979EB" w:rsidRDefault="0021527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8D7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1527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Чернава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7F14A1" w:rsidRDefault="000408D7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eastAsia="Calibri" w:hAnsi="Times New Roman"/>
                <w:bCs/>
                <w:lang w:eastAsia="en-US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переулок от ул.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ул.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6E3CA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Восточный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Восточный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6E3CA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Щигры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0408D7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Щигры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CC3B8D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B8D">
              <w:rPr>
                <w:rFonts w:ascii="Times New Roman" w:hAnsi="Times New Roman"/>
                <w:bCs/>
                <w:sz w:val="24"/>
                <w:szCs w:val="24"/>
              </w:rPr>
              <w:t>автоподъезд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автоподъезд</w:t>
            </w:r>
            <w:proofErr w:type="spellEnd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к </w:t>
            </w:r>
            <w:proofErr w:type="gramStart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Щигры от автомобильной дороги «Ивантеевка – Восточный» до ул.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408D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6E3CA0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CA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CE6372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D7" w:rsidRPr="006979EB" w:rsidRDefault="000408D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6E3CA0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13,51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9126FA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9126FA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9126FA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405B5E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B5E" w:rsidRPr="006979EB" w:rsidRDefault="006E3C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Яблоново-Гай</w:t>
            </w:r>
            <w:r w:rsidR="00405B5E" w:rsidRPr="006979EB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89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DA16FC" w:rsidRDefault="00B6740D" w:rsidP="005F7E42">
            <w:pPr>
              <w:jc w:val="center"/>
              <w:rPr>
                <w:rFonts w:ascii="Times New Roman" w:hAnsi="Times New Roman"/>
              </w:rPr>
            </w:pPr>
            <w:r w:rsidRPr="00DA16FC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DA16FC" w:rsidRDefault="00B6740D" w:rsidP="005F7E42">
            <w:pPr>
              <w:jc w:val="center"/>
              <w:rPr>
                <w:rFonts w:ascii="Times New Roman" w:hAnsi="Times New Roman"/>
              </w:rPr>
            </w:pPr>
            <w:r w:rsidRPr="00DA16FC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Яблоновый</w:t>
            </w:r>
            <w:proofErr w:type="spellEnd"/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DA16FC" w:rsidRDefault="00B6740D" w:rsidP="005F7E42">
            <w:pPr>
              <w:jc w:val="center"/>
              <w:rPr>
                <w:rFonts w:ascii="Times New Roman" w:hAnsi="Times New Roman"/>
              </w:rPr>
            </w:pPr>
            <w:r w:rsidRPr="00DA16FC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EB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DA16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6740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Горелый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Default="00B6740D" w:rsidP="005F7E42">
            <w:pPr>
              <w:jc w:val="center"/>
            </w:pP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DA16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Горелый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Default="00B6740D" w:rsidP="005F7E42">
            <w:pPr>
              <w:jc w:val="center"/>
            </w:pP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DA16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Горелый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Default="00B6740D" w:rsidP="005F7E42">
            <w:pPr>
              <w:jc w:val="center"/>
            </w:pP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DA16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Горелый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99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Default="00B6740D" w:rsidP="005F7E42">
            <w:pPr>
              <w:jc w:val="center"/>
            </w:pP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DA16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Горелый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DA16FC" w:rsidRDefault="00DA16FC" w:rsidP="005F7E4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6740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Default="00B6740D" w:rsidP="005F7E42">
            <w:pPr>
              <w:jc w:val="center"/>
            </w:pP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DA16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E3D8E">
              <w:rPr>
                <w:rFonts w:ascii="Times New Roman" w:hAnsi="Times New Roman"/>
                <w:bCs/>
                <w:sz w:val="24"/>
                <w:szCs w:val="24"/>
              </w:rPr>
              <w:t>Горелый Гай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CC3B8D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6150A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0A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F7EF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740D" w:rsidRPr="006979EB" w:rsidRDefault="00B6740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93420D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13,99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222710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222710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222710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1,76</w:t>
            </w:r>
          </w:p>
        </w:tc>
      </w:tr>
      <w:tr w:rsidR="00405B5E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B5E" w:rsidRPr="006979EB" w:rsidRDefault="00FD2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Раев</w:t>
            </w:r>
            <w:r w:rsidR="00405B5E" w:rsidRPr="006979EB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FD2601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Арбузовка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CC3B8D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Плюстовская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601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Арбузовка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CC3B8D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Булычевская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D2601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Арбузовка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7F14A1" w:rsidRDefault="00FD2601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Плюстовская</w:t>
            </w:r>
            <w:proofErr w:type="spellEnd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FD2601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Арбузовка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CC3B8D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Арбузовская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D260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968E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2968E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601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Default="00FD2601" w:rsidP="005F7E42">
            <w:pPr>
              <w:jc w:val="center"/>
            </w:pPr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CC3B8D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2968E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2968E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601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Default="00FD2601" w:rsidP="005F7E42">
            <w:pPr>
              <w:jc w:val="center"/>
            </w:pPr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CC3B8D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2968E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2968E7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D2601" w:rsidRPr="006979EB" w:rsidRDefault="00FD260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Default="00DD239F" w:rsidP="005F7E42">
            <w:pPr>
              <w:jc w:val="center"/>
            </w:pPr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7F14A1" w:rsidRDefault="00DD239F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между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Брянская и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Default="00DD239F" w:rsidP="005F7E42">
            <w:pPr>
              <w:jc w:val="center"/>
            </w:pPr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7F14A1" w:rsidRDefault="00DD239F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Default="00DD239F" w:rsidP="005F7E42">
            <w:pPr>
              <w:jc w:val="center"/>
            </w:pPr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3A8D">
              <w:rPr>
                <w:rFonts w:ascii="Times New Roman" w:hAnsi="Times New Roman"/>
                <w:bCs/>
                <w:sz w:val="24"/>
                <w:szCs w:val="24"/>
              </w:rPr>
              <w:t>Раевка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7F14A1" w:rsidRDefault="00DD239F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переулок от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Брянская</w:t>
            </w:r>
            <w:proofErr w:type="gramEnd"/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Свечиновка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8E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722AB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2968E7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7D7DD8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7D7DD8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7D7DD8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405B5E" w:rsidRPr="006979EB" w:rsidTr="00907B87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B5E" w:rsidRPr="006979EB" w:rsidRDefault="002968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Канае</w:t>
            </w:r>
            <w:r w:rsidR="00405B5E" w:rsidRPr="006979EB">
              <w:rPr>
                <w:rFonts w:ascii="Times New Roman" w:hAnsi="Times New Roman"/>
                <w:b/>
              </w:rPr>
              <w:t>вское</w:t>
            </w:r>
            <w:proofErr w:type="spellEnd"/>
            <w:r w:rsidR="00405B5E"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DD239F" w:rsidRDefault="00DD239F" w:rsidP="005F7E42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Советская, от д.№1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до д.№15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119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Канаевка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Садовая, от д.№3 до д.№21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Зеленая, от д.№1 до д.№25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Степная, от д.№1 до д.№32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Коммунистическая, от д.№1 до д.№27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Сестры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Default="00DD239F" w:rsidP="005F7E42">
            <w:pPr>
              <w:jc w:val="center"/>
            </w:pPr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7F14A1" w:rsidRDefault="00DD239F" w:rsidP="005F7E42">
            <w:pPr>
              <w:jc w:val="center"/>
              <w:rPr>
                <w:rFonts w:ascii="Times New Roman" w:hAnsi="Times New Roman"/>
              </w:rPr>
            </w:pPr>
            <w:r w:rsidRPr="007F14A1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от дороги межрайонного значения Ивантеевка –</w:t>
            </w:r>
            <w:r w:rsidR="004D71E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Клевенка</w:t>
            </w:r>
            <w:proofErr w:type="spell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Клевенской</w:t>
            </w:r>
            <w:proofErr w:type="spellEnd"/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СОШ до центральной конторы «СХПК «Иргиз»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129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Default="00D573BD" w:rsidP="005F7E42">
            <w:pPr>
              <w:jc w:val="center"/>
            </w:pPr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39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Default="00D573BD" w:rsidP="005F7E42">
            <w:pPr>
              <w:jc w:val="center"/>
            </w:pPr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573BD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Default="00D573BD" w:rsidP="005F7E42">
            <w:pPr>
              <w:jc w:val="center"/>
            </w:pPr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CC3B8D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73BD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Default="00DD239F" w:rsidP="005F7E42">
            <w:pPr>
              <w:jc w:val="center"/>
            </w:pPr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39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Default="00DD239F" w:rsidP="005F7E42">
            <w:pPr>
              <w:jc w:val="center"/>
            </w:pPr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026A">
              <w:rPr>
                <w:rFonts w:ascii="Times New Roman" w:hAnsi="Times New Roman"/>
                <w:bCs/>
                <w:sz w:val="24"/>
                <w:szCs w:val="24"/>
              </w:rPr>
              <w:t>Клевенка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CC3B8D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836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6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573BD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DD239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239F" w:rsidRPr="006979EB" w:rsidRDefault="0050024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2A37BF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14,29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97E0C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97E0C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97E0C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5,8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103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1200A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Бартене</w:t>
            </w:r>
            <w:r w:rsidR="00405B5E" w:rsidRPr="006979EB">
              <w:rPr>
                <w:rFonts w:ascii="Times New Roman" w:hAnsi="Times New Roman"/>
                <w:b/>
              </w:rPr>
              <w:t>вское</w:t>
            </w:r>
            <w:proofErr w:type="spellEnd"/>
            <w:r w:rsidR="00405B5E" w:rsidRPr="006979EB">
              <w:rPr>
                <w:rFonts w:ascii="Times New Roman" w:hAnsi="Times New Roman"/>
                <w:b/>
              </w:rPr>
              <w:t xml:space="preserve"> муниципальное образование</w:t>
            </w: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lastRenderedPageBreak/>
              <w:t>134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7F14A1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="00206B2F" w:rsidRPr="00CC3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ереезд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от автобусной остановки </w:t>
            </w:r>
            <w:proofErr w:type="gram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до ж</w:t>
            </w:r>
            <w:proofErr w:type="gramEnd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/д переезда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Баулинцев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139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13515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00A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Default="0001200A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CC3B8D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13515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200A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B2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CC3B8D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B2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CC3B8D" w:rsidRDefault="007F14A1" w:rsidP="005F7E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="00206B2F" w:rsidRPr="00CC3B8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ереезд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Переезд с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Специалистов до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06B2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7F14A1" w:rsidP="005F7E42">
            <w:pPr>
              <w:jc w:val="center"/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="00206B2F" w:rsidRPr="00C851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ереезд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Переезд с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Победа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06B2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7F14A1" w:rsidP="005F7E42">
            <w:pPr>
              <w:jc w:val="center"/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r w:rsidR="00206B2F" w:rsidRPr="00C851A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ереезд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Переезд с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ул.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206B2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proofErr w:type="spellStart"/>
            <w:r w:rsidRPr="00A060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автоподъезд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автоподъезд</w:t>
            </w:r>
            <w:proofErr w:type="spellEnd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от 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Бартеневка</w:t>
            </w:r>
            <w:proofErr w:type="spellEnd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Ишково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B2F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с.</w:t>
            </w:r>
            <w:r w:rsidR="003228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B6">
              <w:rPr>
                <w:rFonts w:ascii="Times New Roman" w:hAnsi="Times New Roman"/>
                <w:bCs/>
                <w:sz w:val="24"/>
                <w:szCs w:val="24"/>
              </w:rPr>
              <w:t>Бартеневка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Default="00206B2F" w:rsidP="005F7E42">
            <w:pPr>
              <w:jc w:val="center"/>
            </w:pPr>
            <w:proofErr w:type="spellStart"/>
            <w:r w:rsidRPr="00A06051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автоподъезд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Бартеневка</w:t>
            </w:r>
            <w:proofErr w:type="spellEnd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до п.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Братский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206B2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B2F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5F7E42" w:rsidRDefault="00DA16FC" w:rsidP="005F7E42">
            <w:pPr>
              <w:jc w:val="center"/>
              <w:rPr>
                <w:rFonts w:ascii="Times New Roman" w:hAnsi="Times New Roman"/>
              </w:rPr>
            </w:pPr>
            <w:r w:rsidRPr="005F7E42">
              <w:rPr>
                <w:rFonts w:ascii="Times New Roman" w:hAnsi="Times New Roman"/>
              </w:rPr>
              <w:t>149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с.</w:t>
            </w:r>
            <w:r w:rsidR="003228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Ишково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B8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01200A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00A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13515F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15F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E46EB8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7047CA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55,83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97E0C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97E0C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E97E0C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41,8</w:t>
            </w:r>
          </w:p>
        </w:tc>
      </w:tr>
      <w:tr w:rsidR="00405B5E" w:rsidRPr="006979EB" w:rsidTr="005F7E42">
        <w:trPr>
          <w:gridBefore w:val="1"/>
          <w:wBefore w:w="6" w:type="dxa"/>
          <w:trHeight w:val="330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6979EB" w:rsidRDefault="00405B5E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9EB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5A01AA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</w:rPr>
              <w:t>198,059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CC3B8D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CC3B8D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5B5E" w:rsidRPr="00CC3B8D" w:rsidRDefault="00CC3B8D" w:rsidP="005F7E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B8D">
              <w:rPr>
                <w:rFonts w:ascii="Times New Roman" w:hAnsi="Times New Roman"/>
                <w:b/>
                <w:sz w:val="24"/>
                <w:szCs w:val="24"/>
              </w:rPr>
              <w:t>88,682</w:t>
            </w:r>
          </w:p>
        </w:tc>
      </w:tr>
    </w:tbl>
    <w:p w:rsidR="00405B5E" w:rsidRPr="006979EB" w:rsidRDefault="00405B5E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5B5E" w:rsidRDefault="00405B5E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979EB">
        <w:rPr>
          <w:rFonts w:ascii="Times New Roman" w:hAnsi="Times New Roman"/>
          <w:b/>
          <w:bCs/>
          <w:sz w:val="24"/>
          <w:szCs w:val="24"/>
        </w:rPr>
        <w:t xml:space="preserve">2.4. Анализ состава парка транспортных средств и уровня автомобилизации </w:t>
      </w:r>
      <w:r w:rsidR="004D71E3">
        <w:rPr>
          <w:rFonts w:ascii="Times New Roman" w:hAnsi="Times New Roman"/>
          <w:b/>
          <w:bCs/>
          <w:sz w:val="24"/>
          <w:szCs w:val="24"/>
        </w:rPr>
        <w:t>Ивантеевского</w:t>
      </w:r>
      <w:r w:rsidRPr="006979EB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района, обеспеченность парковками (парковочными местами).</w:t>
      </w:r>
    </w:p>
    <w:p w:rsidR="00C45314" w:rsidRPr="006979EB" w:rsidRDefault="00C45314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54B5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9EB">
        <w:rPr>
          <w:rFonts w:ascii="Times New Roman" w:hAnsi="Times New Roman"/>
          <w:sz w:val="24"/>
          <w:szCs w:val="24"/>
        </w:rPr>
        <w:t xml:space="preserve">Автомобильный парк </w:t>
      </w:r>
      <w:r w:rsidR="004D71E3">
        <w:rPr>
          <w:rFonts w:ascii="Times New Roman" w:hAnsi="Times New Roman"/>
          <w:sz w:val="24"/>
          <w:szCs w:val="24"/>
        </w:rPr>
        <w:t>Ивантеевского</w:t>
      </w:r>
      <w:r w:rsidRPr="006979EB">
        <w:rPr>
          <w:rFonts w:ascii="Times New Roman" w:hAnsi="Times New Roman"/>
          <w:sz w:val="24"/>
          <w:szCs w:val="24"/>
        </w:rPr>
        <w:t xml:space="preserve"> муниципального района преимущественно состоит из легковых автомобилей, принадлежащих частным лицам. Детальная </w:t>
      </w:r>
      <w:r w:rsidRPr="006979EB">
        <w:rPr>
          <w:rFonts w:ascii="Times New Roman" w:hAnsi="Times New Roman"/>
          <w:sz w:val="24"/>
          <w:szCs w:val="24"/>
        </w:rPr>
        <w:lastRenderedPageBreak/>
        <w:t xml:space="preserve">информация видов транспорта отсутствует. За период 2013-2015 годы отмечается рост числа личных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</w:t>
      </w:r>
    </w:p>
    <w:p w:rsidR="00405B5E" w:rsidRPr="006979EB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9EB">
        <w:rPr>
          <w:rFonts w:ascii="Times New Roman" w:hAnsi="Times New Roman"/>
          <w:sz w:val="24"/>
          <w:szCs w:val="24"/>
        </w:rPr>
        <w:t xml:space="preserve">    </w:t>
      </w:r>
    </w:p>
    <w:p w:rsidR="00405B5E" w:rsidRDefault="00405B5E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979EB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C45314" w:rsidRPr="006979EB" w:rsidRDefault="00C45314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5314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979EB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использованием личного транспорта либо в пешем порядке. Авто</w:t>
      </w:r>
      <w:r w:rsidR="004D71E3">
        <w:rPr>
          <w:rFonts w:ascii="Times New Roman" w:hAnsi="Times New Roman"/>
          <w:sz w:val="24"/>
          <w:szCs w:val="24"/>
        </w:rPr>
        <w:t>мобильное</w:t>
      </w:r>
      <w:r w:rsidRPr="006979EB">
        <w:rPr>
          <w:rFonts w:ascii="Times New Roman" w:hAnsi="Times New Roman"/>
          <w:sz w:val="24"/>
          <w:szCs w:val="24"/>
        </w:rPr>
        <w:t xml:space="preserve"> движение </w:t>
      </w:r>
      <w:proofErr w:type="gramStart"/>
      <w:r w:rsidRPr="006979EB">
        <w:rPr>
          <w:rFonts w:ascii="Times New Roman" w:hAnsi="Times New Roman"/>
          <w:sz w:val="24"/>
          <w:szCs w:val="24"/>
        </w:rPr>
        <w:t>в</w:t>
      </w:r>
      <w:proofErr w:type="gramEnd"/>
      <w:r w:rsidRPr="006979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D71E3">
        <w:rPr>
          <w:rFonts w:ascii="Times New Roman" w:hAnsi="Times New Roman"/>
          <w:sz w:val="24"/>
          <w:szCs w:val="24"/>
        </w:rPr>
        <w:t>с</w:t>
      </w:r>
      <w:proofErr w:type="gramEnd"/>
      <w:r w:rsidR="004D71E3">
        <w:rPr>
          <w:rFonts w:ascii="Times New Roman" w:hAnsi="Times New Roman"/>
          <w:sz w:val="24"/>
          <w:szCs w:val="24"/>
        </w:rPr>
        <w:t>. Ивантеевка</w:t>
      </w:r>
      <w:r w:rsidRPr="006979EB">
        <w:rPr>
          <w:rFonts w:ascii="Times New Roman" w:hAnsi="Times New Roman"/>
          <w:sz w:val="24"/>
          <w:szCs w:val="24"/>
        </w:rPr>
        <w:t xml:space="preserve"> и между населенными пунктами осуществляется посредством</w:t>
      </w:r>
      <w:r>
        <w:rPr>
          <w:rFonts w:ascii="Times New Roman" w:hAnsi="Times New Roman"/>
          <w:sz w:val="24"/>
          <w:szCs w:val="24"/>
        </w:rPr>
        <w:t xml:space="preserve">  </w:t>
      </w:r>
      <w:r w:rsidR="004D71E3">
        <w:rPr>
          <w:rFonts w:ascii="Times New Roman" w:hAnsi="Times New Roman"/>
          <w:sz w:val="24"/>
          <w:szCs w:val="24"/>
        </w:rPr>
        <w:t xml:space="preserve">легкового </w:t>
      </w:r>
      <w:r>
        <w:rPr>
          <w:rFonts w:ascii="Times New Roman" w:hAnsi="Times New Roman"/>
          <w:sz w:val="24"/>
          <w:szCs w:val="24"/>
        </w:rPr>
        <w:t>автомобильного</w:t>
      </w:r>
      <w:r w:rsidRPr="002D27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транспорта</w:t>
      </w:r>
      <w:r w:rsidR="004D71E3">
        <w:rPr>
          <w:rFonts w:ascii="Times New Roman" w:hAnsi="Times New Roman"/>
          <w:sz w:val="24"/>
          <w:szCs w:val="24"/>
        </w:rPr>
        <w:t>, принадлежащим частным лицам и такси</w:t>
      </w:r>
      <w:r w:rsidRPr="002D2708">
        <w:rPr>
          <w:rFonts w:ascii="Times New Roman" w:hAnsi="Times New Roman"/>
          <w:sz w:val="24"/>
          <w:szCs w:val="24"/>
        </w:rPr>
        <w:t xml:space="preserve">. </w:t>
      </w:r>
    </w:p>
    <w:p w:rsidR="00405B5E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           </w:t>
      </w:r>
    </w:p>
    <w:p w:rsidR="00405B5E" w:rsidRDefault="00405B5E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2.6</w:t>
      </w:r>
      <w:r w:rsidRPr="002D2708">
        <w:rPr>
          <w:rFonts w:ascii="Times New Roman" w:hAnsi="Times New Roman"/>
          <w:b/>
          <w:bCs/>
          <w:sz w:val="24"/>
          <w:szCs w:val="24"/>
        </w:rPr>
        <w:t>. Характеристика пешеходного и велосипедного передвижения.</w:t>
      </w:r>
    </w:p>
    <w:p w:rsidR="00C45314" w:rsidRDefault="00C45314" w:rsidP="00481D6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45314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</w:t>
      </w:r>
    </w:p>
    <w:p w:rsidR="00405B5E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405B5E" w:rsidRDefault="00405B5E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2.7</w:t>
      </w:r>
      <w:r w:rsidRPr="002D2708">
        <w:rPr>
          <w:rFonts w:ascii="Times New Roman" w:hAnsi="Times New Roman"/>
          <w:b/>
          <w:bCs/>
          <w:sz w:val="24"/>
          <w:szCs w:val="24"/>
        </w:rPr>
        <w:t>. Анализ уровня безопасности дорожного движения.</w:t>
      </w:r>
    </w:p>
    <w:p w:rsidR="00C45314" w:rsidRDefault="00C45314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B5E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выливом</w:t>
      </w:r>
      <w:proofErr w:type="spellEnd"/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й и сжиженных газов возможны на автомобильной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 xml:space="preserve"> дорог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е 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регионального значения «</w:t>
      </w:r>
      <w:r w:rsidR="00E451CC" w:rsidRPr="00E451CC">
        <w:rPr>
          <w:rFonts w:ascii="Times New Roman" w:hAnsi="Times New Roman"/>
          <w:snapToGrid w:val="0"/>
          <w:color w:val="000000"/>
          <w:sz w:val="24"/>
          <w:szCs w:val="24"/>
        </w:rPr>
        <w:t>Самара-Пугачев-Энгельс-Волгоград</w:t>
      </w: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», а также железнодорожная дорога, проходящая по территории района.</w:t>
      </w:r>
    </w:p>
    <w:p w:rsidR="00405B5E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405B5E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D2708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405B5E" w:rsidRDefault="00405B5E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системы обеспечения безопасности </w:t>
      </w:r>
      <w:r w:rsidRPr="007E2130">
        <w:rPr>
          <w:rFonts w:ascii="Times New Roman" w:hAnsi="Times New Roman"/>
          <w:sz w:val="24"/>
          <w:szCs w:val="24"/>
        </w:rPr>
        <w:t xml:space="preserve">дорожного движения. В настоящее время решение проблемы обеспечения безопасности дорожного движения является одной из важнейших задач. По итогам 2015 года  на территории </w:t>
      </w:r>
      <w:r w:rsidR="00E451CC">
        <w:rPr>
          <w:rFonts w:ascii="Times New Roman" w:hAnsi="Times New Roman"/>
          <w:sz w:val="24"/>
          <w:szCs w:val="24"/>
        </w:rPr>
        <w:t>Ивантеевского</w:t>
      </w:r>
      <w:r w:rsidRPr="007E2130">
        <w:rPr>
          <w:rFonts w:ascii="Times New Roman" w:hAnsi="Times New Roman"/>
          <w:sz w:val="24"/>
          <w:szCs w:val="24"/>
        </w:rPr>
        <w:t xml:space="preserve"> муниципального района зарегистрировано 1</w:t>
      </w:r>
      <w:r w:rsidR="00283BFB">
        <w:rPr>
          <w:rFonts w:ascii="Times New Roman" w:hAnsi="Times New Roman"/>
          <w:sz w:val="24"/>
          <w:szCs w:val="24"/>
        </w:rPr>
        <w:t>1</w:t>
      </w:r>
      <w:r w:rsidRPr="007E2130">
        <w:rPr>
          <w:rFonts w:ascii="Times New Roman" w:hAnsi="Times New Roman"/>
          <w:sz w:val="24"/>
          <w:szCs w:val="24"/>
        </w:rPr>
        <w:t xml:space="preserve"> Дорожно-транспортных происшествий, это на 4 больше чем за 2014 год (</w:t>
      </w:r>
      <w:r w:rsidR="00283BFB">
        <w:rPr>
          <w:rFonts w:ascii="Times New Roman" w:hAnsi="Times New Roman"/>
          <w:sz w:val="24"/>
          <w:szCs w:val="24"/>
        </w:rPr>
        <w:t>7</w:t>
      </w:r>
      <w:r w:rsidRPr="007E2130">
        <w:rPr>
          <w:rFonts w:ascii="Times New Roman" w:hAnsi="Times New Roman"/>
          <w:sz w:val="24"/>
          <w:szCs w:val="24"/>
        </w:rPr>
        <w:t xml:space="preserve"> ДТП). Для эффективного решения проблем, связанных с </w:t>
      </w:r>
      <w:proofErr w:type="gramStart"/>
      <w:r w:rsidRPr="007E2130">
        <w:rPr>
          <w:rFonts w:ascii="Times New Roman" w:hAnsi="Times New Roman"/>
          <w:sz w:val="24"/>
          <w:szCs w:val="24"/>
        </w:rPr>
        <w:t>дорожно-транспортно</w:t>
      </w:r>
      <w:proofErr w:type="gramEnd"/>
      <w:r w:rsidRPr="007E2130">
        <w:rPr>
          <w:rFonts w:ascii="Times New Roman" w:hAnsi="Times New Roman"/>
          <w:sz w:val="24"/>
          <w:szCs w:val="24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C45314" w:rsidRPr="007E2130" w:rsidRDefault="00C45314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7E2130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C45314" w:rsidRPr="007E2130" w:rsidRDefault="00C45314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53"/>
        <w:gridCol w:w="1084"/>
        <w:gridCol w:w="1219"/>
        <w:gridCol w:w="1049"/>
      </w:tblGrid>
      <w:tr w:rsidR="00405B5E" w:rsidRPr="007E2130" w:rsidTr="00CC11D9">
        <w:trPr>
          <w:jc w:val="center"/>
        </w:trPr>
        <w:tc>
          <w:tcPr>
            <w:tcW w:w="709" w:type="dxa"/>
            <w:vMerge w:val="restart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53" w:type="dxa"/>
            <w:vMerge w:val="restart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05B5E" w:rsidRPr="007E2130" w:rsidTr="00CC11D9">
        <w:trPr>
          <w:jc w:val="center"/>
        </w:trPr>
        <w:tc>
          <w:tcPr>
            <w:tcW w:w="0" w:type="auto"/>
            <w:vMerge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405B5E" w:rsidRPr="007E2130" w:rsidTr="00CC11D9">
        <w:trPr>
          <w:jc w:val="center"/>
        </w:trPr>
        <w:tc>
          <w:tcPr>
            <w:tcW w:w="709" w:type="dxa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153" w:type="dxa"/>
            <w:vAlign w:val="center"/>
          </w:tcPr>
          <w:p w:rsidR="00405B5E" w:rsidRPr="007E2130" w:rsidRDefault="00405B5E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1084" w:type="dxa"/>
            <w:vAlign w:val="center"/>
          </w:tcPr>
          <w:p w:rsidR="00405B5E" w:rsidRPr="007E2130" w:rsidRDefault="00405B5E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  <w:r w:rsidR="00283BFB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9" w:type="dxa"/>
            <w:vAlign w:val="center"/>
          </w:tcPr>
          <w:p w:rsidR="00405B5E" w:rsidRPr="007E2130" w:rsidRDefault="00283BFB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" w:type="dxa"/>
            <w:vAlign w:val="center"/>
          </w:tcPr>
          <w:p w:rsidR="00405B5E" w:rsidRPr="007E2130" w:rsidRDefault="00405B5E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7E213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  <w:r w:rsidR="00283BFB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</w:tr>
    </w:tbl>
    <w:p w:rsidR="00C45314" w:rsidRDefault="00C45314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2.9</w:t>
      </w:r>
      <w:r w:rsidRPr="002D2708">
        <w:rPr>
          <w:rFonts w:ascii="Times New Roman" w:hAnsi="Times New Roman"/>
          <w:b/>
          <w:bCs/>
          <w:sz w:val="24"/>
          <w:szCs w:val="24"/>
        </w:rPr>
        <w:t>. Оценка уровня негативного воздействия транспортной инфраструктуры на окружающую среду, безопасность и здоровье человека.</w:t>
      </w:r>
    </w:p>
    <w:p w:rsidR="00FD54B5" w:rsidRPr="002D2708" w:rsidRDefault="00FD54B5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D2708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2D2708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2D2708">
        <w:rPr>
          <w:rFonts w:ascii="Times New Roman" w:hAnsi="Times New Roman"/>
          <w:sz w:val="24"/>
          <w:szCs w:val="24"/>
        </w:rPr>
        <w:t>диоксин</w:t>
      </w:r>
      <w:proofErr w:type="spellEnd"/>
      <w:r w:rsidRPr="002D2708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D2708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2D2708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Учитывая сложившуюся планировочную структуру </w:t>
      </w:r>
      <w:r w:rsidR="00E451CC">
        <w:rPr>
          <w:rFonts w:ascii="Times New Roman" w:hAnsi="Times New Roman"/>
          <w:sz w:val="24"/>
          <w:szCs w:val="24"/>
        </w:rPr>
        <w:t>Ивантеевс</w:t>
      </w:r>
      <w:r>
        <w:rPr>
          <w:rFonts w:ascii="Times New Roman" w:hAnsi="Times New Roman"/>
          <w:sz w:val="24"/>
          <w:szCs w:val="24"/>
        </w:rPr>
        <w:t>к</w:t>
      </w:r>
      <w:r w:rsidRPr="002D2708">
        <w:rPr>
          <w:rFonts w:ascii="Times New Roman" w:hAnsi="Times New Roman"/>
          <w:sz w:val="24"/>
          <w:szCs w:val="24"/>
        </w:rPr>
        <w:t>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C45314" w:rsidRPr="0088746C" w:rsidRDefault="00C45314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2.10</w:t>
      </w:r>
      <w:r w:rsidRPr="001B079A">
        <w:rPr>
          <w:rFonts w:ascii="Times New Roman" w:hAnsi="Times New Roman"/>
          <w:b/>
          <w:bCs/>
          <w:sz w:val="24"/>
          <w:szCs w:val="24"/>
        </w:rPr>
        <w:t>. Характеристика существующих условий и перспектив развития и размещения транспортной инфраструктуры поселения</w:t>
      </w:r>
      <w:r w:rsidRPr="001B079A">
        <w:rPr>
          <w:rFonts w:ascii="Times New Roman" w:hAnsi="Times New Roman"/>
          <w:sz w:val="24"/>
          <w:szCs w:val="24"/>
        </w:rPr>
        <w:t>.</w:t>
      </w:r>
    </w:p>
    <w:p w:rsidR="00C45314" w:rsidRPr="001B079A" w:rsidRDefault="00C45314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05B5E" w:rsidRPr="001B079A" w:rsidRDefault="00405B5E" w:rsidP="00481D64">
      <w:pPr>
        <w:pStyle w:val="S2"/>
      </w:pPr>
      <w:r w:rsidRPr="001B079A">
        <w:t xml:space="preserve">Технико-экономические показатели </w:t>
      </w:r>
    </w:p>
    <w:p w:rsidR="00405B5E" w:rsidRDefault="00E451CC" w:rsidP="00481D64">
      <w:pPr>
        <w:pStyle w:val="S2"/>
      </w:pPr>
      <w:r>
        <w:t>Иванте</w:t>
      </w:r>
      <w:r w:rsidR="00405B5E">
        <w:t>евск</w:t>
      </w:r>
      <w:r w:rsidR="00405B5E" w:rsidRPr="001B079A">
        <w:t>ого муниципального района Саратовской области</w:t>
      </w:r>
    </w:p>
    <w:p w:rsidR="00C45314" w:rsidRPr="001B079A" w:rsidRDefault="00C45314" w:rsidP="00481D64">
      <w:pPr>
        <w:pStyle w:val="S2"/>
      </w:pPr>
    </w:p>
    <w:tbl>
      <w:tblPr>
        <w:tblW w:w="549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08"/>
        <w:gridCol w:w="1578"/>
        <w:gridCol w:w="1668"/>
        <w:gridCol w:w="1315"/>
      </w:tblGrid>
      <w:tr w:rsidR="00405B5E" w:rsidRPr="001B079A" w:rsidTr="007F60D4">
        <w:trPr>
          <w:trHeight w:hRule="exact" w:val="1178"/>
          <w:tblHeader/>
        </w:trPr>
        <w:tc>
          <w:tcPr>
            <w:tcW w:w="2223" w:type="pct"/>
            <w:vAlign w:val="center"/>
          </w:tcPr>
          <w:p w:rsidR="00405B5E" w:rsidRPr="001B079A" w:rsidRDefault="00405B5E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43" w:type="pct"/>
            <w:vAlign w:val="center"/>
          </w:tcPr>
          <w:p w:rsidR="00405B5E" w:rsidRPr="001B079A" w:rsidRDefault="00405B5E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3" w:type="pct"/>
            <w:vAlign w:val="center"/>
          </w:tcPr>
          <w:p w:rsidR="00405B5E" w:rsidRPr="001B079A" w:rsidRDefault="00405B5E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17" w:type="pct"/>
            <w:vAlign w:val="center"/>
          </w:tcPr>
          <w:p w:rsidR="00405B5E" w:rsidRPr="001B079A" w:rsidRDefault="00405B5E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644" w:type="pct"/>
            <w:vAlign w:val="center"/>
          </w:tcPr>
          <w:p w:rsidR="00405B5E" w:rsidRPr="001B079A" w:rsidRDefault="00405B5E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405B5E" w:rsidRPr="001B079A" w:rsidTr="007F60D4">
        <w:tc>
          <w:tcPr>
            <w:tcW w:w="5000" w:type="pct"/>
            <w:gridSpan w:val="5"/>
            <w:shd w:val="clear" w:color="auto" w:fill="D9D9D9"/>
            <w:vAlign w:val="center"/>
          </w:tcPr>
          <w:p w:rsidR="00405B5E" w:rsidRPr="001B079A" w:rsidRDefault="00405B5E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7265A8" w:rsidRPr="001B079A" w:rsidTr="007F60D4">
        <w:tc>
          <w:tcPr>
            <w:tcW w:w="2223" w:type="pct"/>
            <w:vAlign w:val="center"/>
          </w:tcPr>
          <w:p w:rsidR="007265A8" w:rsidRPr="001B079A" w:rsidRDefault="007265A8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543" w:type="pct"/>
            <w:vAlign w:val="center"/>
          </w:tcPr>
          <w:p w:rsidR="007265A8" w:rsidRPr="001B079A" w:rsidRDefault="007265A8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73" w:type="pct"/>
          </w:tcPr>
          <w:p w:rsidR="007265A8" w:rsidRPr="007E2130" w:rsidRDefault="007265A8" w:rsidP="007F60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243,101</w:t>
            </w:r>
          </w:p>
        </w:tc>
        <w:tc>
          <w:tcPr>
            <w:tcW w:w="817" w:type="pct"/>
          </w:tcPr>
          <w:p w:rsidR="007265A8" w:rsidRPr="007E2130" w:rsidRDefault="007265A8" w:rsidP="004C6A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243,101</w:t>
            </w:r>
          </w:p>
        </w:tc>
        <w:tc>
          <w:tcPr>
            <w:tcW w:w="644" w:type="pct"/>
          </w:tcPr>
          <w:p w:rsidR="007265A8" w:rsidRPr="001B079A" w:rsidRDefault="007265A8" w:rsidP="00FD54B5">
            <w:pPr>
              <w:pStyle w:val="Default"/>
              <w:jc w:val="center"/>
              <w:rPr>
                <w:color w:val="auto"/>
              </w:rPr>
            </w:pPr>
            <w:r w:rsidRPr="001B079A">
              <w:rPr>
                <w:color w:val="auto"/>
              </w:rPr>
              <w:t>201</w:t>
            </w:r>
            <w:r w:rsidR="00FD54B5">
              <w:rPr>
                <w:color w:val="auto"/>
              </w:rPr>
              <w:t>7</w:t>
            </w:r>
            <w:r w:rsidRPr="001B079A">
              <w:rPr>
                <w:color w:val="auto"/>
              </w:rPr>
              <w:t>-202</w:t>
            </w:r>
            <w:r w:rsidR="00FD54B5">
              <w:rPr>
                <w:color w:val="auto"/>
              </w:rPr>
              <w:t>0</w:t>
            </w:r>
            <w:r w:rsidRPr="001B079A">
              <w:rPr>
                <w:color w:val="auto"/>
              </w:rPr>
              <w:t>гг</w:t>
            </w:r>
          </w:p>
        </w:tc>
      </w:tr>
      <w:tr w:rsidR="007265A8" w:rsidRPr="001B079A" w:rsidTr="007F60D4">
        <w:tc>
          <w:tcPr>
            <w:tcW w:w="2223" w:type="pct"/>
            <w:vAlign w:val="center"/>
          </w:tcPr>
          <w:p w:rsidR="007265A8" w:rsidRPr="001B079A" w:rsidRDefault="007265A8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 населенных пунктов</w:t>
            </w:r>
          </w:p>
        </w:tc>
        <w:tc>
          <w:tcPr>
            <w:tcW w:w="543" w:type="pct"/>
            <w:vAlign w:val="center"/>
          </w:tcPr>
          <w:p w:rsidR="007265A8" w:rsidRPr="001B079A" w:rsidRDefault="007265A8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73" w:type="pct"/>
          </w:tcPr>
          <w:p w:rsidR="007265A8" w:rsidRPr="007E2130" w:rsidRDefault="007265A8" w:rsidP="007F60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45,042</w:t>
            </w:r>
          </w:p>
        </w:tc>
        <w:tc>
          <w:tcPr>
            <w:tcW w:w="817" w:type="pct"/>
          </w:tcPr>
          <w:p w:rsidR="007265A8" w:rsidRPr="007E2130" w:rsidRDefault="007265A8" w:rsidP="004C6A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45,042</w:t>
            </w:r>
          </w:p>
        </w:tc>
        <w:tc>
          <w:tcPr>
            <w:tcW w:w="644" w:type="pct"/>
          </w:tcPr>
          <w:p w:rsidR="007265A8" w:rsidRPr="001B079A" w:rsidRDefault="007265A8" w:rsidP="00FD54B5">
            <w:pPr>
              <w:pStyle w:val="Default"/>
              <w:jc w:val="center"/>
              <w:rPr>
                <w:color w:val="auto"/>
              </w:rPr>
            </w:pPr>
            <w:r w:rsidRPr="001B079A">
              <w:rPr>
                <w:color w:val="auto"/>
              </w:rPr>
              <w:t>201</w:t>
            </w:r>
            <w:r w:rsidR="00FD54B5">
              <w:rPr>
                <w:color w:val="auto"/>
              </w:rPr>
              <w:t>7</w:t>
            </w:r>
            <w:r w:rsidRPr="001B079A">
              <w:rPr>
                <w:color w:val="auto"/>
              </w:rPr>
              <w:t>-202</w:t>
            </w:r>
            <w:r w:rsidR="00FD54B5">
              <w:rPr>
                <w:color w:val="auto"/>
              </w:rPr>
              <w:t>0</w:t>
            </w:r>
            <w:r w:rsidRPr="001B079A">
              <w:rPr>
                <w:color w:val="auto"/>
              </w:rPr>
              <w:t>гг</w:t>
            </w:r>
          </w:p>
        </w:tc>
      </w:tr>
      <w:tr w:rsidR="007265A8" w:rsidRPr="001B079A" w:rsidTr="007F60D4">
        <w:tc>
          <w:tcPr>
            <w:tcW w:w="2223" w:type="pct"/>
            <w:vAlign w:val="center"/>
          </w:tcPr>
          <w:p w:rsidR="007265A8" w:rsidRPr="001B079A" w:rsidRDefault="007265A8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пунктов</w:t>
            </w:r>
          </w:p>
        </w:tc>
        <w:tc>
          <w:tcPr>
            <w:tcW w:w="543" w:type="pct"/>
            <w:vAlign w:val="center"/>
          </w:tcPr>
          <w:p w:rsidR="007265A8" w:rsidRPr="001B079A" w:rsidRDefault="007265A8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79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73" w:type="pct"/>
          </w:tcPr>
          <w:p w:rsidR="007265A8" w:rsidRPr="007E2130" w:rsidRDefault="007265A8" w:rsidP="007F60D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198,059</w:t>
            </w:r>
          </w:p>
        </w:tc>
        <w:tc>
          <w:tcPr>
            <w:tcW w:w="817" w:type="pct"/>
          </w:tcPr>
          <w:p w:rsidR="007265A8" w:rsidRPr="007E2130" w:rsidRDefault="007265A8" w:rsidP="004C6AC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198,059</w:t>
            </w:r>
          </w:p>
        </w:tc>
        <w:tc>
          <w:tcPr>
            <w:tcW w:w="644" w:type="pct"/>
          </w:tcPr>
          <w:p w:rsidR="007265A8" w:rsidRPr="001B079A" w:rsidRDefault="007265A8" w:rsidP="00FD54B5">
            <w:pPr>
              <w:pStyle w:val="Default"/>
              <w:jc w:val="center"/>
              <w:rPr>
                <w:color w:val="auto"/>
              </w:rPr>
            </w:pPr>
            <w:r w:rsidRPr="001B079A">
              <w:rPr>
                <w:color w:val="auto"/>
              </w:rPr>
              <w:t>201</w:t>
            </w:r>
            <w:r w:rsidR="00FD54B5">
              <w:rPr>
                <w:color w:val="auto"/>
              </w:rPr>
              <w:t>7-2020</w:t>
            </w:r>
            <w:r w:rsidRPr="001B079A">
              <w:rPr>
                <w:color w:val="auto"/>
              </w:rPr>
              <w:t>гг</w:t>
            </w:r>
          </w:p>
        </w:tc>
      </w:tr>
    </w:tbl>
    <w:p w:rsidR="00405B5E" w:rsidRDefault="00405B5E" w:rsidP="007F60D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2.11</w:t>
      </w:r>
      <w:r w:rsidRPr="002D2708">
        <w:rPr>
          <w:rFonts w:ascii="Times New Roman" w:hAnsi="Times New Roman"/>
          <w:b/>
          <w:bCs/>
          <w:sz w:val="24"/>
          <w:szCs w:val="24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C45314" w:rsidRPr="002D2708" w:rsidRDefault="00C45314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2708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2D2708">
        <w:rPr>
          <w:rFonts w:ascii="Times New Roman" w:hAnsi="Times New Roman"/>
          <w:sz w:val="24"/>
          <w:szCs w:val="24"/>
        </w:rPr>
        <w:t>: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lastRenderedPageBreak/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FD54B5" w:rsidRDefault="00FD54B5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Постановление администрации Ивантеевского муниципального района от 20.08.2013 г. № 843 «Об утверждении </w:t>
      </w:r>
      <w:r w:rsidRPr="00FD54B5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FD54B5">
        <w:rPr>
          <w:rFonts w:ascii="Times New Roman" w:hAnsi="Times New Roman"/>
          <w:sz w:val="24"/>
          <w:szCs w:val="24"/>
        </w:rPr>
        <w:t>о порядке принятия решений о разработке муниципальных программ Ивантеевского района, их формирования и реализации, проведения оценки эффективности реализации муниципальных  программ Ивантеевского района</w:t>
      </w:r>
      <w:r>
        <w:rPr>
          <w:rFonts w:ascii="Times New Roman" w:hAnsi="Times New Roman"/>
          <w:sz w:val="24"/>
          <w:szCs w:val="24"/>
        </w:rPr>
        <w:t>».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80090" w:rsidRDefault="00B80090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80090" w:rsidRPr="00B80090" w:rsidRDefault="00B80090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B80090">
        <w:rPr>
          <w:rFonts w:ascii="Times New Roman" w:hAnsi="Times New Roman"/>
          <w:b/>
          <w:sz w:val="24"/>
          <w:szCs w:val="24"/>
        </w:rPr>
        <w:t xml:space="preserve">. Цели и задачи </w:t>
      </w:r>
      <w:r w:rsidR="00D166AE">
        <w:rPr>
          <w:rFonts w:ascii="Times New Roman" w:hAnsi="Times New Roman"/>
          <w:b/>
          <w:sz w:val="24"/>
          <w:szCs w:val="24"/>
        </w:rPr>
        <w:t>муниципальной</w:t>
      </w:r>
      <w:r w:rsidRPr="00B80090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Цели </w:t>
      </w:r>
      <w:r w:rsidR="00D166AE"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ной программы: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сокращение ущерба от дорожно-транспортны</w:t>
      </w:r>
      <w:r>
        <w:rPr>
          <w:rFonts w:ascii="Times New Roman" w:hAnsi="Times New Roman"/>
          <w:sz w:val="24"/>
          <w:szCs w:val="24"/>
        </w:rPr>
        <w:t>х происшествий и их последствий.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Задачи </w:t>
      </w:r>
      <w:r w:rsidR="00D166AE"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ной программы:</w:t>
      </w:r>
    </w:p>
    <w:p w:rsidR="00B80090" w:rsidRPr="00B80090" w:rsidRDefault="00B80090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</w:t>
      </w:r>
      <w:r w:rsidR="00D166AE">
        <w:rPr>
          <w:rFonts w:ascii="Times New Roman" w:hAnsi="Times New Roman"/>
          <w:sz w:val="24"/>
          <w:szCs w:val="24"/>
        </w:rPr>
        <w:t>овышения дисциплины на дорогах</w:t>
      </w:r>
      <w:r w:rsidRPr="00B80090">
        <w:rPr>
          <w:rFonts w:ascii="Times New Roman" w:hAnsi="Times New Roman"/>
          <w:sz w:val="24"/>
          <w:szCs w:val="24"/>
        </w:rPr>
        <w:t>.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80090" w:rsidRPr="00D166AE" w:rsidRDefault="00D166AE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80090" w:rsidRPr="00D166AE">
        <w:rPr>
          <w:rFonts w:ascii="Times New Roman" w:hAnsi="Times New Roman"/>
          <w:b/>
          <w:sz w:val="24"/>
          <w:szCs w:val="24"/>
        </w:rPr>
        <w:t xml:space="preserve">. Целевые показатели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="00B80090" w:rsidRPr="00D166AE">
        <w:rPr>
          <w:rFonts w:ascii="Times New Roman" w:hAnsi="Times New Roman"/>
          <w:b/>
          <w:sz w:val="24"/>
          <w:szCs w:val="24"/>
        </w:rPr>
        <w:t>ной программы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Реализация </w:t>
      </w:r>
      <w:r w:rsidR="00D166AE"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ной программы позволит достигнуть следующих целевых показателей: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</w:t>
      </w:r>
      <w:r w:rsidR="00D166AE">
        <w:rPr>
          <w:rFonts w:ascii="Times New Roman" w:hAnsi="Times New Roman"/>
          <w:sz w:val="24"/>
          <w:szCs w:val="24"/>
        </w:rPr>
        <w:t>8,</w:t>
      </w:r>
      <w:r w:rsidRPr="00B80090">
        <w:rPr>
          <w:rFonts w:ascii="Times New Roman" w:hAnsi="Times New Roman"/>
          <w:sz w:val="24"/>
          <w:szCs w:val="24"/>
        </w:rPr>
        <w:t>9 процентов в 201</w:t>
      </w:r>
      <w:r w:rsidR="00D166AE">
        <w:rPr>
          <w:rFonts w:ascii="Times New Roman" w:hAnsi="Times New Roman"/>
          <w:sz w:val="24"/>
          <w:szCs w:val="24"/>
        </w:rPr>
        <w:t>6</w:t>
      </w:r>
      <w:r w:rsidRPr="00B80090">
        <w:rPr>
          <w:rFonts w:ascii="Times New Roman" w:hAnsi="Times New Roman"/>
          <w:sz w:val="24"/>
          <w:szCs w:val="24"/>
        </w:rPr>
        <w:t xml:space="preserve"> году до 88,6 процента в 2020 году;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пополнение доходной части бюджета от штрафных санкций за нарушение правил дорожного движения (ежегодно) с </w:t>
      </w:r>
      <w:r w:rsidR="00D166AE">
        <w:rPr>
          <w:rFonts w:ascii="Times New Roman" w:hAnsi="Times New Roman"/>
          <w:sz w:val="24"/>
          <w:szCs w:val="24"/>
        </w:rPr>
        <w:t>1</w:t>
      </w:r>
      <w:r w:rsidRPr="00B80090">
        <w:rPr>
          <w:rFonts w:ascii="Times New Roman" w:hAnsi="Times New Roman"/>
          <w:sz w:val="24"/>
          <w:szCs w:val="24"/>
        </w:rPr>
        <w:t>,0 млн. рублей в 201</w:t>
      </w:r>
      <w:r w:rsidR="00D166AE">
        <w:rPr>
          <w:rFonts w:ascii="Times New Roman" w:hAnsi="Times New Roman"/>
          <w:sz w:val="24"/>
          <w:szCs w:val="24"/>
        </w:rPr>
        <w:t>6</w:t>
      </w:r>
      <w:r w:rsidRPr="00B80090">
        <w:rPr>
          <w:rFonts w:ascii="Times New Roman" w:hAnsi="Times New Roman"/>
          <w:sz w:val="24"/>
          <w:szCs w:val="24"/>
        </w:rPr>
        <w:t xml:space="preserve"> году до </w:t>
      </w:r>
      <w:r w:rsidR="00D166AE">
        <w:rPr>
          <w:rFonts w:ascii="Times New Roman" w:hAnsi="Times New Roman"/>
          <w:sz w:val="24"/>
          <w:szCs w:val="24"/>
        </w:rPr>
        <w:t>1,2</w:t>
      </w:r>
      <w:r w:rsidRPr="00B80090">
        <w:rPr>
          <w:rFonts w:ascii="Times New Roman" w:hAnsi="Times New Roman"/>
          <w:sz w:val="24"/>
          <w:szCs w:val="24"/>
        </w:rPr>
        <w:t xml:space="preserve"> млн. рублей в 2020 году;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уменьшение к 2020 году количества дорожно-транспортных происшествий со смертельным исходом на 15 процентов;</w:t>
      </w:r>
    </w:p>
    <w:p w:rsidR="00D166AE" w:rsidRDefault="00D166AE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80090" w:rsidRPr="00D166AE" w:rsidRDefault="00D166AE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80090" w:rsidRPr="00D166AE">
        <w:rPr>
          <w:rFonts w:ascii="Times New Roman" w:hAnsi="Times New Roman"/>
          <w:b/>
          <w:sz w:val="24"/>
          <w:szCs w:val="24"/>
        </w:rPr>
        <w:t xml:space="preserve">. Прогноз конечных результатов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="00B80090" w:rsidRPr="00D166AE">
        <w:rPr>
          <w:rFonts w:ascii="Times New Roman" w:hAnsi="Times New Roman"/>
          <w:b/>
          <w:sz w:val="24"/>
          <w:szCs w:val="24"/>
        </w:rPr>
        <w:t>ной программы,</w:t>
      </w:r>
    </w:p>
    <w:p w:rsidR="00B80090" w:rsidRPr="00D166AE" w:rsidRDefault="00B80090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166AE">
        <w:rPr>
          <w:rFonts w:ascii="Times New Roman" w:hAnsi="Times New Roman"/>
          <w:b/>
          <w:sz w:val="24"/>
          <w:szCs w:val="24"/>
        </w:rPr>
        <w:t xml:space="preserve">сроки и этапы реализации </w:t>
      </w:r>
      <w:r w:rsidR="00D166AE">
        <w:rPr>
          <w:rFonts w:ascii="Times New Roman" w:hAnsi="Times New Roman"/>
          <w:b/>
          <w:sz w:val="24"/>
          <w:szCs w:val="24"/>
        </w:rPr>
        <w:t>муниципаль</w:t>
      </w:r>
      <w:r w:rsidRPr="00D166AE">
        <w:rPr>
          <w:rFonts w:ascii="Times New Roman" w:hAnsi="Times New Roman"/>
          <w:b/>
          <w:sz w:val="24"/>
          <w:szCs w:val="24"/>
        </w:rPr>
        <w:t>ной программы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="00D166AE"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 xml:space="preserve">ной программы планируется достижение следующих конечных результатов </w:t>
      </w:r>
      <w:r w:rsidR="00D166AE">
        <w:rPr>
          <w:rFonts w:ascii="Times New Roman" w:hAnsi="Times New Roman"/>
          <w:sz w:val="24"/>
          <w:szCs w:val="24"/>
        </w:rPr>
        <w:t>муниципаль</w:t>
      </w:r>
      <w:r w:rsidRPr="00B80090">
        <w:rPr>
          <w:rFonts w:ascii="Times New Roman" w:hAnsi="Times New Roman"/>
          <w:sz w:val="24"/>
          <w:szCs w:val="24"/>
        </w:rPr>
        <w:t>ной программы:</w:t>
      </w:r>
    </w:p>
    <w:p w:rsidR="00B80090" w:rsidRPr="00B80090" w:rsidRDefault="00B80090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B80090">
        <w:rPr>
          <w:rFonts w:ascii="Times New Roman" w:hAnsi="Times New Roman"/>
          <w:sz w:val="24"/>
          <w:szCs w:val="24"/>
        </w:rPr>
        <w:t>уменьшение к 2020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</w:t>
      </w:r>
      <w:r w:rsidR="00D166AE">
        <w:rPr>
          <w:rFonts w:ascii="Times New Roman" w:hAnsi="Times New Roman"/>
          <w:sz w:val="24"/>
          <w:szCs w:val="24"/>
        </w:rPr>
        <w:t>.</w:t>
      </w:r>
    </w:p>
    <w:p w:rsidR="00B80090" w:rsidRDefault="00D166AE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</w:t>
      </w:r>
      <w:r w:rsidR="00B80090" w:rsidRPr="00B80090">
        <w:rPr>
          <w:rFonts w:ascii="Times New Roman" w:hAnsi="Times New Roman"/>
          <w:sz w:val="24"/>
          <w:szCs w:val="24"/>
        </w:rPr>
        <w:t>ная программа реализуется в один этап, с 201</w:t>
      </w:r>
      <w:r>
        <w:rPr>
          <w:rFonts w:ascii="Times New Roman" w:hAnsi="Times New Roman"/>
          <w:sz w:val="24"/>
          <w:szCs w:val="24"/>
        </w:rPr>
        <w:t>7</w:t>
      </w:r>
      <w:r w:rsidR="00B80090" w:rsidRPr="00B80090">
        <w:rPr>
          <w:rFonts w:ascii="Times New Roman" w:hAnsi="Times New Roman"/>
          <w:sz w:val="24"/>
          <w:szCs w:val="24"/>
        </w:rPr>
        <w:t xml:space="preserve"> - 2020 годы.</w:t>
      </w:r>
    </w:p>
    <w:p w:rsidR="00C45314" w:rsidRDefault="00C45314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405B5E" w:rsidRPr="002D2708">
        <w:rPr>
          <w:rFonts w:ascii="Times New Roman" w:hAnsi="Times New Roman"/>
          <w:b/>
          <w:bCs/>
          <w:sz w:val="24"/>
          <w:szCs w:val="24"/>
        </w:rPr>
        <w:t>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C45314" w:rsidRDefault="00C45314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24"/>
          <w:szCs w:val="24"/>
        </w:rPr>
      </w:pPr>
    </w:p>
    <w:p w:rsidR="00405B5E" w:rsidRDefault="00D166AE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bCs/>
          <w:sz w:val="24"/>
          <w:szCs w:val="24"/>
        </w:rPr>
        <w:t>.1. Прогноз социально-экономического и градостроительного развития района.</w:t>
      </w:r>
    </w:p>
    <w:p w:rsidR="00C45314" w:rsidRDefault="00C45314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lastRenderedPageBreak/>
        <w:t xml:space="preserve">На территории </w:t>
      </w:r>
      <w:r w:rsidR="00BA3159">
        <w:rPr>
          <w:rFonts w:ascii="Times New Roman" w:hAnsi="Times New Roman"/>
          <w:sz w:val="24"/>
          <w:szCs w:val="24"/>
        </w:rPr>
        <w:t>Ивантее</w:t>
      </w:r>
      <w:r>
        <w:rPr>
          <w:rFonts w:ascii="Times New Roman" w:hAnsi="Times New Roman"/>
          <w:sz w:val="24"/>
          <w:szCs w:val="24"/>
        </w:rPr>
        <w:t>вск</w:t>
      </w:r>
      <w:r w:rsidRPr="002D2708">
        <w:rPr>
          <w:rFonts w:ascii="Times New Roman" w:hAnsi="Times New Roman"/>
          <w:sz w:val="24"/>
          <w:szCs w:val="24"/>
        </w:rPr>
        <w:t xml:space="preserve">ого муниципального района </w:t>
      </w:r>
      <w:r w:rsidRPr="00F43A41">
        <w:rPr>
          <w:rFonts w:ascii="Times New Roman" w:hAnsi="Times New Roman"/>
          <w:sz w:val="24"/>
          <w:szCs w:val="24"/>
        </w:rPr>
        <w:t xml:space="preserve">расположено </w:t>
      </w:r>
      <w:r w:rsidR="00BA3159">
        <w:rPr>
          <w:rFonts w:ascii="Times New Roman" w:hAnsi="Times New Roman"/>
          <w:sz w:val="24"/>
          <w:szCs w:val="24"/>
        </w:rPr>
        <w:t>2</w:t>
      </w:r>
      <w:r w:rsidRPr="00F43A41">
        <w:rPr>
          <w:rFonts w:ascii="Times New Roman" w:hAnsi="Times New Roman"/>
          <w:sz w:val="24"/>
          <w:szCs w:val="24"/>
        </w:rPr>
        <w:t>4</w:t>
      </w:r>
      <w:r w:rsidRPr="000859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D2708">
        <w:rPr>
          <w:rFonts w:ascii="Times New Roman" w:hAnsi="Times New Roman"/>
          <w:sz w:val="24"/>
          <w:szCs w:val="24"/>
        </w:rPr>
        <w:t xml:space="preserve">населенных пункта, в которых проживает </w:t>
      </w:r>
      <w:r w:rsidRPr="00F43A41">
        <w:rPr>
          <w:rFonts w:ascii="Times New Roman" w:hAnsi="Times New Roman"/>
          <w:sz w:val="24"/>
          <w:szCs w:val="24"/>
        </w:rPr>
        <w:t>1</w:t>
      </w:r>
      <w:r w:rsidR="007D223D">
        <w:rPr>
          <w:rFonts w:ascii="Times New Roman" w:hAnsi="Times New Roman"/>
          <w:sz w:val="24"/>
          <w:szCs w:val="24"/>
        </w:rPr>
        <w:t>3</w:t>
      </w:r>
      <w:r w:rsidR="00BA3159">
        <w:rPr>
          <w:rFonts w:ascii="Times New Roman" w:hAnsi="Times New Roman"/>
          <w:sz w:val="24"/>
          <w:szCs w:val="24"/>
        </w:rPr>
        <w:t xml:space="preserve"> </w:t>
      </w:r>
      <w:r w:rsidR="00C45314">
        <w:rPr>
          <w:rFonts w:ascii="Times New Roman" w:hAnsi="Times New Roman"/>
          <w:sz w:val="24"/>
          <w:szCs w:val="24"/>
        </w:rPr>
        <w:t>9</w:t>
      </w:r>
      <w:r w:rsidR="007D223D">
        <w:rPr>
          <w:rFonts w:ascii="Times New Roman" w:hAnsi="Times New Roman"/>
          <w:sz w:val="24"/>
          <w:szCs w:val="24"/>
        </w:rPr>
        <w:t>75</w:t>
      </w:r>
      <w:r w:rsidRPr="002D2708">
        <w:rPr>
          <w:rFonts w:ascii="Times New Roman" w:hAnsi="Times New Roman"/>
          <w:sz w:val="24"/>
          <w:szCs w:val="24"/>
        </w:rPr>
        <w:t xml:space="preserve"> человек. Зарегистрировано организаций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D223D">
        <w:rPr>
          <w:rFonts w:ascii="Times New Roman" w:hAnsi="Times New Roman"/>
          <w:sz w:val="24"/>
          <w:szCs w:val="24"/>
        </w:rPr>
        <w:t>138</w:t>
      </w:r>
      <w:r>
        <w:rPr>
          <w:rFonts w:ascii="Times New Roman" w:hAnsi="Times New Roman"/>
          <w:sz w:val="24"/>
          <w:szCs w:val="24"/>
        </w:rPr>
        <w:t xml:space="preserve">, и </w:t>
      </w:r>
      <w:r w:rsidRPr="002D2708">
        <w:rPr>
          <w:rFonts w:ascii="Times New Roman" w:hAnsi="Times New Roman"/>
          <w:sz w:val="24"/>
          <w:szCs w:val="24"/>
        </w:rPr>
        <w:t xml:space="preserve"> ИП – </w:t>
      </w:r>
      <w:r w:rsidR="00A53ED3">
        <w:rPr>
          <w:rFonts w:ascii="Times New Roman" w:hAnsi="Times New Roman"/>
          <w:sz w:val="24"/>
          <w:szCs w:val="24"/>
        </w:rPr>
        <w:t>337</w:t>
      </w:r>
      <w:r w:rsidRPr="00C24954">
        <w:rPr>
          <w:rFonts w:ascii="Times New Roman" w:hAnsi="Times New Roman"/>
          <w:sz w:val="24"/>
          <w:szCs w:val="24"/>
        </w:rPr>
        <w:t>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2708">
        <w:rPr>
          <w:rFonts w:ascii="Times New Roman" w:hAnsi="Times New Roman"/>
          <w:color w:val="000000"/>
          <w:sz w:val="24"/>
          <w:szCs w:val="24"/>
        </w:rPr>
        <w:t xml:space="preserve">Общая жилая площадь в </w:t>
      </w:r>
      <w:proofErr w:type="spellStart"/>
      <w:r w:rsidR="00A75AFA">
        <w:rPr>
          <w:rFonts w:ascii="Times New Roman" w:hAnsi="Times New Roman"/>
          <w:color w:val="000000"/>
          <w:sz w:val="24"/>
          <w:szCs w:val="24"/>
        </w:rPr>
        <w:t>Иванте</w:t>
      </w:r>
      <w:r>
        <w:rPr>
          <w:rFonts w:ascii="Times New Roman" w:hAnsi="Times New Roman"/>
          <w:color w:val="000000"/>
          <w:sz w:val="24"/>
          <w:szCs w:val="24"/>
        </w:rPr>
        <w:t>евск</w:t>
      </w:r>
      <w:r w:rsidRPr="002D2708">
        <w:rPr>
          <w:rFonts w:ascii="Times New Roman" w:hAnsi="Times New Roman"/>
          <w:color w:val="000000"/>
          <w:sz w:val="24"/>
          <w:szCs w:val="24"/>
        </w:rPr>
        <w:t>ом</w:t>
      </w:r>
      <w:proofErr w:type="spellEnd"/>
      <w:r w:rsidRPr="002D2708">
        <w:rPr>
          <w:rFonts w:ascii="Times New Roman" w:hAnsi="Times New Roman"/>
          <w:color w:val="000000"/>
          <w:sz w:val="24"/>
          <w:szCs w:val="24"/>
        </w:rPr>
        <w:t xml:space="preserve"> муниципальном районе составляет </w:t>
      </w:r>
      <w:r w:rsidR="00C45314">
        <w:rPr>
          <w:rFonts w:ascii="Times New Roman" w:hAnsi="Times New Roman"/>
          <w:color w:val="000000"/>
          <w:sz w:val="24"/>
          <w:szCs w:val="24"/>
        </w:rPr>
        <w:t>444,1</w:t>
      </w:r>
      <w:r w:rsidRPr="002D2708">
        <w:rPr>
          <w:rFonts w:ascii="Times New Roman" w:hAnsi="Times New Roman"/>
          <w:color w:val="000000"/>
          <w:sz w:val="24"/>
          <w:szCs w:val="24"/>
        </w:rPr>
        <w:t xml:space="preserve"> тыс.м</w:t>
      </w:r>
      <w:proofErr w:type="gramStart"/>
      <w:r w:rsidRPr="002D2708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proofErr w:type="gramEnd"/>
      <w:r w:rsidRPr="002D270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D2708">
        <w:rPr>
          <w:rFonts w:ascii="Times New Roman" w:hAnsi="Times New Roman"/>
          <w:bCs/>
          <w:sz w:val="24"/>
          <w:szCs w:val="24"/>
        </w:rPr>
        <w:t xml:space="preserve">В настоящее время обеспеченность общей площадью по </w:t>
      </w:r>
      <w:proofErr w:type="spellStart"/>
      <w:r w:rsidR="00A75AFA">
        <w:rPr>
          <w:rFonts w:ascii="Times New Roman" w:hAnsi="Times New Roman"/>
          <w:bCs/>
          <w:sz w:val="24"/>
          <w:szCs w:val="24"/>
        </w:rPr>
        <w:t>Иванте</w:t>
      </w:r>
      <w:r>
        <w:rPr>
          <w:rFonts w:ascii="Times New Roman" w:hAnsi="Times New Roman"/>
          <w:bCs/>
          <w:sz w:val="24"/>
          <w:szCs w:val="24"/>
        </w:rPr>
        <w:t>евск</w:t>
      </w:r>
      <w:r w:rsidRPr="002D2708">
        <w:rPr>
          <w:rFonts w:ascii="Times New Roman" w:hAnsi="Times New Roman"/>
          <w:bCs/>
          <w:sz w:val="24"/>
          <w:szCs w:val="24"/>
        </w:rPr>
        <w:t>ому</w:t>
      </w:r>
      <w:proofErr w:type="spellEnd"/>
      <w:r w:rsidRPr="002D2708">
        <w:rPr>
          <w:rFonts w:ascii="Times New Roman" w:hAnsi="Times New Roman"/>
          <w:bCs/>
          <w:sz w:val="24"/>
          <w:szCs w:val="24"/>
        </w:rPr>
        <w:t xml:space="preserve"> муниципальному району равен </w:t>
      </w:r>
      <w:r w:rsidR="00C45314">
        <w:rPr>
          <w:rFonts w:ascii="Times New Roman" w:hAnsi="Times New Roman"/>
          <w:bCs/>
          <w:sz w:val="24"/>
          <w:szCs w:val="24"/>
        </w:rPr>
        <w:t>29</w:t>
      </w:r>
      <w:r>
        <w:rPr>
          <w:rFonts w:ascii="Times New Roman" w:hAnsi="Times New Roman"/>
          <w:bCs/>
          <w:sz w:val="24"/>
          <w:szCs w:val="24"/>
        </w:rPr>
        <w:t>,8</w:t>
      </w:r>
      <w:r w:rsidRPr="002D2708">
        <w:rPr>
          <w:rFonts w:ascii="Times New Roman" w:hAnsi="Times New Roman"/>
          <w:bCs/>
          <w:sz w:val="24"/>
          <w:szCs w:val="24"/>
        </w:rPr>
        <w:t xml:space="preserve"> м</w:t>
      </w:r>
      <w:proofErr w:type="gramStart"/>
      <w:r w:rsidRPr="002D2708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Pr="002D2708">
        <w:rPr>
          <w:rFonts w:ascii="Times New Roman" w:hAnsi="Times New Roman"/>
          <w:bCs/>
          <w:sz w:val="24"/>
          <w:szCs w:val="24"/>
        </w:rPr>
        <w:t>/чел.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Население </w:t>
      </w:r>
      <w:r w:rsidR="00A75AFA">
        <w:rPr>
          <w:rFonts w:ascii="Times New Roman" w:hAnsi="Times New Roman"/>
          <w:bCs/>
          <w:sz w:val="24"/>
          <w:szCs w:val="24"/>
        </w:rPr>
        <w:t>Иванте</w:t>
      </w:r>
      <w:r>
        <w:rPr>
          <w:rFonts w:ascii="Times New Roman" w:hAnsi="Times New Roman"/>
          <w:bCs/>
          <w:sz w:val="24"/>
          <w:szCs w:val="24"/>
        </w:rPr>
        <w:t>евск</w:t>
      </w:r>
      <w:r w:rsidRPr="002D2708">
        <w:rPr>
          <w:rFonts w:ascii="Times New Roman" w:hAnsi="Times New Roman"/>
          <w:bCs/>
          <w:sz w:val="24"/>
          <w:szCs w:val="24"/>
        </w:rPr>
        <w:t xml:space="preserve">ого муниципального района,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 xml:space="preserve">В концепции территориального планирования </w:t>
      </w:r>
      <w:r w:rsidR="00A75AFA">
        <w:rPr>
          <w:rFonts w:ascii="Times New Roman" w:hAnsi="Times New Roman"/>
          <w:bCs/>
          <w:sz w:val="24"/>
          <w:szCs w:val="24"/>
        </w:rPr>
        <w:t>Иванте</w:t>
      </w:r>
      <w:r>
        <w:rPr>
          <w:rFonts w:ascii="Times New Roman" w:hAnsi="Times New Roman"/>
          <w:bCs/>
          <w:sz w:val="24"/>
          <w:szCs w:val="24"/>
        </w:rPr>
        <w:t>евск</w:t>
      </w:r>
      <w:r w:rsidRPr="002D2708">
        <w:rPr>
          <w:rFonts w:ascii="Times New Roman" w:hAnsi="Times New Roman"/>
          <w:bCs/>
          <w:sz w:val="24"/>
          <w:szCs w:val="24"/>
        </w:rPr>
        <w:t xml:space="preserve">ого муниципального района предусмотрено увеличение обеспеченности общей площади на 1-ую очередь строительства до </w:t>
      </w:r>
      <w:r w:rsidR="00C45314">
        <w:rPr>
          <w:rFonts w:ascii="Times New Roman" w:hAnsi="Times New Roman"/>
          <w:bCs/>
          <w:sz w:val="24"/>
          <w:szCs w:val="24"/>
        </w:rPr>
        <w:t>3</w:t>
      </w:r>
      <w:r w:rsidR="00EB2C35">
        <w:rPr>
          <w:rFonts w:ascii="Times New Roman" w:hAnsi="Times New Roman"/>
          <w:bCs/>
          <w:sz w:val="24"/>
          <w:szCs w:val="24"/>
        </w:rPr>
        <w:t>3</w:t>
      </w:r>
      <w:r w:rsidRPr="002D2708">
        <w:rPr>
          <w:rFonts w:ascii="Times New Roman" w:hAnsi="Times New Roman"/>
          <w:bCs/>
          <w:sz w:val="24"/>
          <w:szCs w:val="24"/>
        </w:rPr>
        <w:t xml:space="preserve"> м</w:t>
      </w:r>
      <w:proofErr w:type="gramStart"/>
      <w:r w:rsidRPr="002D2708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Pr="002D2708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2D2708">
        <w:rPr>
          <w:rFonts w:ascii="Times New Roman" w:hAnsi="Times New Roman"/>
          <w:bCs/>
          <w:sz w:val="24"/>
          <w:szCs w:val="24"/>
        </w:rPr>
        <w:t xml:space="preserve">на одного жителя, а на расчетный срок до </w:t>
      </w:r>
      <w:r w:rsidR="00EB2C35">
        <w:rPr>
          <w:rFonts w:ascii="Times New Roman" w:hAnsi="Times New Roman"/>
          <w:bCs/>
          <w:sz w:val="24"/>
          <w:szCs w:val="24"/>
        </w:rPr>
        <w:t>35</w:t>
      </w:r>
      <w:r w:rsidRPr="002D2708">
        <w:rPr>
          <w:rFonts w:ascii="Times New Roman" w:hAnsi="Times New Roman"/>
          <w:bCs/>
          <w:sz w:val="24"/>
          <w:szCs w:val="24"/>
        </w:rPr>
        <w:t xml:space="preserve"> м</w:t>
      </w:r>
      <w:r w:rsidRPr="002D2708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2D2708">
        <w:rPr>
          <w:rFonts w:ascii="Times New Roman" w:hAnsi="Times New Roman"/>
          <w:bCs/>
          <w:sz w:val="24"/>
          <w:szCs w:val="24"/>
        </w:rPr>
        <w:t>.</w:t>
      </w: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D2708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B76777" w:rsidRDefault="00B7677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bCs/>
          <w:sz w:val="24"/>
          <w:szCs w:val="24"/>
        </w:rPr>
        <w:t>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B76777" w:rsidRDefault="00B7677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76777" w:rsidRDefault="00B7677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sz w:val="24"/>
          <w:szCs w:val="24"/>
        </w:rPr>
        <w:t>.3. Прогноз развития транспортно инфраструктуры по видам транспорта.</w:t>
      </w:r>
    </w:p>
    <w:p w:rsidR="00B76777" w:rsidRDefault="00B7677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</w:t>
      </w:r>
      <w:r>
        <w:rPr>
          <w:rFonts w:ascii="Times New Roman" w:hAnsi="Times New Roman"/>
          <w:sz w:val="24"/>
          <w:szCs w:val="24"/>
        </w:rPr>
        <w:t xml:space="preserve"> центрами</w:t>
      </w:r>
      <w:r w:rsidRPr="002D2708">
        <w:rPr>
          <w:rFonts w:ascii="Times New Roman" w:hAnsi="Times New Roman"/>
          <w:sz w:val="24"/>
          <w:szCs w:val="24"/>
        </w:rPr>
        <w:t xml:space="preserve"> и населенными пунктами будет осуществляться общественным транспортом (автобусное сообщение),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9724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 w:rsidR="00D9724C">
        <w:rPr>
          <w:rFonts w:ascii="Times New Roman" w:hAnsi="Times New Roman"/>
          <w:sz w:val="24"/>
          <w:szCs w:val="24"/>
        </w:rPr>
        <w:t>Ивантеевка и</w:t>
      </w:r>
      <w:r w:rsidRPr="002D2708">
        <w:rPr>
          <w:rFonts w:ascii="Times New Roman" w:hAnsi="Times New Roman"/>
          <w:sz w:val="24"/>
          <w:szCs w:val="24"/>
        </w:rPr>
        <w:t xml:space="preserve"> внутри</w:t>
      </w:r>
      <w:r>
        <w:rPr>
          <w:rFonts w:ascii="Times New Roman" w:hAnsi="Times New Roman"/>
          <w:sz w:val="24"/>
          <w:szCs w:val="24"/>
        </w:rPr>
        <w:t xml:space="preserve"> сельских</w:t>
      </w:r>
      <w:r w:rsidRPr="002D2708">
        <w:rPr>
          <w:rFonts w:ascii="Times New Roman" w:hAnsi="Times New Roman"/>
          <w:sz w:val="24"/>
          <w:szCs w:val="24"/>
        </w:rPr>
        <w:t xml:space="preserve"> населенных пунктов</w:t>
      </w:r>
      <w:r>
        <w:rPr>
          <w:rFonts w:ascii="Times New Roman" w:hAnsi="Times New Roman"/>
          <w:sz w:val="24"/>
          <w:szCs w:val="24"/>
        </w:rPr>
        <w:t xml:space="preserve"> личным транспортом и пешеходным</w:t>
      </w:r>
      <w:r w:rsidRPr="002D2708">
        <w:rPr>
          <w:rFonts w:ascii="Times New Roman" w:hAnsi="Times New Roman"/>
          <w:sz w:val="24"/>
          <w:szCs w:val="24"/>
        </w:rPr>
        <w:t xml:space="preserve"> сообщение</w:t>
      </w:r>
      <w:r>
        <w:rPr>
          <w:rFonts w:ascii="Times New Roman" w:hAnsi="Times New Roman"/>
          <w:sz w:val="24"/>
          <w:szCs w:val="24"/>
        </w:rPr>
        <w:t>м</w:t>
      </w:r>
      <w:r w:rsidRPr="002D27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Конкурсные мероприятия по отбору перевозчика намечены на </w:t>
      </w:r>
      <w:r w:rsidR="00D9724C">
        <w:rPr>
          <w:rFonts w:ascii="Times New Roman" w:hAnsi="Times New Roman"/>
          <w:sz w:val="24"/>
          <w:szCs w:val="24"/>
        </w:rPr>
        <w:t>октя</w:t>
      </w:r>
      <w:r>
        <w:rPr>
          <w:rFonts w:ascii="Times New Roman" w:hAnsi="Times New Roman"/>
          <w:sz w:val="24"/>
          <w:szCs w:val="24"/>
        </w:rPr>
        <w:t xml:space="preserve">брь 2016 года. </w:t>
      </w:r>
      <w:r w:rsidRPr="002D2708">
        <w:rPr>
          <w:rFonts w:ascii="Times New Roman" w:hAnsi="Times New Roman"/>
          <w:sz w:val="24"/>
          <w:szCs w:val="24"/>
        </w:rPr>
        <w:t xml:space="preserve"> Для целей обслуживания действующих производственных предприятий сохраняется использование грузового транспорта.</w:t>
      </w:r>
    </w:p>
    <w:p w:rsidR="00B76777" w:rsidRDefault="00B7677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sz w:val="24"/>
          <w:szCs w:val="24"/>
        </w:rPr>
        <w:t>.4. Прогноз развития дорожной сети поселения.</w:t>
      </w:r>
    </w:p>
    <w:p w:rsidR="00B76777" w:rsidRDefault="00B7677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2D2708">
        <w:rPr>
          <w:rFonts w:ascii="Times New Roman" w:hAnsi="Times New Roman"/>
          <w:sz w:val="24"/>
          <w:szCs w:val="24"/>
        </w:rPr>
        <w:t>ремонта</w:t>
      </w:r>
      <w:proofErr w:type="gramEnd"/>
      <w:r w:rsidRPr="002D2708">
        <w:rPr>
          <w:rFonts w:ascii="Times New Roman" w:hAnsi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76777" w:rsidRDefault="00B7677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sz w:val="24"/>
          <w:szCs w:val="24"/>
        </w:rPr>
        <w:t>.5. Прогноз уровня автомобилизации, параметров дорожного движения.</w:t>
      </w:r>
    </w:p>
    <w:p w:rsidR="00B76777" w:rsidRDefault="00B7677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76777" w:rsidRDefault="00B7677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sz w:val="24"/>
          <w:szCs w:val="24"/>
        </w:rPr>
        <w:t>.6. Прогноз показателей безопасности дорожного движения.</w:t>
      </w:r>
    </w:p>
    <w:p w:rsidR="00B76777" w:rsidRPr="002D2708" w:rsidRDefault="00B7677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lastRenderedPageBreak/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405B5E" w:rsidRDefault="00405B5E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2D2708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D2708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405B5E" w:rsidRDefault="00405B5E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05B5E" w:rsidRPr="002D2708">
        <w:rPr>
          <w:rFonts w:ascii="Times New Roman" w:hAnsi="Times New Roman"/>
          <w:b/>
          <w:sz w:val="24"/>
          <w:szCs w:val="24"/>
        </w:rPr>
        <w:t>.7. Прогноз негативного воздействия транспортной инфраструктуры на окружающую среду и здоровье человека.</w:t>
      </w:r>
    </w:p>
    <w:p w:rsidR="00B76777" w:rsidRDefault="00B76777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2D27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D2708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2D2708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76777" w:rsidRDefault="00B7677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05B5E" w:rsidRDefault="00D166AE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C64BCC">
        <w:rPr>
          <w:rFonts w:ascii="Times New Roman" w:hAnsi="Times New Roman"/>
          <w:b/>
          <w:sz w:val="24"/>
          <w:szCs w:val="24"/>
        </w:rPr>
        <w:t xml:space="preserve"> </w:t>
      </w:r>
      <w:r w:rsidR="00405B5E" w:rsidRPr="002D2708">
        <w:rPr>
          <w:rFonts w:ascii="Times New Roman" w:hAnsi="Times New Roman"/>
          <w:b/>
          <w:sz w:val="24"/>
          <w:szCs w:val="24"/>
        </w:rPr>
        <w:t xml:space="preserve">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="00405B5E" w:rsidRPr="002D2708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="00405B5E" w:rsidRPr="002D2708">
        <w:rPr>
          <w:rFonts w:ascii="Times New Roman" w:hAnsi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B76777" w:rsidRDefault="00B7677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2D2708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2D2708">
        <w:rPr>
          <w:rFonts w:ascii="Times New Roman" w:hAnsi="Times New Roman"/>
          <w:sz w:val="24"/>
          <w:szCs w:val="24"/>
        </w:rPr>
        <w:t>эксплутационное</w:t>
      </w:r>
      <w:proofErr w:type="spellEnd"/>
      <w:r w:rsidRPr="002D2708">
        <w:rPr>
          <w:rFonts w:ascii="Times New Roman" w:hAnsi="Times New Roman"/>
          <w:sz w:val="24"/>
          <w:szCs w:val="24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EC77F0" w:rsidRDefault="00EC77F0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D7074" w:rsidRPr="00EC77F0" w:rsidRDefault="00D166AE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D7074" w:rsidRPr="00EC77F0">
        <w:rPr>
          <w:rFonts w:ascii="Times New Roman" w:hAnsi="Times New Roman"/>
          <w:b/>
          <w:sz w:val="24"/>
          <w:szCs w:val="24"/>
        </w:rPr>
        <w:t xml:space="preserve">. Обобщенная характеристика подпрограмм </w:t>
      </w:r>
      <w:proofErr w:type="gramStart"/>
      <w:r w:rsidR="00EC77F0">
        <w:rPr>
          <w:rFonts w:ascii="Times New Roman" w:hAnsi="Times New Roman"/>
          <w:b/>
          <w:sz w:val="24"/>
          <w:szCs w:val="24"/>
        </w:rPr>
        <w:t>муниципаль</w:t>
      </w:r>
      <w:r w:rsidR="00AD7074" w:rsidRPr="00EC77F0">
        <w:rPr>
          <w:rFonts w:ascii="Times New Roman" w:hAnsi="Times New Roman"/>
          <w:b/>
          <w:sz w:val="24"/>
          <w:szCs w:val="24"/>
        </w:rPr>
        <w:t>ной</w:t>
      </w:r>
      <w:proofErr w:type="gramEnd"/>
    </w:p>
    <w:p w:rsidR="00AD7074" w:rsidRPr="00EC77F0" w:rsidRDefault="00AD7074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C77F0">
        <w:rPr>
          <w:rFonts w:ascii="Times New Roman" w:hAnsi="Times New Roman"/>
          <w:b/>
          <w:sz w:val="24"/>
          <w:szCs w:val="24"/>
        </w:rPr>
        <w:t>программы</w:t>
      </w:r>
    </w:p>
    <w:p w:rsidR="00AD7074" w:rsidRPr="00AD7074" w:rsidRDefault="00AD7074" w:rsidP="00AD7074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AD7074" w:rsidRPr="00AD7074" w:rsidRDefault="00EC77F0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</w:t>
      </w:r>
      <w:r w:rsidR="00AD7074" w:rsidRPr="00AD7074">
        <w:rPr>
          <w:rFonts w:ascii="Times New Roman" w:hAnsi="Times New Roman"/>
          <w:sz w:val="24"/>
          <w:szCs w:val="24"/>
        </w:rPr>
        <w:t xml:space="preserve"> программа реализуется в рамках </w:t>
      </w:r>
      <w:r>
        <w:rPr>
          <w:rFonts w:ascii="Times New Roman" w:hAnsi="Times New Roman"/>
          <w:sz w:val="24"/>
          <w:szCs w:val="24"/>
        </w:rPr>
        <w:t>одной</w:t>
      </w:r>
      <w:r w:rsidR="00AD7074" w:rsidRPr="00AD7074">
        <w:rPr>
          <w:rFonts w:ascii="Times New Roman" w:hAnsi="Times New Roman"/>
          <w:sz w:val="24"/>
          <w:szCs w:val="24"/>
        </w:rPr>
        <w:t xml:space="preserve"> подпрограмм</w:t>
      </w:r>
      <w:r>
        <w:rPr>
          <w:rFonts w:ascii="Times New Roman" w:hAnsi="Times New Roman"/>
          <w:sz w:val="24"/>
          <w:szCs w:val="24"/>
        </w:rPr>
        <w:t>ы</w:t>
      </w:r>
      <w:r w:rsidR="00AD7074" w:rsidRPr="00AD7074">
        <w:rPr>
          <w:rFonts w:ascii="Times New Roman" w:hAnsi="Times New Roman"/>
          <w:sz w:val="24"/>
          <w:szCs w:val="24"/>
        </w:rPr>
        <w:t>, котор</w:t>
      </w:r>
      <w:r>
        <w:rPr>
          <w:rFonts w:ascii="Times New Roman" w:hAnsi="Times New Roman"/>
          <w:sz w:val="24"/>
          <w:szCs w:val="24"/>
        </w:rPr>
        <w:t>ая</w:t>
      </w:r>
      <w:r w:rsidR="00AD7074" w:rsidRPr="00AD7074">
        <w:rPr>
          <w:rFonts w:ascii="Times New Roman" w:hAnsi="Times New Roman"/>
          <w:sz w:val="24"/>
          <w:szCs w:val="24"/>
        </w:rPr>
        <w:t xml:space="preserve"> обеспечива</w:t>
      </w:r>
      <w:r>
        <w:rPr>
          <w:rFonts w:ascii="Times New Roman" w:hAnsi="Times New Roman"/>
          <w:sz w:val="24"/>
          <w:szCs w:val="24"/>
        </w:rPr>
        <w:t>е</w:t>
      </w:r>
      <w:r w:rsidR="00AD7074" w:rsidRPr="00AD7074">
        <w:rPr>
          <w:rFonts w:ascii="Times New Roman" w:hAnsi="Times New Roman"/>
          <w:sz w:val="24"/>
          <w:szCs w:val="24"/>
        </w:rPr>
        <w:t xml:space="preserve">т достижение целей и решение задач </w:t>
      </w:r>
      <w:r>
        <w:rPr>
          <w:rFonts w:ascii="Times New Roman" w:hAnsi="Times New Roman"/>
          <w:sz w:val="24"/>
          <w:szCs w:val="24"/>
        </w:rPr>
        <w:t>муниципальн</w:t>
      </w:r>
      <w:r w:rsidR="00AD7074" w:rsidRPr="00AD7074">
        <w:rPr>
          <w:rFonts w:ascii="Times New Roman" w:hAnsi="Times New Roman"/>
          <w:sz w:val="24"/>
          <w:szCs w:val="24"/>
        </w:rPr>
        <w:t>ой программы.</w:t>
      </w:r>
    </w:p>
    <w:p w:rsidR="00AD7074" w:rsidRDefault="00AD7074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7074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EC77F0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 w:rsidR="00EC77F0">
        <w:rPr>
          <w:rFonts w:ascii="Times New Roman" w:hAnsi="Times New Roman"/>
          <w:sz w:val="24"/>
          <w:szCs w:val="24"/>
        </w:rPr>
        <w:t>1</w:t>
      </w:r>
      <w:r w:rsidRPr="00AD7074">
        <w:rPr>
          <w:rFonts w:ascii="Times New Roman" w:hAnsi="Times New Roman"/>
          <w:sz w:val="24"/>
          <w:szCs w:val="24"/>
        </w:rPr>
        <w:t xml:space="preserve"> </w:t>
      </w:r>
      <w:r w:rsidR="00EC77F0">
        <w:rPr>
          <w:rFonts w:ascii="Times New Roman" w:hAnsi="Times New Roman"/>
          <w:sz w:val="24"/>
          <w:szCs w:val="24"/>
        </w:rPr>
        <w:t>«</w:t>
      </w:r>
      <w:r w:rsidRPr="00AD7074">
        <w:rPr>
          <w:rFonts w:ascii="Times New Roman" w:hAnsi="Times New Roman"/>
          <w:sz w:val="24"/>
          <w:szCs w:val="24"/>
        </w:rPr>
        <w:t>Модернизация и развитие автомобильных дорог общего пользования муниципально</w:t>
      </w:r>
      <w:r w:rsidR="00EC77F0">
        <w:rPr>
          <w:rFonts w:ascii="Times New Roman" w:hAnsi="Times New Roman"/>
          <w:sz w:val="24"/>
          <w:szCs w:val="24"/>
        </w:rPr>
        <w:t xml:space="preserve">го значения </w:t>
      </w:r>
      <w:r w:rsidR="00D166AE">
        <w:rPr>
          <w:rFonts w:ascii="Times New Roman" w:hAnsi="Times New Roman"/>
          <w:sz w:val="24"/>
          <w:szCs w:val="24"/>
        </w:rPr>
        <w:t xml:space="preserve">Ивантеевского района </w:t>
      </w:r>
      <w:r w:rsidR="00EC77F0">
        <w:rPr>
          <w:rFonts w:ascii="Times New Roman" w:hAnsi="Times New Roman"/>
          <w:sz w:val="24"/>
          <w:szCs w:val="24"/>
        </w:rPr>
        <w:t>Саратовской области»</w:t>
      </w:r>
      <w:r w:rsidRPr="00AD7074">
        <w:rPr>
          <w:rFonts w:ascii="Times New Roman" w:hAnsi="Times New Roman"/>
          <w:sz w:val="24"/>
          <w:szCs w:val="24"/>
        </w:rPr>
        <w:t xml:space="preserve">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</w:t>
      </w:r>
      <w:proofErr w:type="gramEnd"/>
      <w:r w:rsidRPr="00AD7074">
        <w:rPr>
          <w:rFonts w:ascii="Times New Roman" w:hAnsi="Times New Roman"/>
          <w:sz w:val="24"/>
          <w:szCs w:val="24"/>
        </w:rPr>
        <w:t xml:space="preserve">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9B5AC6" w:rsidRPr="00AD7074" w:rsidRDefault="009B5AC6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9B5AC6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/>
          <w:sz w:val="24"/>
          <w:szCs w:val="24"/>
        </w:rPr>
        <w:t>2</w:t>
      </w:r>
      <w:r w:rsidRPr="009B5AC6">
        <w:rPr>
          <w:rFonts w:ascii="Times New Roman" w:hAnsi="Times New Roman"/>
          <w:sz w:val="24"/>
          <w:szCs w:val="24"/>
        </w:rPr>
        <w:t xml:space="preserve"> "Повышение безопасности дорожного движения в </w:t>
      </w:r>
      <w:proofErr w:type="spellStart"/>
      <w:r w:rsidR="00D166AE">
        <w:rPr>
          <w:rFonts w:ascii="Times New Roman" w:hAnsi="Times New Roman"/>
          <w:sz w:val="24"/>
          <w:szCs w:val="24"/>
        </w:rPr>
        <w:t>Ивантеевском</w:t>
      </w:r>
      <w:proofErr w:type="spellEnd"/>
      <w:r w:rsidR="00D166AE">
        <w:rPr>
          <w:rFonts w:ascii="Times New Roman" w:hAnsi="Times New Roman"/>
          <w:sz w:val="24"/>
          <w:szCs w:val="24"/>
        </w:rPr>
        <w:t xml:space="preserve"> районе </w:t>
      </w:r>
      <w:r w:rsidRPr="009B5AC6">
        <w:rPr>
          <w:rFonts w:ascii="Times New Roman" w:hAnsi="Times New Roman"/>
          <w:sz w:val="24"/>
          <w:szCs w:val="24"/>
        </w:rPr>
        <w:t xml:space="preserve">Саратовской области" обеспечивает достижение цели по </w:t>
      </w:r>
      <w:r w:rsidRPr="009B5AC6">
        <w:rPr>
          <w:rFonts w:ascii="Times New Roman" w:hAnsi="Times New Roman"/>
          <w:sz w:val="24"/>
          <w:szCs w:val="24"/>
        </w:rPr>
        <w:lastRenderedPageBreak/>
        <w:t>обеспечению безопасности дорожного движения, а также решение задачи по снижению уровня аварийности на дорогах.</w:t>
      </w:r>
    </w:p>
    <w:p w:rsidR="00AD7074" w:rsidRPr="00AD7074" w:rsidRDefault="00AD7074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AD7074" w:rsidRPr="00EC77F0" w:rsidRDefault="00D166AE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0" w:name="Par321"/>
      <w:bookmarkEnd w:id="0"/>
      <w:r>
        <w:rPr>
          <w:rFonts w:ascii="Times New Roman" w:hAnsi="Times New Roman"/>
          <w:b/>
          <w:sz w:val="24"/>
          <w:szCs w:val="24"/>
        </w:rPr>
        <w:t>9</w:t>
      </w:r>
      <w:r w:rsidR="00AD7074" w:rsidRPr="00EC77F0">
        <w:rPr>
          <w:rFonts w:ascii="Times New Roman" w:hAnsi="Times New Roman"/>
          <w:b/>
          <w:sz w:val="24"/>
          <w:szCs w:val="24"/>
        </w:rPr>
        <w:t>. Финансовое обеспечение реализации</w:t>
      </w:r>
    </w:p>
    <w:p w:rsidR="00AD7074" w:rsidRPr="00EC77F0" w:rsidRDefault="00EC77F0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</w:t>
      </w:r>
      <w:r w:rsidR="00AD7074" w:rsidRPr="00EC77F0">
        <w:rPr>
          <w:rFonts w:ascii="Times New Roman" w:hAnsi="Times New Roman"/>
          <w:b/>
          <w:sz w:val="24"/>
          <w:szCs w:val="24"/>
        </w:rPr>
        <w:t>ной программы</w:t>
      </w:r>
    </w:p>
    <w:p w:rsidR="00AD7074" w:rsidRPr="00AD7074" w:rsidRDefault="00AD7074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общий объем финансового обеспечения муниципальной программы за счет муниципального дорожного фонда на 2017 - 2020 годы составит – 49 290,2 тыс. рублей, из них: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Всего на </w:t>
      </w:r>
      <w:smartTag w:uri="urn:schemas-microsoft-com:office:smarttags" w:element="metricconverter">
        <w:smartTagPr>
          <w:attr w:name="ProductID" w:val="2017 г"/>
        </w:smartTagPr>
        <w:r w:rsidRPr="00282CD2">
          <w:rPr>
            <w:rFonts w:ascii="Times New Roman" w:hAnsi="Times New Roman"/>
            <w:sz w:val="24"/>
            <w:szCs w:val="24"/>
          </w:rPr>
          <w:t>2017 г</w:t>
        </w:r>
      </w:smartTag>
      <w:r w:rsidRPr="00282CD2">
        <w:rPr>
          <w:rFonts w:ascii="Times New Roman" w:hAnsi="Times New Roman"/>
          <w:sz w:val="24"/>
          <w:szCs w:val="24"/>
        </w:rPr>
        <w:t>. 10 952,5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 средства областного бюджета: 3 193,0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7 759,5</w:t>
      </w:r>
      <w:r w:rsidRPr="00282CD2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2CD2">
        <w:rPr>
          <w:rFonts w:ascii="Times New Roman" w:hAnsi="Times New Roman"/>
          <w:sz w:val="24"/>
          <w:szCs w:val="24"/>
        </w:rPr>
        <w:t>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Всего на </w:t>
      </w:r>
      <w:smartTag w:uri="urn:schemas-microsoft-com:office:smarttags" w:element="metricconverter">
        <w:smartTagPr>
          <w:attr w:name="ProductID" w:val="2018 г"/>
        </w:smartTagPr>
        <w:r w:rsidRPr="00282CD2">
          <w:rPr>
            <w:rFonts w:ascii="Times New Roman" w:hAnsi="Times New Roman"/>
            <w:sz w:val="24"/>
            <w:szCs w:val="24"/>
          </w:rPr>
          <w:t>2018 г</w:t>
        </w:r>
      </w:smartTag>
      <w:r w:rsidRPr="00282CD2">
        <w:rPr>
          <w:rFonts w:ascii="Times New Roman" w:hAnsi="Times New Roman"/>
          <w:sz w:val="24"/>
          <w:szCs w:val="24"/>
        </w:rPr>
        <w:t>. 10 208,1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10 208,1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Всего на </w:t>
      </w:r>
      <w:smartTag w:uri="urn:schemas-microsoft-com:office:smarttags" w:element="metricconverter">
        <w:smartTagPr>
          <w:attr w:name="ProductID" w:val="2019 г"/>
        </w:smartTagPr>
        <w:r w:rsidRPr="00282CD2">
          <w:rPr>
            <w:rFonts w:ascii="Times New Roman" w:hAnsi="Times New Roman"/>
            <w:sz w:val="24"/>
            <w:szCs w:val="24"/>
          </w:rPr>
          <w:t>2019 г</w:t>
        </w:r>
      </w:smartTag>
      <w:r w:rsidRPr="00282CD2">
        <w:rPr>
          <w:rFonts w:ascii="Times New Roman" w:hAnsi="Times New Roman"/>
          <w:sz w:val="24"/>
          <w:szCs w:val="24"/>
        </w:rPr>
        <w:t>. 10 629,6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10 629,6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Всего на </w:t>
      </w:r>
      <w:smartTag w:uri="urn:schemas-microsoft-com:office:smarttags" w:element="metricconverter">
        <w:smartTagPr>
          <w:attr w:name="ProductID" w:val="2020 г"/>
        </w:smartTagPr>
        <w:r w:rsidRPr="00282CD2">
          <w:rPr>
            <w:rFonts w:ascii="Times New Roman" w:hAnsi="Times New Roman"/>
            <w:sz w:val="24"/>
            <w:szCs w:val="24"/>
          </w:rPr>
          <w:t>2020 г</w:t>
        </w:r>
      </w:smartTag>
      <w:r w:rsidRPr="00282CD2">
        <w:rPr>
          <w:rFonts w:ascii="Times New Roman" w:hAnsi="Times New Roman"/>
          <w:sz w:val="24"/>
          <w:szCs w:val="24"/>
        </w:rPr>
        <w:t>. 17 500,0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 средства областного бюджета: 7 500,0 тыс. руб. (прогнозно)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10 000,0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Итого с 2017 – 2020 г. 49 290,2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 средства областного бюджета: 10 693,0 тыс. руб. (прогнозно)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38 597,2 тыс. руб.</w:t>
      </w:r>
    </w:p>
    <w:p w:rsidR="00282CD2" w:rsidRPr="00282CD2" w:rsidRDefault="004A61D0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hyperlink w:anchor="Par751" w:history="1">
        <w:r w:rsidR="00282CD2" w:rsidRPr="00282CD2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подпрограмма </w:t>
        </w:r>
      </w:hyperlink>
      <w:r w:rsidR="00282CD2" w:rsidRPr="00282CD2">
        <w:rPr>
          <w:rFonts w:ascii="Times New Roman" w:hAnsi="Times New Roman"/>
          <w:sz w:val="24"/>
          <w:szCs w:val="24"/>
        </w:rPr>
        <w:t>1 «Модернизация и развитие автомобильных дорог общего пользования муниципального значения Ивантеевского района Саратовской области» - 49 090,2 тыс. рублей, из них: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Всего на 2017 г. 10 902,5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 средства областного бюджета: 3 193,0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7 709,5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Всего на 2018 г. 10 158,1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10 158,1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Всего на 2019 г. 10 579,6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10 579,6 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Всего на 2020 г. 17 450,0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 средства областного бюджета: 7 500,0 тыс. руб. (прогнозно)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9 950,0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Итого с 2017 – 2020 г. 49 090,2 тыс. руб. 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 средства областного бюджета: 10 693,0 тыс. руб. (прогнозно)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- средства местного бюджета: 38 387,2 тыс. руб.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 xml:space="preserve">общий объем финансового обеспечения Подпрограмма 2 «Повышение безопасности дорожного движения в </w:t>
      </w:r>
      <w:proofErr w:type="spellStart"/>
      <w:r w:rsidRPr="00282CD2">
        <w:rPr>
          <w:rFonts w:ascii="Times New Roman" w:hAnsi="Times New Roman"/>
          <w:sz w:val="24"/>
          <w:szCs w:val="24"/>
        </w:rPr>
        <w:t>Ивантеевском</w:t>
      </w:r>
      <w:proofErr w:type="spellEnd"/>
      <w:r w:rsidRPr="00282CD2">
        <w:rPr>
          <w:rFonts w:ascii="Times New Roman" w:hAnsi="Times New Roman"/>
          <w:sz w:val="24"/>
          <w:szCs w:val="24"/>
        </w:rPr>
        <w:t xml:space="preserve"> районе Саратовской области» –  200,0 тыс. рублей, из них: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2017 – 50,0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2018 - 50,0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2019 - 50,0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2020 - 50,0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в том числе: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местный бюджет - 200,0 тыс. рублей, из них: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2017 – 50,0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2018 - 50,0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2019 - 50,0 тыс. рублей;</w:t>
      </w:r>
    </w:p>
    <w:p w:rsidR="00282CD2" w:rsidRPr="00282CD2" w:rsidRDefault="00282CD2" w:rsidP="00282CD2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282CD2">
        <w:rPr>
          <w:rFonts w:ascii="Times New Roman" w:hAnsi="Times New Roman"/>
          <w:sz w:val="24"/>
          <w:szCs w:val="24"/>
        </w:rPr>
        <w:t>2020 - 50,0 тыс. рублей;</w:t>
      </w:r>
    </w:p>
    <w:p w:rsidR="004A11A4" w:rsidRPr="00AD7074" w:rsidRDefault="004A11A4" w:rsidP="004A11A4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3365F4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" w:name="Par484"/>
      <w:bookmarkEnd w:id="1"/>
      <w:r>
        <w:rPr>
          <w:rFonts w:ascii="Times New Roman" w:hAnsi="Times New Roman"/>
          <w:b/>
          <w:sz w:val="24"/>
          <w:szCs w:val="24"/>
        </w:rPr>
        <w:t>10</w:t>
      </w:r>
      <w:r w:rsidR="004A72BE" w:rsidRPr="004A72BE">
        <w:rPr>
          <w:rFonts w:ascii="Times New Roman" w:hAnsi="Times New Roman"/>
          <w:b/>
          <w:sz w:val="24"/>
          <w:szCs w:val="24"/>
        </w:rPr>
        <w:t xml:space="preserve">. Анализ рисков реализации </w:t>
      </w:r>
      <w:r w:rsidR="00EC77F0">
        <w:rPr>
          <w:rFonts w:ascii="Times New Roman" w:hAnsi="Times New Roman"/>
          <w:b/>
          <w:sz w:val="24"/>
          <w:szCs w:val="24"/>
        </w:rPr>
        <w:t>муниципаль</w:t>
      </w:r>
      <w:r w:rsidR="004A72BE" w:rsidRPr="004A72BE">
        <w:rPr>
          <w:rFonts w:ascii="Times New Roman" w:hAnsi="Times New Roman"/>
          <w:b/>
          <w:sz w:val="24"/>
          <w:szCs w:val="24"/>
        </w:rPr>
        <w:t>ной программы</w:t>
      </w:r>
    </w:p>
    <w:p w:rsidR="004A72BE" w:rsidRPr="004A72BE" w:rsidRDefault="004A72BE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A72BE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lastRenderedPageBreak/>
        <w:t xml:space="preserve">При реализации настоящей </w:t>
      </w:r>
      <w:r w:rsidR="00EC77F0">
        <w:rPr>
          <w:rFonts w:ascii="Times New Roman" w:hAnsi="Times New Roman"/>
          <w:sz w:val="24"/>
          <w:szCs w:val="24"/>
        </w:rPr>
        <w:t>муниципаль</w:t>
      </w:r>
      <w:r w:rsidRPr="004A72BE">
        <w:rPr>
          <w:rFonts w:ascii="Times New Roman" w:hAnsi="Times New Roman"/>
          <w:sz w:val="24"/>
          <w:szCs w:val="24"/>
        </w:rPr>
        <w:t>ной программы и для достижения поставленных целей необходимо учитывать возможные финансовые, экономические риски.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Важнейшими условиями успешной реализации </w:t>
      </w:r>
      <w:r w:rsidR="00EC77F0">
        <w:rPr>
          <w:rFonts w:ascii="Times New Roman" w:hAnsi="Times New Roman"/>
          <w:sz w:val="24"/>
          <w:szCs w:val="24"/>
        </w:rPr>
        <w:t>муниципальной</w:t>
      </w:r>
      <w:r w:rsidRPr="004A72BE">
        <w:rPr>
          <w:rFonts w:ascii="Times New Roman" w:hAnsi="Times New Roman"/>
          <w:sz w:val="24"/>
          <w:szCs w:val="24"/>
        </w:rPr>
        <w:t xml:space="preserve">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 w:rsidR="00EC77F0">
        <w:rPr>
          <w:rFonts w:ascii="Times New Roman" w:hAnsi="Times New Roman"/>
          <w:sz w:val="24"/>
          <w:szCs w:val="24"/>
        </w:rPr>
        <w:t>муниципальной</w:t>
      </w:r>
      <w:r w:rsidRPr="004A72BE">
        <w:rPr>
          <w:rFonts w:ascii="Times New Roman" w:hAnsi="Times New Roman"/>
          <w:sz w:val="24"/>
          <w:szCs w:val="24"/>
        </w:rPr>
        <w:t xml:space="preserve"> программы.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</w:t>
      </w:r>
      <w:proofErr w:type="spellStart"/>
      <w:r w:rsidRPr="004A72BE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4A72BE">
        <w:rPr>
          <w:rFonts w:ascii="Times New Roman" w:hAnsi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</w:t>
      </w:r>
      <w:r w:rsidR="00EC77F0">
        <w:rPr>
          <w:rFonts w:ascii="Times New Roman" w:hAnsi="Times New Roman"/>
          <w:sz w:val="24"/>
          <w:szCs w:val="24"/>
        </w:rPr>
        <w:t>муниципальной</w:t>
      </w:r>
      <w:r w:rsidRPr="004A72BE">
        <w:rPr>
          <w:rFonts w:ascii="Times New Roman" w:hAnsi="Times New Roman"/>
          <w:sz w:val="24"/>
          <w:szCs w:val="24"/>
        </w:rPr>
        <w:t xml:space="preserve"> программы.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Реализация мероприятий </w:t>
      </w:r>
      <w:r w:rsidR="00EC77F0">
        <w:rPr>
          <w:rFonts w:ascii="Times New Roman" w:hAnsi="Times New Roman"/>
          <w:sz w:val="24"/>
          <w:szCs w:val="24"/>
        </w:rPr>
        <w:t>муниципаль</w:t>
      </w:r>
      <w:r w:rsidRPr="004A72BE">
        <w:rPr>
          <w:rFonts w:ascii="Times New Roman" w:hAnsi="Times New Roman"/>
          <w:sz w:val="24"/>
          <w:szCs w:val="24"/>
        </w:rPr>
        <w:t>ной программы может осложняться имеющимися рисками, которые будут препятствовать достижению запланированных результатов.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К числу частично управляемых рисков относится дефицит высококвалифицированных кадров в районах области, в </w:t>
      </w:r>
      <w:proofErr w:type="gramStart"/>
      <w:r w:rsidRPr="004A72BE">
        <w:rPr>
          <w:rFonts w:ascii="Times New Roman" w:hAnsi="Times New Roman"/>
          <w:sz w:val="24"/>
          <w:szCs w:val="24"/>
        </w:rPr>
        <w:t>связи</w:t>
      </w:r>
      <w:proofErr w:type="gramEnd"/>
      <w:r w:rsidRPr="004A72BE">
        <w:rPr>
          <w:rFonts w:ascii="Times New Roman" w:hAnsi="Times New Roman"/>
          <w:sz w:val="24"/>
          <w:szCs w:val="24"/>
        </w:rPr>
        <w:t xml:space="preserve"> с чем возможны сложности с применением передовых технологий.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</w:t>
      </w:r>
      <w:r w:rsidR="00625B1C">
        <w:rPr>
          <w:rFonts w:ascii="Times New Roman" w:hAnsi="Times New Roman"/>
          <w:sz w:val="24"/>
          <w:szCs w:val="24"/>
        </w:rPr>
        <w:t>а</w:t>
      </w:r>
      <w:r w:rsidRPr="004A72BE">
        <w:rPr>
          <w:rFonts w:ascii="Times New Roman" w:hAnsi="Times New Roman"/>
          <w:sz w:val="24"/>
          <w:szCs w:val="24"/>
        </w:rPr>
        <w:t>. Кроме того, экономическая и финансовая ситуация в значительной мере влияет на инвестиционный климат в регионе.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Меры управления рисками реализации </w:t>
      </w:r>
      <w:r w:rsidR="00625B1C">
        <w:rPr>
          <w:rFonts w:ascii="Times New Roman" w:hAnsi="Times New Roman"/>
          <w:sz w:val="24"/>
          <w:szCs w:val="24"/>
        </w:rPr>
        <w:t>муниципальной</w:t>
      </w:r>
      <w:r w:rsidRPr="004A72BE">
        <w:rPr>
          <w:rFonts w:ascii="Times New Roman" w:hAnsi="Times New Roman"/>
          <w:sz w:val="24"/>
          <w:szCs w:val="24"/>
        </w:rPr>
        <w:t xml:space="preserve"> программы основываются на следующем анализе.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Наибольшее отрицательное влияние на реализацию </w:t>
      </w:r>
      <w:r w:rsidR="00625B1C">
        <w:rPr>
          <w:rFonts w:ascii="Times New Roman" w:hAnsi="Times New Roman"/>
          <w:sz w:val="24"/>
          <w:szCs w:val="24"/>
        </w:rPr>
        <w:t>муниципальной</w:t>
      </w:r>
      <w:r w:rsidRPr="004A72BE">
        <w:rPr>
          <w:rFonts w:ascii="Times New Roman" w:hAnsi="Times New Roman"/>
          <w:sz w:val="24"/>
          <w:szCs w:val="24"/>
        </w:rPr>
        <w:t xml:space="preserve"> программы могут оказать финансовые риски. В рамках </w:t>
      </w:r>
      <w:r w:rsidR="00625B1C">
        <w:rPr>
          <w:rFonts w:ascii="Times New Roman" w:hAnsi="Times New Roman"/>
          <w:sz w:val="24"/>
          <w:szCs w:val="24"/>
        </w:rPr>
        <w:t>муниципаль</w:t>
      </w:r>
      <w:r w:rsidRPr="004A72BE">
        <w:rPr>
          <w:rFonts w:ascii="Times New Roman" w:hAnsi="Times New Roman"/>
          <w:sz w:val="24"/>
          <w:szCs w:val="24"/>
        </w:rPr>
        <w:t>ной программы отсутствует возможность управления этими рисками. Возможен лишь оперативный учет последствий их проявления.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регулярного мониторинга и оценки эффективности реализации мероприятий </w:t>
      </w:r>
      <w:r w:rsidR="00625B1C">
        <w:rPr>
          <w:rFonts w:ascii="Times New Roman" w:hAnsi="Times New Roman"/>
          <w:sz w:val="24"/>
          <w:szCs w:val="24"/>
        </w:rPr>
        <w:t>муниципальн</w:t>
      </w:r>
      <w:r w:rsidRPr="004A72BE">
        <w:rPr>
          <w:rFonts w:ascii="Times New Roman" w:hAnsi="Times New Roman"/>
          <w:sz w:val="24"/>
          <w:szCs w:val="24"/>
        </w:rPr>
        <w:t>ой программы;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разработки дополнительных мер </w:t>
      </w:r>
      <w:r w:rsidR="00625B1C">
        <w:rPr>
          <w:rFonts w:ascii="Times New Roman" w:hAnsi="Times New Roman"/>
          <w:sz w:val="24"/>
          <w:szCs w:val="24"/>
        </w:rPr>
        <w:t>област</w:t>
      </w:r>
      <w:r w:rsidRPr="004A72BE">
        <w:rPr>
          <w:rFonts w:ascii="Times New Roman" w:hAnsi="Times New Roman"/>
          <w:sz w:val="24"/>
          <w:szCs w:val="24"/>
        </w:rPr>
        <w:t>ной поддержки транспортной отрасли;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своевременной корректировки перечня основных мероприятий и показателей </w:t>
      </w:r>
      <w:r w:rsidR="00625B1C">
        <w:rPr>
          <w:rFonts w:ascii="Times New Roman" w:hAnsi="Times New Roman"/>
          <w:sz w:val="24"/>
          <w:szCs w:val="24"/>
        </w:rPr>
        <w:t>муниципаль</w:t>
      </w:r>
      <w:r w:rsidRPr="004A72BE">
        <w:rPr>
          <w:rFonts w:ascii="Times New Roman" w:hAnsi="Times New Roman"/>
          <w:sz w:val="24"/>
          <w:szCs w:val="24"/>
        </w:rPr>
        <w:t>ной программы.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Минимизация рисков достигается в ходе регулярного мониторинга и оценки эффективности реализации мероприятий </w:t>
      </w:r>
      <w:r w:rsidR="00625B1C">
        <w:rPr>
          <w:rFonts w:ascii="Times New Roman" w:hAnsi="Times New Roman"/>
          <w:sz w:val="24"/>
          <w:szCs w:val="24"/>
        </w:rPr>
        <w:t>муниципаль</w:t>
      </w:r>
      <w:r w:rsidRPr="004A72BE">
        <w:rPr>
          <w:rFonts w:ascii="Times New Roman" w:hAnsi="Times New Roman"/>
          <w:sz w:val="24"/>
          <w:szCs w:val="24"/>
        </w:rPr>
        <w:t>ной программы, а также на основе: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4A72BE" w:rsidRPr="004A72BE" w:rsidRDefault="004A72BE" w:rsidP="003365F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3365F4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2" w:name="Par503"/>
      <w:bookmarkEnd w:id="2"/>
      <w:r>
        <w:rPr>
          <w:rFonts w:ascii="Times New Roman" w:hAnsi="Times New Roman"/>
          <w:b/>
          <w:sz w:val="24"/>
          <w:szCs w:val="24"/>
        </w:rPr>
        <w:t>11</w:t>
      </w:r>
      <w:r w:rsidR="004A72BE" w:rsidRPr="004A72BE">
        <w:rPr>
          <w:rFonts w:ascii="Times New Roman" w:hAnsi="Times New Roman"/>
          <w:b/>
          <w:sz w:val="24"/>
          <w:szCs w:val="24"/>
        </w:rPr>
        <w:t xml:space="preserve">. Характеристика подпрограмм </w:t>
      </w:r>
      <w:r w:rsidR="00625B1C">
        <w:rPr>
          <w:rFonts w:ascii="Times New Roman" w:hAnsi="Times New Roman"/>
          <w:b/>
          <w:sz w:val="24"/>
          <w:szCs w:val="24"/>
        </w:rPr>
        <w:t>муниципаль</w:t>
      </w:r>
      <w:r w:rsidR="004A72BE" w:rsidRPr="004A72BE">
        <w:rPr>
          <w:rFonts w:ascii="Times New Roman" w:hAnsi="Times New Roman"/>
          <w:b/>
          <w:sz w:val="24"/>
          <w:szCs w:val="24"/>
        </w:rPr>
        <w:t>ной программы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EE557E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625B1C" w:rsidRPr="00EE557E">
        <w:rPr>
          <w:rFonts w:ascii="Times New Roman" w:hAnsi="Times New Roman"/>
          <w:b/>
          <w:sz w:val="24"/>
          <w:szCs w:val="24"/>
        </w:rPr>
        <w:t>1</w:t>
      </w:r>
    </w:p>
    <w:p w:rsidR="004A72BE" w:rsidRPr="00EE557E" w:rsidRDefault="00625B1C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«</w:t>
      </w:r>
      <w:r w:rsidR="004A72BE" w:rsidRPr="00EE557E">
        <w:rPr>
          <w:rFonts w:ascii="Times New Roman" w:hAnsi="Times New Roman"/>
          <w:b/>
          <w:sz w:val="24"/>
          <w:szCs w:val="24"/>
        </w:rPr>
        <w:t>Модернизация и развитие автомобильных дорог общего</w:t>
      </w:r>
    </w:p>
    <w:p w:rsidR="004A72BE" w:rsidRPr="00EE557E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пользования муниципального значения</w:t>
      </w:r>
      <w:r w:rsidR="003365F4">
        <w:rPr>
          <w:rFonts w:ascii="Times New Roman" w:hAnsi="Times New Roman"/>
          <w:b/>
          <w:sz w:val="24"/>
          <w:szCs w:val="24"/>
        </w:rPr>
        <w:t xml:space="preserve"> Ивантеевского района</w:t>
      </w:r>
    </w:p>
    <w:p w:rsidR="004A72BE" w:rsidRPr="00EE557E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Саратовской области</w:t>
      </w:r>
      <w:r w:rsidR="00625B1C" w:rsidRPr="00EE557E">
        <w:rPr>
          <w:rFonts w:ascii="Times New Roman" w:hAnsi="Times New Roman"/>
          <w:b/>
          <w:sz w:val="24"/>
          <w:szCs w:val="24"/>
        </w:rPr>
        <w:t>»</w:t>
      </w:r>
    </w:p>
    <w:p w:rsidR="004A72BE" w:rsidRPr="00EE557E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4A72BE" w:rsidRPr="00EE557E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756"/>
      <w:bookmarkEnd w:id="3"/>
      <w:r w:rsidRPr="00EE557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7254"/>
      </w:tblGrid>
      <w:tr w:rsidR="004A72BE" w:rsidRPr="004A72B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BE" w:rsidRPr="004A72BE" w:rsidRDefault="004A72BE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4A72B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BE" w:rsidRPr="004A72BE" w:rsidRDefault="00625B1C" w:rsidP="007F3E3B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4A72BE" w:rsidRPr="004A72BE">
              <w:rPr>
                <w:rFonts w:ascii="Times New Roman" w:hAnsi="Times New Roman"/>
                <w:sz w:val="24"/>
                <w:szCs w:val="24"/>
              </w:rPr>
              <w:t xml:space="preserve">Модернизация и развитие автомобильных дорог общего </w:t>
            </w:r>
            <w:r w:rsidR="004A72BE" w:rsidRPr="004A72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пользования муниципального значения </w:t>
            </w:r>
            <w:r w:rsidR="007F3E3B">
              <w:rPr>
                <w:rFonts w:ascii="Times New Roman" w:hAnsi="Times New Roman"/>
                <w:sz w:val="24"/>
                <w:szCs w:val="24"/>
              </w:rPr>
              <w:t xml:space="preserve">Ивантеевского района </w:t>
            </w:r>
            <w:r w:rsidR="004A72BE" w:rsidRPr="004A72BE">
              <w:rPr>
                <w:rFonts w:ascii="Times New Roman" w:hAnsi="Times New Roman"/>
                <w:sz w:val="24"/>
                <w:szCs w:val="24"/>
              </w:rPr>
              <w:t>Саратовской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A72BE" w:rsidRPr="004A72BE">
              <w:rPr>
                <w:rFonts w:ascii="Times New Roman" w:hAnsi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Default="00625B1C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E86B2D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B1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района,   организации</w:t>
            </w:r>
            <w:r w:rsidR="00E86B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 xml:space="preserve"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</w:t>
            </w:r>
            <w:proofErr w:type="gramStart"/>
            <w:r w:rsidRPr="004A72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2BE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4A72BE">
              <w:rPr>
                <w:rFonts w:ascii="Times New Roman" w:hAnsi="Times New Roman"/>
                <w:sz w:val="24"/>
                <w:szCs w:val="24"/>
              </w:rPr>
              <w:t xml:space="preserve"> с требованиями безопасности дорожного движения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E86B2D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A72BE">
              <w:rPr>
                <w:rFonts w:ascii="Times New Roman" w:hAnsi="Times New Roman"/>
                <w:sz w:val="24"/>
                <w:szCs w:val="24"/>
              </w:rPr>
              <w:t>функционирования сети автомобильных дорог/мостов муниципального значения</w:t>
            </w:r>
            <w:proofErr w:type="gramEnd"/>
            <w:r w:rsidRPr="004A72B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E86B2D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 xml:space="preserve">развитие сети автомобильных дорог/мостов </w:t>
            </w:r>
            <w:r w:rsidR="00E86B2D">
              <w:rPr>
                <w:rFonts w:ascii="Times New Roman" w:hAnsi="Times New Roman"/>
                <w:sz w:val="24"/>
                <w:szCs w:val="24"/>
              </w:rPr>
              <w:t>м</w:t>
            </w:r>
            <w:r w:rsidRPr="004A72BE">
              <w:rPr>
                <w:rFonts w:ascii="Times New Roman" w:hAnsi="Times New Roman"/>
                <w:sz w:val="24"/>
                <w:szCs w:val="24"/>
              </w:rPr>
              <w:t>униципального значения;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E86B2D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 xml:space="preserve">протяженность отремонтированных автомобильных дорог не менее </w:t>
            </w:r>
            <w:r w:rsidR="00E86B2D">
              <w:rPr>
                <w:rFonts w:ascii="Times New Roman" w:hAnsi="Times New Roman"/>
                <w:sz w:val="24"/>
                <w:szCs w:val="24"/>
              </w:rPr>
              <w:t>1</w:t>
            </w:r>
            <w:r w:rsidRPr="004A72BE">
              <w:rPr>
                <w:rFonts w:ascii="Times New Roman" w:hAnsi="Times New Roman"/>
                <w:sz w:val="24"/>
                <w:szCs w:val="24"/>
              </w:rPr>
              <w:t xml:space="preserve"> км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ежегодно.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A72BE">
              <w:rPr>
                <w:rFonts w:ascii="Times New Roman" w:hAnsi="Times New Roman"/>
                <w:sz w:val="24"/>
                <w:szCs w:val="24"/>
              </w:rPr>
              <w:t xml:space="preserve"> - 2020 годы, реализуется в один этап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D07F4" w:rsidRDefault="004A61D0" w:rsidP="0001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751" w:history="1">
              <w:r w:rsidR="00625B1C" w:rsidRPr="004D07F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625B1C" w:rsidRPr="004D07F4">
              <w:rPr>
                <w:rFonts w:ascii="Times New Roman" w:hAnsi="Times New Roman"/>
                <w:sz w:val="24"/>
                <w:szCs w:val="24"/>
              </w:rPr>
              <w:t xml:space="preserve">1 "Модернизация и развитие автомобильных дорог общего пользования муниципального значения </w:t>
            </w:r>
            <w:r w:rsidR="00480078">
              <w:rPr>
                <w:rFonts w:ascii="Times New Roman" w:hAnsi="Times New Roman"/>
                <w:sz w:val="24"/>
                <w:szCs w:val="24"/>
              </w:rPr>
              <w:t xml:space="preserve">Ивантеевского района </w:t>
            </w:r>
            <w:r w:rsidR="00625B1C" w:rsidRPr="004D07F4">
              <w:rPr>
                <w:rFonts w:ascii="Times New Roman" w:hAnsi="Times New Roman"/>
                <w:sz w:val="24"/>
                <w:szCs w:val="24"/>
              </w:rPr>
              <w:t xml:space="preserve">Саратовской области" </w:t>
            </w:r>
            <w:r w:rsidR="00104557">
              <w:rPr>
                <w:rFonts w:ascii="Times New Roman" w:hAnsi="Times New Roman"/>
                <w:sz w:val="24"/>
                <w:szCs w:val="24"/>
              </w:rPr>
              <w:t>–</w:t>
            </w:r>
            <w:r w:rsidR="00625B1C" w:rsidRPr="004D0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2CD2" w:rsidRPr="00ED232E">
              <w:rPr>
                <w:rFonts w:ascii="Times New Roman" w:hAnsi="Times New Roman"/>
                <w:sz w:val="24"/>
                <w:szCs w:val="24"/>
              </w:rPr>
              <w:t xml:space="preserve">49 090,2 </w:t>
            </w:r>
            <w:r w:rsidR="00625B1C" w:rsidRPr="004D07F4">
              <w:rPr>
                <w:rFonts w:ascii="Times New Roman" w:hAnsi="Times New Roman"/>
                <w:sz w:val="24"/>
                <w:szCs w:val="24"/>
              </w:rPr>
              <w:t>тыс. рублей, из них: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Всего на 2017 г. 10 902,5 тыс. руб. в том числе:</w:t>
            </w:r>
          </w:p>
        </w:tc>
      </w:tr>
      <w:tr w:rsidR="00282CD2" w:rsidRPr="004A72BE" w:rsidTr="00D41BD8">
        <w:trPr>
          <w:trHeight w:val="80"/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 средства областного бюджета: 3 193,0 тыс. руб.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средства местного бюджета: 7 709,5 тыс. руб.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Всего на 2018 г. 10 158,1 тыс. руб. в том числе: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средства местного бюджета: 10 158,1 тыс. руб.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Всего на 2019 г. 10 579,6 тыс. руб. в том числе: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средства местного бюджета: 10 579,6  тыс. руб.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Всего на 2020 г. 17 450,0 тыс. руб. в том числе: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 средства областного бюджета: 7 500,0 тыс. руб. (прогнозно)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средства местного бюджета: 9 950,0 тыс. руб.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ED232E" w:rsidRDefault="00282CD2" w:rsidP="00D41BD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Итого с 2017 – 2020 г. 49 090,2 тыс. руб. в том числе:</w:t>
            </w:r>
          </w:p>
        </w:tc>
      </w:tr>
      <w:tr w:rsidR="00282CD2" w:rsidRPr="004A72BE" w:rsidTr="00D41BD8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2" w:rsidRPr="004A72BE" w:rsidRDefault="00282CD2" w:rsidP="00C64BCC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2" w:rsidRPr="00ED232E" w:rsidRDefault="00282CD2" w:rsidP="00282CD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D232E">
              <w:rPr>
                <w:rFonts w:ascii="Times New Roman" w:hAnsi="Times New Roman"/>
                <w:sz w:val="24"/>
                <w:szCs w:val="24"/>
              </w:rPr>
              <w:t>-  средства областного бюджета: 10 693,0 тыс. руб</w:t>
            </w:r>
            <w:proofErr w:type="gramStart"/>
            <w:r w:rsidRPr="00ED232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D232E">
              <w:rPr>
                <w:rFonts w:ascii="Times New Roman" w:hAnsi="Times New Roman"/>
                <w:sz w:val="24"/>
                <w:szCs w:val="24"/>
              </w:rPr>
              <w:t>прогнозно)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</w:tc>
      </w:tr>
      <w:tr w:rsidR="00625B1C" w:rsidRPr="004A72B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B1C" w:rsidRPr="004A72BE" w:rsidRDefault="00625B1C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2BE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9B5AC6" w:rsidRPr="004A72B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C6" w:rsidRPr="004A72BE" w:rsidRDefault="009B5AC6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AC6" w:rsidRPr="004A72BE" w:rsidRDefault="009B5AC6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A5087A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821"/>
      <w:bookmarkEnd w:id="4"/>
      <w:r w:rsidRPr="00A5087A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4A72BE" w:rsidRPr="00A5087A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A5087A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4A72BE" w:rsidRPr="00A5087A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A5087A">
        <w:rPr>
          <w:rFonts w:ascii="Times New Roman" w:hAnsi="Times New Roman"/>
          <w:b/>
          <w:sz w:val="24"/>
          <w:szCs w:val="24"/>
        </w:rPr>
        <w:t xml:space="preserve">обоснование включения в </w:t>
      </w:r>
      <w:r w:rsidR="00A5087A">
        <w:rPr>
          <w:rFonts w:ascii="Times New Roman" w:hAnsi="Times New Roman"/>
          <w:b/>
          <w:sz w:val="24"/>
          <w:szCs w:val="24"/>
        </w:rPr>
        <w:t>муниципаль</w:t>
      </w:r>
      <w:r w:rsidRPr="00A5087A">
        <w:rPr>
          <w:rFonts w:ascii="Times New Roman" w:hAnsi="Times New Roman"/>
          <w:b/>
          <w:sz w:val="24"/>
          <w:szCs w:val="24"/>
        </w:rPr>
        <w:t>ную программу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Автомобильные дороги являются неотъемлемой частью единой транспортной системы </w:t>
      </w:r>
      <w:r w:rsidR="00A5087A">
        <w:rPr>
          <w:rFonts w:ascii="Times New Roman" w:hAnsi="Times New Roman"/>
          <w:sz w:val="24"/>
          <w:szCs w:val="24"/>
        </w:rPr>
        <w:t xml:space="preserve">Ивантеевского района Саратовской </w:t>
      </w:r>
      <w:r w:rsidRPr="004A72BE">
        <w:rPr>
          <w:rFonts w:ascii="Times New Roman" w:hAnsi="Times New Roman"/>
          <w:sz w:val="24"/>
          <w:szCs w:val="24"/>
        </w:rPr>
        <w:t xml:space="preserve">области. Состояние и развитие сети автомобильных дорог имеет исключительное значение, поскольку дороги обеспечивают </w:t>
      </w:r>
      <w:r w:rsidRPr="004A72BE">
        <w:rPr>
          <w:rFonts w:ascii="Times New Roman" w:hAnsi="Times New Roman"/>
          <w:sz w:val="24"/>
          <w:szCs w:val="24"/>
        </w:rPr>
        <w:lastRenderedPageBreak/>
        <w:t>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то же время состояние сети муниципальных дорог </w:t>
      </w:r>
      <w:r w:rsidR="00480078">
        <w:rPr>
          <w:rFonts w:ascii="Times New Roman" w:hAnsi="Times New Roman"/>
          <w:sz w:val="24"/>
          <w:szCs w:val="24"/>
        </w:rPr>
        <w:t>Ивантеевского района</w:t>
      </w:r>
      <w:r w:rsidRPr="004A72BE">
        <w:rPr>
          <w:rFonts w:ascii="Times New Roman" w:hAnsi="Times New Roman"/>
          <w:sz w:val="24"/>
          <w:szCs w:val="24"/>
        </w:rPr>
        <w:t xml:space="preserve"> близко к </w:t>
      </w:r>
      <w:proofErr w:type="gramStart"/>
      <w:r w:rsidRPr="004A72BE">
        <w:rPr>
          <w:rFonts w:ascii="Times New Roman" w:hAnsi="Times New Roman"/>
          <w:sz w:val="24"/>
          <w:szCs w:val="24"/>
        </w:rPr>
        <w:t>критическому</w:t>
      </w:r>
      <w:proofErr w:type="gramEnd"/>
      <w:r w:rsidRPr="004A72BE">
        <w:rPr>
          <w:rFonts w:ascii="Times New Roman" w:hAnsi="Times New Roman"/>
          <w:sz w:val="24"/>
          <w:szCs w:val="24"/>
        </w:rPr>
        <w:t>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Из-за систематического, несвоевременного ремонта (</w:t>
      </w:r>
      <w:proofErr w:type="spellStart"/>
      <w:r w:rsidRPr="004A72BE">
        <w:rPr>
          <w:rFonts w:ascii="Times New Roman" w:hAnsi="Times New Roman"/>
          <w:sz w:val="24"/>
          <w:szCs w:val="24"/>
        </w:rPr>
        <w:t>недоремонта</w:t>
      </w:r>
      <w:proofErr w:type="spellEnd"/>
      <w:r w:rsidRPr="004A72BE">
        <w:rPr>
          <w:rFonts w:ascii="Times New Roman" w:hAnsi="Times New Roman"/>
          <w:sz w:val="24"/>
          <w:szCs w:val="24"/>
        </w:rPr>
        <w:t xml:space="preserve">) </w:t>
      </w:r>
      <w:r w:rsidR="00480078">
        <w:rPr>
          <w:rFonts w:ascii="Times New Roman" w:hAnsi="Times New Roman"/>
          <w:sz w:val="24"/>
          <w:szCs w:val="24"/>
        </w:rPr>
        <w:t>муницип</w:t>
      </w:r>
      <w:r w:rsidRPr="004A72BE">
        <w:rPr>
          <w:rFonts w:ascii="Times New Roman" w:hAnsi="Times New Roman"/>
          <w:sz w:val="24"/>
          <w:szCs w:val="24"/>
        </w:rPr>
        <w:t xml:space="preserve">альных дорог, связанного с проблемами бюджетного финансирования, 86 процентов протяженности дорожной сети </w:t>
      </w:r>
      <w:r w:rsidR="00A5087A">
        <w:rPr>
          <w:rFonts w:ascii="Times New Roman" w:hAnsi="Times New Roman"/>
          <w:sz w:val="24"/>
          <w:szCs w:val="24"/>
        </w:rPr>
        <w:t xml:space="preserve">Ивантеевского района Саратовской </w:t>
      </w:r>
      <w:r w:rsidRPr="004A72BE">
        <w:rPr>
          <w:rFonts w:ascii="Times New Roman" w:hAnsi="Times New Roman"/>
          <w:sz w:val="24"/>
          <w:szCs w:val="24"/>
        </w:rPr>
        <w:t>области не соотве</w:t>
      </w:r>
      <w:r w:rsidR="00A5087A">
        <w:rPr>
          <w:rFonts w:ascii="Times New Roman" w:hAnsi="Times New Roman"/>
          <w:sz w:val="24"/>
          <w:szCs w:val="24"/>
        </w:rPr>
        <w:t>тствует нормативным требованиям</w:t>
      </w:r>
      <w:r w:rsidRPr="004A72BE">
        <w:rPr>
          <w:rFonts w:ascii="Times New Roman" w:hAnsi="Times New Roman"/>
          <w:sz w:val="24"/>
          <w:szCs w:val="24"/>
        </w:rPr>
        <w:t>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Продолжает углубляться несоответствие уровня развития и </w:t>
      </w:r>
      <w:proofErr w:type="gramStart"/>
      <w:r w:rsidRPr="004A72BE">
        <w:rPr>
          <w:rFonts w:ascii="Times New Roman" w:hAnsi="Times New Roman"/>
          <w:sz w:val="24"/>
          <w:szCs w:val="24"/>
        </w:rPr>
        <w:t>состояния</w:t>
      </w:r>
      <w:proofErr w:type="gramEnd"/>
      <w:r w:rsidRPr="004A72BE">
        <w:rPr>
          <w:rFonts w:ascii="Times New Roman" w:hAnsi="Times New Roman"/>
          <w:sz w:val="24"/>
          <w:szCs w:val="24"/>
        </w:rPr>
        <w:t xml:space="preserve">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643543" w:rsidRDefault="00643543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bookmarkStart w:id="5" w:name="Par879"/>
      <w:bookmarkEnd w:id="5"/>
    </w:p>
    <w:p w:rsidR="004A72BE" w:rsidRPr="00643543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43543">
        <w:rPr>
          <w:rFonts w:ascii="Times New Roman" w:hAnsi="Times New Roman"/>
          <w:b/>
          <w:sz w:val="24"/>
          <w:szCs w:val="24"/>
        </w:rPr>
        <w:t xml:space="preserve">2. Приоритеты </w:t>
      </w:r>
      <w:r w:rsidR="00643543">
        <w:rPr>
          <w:rFonts w:ascii="Times New Roman" w:hAnsi="Times New Roman"/>
          <w:b/>
          <w:sz w:val="24"/>
          <w:szCs w:val="24"/>
        </w:rPr>
        <w:t>муниципаль</w:t>
      </w:r>
      <w:r w:rsidRPr="00643543">
        <w:rPr>
          <w:rFonts w:ascii="Times New Roman" w:hAnsi="Times New Roman"/>
          <w:b/>
          <w:sz w:val="24"/>
          <w:szCs w:val="24"/>
        </w:rPr>
        <w:t>ной политики в сфере реализации</w:t>
      </w:r>
    </w:p>
    <w:p w:rsidR="004A72BE" w:rsidRPr="00643543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43543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4A72BE" w:rsidRPr="00643543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43543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4A72BE" w:rsidRPr="00643543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43543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развитие опорной сети автомобильных дорог общего пользования муниципального значения, обеспечивающей пропуск основного объема </w:t>
      </w:r>
      <w:proofErr w:type="spellStart"/>
      <w:r w:rsidRPr="004A72BE">
        <w:rPr>
          <w:rFonts w:ascii="Times New Roman" w:hAnsi="Times New Roman"/>
          <w:sz w:val="24"/>
          <w:szCs w:val="24"/>
        </w:rPr>
        <w:t>грузо</w:t>
      </w:r>
      <w:proofErr w:type="spellEnd"/>
      <w:r w:rsidRPr="004A72BE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4A72BE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4A72BE">
        <w:rPr>
          <w:rFonts w:ascii="Times New Roman" w:hAnsi="Times New Roman"/>
          <w:sz w:val="24"/>
          <w:szCs w:val="24"/>
        </w:rPr>
        <w:t>, транзитного транспорта;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4A72BE">
        <w:rPr>
          <w:rFonts w:ascii="Times New Roman" w:hAnsi="Times New Roman"/>
          <w:sz w:val="24"/>
          <w:szCs w:val="24"/>
        </w:rPr>
        <w:t>функционирования сети автомобильных дорог/мостов муниципального значения</w:t>
      </w:r>
      <w:proofErr w:type="gramEnd"/>
      <w:r w:rsidRPr="004A72BE">
        <w:rPr>
          <w:rFonts w:ascii="Times New Roman" w:hAnsi="Times New Roman"/>
          <w:sz w:val="24"/>
          <w:szCs w:val="24"/>
        </w:rPr>
        <w:t>;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Для решения </w:t>
      </w:r>
      <w:proofErr w:type="gramStart"/>
      <w:r w:rsidRPr="004A72BE">
        <w:rPr>
          <w:rFonts w:ascii="Times New Roman" w:hAnsi="Times New Roman"/>
          <w:sz w:val="24"/>
          <w:szCs w:val="24"/>
        </w:rPr>
        <w:t>задачи обеспечения функционирования существующей сети автомобильных дорог муниципального</w:t>
      </w:r>
      <w:proofErr w:type="gramEnd"/>
      <w:r w:rsidRPr="004A72BE">
        <w:rPr>
          <w:rFonts w:ascii="Times New Roman" w:hAnsi="Times New Roman"/>
          <w:sz w:val="24"/>
          <w:szCs w:val="24"/>
        </w:rPr>
        <w:t xml:space="preserve"> значения, поддержания ее транспортно-эксплуатационного состояния и обеспечения безопасного и бесперебойного движения транспорта необходимо рациональное распределение финансовых ресурсов между мероприятиями по содержанию, ремонту и капитальному ремонту.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Для решения </w:t>
      </w:r>
      <w:proofErr w:type="gramStart"/>
      <w:r w:rsidRPr="004A72BE">
        <w:rPr>
          <w:rFonts w:ascii="Times New Roman" w:hAnsi="Times New Roman"/>
          <w:sz w:val="24"/>
          <w:szCs w:val="24"/>
        </w:rPr>
        <w:t>задачи развития сети автомобильных дорог общего пользования муниципального</w:t>
      </w:r>
      <w:proofErr w:type="gramEnd"/>
      <w:r w:rsidRPr="004A72BE">
        <w:rPr>
          <w:rFonts w:ascii="Times New Roman" w:hAnsi="Times New Roman"/>
          <w:sz w:val="24"/>
          <w:szCs w:val="24"/>
        </w:rPr>
        <w:t xml:space="preserve"> значения, а также мостов и иных искусственных сооружений на них и реализации транзитного потенциала </w:t>
      </w:r>
      <w:r w:rsidR="00A53ED3">
        <w:rPr>
          <w:rFonts w:ascii="Times New Roman" w:hAnsi="Times New Roman"/>
          <w:sz w:val="24"/>
          <w:szCs w:val="24"/>
        </w:rPr>
        <w:t>района</w:t>
      </w:r>
      <w:r w:rsidRPr="004A72BE">
        <w:rPr>
          <w:rFonts w:ascii="Times New Roman" w:hAnsi="Times New Roman"/>
          <w:sz w:val="24"/>
          <w:szCs w:val="24"/>
        </w:rPr>
        <w:t xml:space="preserve"> необходимо решить задачу, связанную с </w:t>
      </w:r>
      <w:r w:rsidRPr="004A72BE">
        <w:rPr>
          <w:rFonts w:ascii="Times New Roman" w:hAnsi="Times New Roman"/>
          <w:sz w:val="24"/>
          <w:szCs w:val="24"/>
        </w:rPr>
        <w:lastRenderedPageBreak/>
        <w:t>увеличением протяженности соответствующих нормативным требованиям автомобильных дорог и мостовых сооружений.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4A72BE" w:rsidRPr="00EE557E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6" w:name="Par928"/>
      <w:bookmarkEnd w:id="6"/>
    </w:p>
    <w:p w:rsidR="004A72BE" w:rsidRPr="00EE557E" w:rsidRDefault="00EE557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7" w:name="Par936"/>
      <w:bookmarkEnd w:id="7"/>
      <w:r>
        <w:rPr>
          <w:rFonts w:ascii="Times New Roman" w:hAnsi="Times New Roman"/>
          <w:b/>
          <w:sz w:val="24"/>
          <w:szCs w:val="24"/>
        </w:rPr>
        <w:t>3</w:t>
      </w:r>
      <w:r w:rsidR="004A72BE" w:rsidRPr="00EE557E">
        <w:rPr>
          <w:rFonts w:ascii="Times New Roman" w:hAnsi="Times New Roman"/>
          <w:b/>
          <w:sz w:val="24"/>
          <w:szCs w:val="24"/>
        </w:rPr>
        <w:t>. Характеристика основных мероприятий подпрограммы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</w:t>
      </w:r>
      <w:r w:rsidR="00A80FE0">
        <w:rPr>
          <w:rFonts w:ascii="Times New Roman" w:hAnsi="Times New Roman"/>
          <w:sz w:val="24"/>
          <w:szCs w:val="24"/>
        </w:rPr>
        <w:t>иально-экономического развития.</w:t>
      </w:r>
    </w:p>
    <w:p w:rsidR="004A72BE" w:rsidRPr="004A72BE" w:rsidRDefault="004A72BE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рамках основного </w:t>
      </w:r>
      <w:r w:rsidR="00A80FE0" w:rsidRPr="00A80FE0">
        <w:rPr>
          <w:rFonts w:ascii="Times New Roman" w:hAnsi="Times New Roman"/>
          <w:sz w:val="24"/>
          <w:szCs w:val="24"/>
        </w:rPr>
        <w:t xml:space="preserve">мероприятия </w:t>
      </w:r>
      <w:r w:rsidRPr="004A72BE">
        <w:rPr>
          <w:rFonts w:ascii="Times New Roman" w:hAnsi="Times New Roman"/>
          <w:sz w:val="24"/>
          <w:szCs w:val="24"/>
        </w:rPr>
        <w:t>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рамках реализации указанного мероприятия планируется проведение работ по строительству и реконструкции автомобильных дорог общего пользования </w:t>
      </w:r>
      <w:r w:rsidR="00A80FE0">
        <w:rPr>
          <w:rFonts w:ascii="Times New Roman" w:hAnsi="Times New Roman"/>
          <w:sz w:val="24"/>
          <w:szCs w:val="24"/>
        </w:rPr>
        <w:t>муниципального значения</w:t>
      </w:r>
      <w:r w:rsidRPr="004A72BE">
        <w:rPr>
          <w:rFonts w:ascii="Times New Roman" w:hAnsi="Times New Roman"/>
          <w:sz w:val="24"/>
          <w:szCs w:val="24"/>
        </w:rPr>
        <w:t>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Доступность транспортных услуг относится к числу важнейших параметров, определяющих качество жизни населения.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рамках основного </w:t>
      </w:r>
      <w:r w:rsidR="00824B7C">
        <w:rPr>
          <w:rFonts w:ascii="Times New Roman" w:hAnsi="Times New Roman"/>
          <w:sz w:val="24"/>
          <w:szCs w:val="24"/>
        </w:rPr>
        <w:t xml:space="preserve">мероприятия </w:t>
      </w:r>
      <w:r w:rsidRPr="004A72BE">
        <w:rPr>
          <w:rFonts w:ascii="Times New Roman" w:hAnsi="Times New Roman"/>
          <w:sz w:val="24"/>
          <w:szCs w:val="24"/>
        </w:rPr>
        <w:t xml:space="preserve">решается задача по обеспечению </w:t>
      </w:r>
      <w:proofErr w:type="gramStart"/>
      <w:r w:rsidRPr="004A72BE">
        <w:rPr>
          <w:rFonts w:ascii="Times New Roman" w:hAnsi="Times New Roman"/>
          <w:sz w:val="24"/>
          <w:szCs w:val="24"/>
        </w:rPr>
        <w:t>функционирования сети автомобильных дорог общего пользования муниципального значения</w:t>
      </w:r>
      <w:proofErr w:type="gramEnd"/>
      <w:r w:rsidRPr="004A72BE">
        <w:rPr>
          <w:rFonts w:ascii="Times New Roman" w:hAnsi="Times New Roman"/>
          <w:sz w:val="24"/>
          <w:szCs w:val="24"/>
        </w:rPr>
        <w:t>.</w:t>
      </w:r>
    </w:p>
    <w:p w:rsidR="00824B7C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</w:t>
      </w:r>
      <w:r w:rsidR="00824B7C">
        <w:rPr>
          <w:rFonts w:ascii="Times New Roman" w:hAnsi="Times New Roman"/>
          <w:sz w:val="24"/>
          <w:szCs w:val="24"/>
        </w:rPr>
        <w:t xml:space="preserve"> </w:t>
      </w:r>
      <w:r w:rsidRPr="004A72BE">
        <w:rPr>
          <w:rFonts w:ascii="Times New Roman" w:hAnsi="Times New Roman"/>
          <w:sz w:val="24"/>
          <w:szCs w:val="24"/>
        </w:rPr>
        <w:t>инновационных технологий на основе углеродных материалов, содержанию автомобильных дорог общего пользования муниципального значения и и</w:t>
      </w:r>
      <w:r w:rsidR="00824B7C">
        <w:rPr>
          <w:rFonts w:ascii="Times New Roman" w:hAnsi="Times New Roman"/>
          <w:sz w:val="24"/>
          <w:szCs w:val="24"/>
        </w:rPr>
        <w:t>скусственных сооружений на них.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2BE">
        <w:rPr>
          <w:rFonts w:ascii="Times New Roman" w:hAnsi="Times New Roman"/>
          <w:sz w:val="24"/>
          <w:szCs w:val="24"/>
        </w:rPr>
        <w:t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  <w:proofErr w:type="gramEnd"/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нормативных требований к ее потребительским свойствам в период до очередного ремонта при интенсивности движения, не превышающей </w:t>
      </w:r>
      <w:proofErr w:type="gramStart"/>
      <w:r w:rsidRPr="004A72BE">
        <w:rPr>
          <w:rFonts w:ascii="Times New Roman" w:hAnsi="Times New Roman"/>
          <w:sz w:val="24"/>
          <w:szCs w:val="24"/>
        </w:rPr>
        <w:t>расчетную</w:t>
      </w:r>
      <w:proofErr w:type="gramEnd"/>
      <w:r w:rsidRPr="004A72BE">
        <w:rPr>
          <w:rFonts w:ascii="Times New Roman" w:hAnsi="Times New Roman"/>
          <w:sz w:val="24"/>
          <w:szCs w:val="24"/>
        </w:rPr>
        <w:t xml:space="preserve"> для данной категории автомобильной дороги.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4A72BE" w:rsidRPr="004A72BE" w:rsidRDefault="004A72BE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</w:t>
      </w:r>
      <w:r w:rsidR="00824B7C">
        <w:rPr>
          <w:rFonts w:ascii="Times New Roman" w:hAnsi="Times New Roman"/>
          <w:sz w:val="24"/>
          <w:szCs w:val="24"/>
        </w:rPr>
        <w:t xml:space="preserve"> допустимом нормативами.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824B7C" w:rsidRDefault="00EE557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63"/>
      <w:bookmarkStart w:id="9" w:name="Par974"/>
      <w:bookmarkEnd w:id="8"/>
      <w:bookmarkEnd w:id="9"/>
      <w:r>
        <w:rPr>
          <w:rFonts w:ascii="Times New Roman" w:hAnsi="Times New Roman"/>
          <w:b/>
          <w:sz w:val="24"/>
          <w:szCs w:val="24"/>
        </w:rPr>
        <w:t>4</w:t>
      </w:r>
      <w:r w:rsidR="004A72BE" w:rsidRPr="00824B7C">
        <w:rPr>
          <w:rFonts w:ascii="Times New Roman" w:hAnsi="Times New Roman"/>
          <w:b/>
          <w:sz w:val="24"/>
          <w:szCs w:val="24"/>
        </w:rPr>
        <w:t>. Обоснование объема финансового обеспечения, необходимого</w:t>
      </w:r>
    </w:p>
    <w:p w:rsidR="004A72BE" w:rsidRPr="00824B7C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824B7C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Финансовое обеспечение мероприятий подпрограммы предусматривается за счет средств </w:t>
      </w:r>
      <w:r w:rsidR="00A53ED3">
        <w:rPr>
          <w:rFonts w:ascii="Times New Roman" w:hAnsi="Times New Roman"/>
          <w:sz w:val="24"/>
          <w:szCs w:val="24"/>
        </w:rPr>
        <w:t>муниципального дорожного фонда</w:t>
      </w:r>
      <w:r w:rsidRPr="004A72BE">
        <w:rPr>
          <w:rFonts w:ascii="Times New Roman" w:hAnsi="Times New Roman"/>
          <w:sz w:val="24"/>
          <w:szCs w:val="24"/>
        </w:rPr>
        <w:t>.</w:t>
      </w:r>
    </w:p>
    <w:p w:rsidR="00824B7C" w:rsidRPr="00824B7C" w:rsidRDefault="004A72BE" w:rsidP="00824B7C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Общий объем финансо</w:t>
      </w:r>
      <w:r w:rsidR="00824B7C">
        <w:rPr>
          <w:rFonts w:ascii="Times New Roman" w:hAnsi="Times New Roman"/>
          <w:sz w:val="24"/>
          <w:szCs w:val="24"/>
        </w:rPr>
        <w:t xml:space="preserve">вого обеспечения подпрограммы </w:t>
      </w:r>
      <w:r w:rsidR="00680A03">
        <w:rPr>
          <w:rFonts w:ascii="Times New Roman" w:hAnsi="Times New Roman"/>
          <w:sz w:val="24"/>
          <w:szCs w:val="24"/>
        </w:rPr>
        <w:t>–</w:t>
      </w:r>
      <w:r w:rsidR="00824B7C" w:rsidRPr="00824B7C">
        <w:rPr>
          <w:rFonts w:ascii="Times New Roman" w:hAnsi="Times New Roman"/>
          <w:sz w:val="24"/>
          <w:szCs w:val="24"/>
        </w:rPr>
        <w:t xml:space="preserve"> </w:t>
      </w:r>
      <w:r w:rsidR="00282CD2" w:rsidRPr="00282CD2">
        <w:rPr>
          <w:rFonts w:ascii="Times New Roman" w:hAnsi="Times New Roman"/>
          <w:sz w:val="24"/>
          <w:szCs w:val="24"/>
        </w:rPr>
        <w:t xml:space="preserve">49 090,2 </w:t>
      </w:r>
      <w:r w:rsidR="00824B7C" w:rsidRPr="00824B7C">
        <w:rPr>
          <w:rFonts w:ascii="Times New Roman" w:hAnsi="Times New Roman"/>
          <w:sz w:val="24"/>
          <w:szCs w:val="24"/>
        </w:rPr>
        <w:t>тыс. рублей, 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Всего на 2017 г. 10 902,5 тыс. руб. в том числе:</w:t>
            </w:r>
          </w:p>
        </w:tc>
      </w:tr>
      <w:tr w:rsidR="00282CD2" w:rsidRPr="00282CD2" w:rsidTr="00D41BD8">
        <w:trPr>
          <w:trHeight w:val="80"/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lastRenderedPageBreak/>
              <w:t>-  средства областного бюджета: 3 193,0 тыс. руб.</w:t>
            </w:r>
          </w:p>
        </w:tc>
      </w:tr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средства местного бюджета: 7 709,5 тыс. руб.</w:t>
            </w:r>
          </w:p>
        </w:tc>
      </w:tr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Всего на 2018 г. 10 158,1 тыс. руб. в том числе:</w:t>
            </w:r>
          </w:p>
        </w:tc>
      </w:tr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средства местного бюджета: 10 158,1 тыс. руб.</w:t>
            </w:r>
          </w:p>
        </w:tc>
      </w:tr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Всего на 2019 г. 10 579,6 тыс. руб. в том числе:</w:t>
            </w:r>
          </w:p>
        </w:tc>
      </w:tr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средства местного бюджета: 10 579,6  тыс. руб.</w:t>
            </w:r>
          </w:p>
        </w:tc>
      </w:tr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Всего на 2020 г. 17 450,0 тыс. руб. в том числе:</w:t>
            </w:r>
          </w:p>
        </w:tc>
      </w:tr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 средства областного бюджета: 7 500,0 тыс. руб. (прогнозно)</w:t>
            </w:r>
          </w:p>
        </w:tc>
      </w:tr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средства местного бюджета: 9 950,0 тыс. руб.</w:t>
            </w:r>
          </w:p>
        </w:tc>
      </w:tr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Итого с 2017 – 2020 г. 49 090,2 тыс. руб. в том числе:</w:t>
            </w:r>
          </w:p>
        </w:tc>
      </w:tr>
      <w:tr w:rsidR="00282CD2" w:rsidRPr="00282CD2" w:rsidTr="00D41BD8">
        <w:trPr>
          <w:tblCellSpacing w:w="5" w:type="nil"/>
        </w:trPr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2" w:rsidRPr="00282CD2" w:rsidRDefault="00282CD2" w:rsidP="00282CD2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82CD2">
              <w:rPr>
                <w:rFonts w:ascii="Times New Roman" w:hAnsi="Times New Roman"/>
                <w:sz w:val="24"/>
                <w:szCs w:val="24"/>
              </w:rPr>
              <w:t>-  средства областного бюджета: 10 693,0 тыс. руб</w:t>
            </w:r>
            <w:proofErr w:type="gramStart"/>
            <w:r w:rsidRPr="00282CD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82CD2">
              <w:rPr>
                <w:rFonts w:ascii="Times New Roman" w:hAnsi="Times New Roman"/>
                <w:sz w:val="24"/>
                <w:szCs w:val="24"/>
              </w:rPr>
              <w:t>прогнозно)</w:t>
            </w:r>
          </w:p>
        </w:tc>
      </w:tr>
    </w:tbl>
    <w:p w:rsidR="00EE557E" w:rsidRPr="004A72BE" w:rsidRDefault="00EE557E" w:rsidP="00EE557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824B7C" w:rsidRDefault="00EE557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10" w:name="Par1018"/>
      <w:bookmarkEnd w:id="10"/>
      <w:r>
        <w:rPr>
          <w:rFonts w:ascii="Times New Roman" w:hAnsi="Times New Roman"/>
          <w:b/>
          <w:sz w:val="24"/>
          <w:szCs w:val="24"/>
        </w:rPr>
        <w:t>5</w:t>
      </w:r>
      <w:r w:rsidR="004A72BE" w:rsidRPr="00824B7C">
        <w:rPr>
          <w:rFonts w:ascii="Times New Roman" w:hAnsi="Times New Roman"/>
          <w:b/>
          <w:sz w:val="24"/>
          <w:szCs w:val="24"/>
        </w:rPr>
        <w:t>. Анализ рисков реализации подпрограммы и описание</w:t>
      </w:r>
    </w:p>
    <w:p w:rsidR="004A72BE" w:rsidRPr="00824B7C" w:rsidRDefault="004A72BE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824B7C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4A72BE" w:rsidRPr="004A72BE" w:rsidRDefault="004A72BE" w:rsidP="004A72BE">
      <w:pPr>
        <w:pStyle w:val="ConsPlusNormal"/>
        <w:widowControl/>
        <w:ind w:firstLine="420"/>
        <w:rPr>
          <w:rFonts w:ascii="Times New Roman" w:hAnsi="Times New Roman"/>
          <w:sz w:val="24"/>
          <w:szCs w:val="24"/>
        </w:rPr>
      </w:pP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4A72BE">
        <w:rPr>
          <w:rFonts w:ascii="Times New Roman" w:hAnsi="Times New Roman"/>
          <w:sz w:val="24"/>
          <w:szCs w:val="24"/>
        </w:rPr>
        <w:t>минимизации негативных последствий рисков реализации подпрограммы</w:t>
      </w:r>
      <w:proofErr w:type="gramEnd"/>
      <w:r w:rsidRPr="004A72BE">
        <w:rPr>
          <w:rFonts w:ascii="Times New Roman" w:hAnsi="Times New Roman"/>
          <w:sz w:val="24"/>
          <w:szCs w:val="24"/>
        </w:rPr>
        <w:t xml:space="preserve"> предусматриваются следующие меры: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4A72B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4A72BE" w:rsidRPr="004A72BE" w:rsidRDefault="004A72BE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9A3E7D" w:rsidRDefault="009A3E7D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EE557E" w:rsidRDefault="005D38C3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Подпрограмма 2</w:t>
      </w:r>
    </w:p>
    <w:p w:rsidR="002E767D" w:rsidRPr="00EE557E" w:rsidRDefault="005D38C3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«</w:t>
      </w:r>
      <w:r w:rsidR="002E767D" w:rsidRPr="00EE557E">
        <w:rPr>
          <w:rFonts w:ascii="Times New Roman" w:hAnsi="Times New Roman"/>
          <w:b/>
          <w:sz w:val="24"/>
          <w:szCs w:val="24"/>
        </w:rPr>
        <w:t>Повышение безопасности дорожного движения</w:t>
      </w:r>
    </w:p>
    <w:p w:rsidR="002E767D" w:rsidRPr="00EE557E" w:rsidRDefault="005D38C3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D43E43">
        <w:rPr>
          <w:rFonts w:ascii="Times New Roman" w:hAnsi="Times New Roman"/>
          <w:b/>
          <w:sz w:val="24"/>
          <w:szCs w:val="24"/>
        </w:rPr>
        <w:t>Ивантеевском</w:t>
      </w:r>
      <w:proofErr w:type="spellEnd"/>
      <w:r w:rsidR="00D43E43">
        <w:rPr>
          <w:rFonts w:ascii="Times New Roman" w:hAnsi="Times New Roman"/>
          <w:b/>
          <w:sz w:val="24"/>
          <w:szCs w:val="24"/>
        </w:rPr>
        <w:t xml:space="preserve"> районе </w:t>
      </w:r>
      <w:r w:rsidRPr="00EE557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2E767D" w:rsidRPr="00EE557E" w:rsidRDefault="002E767D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</w:p>
    <w:p w:rsidR="002E767D" w:rsidRPr="00EE557E" w:rsidRDefault="002E767D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EE557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2E767D" w:rsidRPr="002E767D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7D" w:rsidRPr="002E767D" w:rsidRDefault="002E767D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7D" w:rsidRPr="002E767D" w:rsidRDefault="005D38C3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767D" w:rsidRPr="002E767D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движения в </w:t>
            </w:r>
            <w:proofErr w:type="spellStart"/>
            <w:r w:rsidR="00D43E43">
              <w:rPr>
                <w:rFonts w:ascii="Times New Roman" w:hAnsi="Times New Roman"/>
                <w:sz w:val="24"/>
                <w:szCs w:val="24"/>
              </w:rPr>
              <w:t>Ивантеевском</w:t>
            </w:r>
            <w:proofErr w:type="spellEnd"/>
            <w:r w:rsidR="00D43E43"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r>
              <w:rPr>
                <w:rFonts w:ascii="Times New Roman" w:hAnsi="Times New Roman"/>
                <w:sz w:val="24"/>
                <w:szCs w:val="24"/>
              </w:rPr>
              <w:t>Саратовской области»</w:t>
            </w:r>
            <w:r w:rsidR="002E767D" w:rsidRPr="002E767D">
              <w:rPr>
                <w:rFonts w:ascii="Times New Roman" w:hAnsi="Times New Roman"/>
                <w:sz w:val="24"/>
                <w:szCs w:val="24"/>
              </w:rPr>
              <w:t xml:space="preserve"> (далее - подпрограмма)</w:t>
            </w:r>
          </w:p>
        </w:tc>
      </w:tr>
      <w:tr w:rsidR="002E767D" w:rsidRPr="002E767D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7D" w:rsidRPr="002E767D" w:rsidRDefault="002E767D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2E767D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7D" w:rsidRPr="002E767D" w:rsidRDefault="005D38C3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Ивантеевского муниципального района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lastRenderedPageBreak/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снижение у</w:t>
            </w:r>
            <w:r>
              <w:rPr>
                <w:rFonts w:ascii="Times New Roman" w:hAnsi="Times New Roman"/>
                <w:sz w:val="24"/>
                <w:szCs w:val="24"/>
              </w:rPr>
              <w:t>ровня аварийности на дорогах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DE2BA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количество постановлений об административных правонарушениях, выявленных нарушений правил дорожного движения 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5 тыс. шт.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году до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тыс. шт. в 2020 году;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DE2BA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количество лиц погибших в результате дорожно-транспортных происшествий с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чел.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году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чел. в 2020 году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- 2020 годы, реализуется в один этап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00,0 тыс. рублей, из них: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бюджет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00,0 тыс. рублей, из них: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2018 -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2019 -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174415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нанесен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дорожной разметки в количестве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>,0 км;</w:t>
            </w:r>
          </w:p>
          <w:p w:rsidR="00EE557E" w:rsidRPr="002E767D" w:rsidRDefault="00EE557E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дорожных знаков;</w:t>
            </w:r>
          </w:p>
          <w:p w:rsidR="00EE557E" w:rsidRDefault="00EE557E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2E767D">
              <w:rPr>
                <w:rFonts w:ascii="Times New Roman" w:hAnsi="Times New Roman"/>
                <w:sz w:val="24"/>
                <w:szCs w:val="24"/>
              </w:rPr>
              <w:t xml:space="preserve"> 45 п. </w:t>
            </w:r>
            <w:proofErr w:type="gramStart"/>
            <w:r w:rsidRPr="002E767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дорожных ограждений;</w:t>
            </w:r>
          </w:p>
          <w:p w:rsidR="00B91639" w:rsidRPr="002E767D" w:rsidRDefault="00B91639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искусственных неровностей 20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E557E" w:rsidRPr="002E767D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7E" w:rsidRPr="002E767D" w:rsidRDefault="00EE557E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2E767D">
              <w:rPr>
                <w:rFonts w:ascii="Times New Roman" w:hAnsi="Times New Roman"/>
                <w:sz w:val="24"/>
                <w:szCs w:val="24"/>
              </w:rPr>
              <w:t xml:space="preserve">вынесение к 2020 году 30 тыс. постановлений об административных правонарушениях, выявленных нарушений </w:t>
            </w:r>
            <w:hyperlink r:id="rId10" w:history="1">
              <w:r w:rsidRPr="002E767D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2E767D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Наименование подпрограммы</w:t>
      </w:r>
      <w:r w:rsidRPr="002E767D">
        <w:rPr>
          <w:rFonts w:ascii="Times New Roman" w:hAnsi="Times New Roman"/>
          <w:sz w:val="24"/>
          <w:szCs w:val="24"/>
        </w:rPr>
        <w:tab/>
      </w:r>
      <w:r w:rsidR="00C70C60">
        <w:rPr>
          <w:rFonts w:ascii="Times New Roman" w:hAnsi="Times New Roman"/>
          <w:sz w:val="24"/>
          <w:szCs w:val="24"/>
        </w:rPr>
        <w:t xml:space="preserve"> «</w:t>
      </w:r>
      <w:r w:rsidRPr="002E767D">
        <w:rPr>
          <w:rFonts w:ascii="Times New Roman" w:hAnsi="Times New Roman"/>
          <w:sz w:val="24"/>
          <w:szCs w:val="24"/>
        </w:rPr>
        <w:t>Повышение безопасности дорожного</w:t>
      </w:r>
      <w:r w:rsidR="00C70C60">
        <w:rPr>
          <w:rFonts w:ascii="Times New Roman" w:hAnsi="Times New Roman"/>
          <w:sz w:val="24"/>
          <w:szCs w:val="24"/>
        </w:rPr>
        <w:t xml:space="preserve"> движения в </w:t>
      </w:r>
      <w:proofErr w:type="spellStart"/>
      <w:r w:rsidR="00D43E43">
        <w:rPr>
          <w:rFonts w:ascii="Times New Roman" w:hAnsi="Times New Roman"/>
          <w:sz w:val="24"/>
          <w:szCs w:val="24"/>
        </w:rPr>
        <w:t>Ивантеевском</w:t>
      </w:r>
      <w:proofErr w:type="spellEnd"/>
      <w:r w:rsidR="00D43E43">
        <w:rPr>
          <w:rFonts w:ascii="Times New Roman" w:hAnsi="Times New Roman"/>
          <w:sz w:val="24"/>
          <w:szCs w:val="24"/>
        </w:rPr>
        <w:t xml:space="preserve"> районе </w:t>
      </w:r>
      <w:r w:rsidR="00C70C60">
        <w:rPr>
          <w:rFonts w:ascii="Times New Roman" w:hAnsi="Times New Roman"/>
          <w:sz w:val="24"/>
          <w:szCs w:val="24"/>
        </w:rPr>
        <w:t>Саратовской области»</w:t>
      </w:r>
      <w:r w:rsidRPr="002E767D">
        <w:rPr>
          <w:rFonts w:ascii="Times New Roman" w:hAnsi="Times New Roman"/>
          <w:sz w:val="24"/>
          <w:szCs w:val="24"/>
        </w:rPr>
        <w:t xml:space="preserve"> (далее - подпрограмма)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2E767D">
        <w:rPr>
          <w:rFonts w:ascii="Times New Roman" w:hAnsi="Times New Roman"/>
          <w:sz w:val="24"/>
          <w:szCs w:val="24"/>
        </w:rPr>
        <w:tab/>
      </w:r>
      <w:r w:rsidR="00C70C60">
        <w:rPr>
          <w:rFonts w:ascii="Times New Roman" w:hAnsi="Times New Roman"/>
          <w:sz w:val="24"/>
          <w:szCs w:val="24"/>
        </w:rPr>
        <w:t xml:space="preserve"> администрация Ивантеевского муниципального района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2E767D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</w:r>
      <w:r w:rsidR="00C70C60" w:rsidRPr="002E767D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</w:t>
      </w:r>
      <w:r w:rsidRPr="002E767D">
        <w:rPr>
          <w:rFonts w:ascii="Times New Roman" w:hAnsi="Times New Roman"/>
          <w:sz w:val="24"/>
          <w:szCs w:val="24"/>
        </w:rPr>
        <w:t>нарушений правил дорожного движения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2E767D">
        <w:rPr>
          <w:rFonts w:ascii="Times New Roman" w:hAnsi="Times New Roman"/>
          <w:sz w:val="24"/>
          <w:szCs w:val="24"/>
        </w:rPr>
        <w:tab/>
        <w:t xml:space="preserve">количество постановлений об административных правонарушениях, выявленных нарушений правил дорожного движения с </w:t>
      </w:r>
      <w:r w:rsidR="00DE2BA0">
        <w:rPr>
          <w:rFonts w:ascii="Times New Roman" w:hAnsi="Times New Roman"/>
          <w:sz w:val="24"/>
          <w:szCs w:val="24"/>
        </w:rPr>
        <w:t>25</w:t>
      </w:r>
      <w:r w:rsidRPr="002E767D">
        <w:rPr>
          <w:rFonts w:ascii="Times New Roman" w:hAnsi="Times New Roman"/>
          <w:sz w:val="24"/>
          <w:szCs w:val="24"/>
        </w:rPr>
        <w:t xml:space="preserve"> тыс. шт. в 201</w:t>
      </w:r>
      <w:r w:rsidR="00DE2BA0">
        <w:rPr>
          <w:rFonts w:ascii="Times New Roman" w:hAnsi="Times New Roman"/>
          <w:sz w:val="24"/>
          <w:szCs w:val="24"/>
        </w:rPr>
        <w:t>6</w:t>
      </w:r>
      <w:r w:rsidRPr="002E767D">
        <w:rPr>
          <w:rFonts w:ascii="Times New Roman" w:hAnsi="Times New Roman"/>
          <w:sz w:val="24"/>
          <w:szCs w:val="24"/>
        </w:rPr>
        <w:t xml:space="preserve"> году до </w:t>
      </w:r>
      <w:r w:rsidR="00DE2BA0">
        <w:rPr>
          <w:rFonts w:ascii="Times New Roman" w:hAnsi="Times New Roman"/>
          <w:sz w:val="24"/>
          <w:szCs w:val="24"/>
        </w:rPr>
        <w:t>30</w:t>
      </w:r>
      <w:r w:rsidRPr="002E767D">
        <w:rPr>
          <w:rFonts w:ascii="Times New Roman" w:hAnsi="Times New Roman"/>
          <w:sz w:val="24"/>
          <w:szCs w:val="24"/>
        </w:rPr>
        <w:t xml:space="preserve"> тыс. шт. в 2020 году;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 xml:space="preserve">количество лиц погибших в результате дорожно-транспортных происшествий с </w:t>
      </w:r>
      <w:r w:rsidR="00DE2BA0">
        <w:rPr>
          <w:rFonts w:ascii="Times New Roman" w:hAnsi="Times New Roman"/>
          <w:sz w:val="24"/>
          <w:szCs w:val="24"/>
        </w:rPr>
        <w:t>1</w:t>
      </w:r>
      <w:r w:rsidRPr="002E767D">
        <w:rPr>
          <w:rFonts w:ascii="Times New Roman" w:hAnsi="Times New Roman"/>
          <w:sz w:val="24"/>
          <w:szCs w:val="24"/>
        </w:rPr>
        <w:t>0 чел. в 201</w:t>
      </w:r>
      <w:r w:rsidR="00DE2BA0">
        <w:rPr>
          <w:rFonts w:ascii="Times New Roman" w:hAnsi="Times New Roman"/>
          <w:sz w:val="24"/>
          <w:szCs w:val="24"/>
        </w:rPr>
        <w:t>6</w:t>
      </w:r>
      <w:r w:rsidRPr="002E767D">
        <w:rPr>
          <w:rFonts w:ascii="Times New Roman" w:hAnsi="Times New Roman"/>
          <w:sz w:val="24"/>
          <w:szCs w:val="24"/>
        </w:rPr>
        <w:t xml:space="preserve"> году до </w:t>
      </w:r>
      <w:r w:rsidR="00DE2BA0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 xml:space="preserve"> чел. в 2020 году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2E767D">
        <w:rPr>
          <w:rFonts w:ascii="Times New Roman" w:hAnsi="Times New Roman"/>
          <w:sz w:val="24"/>
          <w:szCs w:val="24"/>
        </w:rPr>
        <w:tab/>
        <w:t>201</w:t>
      </w:r>
      <w:r w:rsidR="00DE2BA0">
        <w:rPr>
          <w:rFonts w:ascii="Times New Roman" w:hAnsi="Times New Roman"/>
          <w:sz w:val="24"/>
          <w:szCs w:val="24"/>
        </w:rPr>
        <w:t>7</w:t>
      </w:r>
      <w:r w:rsidRPr="002E767D">
        <w:rPr>
          <w:rFonts w:ascii="Times New Roman" w:hAnsi="Times New Roman"/>
          <w:sz w:val="24"/>
          <w:szCs w:val="24"/>
        </w:rPr>
        <w:t xml:space="preserve"> - 2020 годы, реализуется в один этап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Объем и источники финансового обеспечения подпрограммы (по годам)</w:t>
      </w:r>
      <w:r w:rsidRPr="002E767D">
        <w:rPr>
          <w:rFonts w:ascii="Times New Roman" w:hAnsi="Times New Roman"/>
          <w:sz w:val="24"/>
          <w:szCs w:val="24"/>
        </w:rPr>
        <w:tab/>
        <w:t xml:space="preserve">общий объем финансового обеспечения подпрограммы - </w:t>
      </w:r>
      <w:r w:rsidR="00DE2BA0">
        <w:rPr>
          <w:rFonts w:ascii="Times New Roman" w:hAnsi="Times New Roman"/>
          <w:sz w:val="24"/>
          <w:szCs w:val="24"/>
        </w:rPr>
        <w:t>2</w:t>
      </w:r>
      <w:r w:rsidR="00DE2BA0" w:rsidRPr="002E767D">
        <w:rPr>
          <w:rFonts w:ascii="Times New Roman" w:hAnsi="Times New Roman"/>
          <w:sz w:val="24"/>
          <w:szCs w:val="24"/>
        </w:rPr>
        <w:t xml:space="preserve">00,0 </w:t>
      </w:r>
      <w:r w:rsidRPr="002E767D">
        <w:rPr>
          <w:rFonts w:ascii="Times New Roman" w:hAnsi="Times New Roman"/>
          <w:sz w:val="24"/>
          <w:szCs w:val="24"/>
        </w:rPr>
        <w:t>тыс. рублей, из них:</w:t>
      </w:r>
    </w:p>
    <w:p w:rsidR="00DE2BA0" w:rsidRPr="00DE2BA0" w:rsidRDefault="002E767D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</w:r>
      <w:r w:rsidR="00DE2BA0" w:rsidRPr="00DE2BA0">
        <w:rPr>
          <w:rFonts w:ascii="Times New Roman" w:hAnsi="Times New Roman"/>
          <w:sz w:val="24"/>
          <w:szCs w:val="24"/>
        </w:rPr>
        <w:t>2017 – 50,0 тыс. рублей;</w:t>
      </w:r>
    </w:p>
    <w:p w:rsidR="00DE2BA0" w:rsidRPr="00DE2BA0" w:rsidRDefault="00DE2BA0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DE2BA0">
        <w:rPr>
          <w:rFonts w:ascii="Times New Roman" w:hAnsi="Times New Roman"/>
          <w:sz w:val="24"/>
          <w:szCs w:val="24"/>
        </w:rPr>
        <w:t>2018 - 50,0 тыс. рублей;</w:t>
      </w:r>
    </w:p>
    <w:p w:rsidR="00DE2BA0" w:rsidRPr="00DE2BA0" w:rsidRDefault="00DE2BA0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2BA0">
        <w:rPr>
          <w:rFonts w:ascii="Times New Roman" w:hAnsi="Times New Roman"/>
          <w:sz w:val="24"/>
          <w:szCs w:val="24"/>
        </w:rPr>
        <w:t>2019 - 50,0 тыс. рублей;</w:t>
      </w:r>
    </w:p>
    <w:p w:rsidR="002E767D" w:rsidRPr="002E767D" w:rsidRDefault="00DE2BA0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2BA0">
        <w:rPr>
          <w:rFonts w:ascii="Times New Roman" w:hAnsi="Times New Roman"/>
          <w:sz w:val="24"/>
          <w:szCs w:val="24"/>
        </w:rPr>
        <w:t>2020 - 50,0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в том числе: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</w:r>
      <w:r w:rsidR="00DE2BA0">
        <w:rPr>
          <w:rFonts w:ascii="Times New Roman" w:hAnsi="Times New Roman"/>
          <w:sz w:val="24"/>
          <w:szCs w:val="24"/>
        </w:rPr>
        <w:t>местный</w:t>
      </w:r>
      <w:r w:rsidRPr="002E767D">
        <w:rPr>
          <w:rFonts w:ascii="Times New Roman" w:hAnsi="Times New Roman"/>
          <w:sz w:val="24"/>
          <w:szCs w:val="24"/>
        </w:rPr>
        <w:t xml:space="preserve"> бюджет - </w:t>
      </w:r>
      <w:r w:rsidR="00DE2BA0">
        <w:rPr>
          <w:rFonts w:ascii="Times New Roman" w:hAnsi="Times New Roman"/>
          <w:sz w:val="24"/>
          <w:szCs w:val="24"/>
        </w:rPr>
        <w:t>2</w:t>
      </w:r>
      <w:r w:rsidR="00DE2BA0" w:rsidRPr="002E767D">
        <w:rPr>
          <w:rFonts w:ascii="Times New Roman" w:hAnsi="Times New Roman"/>
          <w:sz w:val="24"/>
          <w:szCs w:val="24"/>
        </w:rPr>
        <w:t xml:space="preserve">00,0 </w:t>
      </w:r>
      <w:r w:rsidRPr="002E767D">
        <w:rPr>
          <w:rFonts w:ascii="Times New Roman" w:hAnsi="Times New Roman"/>
          <w:sz w:val="24"/>
          <w:szCs w:val="24"/>
        </w:rPr>
        <w:t>тыс. рублей, из них:</w:t>
      </w:r>
    </w:p>
    <w:p w:rsidR="00DE2BA0" w:rsidRPr="00DE2BA0" w:rsidRDefault="002E767D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</w:r>
      <w:r w:rsidR="00DE2BA0" w:rsidRPr="00DE2BA0">
        <w:rPr>
          <w:rFonts w:ascii="Times New Roman" w:hAnsi="Times New Roman"/>
          <w:sz w:val="24"/>
          <w:szCs w:val="24"/>
        </w:rPr>
        <w:t>2017 – 50,0 тыс. рублей;</w:t>
      </w:r>
    </w:p>
    <w:p w:rsidR="00DE2BA0" w:rsidRPr="00DE2BA0" w:rsidRDefault="00DE2BA0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2BA0">
        <w:rPr>
          <w:rFonts w:ascii="Times New Roman" w:hAnsi="Times New Roman"/>
          <w:sz w:val="24"/>
          <w:szCs w:val="24"/>
        </w:rPr>
        <w:t>2018 - 50,0 тыс. рублей;</w:t>
      </w:r>
    </w:p>
    <w:p w:rsidR="00DE2BA0" w:rsidRPr="00DE2BA0" w:rsidRDefault="00DE2BA0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2BA0">
        <w:rPr>
          <w:rFonts w:ascii="Times New Roman" w:hAnsi="Times New Roman"/>
          <w:sz w:val="24"/>
          <w:szCs w:val="24"/>
        </w:rPr>
        <w:t>2019 - 50,0 тыс. рублей;</w:t>
      </w:r>
    </w:p>
    <w:p w:rsidR="00DE2BA0" w:rsidRDefault="00DE2BA0" w:rsidP="00DE2BA0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2BA0">
        <w:rPr>
          <w:rFonts w:ascii="Times New Roman" w:hAnsi="Times New Roman"/>
          <w:sz w:val="24"/>
          <w:szCs w:val="24"/>
        </w:rPr>
        <w:t>2020 - 50,0 тыс. рублей;</w:t>
      </w:r>
    </w:p>
    <w:p w:rsidR="00DE2BA0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Ожидаемые результаты реализации подпрограммы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ab/>
        <w:t>вынесение к 2020 году 30 тыс. постановлений об административных правонарушениях, выявленных нарушений правил дорожного движения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 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 xml:space="preserve">включения в </w:t>
      </w:r>
      <w:r w:rsidR="00DE2BA0">
        <w:rPr>
          <w:rFonts w:ascii="Times New Roman" w:hAnsi="Times New Roman"/>
          <w:b/>
          <w:sz w:val="24"/>
          <w:szCs w:val="24"/>
        </w:rPr>
        <w:t>муниципаль</w:t>
      </w:r>
      <w:r w:rsidRPr="002E767D">
        <w:rPr>
          <w:rFonts w:ascii="Times New Roman" w:hAnsi="Times New Roman"/>
          <w:b/>
          <w:sz w:val="24"/>
          <w:szCs w:val="24"/>
        </w:rPr>
        <w:t>ную программу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Безопасность дорожного движения является одной из важных социально-экономических и демографических задач </w:t>
      </w:r>
      <w:r w:rsidR="00D43E43">
        <w:rPr>
          <w:rFonts w:ascii="Times New Roman" w:hAnsi="Times New Roman"/>
          <w:sz w:val="24"/>
          <w:szCs w:val="24"/>
        </w:rPr>
        <w:t>Ивантеевского района</w:t>
      </w:r>
      <w:r w:rsidRPr="002E767D">
        <w:rPr>
          <w:rFonts w:ascii="Times New Roman" w:hAnsi="Times New Roman"/>
          <w:sz w:val="24"/>
          <w:szCs w:val="24"/>
        </w:rPr>
        <w:t>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Ежегодно в </w:t>
      </w:r>
      <w:r w:rsidR="00F14F5F">
        <w:rPr>
          <w:rFonts w:ascii="Times New Roman" w:hAnsi="Times New Roman"/>
          <w:sz w:val="24"/>
          <w:szCs w:val="24"/>
        </w:rPr>
        <w:t>районе</w:t>
      </w:r>
      <w:r w:rsidRPr="002E767D">
        <w:rPr>
          <w:rFonts w:ascii="Times New Roman" w:hAnsi="Times New Roman"/>
          <w:sz w:val="24"/>
          <w:szCs w:val="24"/>
        </w:rPr>
        <w:t xml:space="preserve"> в результате дорожно-транспортных происшествий погибают и получают ранения свыше </w:t>
      </w:r>
      <w:r w:rsidR="00F14F5F">
        <w:rPr>
          <w:rFonts w:ascii="Times New Roman" w:hAnsi="Times New Roman"/>
          <w:sz w:val="24"/>
          <w:szCs w:val="24"/>
        </w:rPr>
        <w:t xml:space="preserve">100 </w:t>
      </w:r>
      <w:r w:rsidRPr="002E767D">
        <w:rPr>
          <w:rFonts w:ascii="Times New Roman" w:hAnsi="Times New Roman"/>
          <w:sz w:val="24"/>
          <w:szCs w:val="24"/>
        </w:rPr>
        <w:t xml:space="preserve">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</w:t>
      </w:r>
      <w:r w:rsidR="00F14F5F">
        <w:rPr>
          <w:rFonts w:ascii="Times New Roman" w:hAnsi="Times New Roman"/>
          <w:sz w:val="24"/>
          <w:szCs w:val="24"/>
        </w:rPr>
        <w:t>района</w:t>
      </w:r>
      <w:r w:rsidRPr="002E767D">
        <w:rPr>
          <w:rFonts w:ascii="Times New Roman" w:hAnsi="Times New Roman"/>
          <w:sz w:val="24"/>
          <w:szCs w:val="24"/>
        </w:rPr>
        <w:t xml:space="preserve"> в долгосрочной и среднесрочной перспективе.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</w:t>
      </w:r>
      <w:r w:rsidR="00F14F5F">
        <w:rPr>
          <w:rFonts w:ascii="Times New Roman" w:hAnsi="Times New Roman"/>
          <w:sz w:val="24"/>
          <w:szCs w:val="24"/>
        </w:rPr>
        <w:t>районе</w:t>
      </w:r>
      <w:r w:rsidRPr="002E767D">
        <w:rPr>
          <w:rFonts w:ascii="Times New Roman" w:hAnsi="Times New Roman"/>
          <w:sz w:val="24"/>
          <w:szCs w:val="24"/>
        </w:rPr>
        <w:t xml:space="preserve"> в 2020 году, но и сформировать предпосылки выхода на еще более </w:t>
      </w:r>
      <w:proofErr w:type="gramStart"/>
      <w:r w:rsidRPr="002E767D">
        <w:rPr>
          <w:rFonts w:ascii="Times New Roman" w:hAnsi="Times New Roman"/>
          <w:sz w:val="24"/>
          <w:szCs w:val="24"/>
        </w:rPr>
        <w:t>амбициозные</w:t>
      </w:r>
      <w:proofErr w:type="gramEnd"/>
      <w:r w:rsidRPr="002E767D">
        <w:rPr>
          <w:rFonts w:ascii="Times New Roman" w:hAnsi="Times New Roman"/>
          <w:sz w:val="24"/>
          <w:szCs w:val="24"/>
        </w:rPr>
        <w:t xml:space="preserve"> стратегические цели снижения дорожно-транспортного травматизма на следующие пять лет.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</w:t>
      </w:r>
      <w:proofErr w:type="gramStart"/>
      <w:r w:rsidRPr="002E767D">
        <w:rPr>
          <w:rFonts w:ascii="Times New Roman" w:hAnsi="Times New Roman"/>
          <w:sz w:val="24"/>
          <w:szCs w:val="24"/>
        </w:rPr>
        <w:t>и</w:t>
      </w:r>
      <w:proofErr w:type="gramEnd"/>
      <w:r w:rsidRPr="002E767D">
        <w:rPr>
          <w:rFonts w:ascii="Times New Roman" w:hAnsi="Times New Roman"/>
          <w:sz w:val="24"/>
          <w:szCs w:val="24"/>
        </w:rPr>
        <w:t xml:space="preserve"> следовательно количеству лиц, погибших и пострадавших в их результате.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Утверждение подпрограммы в конечном итоге позволит обеспечить успешную </w:t>
      </w:r>
      <w:r w:rsidRPr="002E767D">
        <w:rPr>
          <w:rFonts w:ascii="Times New Roman" w:hAnsi="Times New Roman"/>
          <w:sz w:val="24"/>
          <w:szCs w:val="24"/>
        </w:rPr>
        <w:lastRenderedPageBreak/>
        <w:t>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2E767D" w:rsidRPr="002E767D" w:rsidRDefault="002E767D" w:rsidP="005D38C3">
      <w:pPr>
        <w:pStyle w:val="ConsPlusNormal"/>
        <w:ind w:firstLine="420"/>
        <w:jc w:val="center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Задачи подпрограммы: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5D38C3" w:rsidRDefault="005D38C3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5D38C3" w:rsidRPr="005D38C3" w:rsidRDefault="005D38C3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5D38C3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5D38C3" w:rsidRPr="005D38C3" w:rsidRDefault="005D38C3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5D38C3">
        <w:rPr>
          <w:rFonts w:ascii="Times New Roman" w:hAnsi="Times New Roman"/>
          <w:sz w:val="24"/>
          <w:szCs w:val="24"/>
        </w:rPr>
        <w:t>установка 50 дорожных знаков;</w:t>
      </w:r>
    </w:p>
    <w:p w:rsidR="005D38C3" w:rsidRPr="005D38C3" w:rsidRDefault="005D38C3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5D38C3">
        <w:rPr>
          <w:rFonts w:ascii="Times New Roman" w:hAnsi="Times New Roman"/>
          <w:sz w:val="24"/>
          <w:szCs w:val="24"/>
        </w:rPr>
        <w:t xml:space="preserve">установка 45 п. </w:t>
      </w:r>
      <w:proofErr w:type="gramStart"/>
      <w:r w:rsidRPr="005D38C3">
        <w:rPr>
          <w:rFonts w:ascii="Times New Roman" w:hAnsi="Times New Roman"/>
          <w:sz w:val="24"/>
          <w:szCs w:val="24"/>
        </w:rPr>
        <w:t>м</w:t>
      </w:r>
      <w:proofErr w:type="gramEnd"/>
      <w:r w:rsidRPr="005D38C3">
        <w:rPr>
          <w:rFonts w:ascii="Times New Roman" w:hAnsi="Times New Roman"/>
          <w:sz w:val="24"/>
          <w:szCs w:val="24"/>
        </w:rPr>
        <w:t xml:space="preserve"> дорожных ограждений;</w:t>
      </w:r>
    </w:p>
    <w:p w:rsidR="002E767D" w:rsidRPr="002E767D" w:rsidRDefault="005D38C3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5D38C3">
        <w:rPr>
          <w:rFonts w:ascii="Times New Roman" w:hAnsi="Times New Roman"/>
          <w:sz w:val="24"/>
          <w:szCs w:val="24"/>
        </w:rPr>
        <w:t>вынесение к 2020 году 30 тыс. постановлений об административных правонарушениях, выявленных нарушений правил дорожного движения</w:t>
      </w:r>
      <w:r w:rsidRPr="005D38C3">
        <w:rPr>
          <w:rFonts w:ascii="Times New Roman" w:hAnsi="Times New Roman"/>
          <w:sz w:val="24"/>
          <w:szCs w:val="24"/>
        </w:rPr>
        <w:cr/>
      </w:r>
      <w:r w:rsidR="002E767D" w:rsidRPr="002E767D">
        <w:rPr>
          <w:rFonts w:ascii="Times New Roman" w:hAnsi="Times New Roman"/>
          <w:sz w:val="24"/>
          <w:szCs w:val="24"/>
        </w:rPr>
        <w:t>Подпрограмма реализуется в один этап с 201</w:t>
      </w:r>
      <w:r>
        <w:rPr>
          <w:rFonts w:ascii="Times New Roman" w:hAnsi="Times New Roman"/>
          <w:sz w:val="24"/>
          <w:szCs w:val="24"/>
        </w:rPr>
        <w:t>7</w:t>
      </w:r>
      <w:r w:rsidR="002E767D" w:rsidRPr="002E767D">
        <w:rPr>
          <w:rFonts w:ascii="Times New Roman" w:hAnsi="Times New Roman"/>
          <w:sz w:val="24"/>
          <w:szCs w:val="24"/>
        </w:rPr>
        <w:t xml:space="preserve"> - 2020 годы.</w:t>
      </w:r>
    </w:p>
    <w:p w:rsidR="005D38C3" w:rsidRDefault="005D38C3" w:rsidP="002E767D">
      <w:pPr>
        <w:pStyle w:val="ConsPlusNormal"/>
        <w:ind w:firstLine="420"/>
        <w:jc w:val="both"/>
        <w:rPr>
          <w:rFonts w:ascii="Times New Roman" w:hAnsi="Times New Roman"/>
          <w:b/>
          <w:sz w:val="24"/>
          <w:szCs w:val="24"/>
        </w:rPr>
      </w:pPr>
    </w:p>
    <w:p w:rsidR="002E767D" w:rsidRPr="002E767D" w:rsidRDefault="00EE557E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E767D" w:rsidRPr="002E767D">
        <w:rPr>
          <w:rFonts w:ascii="Times New Roman" w:hAnsi="Times New Roman"/>
          <w:b/>
          <w:sz w:val="24"/>
          <w:szCs w:val="24"/>
        </w:rPr>
        <w:t>. Обоснование объема финансового обеспечения, необходимого</w:t>
      </w:r>
    </w:p>
    <w:p w:rsidR="002E767D" w:rsidRPr="002E767D" w:rsidRDefault="002E767D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для реализации подпрограммы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Общий объем финансового обеспечения подпрограммы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2</w:t>
      </w:r>
      <w:r w:rsidRPr="002E767D">
        <w:rPr>
          <w:rFonts w:ascii="Times New Roman" w:hAnsi="Times New Roman"/>
          <w:sz w:val="24"/>
          <w:szCs w:val="24"/>
        </w:rPr>
        <w:t>00,0 тыс. рублей, из них: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2017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50,0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2018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2019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2020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в том числе:</w:t>
      </w:r>
    </w:p>
    <w:p w:rsidR="002E767D" w:rsidRPr="002E767D" w:rsidRDefault="005D38C3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местный </w:t>
      </w:r>
      <w:r w:rsidR="002E767D" w:rsidRPr="002E767D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–</w:t>
      </w:r>
      <w:r w:rsidR="002E767D" w:rsidRPr="002E7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 w:rsidR="002E767D" w:rsidRPr="002E767D">
        <w:rPr>
          <w:rFonts w:ascii="Times New Roman" w:hAnsi="Times New Roman"/>
          <w:sz w:val="24"/>
          <w:szCs w:val="24"/>
        </w:rPr>
        <w:t>,0 тыс. рублей, из них: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2017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2018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2019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2020 </w:t>
      </w:r>
      <w:r w:rsidR="005D38C3">
        <w:rPr>
          <w:rFonts w:ascii="Times New Roman" w:hAnsi="Times New Roman"/>
          <w:sz w:val="24"/>
          <w:szCs w:val="24"/>
        </w:rPr>
        <w:t>–</w:t>
      </w:r>
      <w:r w:rsidRPr="002E767D">
        <w:rPr>
          <w:rFonts w:ascii="Times New Roman" w:hAnsi="Times New Roman"/>
          <w:sz w:val="24"/>
          <w:szCs w:val="24"/>
        </w:rPr>
        <w:t xml:space="preserve"> </w:t>
      </w:r>
      <w:r w:rsidR="005D38C3">
        <w:rPr>
          <w:rFonts w:ascii="Times New Roman" w:hAnsi="Times New Roman"/>
          <w:sz w:val="24"/>
          <w:szCs w:val="24"/>
        </w:rPr>
        <w:t>5</w:t>
      </w:r>
      <w:r w:rsidRPr="002E767D">
        <w:rPr>
          <w:rFonts w:ascii="Times New Roman" w:hAnsi="Times New Roman"/>
          <w:sz w:val="24"/>
          <w:szCs w:val="24"/>
        </w:rPr>
        <w:t>0,0 тыс. рублей;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2E767D" w:rsidRDefault="00EE557E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E767D" w:rsidRPr="002E767D">
        <w:rPr>
          <w:rFonts w:ascii="Times New Roman" w:hAnsi="Times New Roman"/>
          <w:b/>
          <w:sz w:val="24"/>
          <w:szCs w:val="24"/>
        </w:rPr>
        <w:t>. Анализ рисков реализации подпрограммы и описание мер</w:t>
      </w:r>
    </w:p>
    <w:p w:rsidR="002E767D" w:rsidRPr="002E767D" w:rsidRDefault="002E767D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2E767D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сокращение бюджетного финансирования, которое прямо влияет на возможность </w:t>
      </w:r>
      <w:r w:rsidRPr="002E767D">
        <w:rPr>
          <w:rFonts w:ascii="Times New Roman" w:hAnsi="Times New Roman"/>
          <w:sz w:val="24"/>
          <w:szCs w:val="24"/>
        </w:rPr>
        <w:lastRenderedPageBreak/>
        <w:t>реализации мероприятий подпрограммы;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2E767D">
        <w:rPr>
          <w:rFonts w:ascii="Times New Roman" w:hAnsi="Times New Roman"/>
          <w:sz w:val="24"/>
          <w:szCs w:val="24"/>
        </w:rPr>
        <w:t>минимизации негативных последствий рисков реализации подпрограммы</w:t>
      </w:r>
      <w:proofErr w:type="gramEnd"/>
      <w:r w:rsidRPr="002E767D">
        <w:rPr>
          <w:rFonts w:ascii="Times New Roman" w:hAnsi="Times New Roman"/>
          <w:sz w:val="24"/>
          <w:szCs w:val="24"/>
        </w:rPr>
        <w:t xml:space="preserve"> предусматриваются следующие меры: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 xml:space="preserve">работа с организациями по разработке и реализации ценовой </w:t>
      </w:r>
      <w:proofErr w:type="gramStart"/>
      <w:r w:rsidRPr="002E767D">
        <w:rPr>
          <w:rFonts w:ascii="Times New Roman" w:hAnsi="Times New Roman"/>
          <w:sz w:val="24"/>
          <w:szCs w:val="24"/>
        </w:rPr>
        <w:t>политики в отношении обеспечения оказания услуг почтовой связи</w:t>
      </w:r>
      <w:proofErr w:type="gramEnd"/>
      <w:r w:rsidRPr="002E767D">
        <w:rPr>
          <w:rFonts w:ascii="Times New Roman" w:hAnsi="Times New Roman"/>
          <w:sz w:val="24"/>
          <w:szCs w:val="24"/>
        </w:rPr>
        <w:t>.</w:t>
      </w:r>
    </w:p>
    <w:p w:rsidR="002E767D" w:rsidRPr="002E767D" w:rsidRDefault="002E767D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2E767D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76777" w:rsidRDefault="00B7677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84BCA" w:rsidRDefault="00184BCA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4BCA" w:rsidRDefault="00184BCA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4BCA" w:rsidRDefault="00184BCA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4BCA" w:rsidRPr="00184BCA" w:rsidRDefault="00184BCA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BCA">
        <w:rPr>
          <w:rFonts w:ascii="Times New Roman" w:hAnsi="Times New Roman"/>
          <w:b/>
          <w:sz w:val="28"/>
          <w:szCs w:val="28"/>
        </w:rPr>
        <w:t>Верно:</w:t>
      </w:r>
    </w:p>
    <w:p w:rsidR="00184BCA" w:rsidRPr="00184BCA" w:rsidRDefault="00184BCA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BCA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184BCA" w:rsidRPr="00184BCA" w:rsidRDefault="00184BCA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BCA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А.М. Грачева</w:t>
      </w:r>
    </w:p>
    <w:p w:rsidR="00184BCA" w:rsidRDefault="00184BCA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84BCA" w:rsidRDefault="00184BCA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05B5E" w:rsidRDefault="00405B5E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405B5E" w:rsidSect="004C09A7">
          <w:pgSz w:w="11906" w:h="16838"/>
          <w:pgMar w:top="426" w:right="1134" w:bottom="1134" w:left="1701" w:header="709" w:footer="709" w:gutter="0"/>
          <w:cols w:space="708"/>
          <w:docGrid w:linePitch="360"/>
        </w:sectPr>
      </w:pPr>
    </w:p>
    <w:p w:rsidR="00EB1100" w:rsidRPr="002245C5" w:rsidRDefault="002245C5" w:rsidP="00EB1100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  <w:r w:rsidRPr="002245C5"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lastRenderedPageBreak/>
        <w:t xml:space="preserve">                            </w:t>
      </w:r>
      <w:r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 xml:space="preserve">                              </w:t>
      </w:r>
      <w:r w:rsidR="00EB1100" w:rsidRPr="002245C5">
        <w:rPr>
          <w:rFonts w:ascii="Times New Roman" w:eastAsia="Calibri" w:hAnsi="Times New Roman"/>
          <w:spacing w:val="12"/>
          <w:lang w:eastAsia="en-US"/>
        </w:rPr>
        <w:t>Приложение № 2</w:t>
      </w:r>
    </w:p>
    <w:p w:rsidR="00EB1100" w:rsidRPr="002245C5" w:rsidRDefault="00EB1100" w:rsidP="00EB1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         к постановлению</w:t>
      </w:r>
    </w:p>
    <w:p w:rsidR="00EB1100" w:rsidRPr="002245C5" w:rsidRDefault="00EB1100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 главы Ивантеевского</w:t>
      </w:r>
    </w:p>
    <w:p w:rsidR="00EB1100" w:rsidRPr="002245C5" w:rsidRDefault="00EB1100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муниципального района </w:t>
      </w:r>
    </w:p>
    <w:p w:rsidR="00EB1100" w:rsidRPr="002245C5" w:rsidRDefault="00EB1100" w:rsidP="00EB11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>Саратовской области</w:t>
      </w:r>
    </w:p>
    <w:p w:rsidR="00EB1100" w:rsidRPr="002245C5" w:rsidRDefault="00EB1100" w:rsidP="00EB11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от </w:t>
      </w:r>
      <w:r w:rsidR="004A61D0">
        <w:rPr>
          <w:rFonts w:ascii="Times New Roman" w:eastAsia="Calibri" w:hAnsi="Times New Roman"/>
          <w:spacing w:val="12"/>
          <w:lang w:eastAsia="en-US"/>
        </w:rPr>
        <w:t xml:space="preserve">7.03.2017 г. </w:t>
      </w:r>
      <w:r w:rsidRPr="002245C5">
        <w:rPr>
          <w:rFonts w:ascii="Times New Roman" w:eastAsia="Calibri" w:hAnsi="Times New Roman"/>
          <w:spacing w:val="12"/>
          <w:lang w:eastAsia="en-US"/>
        </w:rPr>
        <w:t>№</w:t>
      </w:r>
      <w:r w:rsidR="004A61D0">
        <w:rPr>
          <w:rFonts w:ascii="Times New Roman" w:eastAsia="Calibri" w:hAnsi="Times New Roman"/>
          <w:spacing w:val="12"/>
          <w:lang w:eastAsia="en-US"/>
        </w:rPr>
        <w:t xml:space="preserve"> 98</w:t>
      </w:r>
    </w:p>
    <w:p w:rsidR="00EB1100" w:rsidRPr="00EB1100" w:rsidRDefault="00EB1100" w:rsidP="00EB1100">
      <w:pPr>
        <w:spacing w:after="0" w:line="211" w:lineRule="auto"/>
        <w:ind w:left="882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EB1100" w:rsidRPr="00EB1100" w:rsidRDefault="00EB1100" w:rsidP="00EB1100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B1100" w:rsidRPr="00EB1100" w:rsidRDefault="00EB1100" w:rsidP="00EB1100">
      <w:pPr>
        <w:spacing w:after="0" w:line="211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B1100">
        <w:rPr>
          <w:rFonts w:ascii="Times New Roman" w:eastAsia="Calibri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EB1100" w:rsidRPr="00EB1100" w:rsidRDefault="00EB1100" w:rsidP="00EB1100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B1100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961AA8">
        <w:rPr>
          <w:rFonts w:ascii="Times New Roman" w:eastAsia="Calibri" w:hAnsi="Times New Roman"/>
          <w:b/>
          <w:sz w:val="28"/>
          <w:szCs w:val="28"/>
          <w:lang w:eastAsia="en-US"/>
        </w:rPr>
        <w:t>К</w:t>
      </w:r>
      <w:r w:rsidR="00EA1AC8" w:rsidRPr="00EA1AC8">
        <w:rPr>
          <w:rFonts w:ascii="Times New Roman" w:eastAsia="Calibri" w:hAnsi="Times New Roman"/>
          <w:b/>
          <w:sz w:val="28"/>
          <w:szCs w:val="28"/>
          <w:lang w:eastAsia="en-US"/>
        </w:rPr>
        <w:t>омплексно</w:t>
      </w:r>
      <w:r w:rsidR="00961AA8">
        <w:rPr>
          <w:rFonts w:ascii="Times New Roman" w:eastAsia="Calibri" w:hAnsi="Times New Roman"/>
          <w:b/>
          <w:sz w:val="28"/>
          <w:szCs w:val="28"/>
          <w:lang w:eastAsia="en-US"/>
        </w:rPr>
        <w:t>е</w:t>
      </w:r>
      <w:r w:rsidR="00EA1AC8" w:rsidRPr="00EA1A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развити</w:t>
      </w:r>
      <w:r w:rsidR="00961AA8">
        <w:rPr>
          <w:rFonts w:ascii="Times New Roman" w:eastAsia="Calibri" w:hAnsi="Times New Roman"/>
          <w:b/>
          <w:sz w:val="28"/>
          <w:szCs w:val="28"/>
          <w:lang w:eastAsia="en-US"/>
        </w:rPr>
        <w:t>е</w:t>
      </w:r>
      <w:r w:rsidR="00EA1AC8" w:rsidRPr="00EA1A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систем транспортной инфраструктуры на территории Ивантеевского муниципального района </w:t>
      </w:r>
      <w:r w:rsidR="00F14F5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Саратовской области </w:t>
      </w:r>
      <w:r w:rsidR="00EA1AC8" w:rsidRPr="00EA1AC8">
        <w:rPr>
          <w:rFonts w:ascii="Times New Roman" w:eastAsia="Calibri" w:hAnsi="Times New Roman"/>
          <w:b/>
          <w:sz w:val="28"/>
          <w:szCs w:val="28"/>
          <w:lang w:eastAsia="en-US"/>
        </w:rPr>
        <w:t>на 2017 – 2020 годы</w:t>
      </w:r>
      <w:r w:rsidRPr="00EB1100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EB1100" w:rsidRPr="00EB1100" w:rsidRDefault="00EB1100" w:rsidP="00EB1100">
      <w:pPr>
        <w:spacing w:after="0" w:line="211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1134"/>
        <w:gridCol w:w="21"/>
        <w:gridCol w:w="1821"/>
        <w:gridCol w:w="21"/>
        <w:gridCol w:w="1026"/>
        <w:gridCol w:w="21"/>
        <w:gridCol w:w="15"/>
        <w:gridCol w:w="1098"/>
        <w:gridCol w:w="21"/>
        <w:gridCol w:w="15"/>
        <w:gridCol w:w="1469"/>
      </w:tblGrid>
      <w:tr w:rsidR="00EB1100" w:rsidRPr="00EB1100" w:rsidTr="00EB1100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proofErr w:type="gramStart"/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001A21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EB1100" w:rsidRPr="00EB1100" w:rsidTr="00EB1100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001A21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001A21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001A21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001A21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2020</w:t>
            </w:r>
          </w:p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(год завершения</w:t>
            </w:r>
            <w:proofErr w:type="gramEnd"/>
          </w:p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действия программы)</w:t>
            </w:r>
          </w:p>
          <w:p w:rsidR="00EB1100" w:rsidRPr="00EB1100" w:rsidRDefault="00EB1100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B1100" w:rsidRPr="00EB1100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EB1100" w:rsidP="00EB1100">
            <w:pPr>
              <w:spacing w:after="0" w:line="211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EB1100" w:rsidRPr="00082AE4" w:rsidRDefault="00EB1100" w:rsidP="00961AA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</w:t>
            </w:r>
            <w:r w:rsidR="00961A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</w:t>
            </w:r>
            <w:r w:rsidR="00EA1AC8" w:rsidRPr="00EA1AC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омплексно</w:t>
            </w:r>
            <w:r w:rsidR="00961A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</w:t>
            </w:r>
            <w:r w:rsidR="00EA1AC8" w:rsidRPr="00EA1AC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развити</w:t>
            </w:r>
            <w:r w:rsidR="00961AA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е</w:t>
            </w:r>
            <w:r w:rsidR="00EA1AC8" w:rsidRPr="00EA1AC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систем транспортной инфраструктуры на территории Ивантеевского муниципального района </w:t>
            </w:r>
            <w:r w:rsidR="00F14F5F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Саратовской области </w:t>
            </w:r>
            <w:r w:rsidR="00EA1AC8" w:rsidRPr="00EA1AC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на 2017 – 2020 годы</w:t>
            </w:r>
            <w:r w:rsidR="00082AE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001A21" w:rsidRPr="00EB1100" w:rsidTr="00947775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EB1100" w:rsidRDefault="00001A21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2AE4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88,9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88,8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88,7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88,6</w:t>
            </w:r>
          </w:p>
        </w:tc>
      </w:tr>
      <w:tr w:rsidR="00001A21" w:rsidRPr="00EB1100" w:rsidTr="00947775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EB1100" w:rsidRDefault="00001A21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E4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дорожного движения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1</w:t>
            </w:r>
            <w:r w:rsidR="00E23356" w:rsidRPr="00947775">
              <w:rPr>
                <w:rFonts w:ascii="Times New Roman" w:hAnsi="Times New Roman"/>
              </w:rPr>
              <w:t xml:space="preserve"> </w:t>
            </w:r>
            <w:r w:rsidRPr="00947775">
              <w:rPr>
                <w:rFonts w:ascii="Times New Roman" w:hAnsi="Times New Roman"/>
              </w:rPr>
              <w:t>8</w:t>
            </w:r>
            <w:r w:rsidR="00E23356" w:rsidRPr="00947775">
              <w:rPr>
                <w:rFonts w:ascii="Times New Roman" w:hAnsi="Times New Roman"/>
              </w:rPr>
              <w:t>0</w:t>
            </w:r>
            <w:r w:rsidRPr="0094777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2</w:t>
            </w:r>
            <w:r w:rsidR="00E23356" w:rsidRPr="00947775">
              <w:rPr>
                <w:rFonts w:ascii="Times New Roman" w:hAnsi="Times New Roman"/>
              </w:rPr>
              <w:t xml:space="preserve"> </w:t>
            </w:r>
            <w:r w:rsidRPr="00947775">
              <w:rPr>
                <w:rFonts w:ascii="Times New Roman" w:hAnsi="Times New Roman"/>
              </w:rPr>
              <w:t>05</w:t>
            </w:r>
            <w:r w:rsidR="00E23356" w:rsidRPr="00947775">
              <w:rPr>
                <w:rFonts w:ascii="Times New Roman" w:hAnsi="Times New Roman"/>
              </w:rPr>
              <w:t>0</w:t>
            </w:r>
            <w:r w:rsidRPr="0094777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2</w:t>
            </w:r>
            <w:r w:rsidR="00E23356" w:rsidRPr="00947775">
              <w:rPr>
                <w:rFonts w:ascii="Times New Roman" w:hAnsi="Times New Roman"/>
              </w:rPr>
              <w:t xml:space="preserve"> </w:t>
            </w:r>
            <w:r w:rsidRPr="00947775">
              <w:rPr>
                <w:rFonts w:ascii="Times New Roman" w:hAnsi="Times New Roman"/>
              </w:rPr>
              <w:t>50</w:t>
            </w:r>
            <w:r w:rsidR="00E23356" w:rsidRPr="00947775">
              <w:rPr>
                <w:rFonts w:ascii="Times New Roman" w:hAnsi="Times New Roman"/>
              </w:rPr>
              <w:t>0</w:t>
            </w:r>
            <w:r w:rsidRPr="00947775">
              <w:rPr>
                <w:rFonts w:ascii="Times New Roman" w:hAnsi="Times New Roman"/>
              </w:rPr>
              <w:t>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A21" w:rsidRPr="00947775" w:rsidRDefault="00001A21" w:rsidP="00947775">
            <w:pPr>
              <w:jc w:val="center"/>
              <w:rPr>
                <w:rFonts w:ascii="Times New Roman" w:hAnsi="Times New Roman"/>
              </w:rPr>
            </w:pPr>
            <w:r w:rsidRPr="00947775">
              <w:rPr>
                <w:rFonts w:ascii="Times New Roman" w:hAnsi="Times New Roman"/>
              </w:rPr>
              <w:t>2</w:t>
            </w:r>
            <w:r w:rsidR="00E23356" w:rsidRPr="00947775">
              <w:rPr>
                <w:rFonts w:ascii="Times New Roman" w:hAnsi="Times New Roman"/>
              </w:rPr>
              <w:t xml:space="preserve"> </w:t>
            </w:r>
            <w:r w:rsidRPr="00947775">
              <w:rPr>
                <w:rFonts w:ascii="Times New Roman" w:hAnsi="Times New Roman"/>
              </w:rPr>
              <w:t>85</w:t>
            </w:r>
            <w:r w:rsidR="00E23356" w:rsidRPr="00947775">
              <w:rPr>
                <w:rFonts w:ascii="Times New Roman" w:hAnsi="Times New Roman"/>
              </w:rPr>
              <w:t>0</w:t>
            </w:r>
            <w:r w:rsidRPr="00947775">
              <w:rPr>
                <w:rFonts w:ascii="Times New Roman" w:hAnsi="Times New Roman"/>
              </w:rPr>
              <w:t>,0</w:t>
            </w:r>
          </w:p>
        </w:tc>
      </w:tr>
      <w:tr w:rsidR="00EB1100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082AE4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E4">
              <w:rPr>
                <w:rFonts w:ascii="Times New Roman" w:hAnsi="Times New Roman"/>
                <w:sz w:val="20"/>
                <w:szCs w:val="20"/>
              </w:rPr>
              <w:t>Уменьшение к 2020 году количества дорожно-транспортных происшествий со смертельным исходом на 15 процентов (ежегодно)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</w:t>
            </w:r>
          </w:p>
        </w:tc>
      </w:tr>
      <w:tr w:rsidR="00EB1100" w:rsidRPr="00EB1100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00" w:rsidRPr="00EB1100" w:rsidRDefault="00EB1100" w:rsidP="00F14F5F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Подпрограмма 1 </w:t>
            </w:r>
            <w:r w:rsidR="00EA1AC8" w:rsidRPr="00EA1AC8">
              <w:rPr>
                <w:rFonts w:ascii="Times New Roman" w:eastAsia="Calibri" w:hAnsi="Times New Roman"/>
                <w:b/>
                <w:lang w:eastAsia="en-US"/>
              </w:rPr>
              <w:t xml:space="preserve">«Модернизация и развитие автомобильных дорог общего пользования муниципального значения </w:t>
            </w:r>
            <w:r w:rsidR="00F14F5F">
              <w:rPr>
                <w:rFonts w:ascii="Times New Roman" w:eastAsia="Calibri" w:hAnsi="Times New Roman"/>
                <w:b/>
                <w:lang w:eastAsia="en-US"/>
              </w:rPr>
              <w:t xml:space="preserve">Ивантеевского района </w:t>
            </w:r>
            <w:r w:rsidR="00EA1AC8" w:rsidRPr="00EA1AC8">
              <w:rPr>
                <w:rFonts w:ascii="Times New Roman" w:eastAsia="Calibri" w:hAnsi="Times New Roman"/>
                <w:b/>
                <w:lang w:eastAsia="en-US"/>
              </w:rPr>
              <w:t>Саратовской области»</w:t>
            </w:r>
          </w:p>
        </w:tc>
      </w:tr>
      <w:tr w:rsidR="00EB1100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100" w:rsidRPr="00EB1100" w:rsidRDefault="00082AE4" w:rsidP="00947775">
            <w:pPr>
              <w:tabs>
                <w:tab w:val="left" w:pos="257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82AE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1100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100" w:rsidRPr="00EB1100" w:rsidRDefault="00E23356" w:rsidP="009477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100" w:rsidRPr="00EB1100" w:rsidRDefault="00E23356" w:rsidP="009477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100" w:rsidRPr="00E23356" w:rsidRDefault="00E23356" w:rsidP="009477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23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1,4</w:t>
            </w:r>
          </w:p>
        </w:tc>
      </w:tr>
      <w:tr w:rsidR="00EB1100" w:rsidRPr="00EB1100" w:rsidTr="00EB1100">
        <w:trPr>
          <w:cantSplit/>
          <w:trHeight w:val="338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Подпрограмма 2 «</w:t>
            </w:r>
            <w:r w:rsidR="00EA1AC8" w:rsidRPr="00C75CF6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</w:t>
            </w:r>
            <w:r w:rsidR="00EA1A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A1AC8" w:rsidRPr="00C75CF6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F14F5F">
              <w:rPr>
                <w:rFonts w:ascii="Times New Roman" w:hAnsi="Times New Roman"/>
                <w:b/>
                <w:sz w:val="20"/>
                <w:szCs w:val="20"/>
              </w:rPr>
              <w:t>Ивантеевском</w:t>
            </w:r>
            <w:proofErr w:type="spellEnd"/>
            <w:r w:rsidR="00F14F5F">
              <w:rPr>
                <w:rFonts w:ascii="Times New Roman" w:hAnsi="Times New Roman"/>
                <w:b/>
                <w:sz w:val="20"/>
                <w:szCs w:val="20"/>
              </w:rPr>
              <w:t xml:space="preserve"> районе </w:t>
            </w:r>
            <w:r w:rsidR="00EA1AC8"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</w:t>
            </w:r>
            <w:r w:rsidRPr="00EB11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EB1100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67319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9F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выявленных при помощи нарушений правил дорожного движения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  <w:r w:rsidR="00EB1100"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E2335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</w:t>
            </w:r>
          </w:p>
        </w:tc>
      </w:tr>
      <w:tr w:rsidR="00EB1100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B1100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B110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67319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19F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001A21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01A2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00" w:rsidRPr="00EB1100" w:rsidRDefault="00E23356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</w:tr>
      <w:tr w:rsidR="00F14F5F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5F" w:rsidRPr="00EB1100" w:rsidRDefault="00F14F5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5F" w:rsidRPr="0067319F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91639" w:rsidRPr="00B91639">
              <w:rPr>
                <w:rFonts w:ascii="Times New Roman" w:hAnsi="Times New Roman"/>
                <w:sz w:val="20"/>
                <w:szCs w:val="20"/>
              </w:rPr>
              <w:t>анесение дорожной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разметки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5F" w:rsidRPr="00001A21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5F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4F5F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5F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F5F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3,5</w:t>
            </w:r>
          </w:p>
        </w:tc>
      </w:tr>
      <w:tr w:rsidR="00B91639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B91639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P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91639" w:rsidRPr="00B91639">
              <w:rPr>
                <w:rFonts w:ascii="Times New Roman" w:hAnsi="Times New Roman"/>
                <w:sz w:val="20"/>
                <w:szCs w:val="20"/>
              </w:rPr>
              <w:t>становка дорожных знаков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Pr="00001A21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</w:t>
            </w:r>
          </w:p>
        </w:tc>
      </w:tr>
      <w:tr w:rsidR="00B91639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P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91639">
              <w:rPr>
                <w:rFonts w:ascii="Times New Roman" w:hAnsi="Times New Roman"/>
                <w:sz w:val="20"/>
                <w:szCs w:val="20"/>
              </w:rPr>
              <w:t>становка дорожных ограждений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Pr="00001A21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947775" w:rsidRPr="00EB1100" w:rsidTr="00947775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775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775" w:rsidRPr="00B91639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B91639">
              <w:rPr>
                <w:rFonts w:ascii="Times New Roman" w:hAnsi="Times New Roman"/>
                <w:sz w:val="20"/>
                <w:szCs w:val="20"/>
              </w:rPr>
              <w:t>стройство искусственных неровностей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775" w:rsidRPr="00001A21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775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775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775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7775" w:rsidRDefault="00947775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</w:tr>
    </w:tbl>
    <w:p w:rsidR="00EB1100" w:rsidRPr="00EB1100" w:rsidRDefault="00EB1100" w:rsidP="00EB1100">
      <w:pPr>
        <w:rPr>
          <w:rFonts w:eastAsia="Calibri"/>
          <w:lang w:eastAsia="en-US"/>
        </w:rPr>
      </w:pPr>
    </w:p>
    <w:p w:rsidR="00EB1100" w:rsidRPr="00EB1100" w:rsidRDefault="00EB1100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EB1100" w:rsidRPr="00EB1100" w:rsidRDefault="00EB1100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EB1100" w:rsidRPr="00EB1100" w:rsidRDefault="00EB1100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EB1100" w:rsidRPr="00EB1100" w:rsidRDefault="00EB1100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eastAsia="Calibri" w:hAnsi="Times New Roman"/>
          <w:sz w:val="20"/>
          <w:szCs w:val="20"/>
          <w:lang w:eastAsia="en-US"/>
        </w:rPr>
      </w:pPr>
    </w:p>
    <w:p w:rsidR="00EB1100" w:rsidRPr="00EB1100" w:rsidRDefault="00EB1100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Верно:</w:t>
      </w:r>
    </w:p>
    <w:p w:rsidR="00EB1100" w:rsidRPr="00EB1100" w:rsidRDefault="00EB1100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EB1100" w:rsidRPr="00EB1100" w:rsidRDefault="00EB1100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     А.М. Грачева</w:t>
      </w:r>
    </w:p>
    <w:p w:rsidR="00EB1100" w:rsidRPr="00EB1100" w:rsidRDefault="00EB1100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eastAsia="Calibri" w:hAnsi="Times New Roman"/>
          <w:sz w:val="24"/>
          <w:szCs w:val="24"/>
          <w:lang w:eastAsia="en-US"/>
        </w:rPr>
        <w:sectPr w:rsidR="00EB1100" w:rsidRPr="00EB1100" w:rsidSect="00EB1100">
          <w:pgSz w:w="16838" w:h="11906" w:orient="landscape" w:code="9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245C5" w:rsidRPr="002245C5" w:rsidRDefault="00EB1100" w:rsidP="002245C5">
      <w:pPr>
        <w:widowControl w:val="0"/>
        <w:autoSpaceDE w:val="0"/>
        <w:autoSpaceDN w:val="0"/>
        <w:adjustRightInd w:val="0"/>
        <w:spacing w:after="0" w:line="240" w:lineRule="auto"/>
        <w:ind w:firstLine="7371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12"/>
          <w:lang w:eastAsia="en-US"/>
        </w:rPr>
        <w:lastRenderedPageBreak/>
        <w:t xml:space="preserve">                                                               </w:t>
      </w:r>
      <w:r w:rsidR="00EA1AC8">
        <w:rPr>
          <w:rFonts w:ascii="Times New Roman" w:eastAsia="Calibri" w:hAnsi="Times New Roman"/>
          <w:spacing w:val="12"/>
          <w:lang w:eastAsia="en-US"/>
        </w:rPr>
        <w:t>Приложение № 3</w:t>
      </w:r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         к постановлению</w:t>
      </w:r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 главы Ивантеевского</w:t>
      </w:r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муниципального района </w:t>
      </w:r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>Саратовской области</w:t>
      </w:r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pacing w:val="12"/>
          <w:lang w:eastAsia="en-US"/>
        </w:rPr>
      </w:pPr>
      <w:r w:rsidRPr="002245C5">
        <w:rPr>
          <w:rFonts w:ascii="Times New Roman" w:eastAsia="Calibri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от </w:t>
      </w:r>
      <w:r w:rsidR="004A61D0">
        <w:rPr>
          <w:rFonts w:ascii="Times New Roman" w:eastAsia="Calibri" w:hAnsi="Times New Roman"/>
          <w:spacing w:val="12"/>
          <w:lang w:eastAsia="en-US"/>
        </w:rPr>
        <w:t>7.03.2017 г.</w:t>
      </w:r>
      <w:r w:rsidRPr="002245C5">
        <w:rPr>
          <w:rFonts w:ascii="Times New Roman" w:eastAsia="Calibri" w:hAnsi="Times New Roman"/>
          <w:spacing w:val="12"/>
          <w:lang w:eastAsia="en-US"/>
        </w:rPr>
        <w:t xml:space="preserve"> №</w:t>
      </w:r>
      <w:r w:rsidR="004A61D0">
        <w:rPr>
          <w:rFonts w:ascii="Times New Roman" w:eastAsia="Calibri" w:hAnsi="Times New Roman"/>
          <w:spacing w:val="12"/>
          <w:lang w:eastAsia="en-US"/>
        </w:rPr>
        <w:t xml:space="preserve"> 98</w:t>
      </w:r>
    </w:p>
    <w:p w:rsidR="002245C5" w:rsidRPr="00661733" w:rsidRDefault="002245C5" w:rsidP="002245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45C5" w:rsidRDefault="00961AA8" w:rsidP="002245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 xml:space="preserve">рограммы </w:t>
      </w:r>
      <w:r w:rsidR="001A2471">
        <w:rPr>
          <w:rFonts w:ascii="Times New Roman" w:hAnsi="Times New Roman"/>
          <w:b/>
          <w:i/>
          <w:sz w:val="24"/>
          <w:szCs w:val="24"/>
        </w:rPr>
        <w:t>«К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>омплексно</w:t>
      </w:r>
      <w:r w:rsidR="001A2471">
        <w:rPr>
          <w:rFonts w:ascii="Times New Roman" w:hAnsi="Times New Roman"/>
          <w:b/>
          <w:i/>
          <w:sz w:val="24"/>
          <w:szCs w:val="24"/>
        </w:rPr>
        <w:t>е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 xml:space="preserve"> развити</w:t>
      </w:r>
      <w:r w:rsidR="001A2471">
        <w:rPr>
          <w:rFonts w:ascii="Times New Roman" w:hAnsi="Times New Roman"/>
          <w:b/>
          <w:i/>
          <w:sz w:val="24"/>
          <w:szCs w:val="24"/>
        </w:rPr>
        <w:t>е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 xml:space="preserve"> систем транспортной инфраструктуры на территории </w:t>
      </w:r>
      <w:r w:rsidR="002245C5">
        <w:rPr>
          <w:rFonts w:ascii="Times New Roman" w:hAnsi="Times New Roman"/>
          <w:b/>
          <w:i/>
          <w:sz w:val="24"/>
          <w:szCs w:val="24"/>
        </w:rPr>
        <w:t>Ивантеевского муниципального района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2573">
        <w:rPr>
          <w:rFonts w:ascii="Times New Roman" w:hAnsi="Times New Roman"/>
          <w:b/>
          <w:i/>
          <w:sz w:val="24"/>
          <w:szCs w:val="24"/>
        </w:rPr>
        <w:t xml:space="preserve">Саратовской области 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>на 201</w:t>
      </w:r>
      <w:r w:rsidR="002245C5">
        <w:rPr>
          <w:rFonts w:ascii="Times New Roman" w:hAnsi="Times New Roman"/>
          <w:b/>
          <w:i/>
          <w:sz w:val="24"/>
          <w:szCs w:val="24"/>
        </w:rPr>
        <w:t>7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 xml:space="preserve"> – 202</w:t>
      </w:r>
      <w:r w:rsidR="002245C5">
        <w:rPr>
          <w:rFonts w:ascii="Times New Roman" w:hAnsi="Times New Roman"/>
          <w:b/>
          <w:i/>
          <w:sz w:val="24"/>
          <w:szCs w:val="24"/>
        </w:rPr>
        <w:t>0</w:t>
      </w:r>
      <w:r w:rsidR="002245C5" w:rsidRPr="00661733">
        <w:rPr>
          <w:rFonts w:ascii="Times New Roman" w:hAnsi="Times New Roman"/>
          <w:b/>
          <w:i/>
          <w:sz w:val="24"/>
          <w:szCs w:val="24"/>
        </w:rPr>
        <w:t xml:space="preserve"> годы</w:t>
      </w:r>
      <w:r w:rsidR="002245C5">
        <w:rPr>
          <w:rFonts w:ascii="Times New Roman" w:hAnsi="Times New Roman"/>
          <w:b/>
          <w:i/>
          <w:sz w:val="24"/>
          <w:szCs w:val="24"/>
        </w:rPr>
        <w:t>»</w:t>
      </w:r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pacing w:val="12"/>
          <w:sz w:val="28"/>
          <w:szCs w:val="28"/>
          <w:lang w:eastAsia="en-US"/>
        </w:rPr>
      </w:pPr>
    </w:p>
    <w:tbl>
      <w:tblPr>
        <w:tblW w:w="148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309"/>
        <w:gridCol w:w="968"/>
        <w:gridCol w:w="1209"/>
        <w:gridCol w:w="1209"/>
        <w:gridCol w:w="1330"/>
        <w:gridCol w:w="1209"/>
        <w:gridCol w:w="1088"/>
        <w:gridCol w:w="4715"/>
      </w:tblGrid>
      <w:tr w:rsidR="00A67C05" w:rsidRPr="002245C5" w:rsidTr="00226217">
        <w:trPr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2245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245C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испо</w:t>
            </w:r>
            <w:proofErr w:type="gramStart"/>
            <w:r w:rsidRPr="002245C5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фина</w:t>
            </w:r>
            <w:proofErr w:type="gramStart"/>
            <w:r w:rsidRPr="002245C5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сового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45C5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  <w:proofErr w:type="gram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фед</w:t>
            </w:r>
            <w:proofErr w:type="gramStart"/>
            <w:r w:rsidRPr="002245C5"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рального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облас</w:t>
            </w:r>
            <w:proofErr w:type="gramStart"/>
            <w:r w:rsidRPr="002245C5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(прогнозно)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бюджетов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внебю</w:t>
            </w:r>
            <w:proofErr w:type="gramStart"/>
            <w:r w:rsidRPr="002245C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14D" w:rsidRPr="002245C5" w:rsidTr="006A241D">
        <w:trPr>
          <w:tblCellSpacing w:w="5" w:type="nil"/>
        </w:trPr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4D" w:rsidRPr="00C75CF6" w:rsidRDefault="00BE214D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961AA8">
              <w:rPr>
                <w:rFonts w:ascii="Times New Roman" w:hAnsi="Times New Roman"/>
                <w:b/>
                <w:i/>
                <w:sz w:val="20"/>
                <w:szCs w:val="20"/>
              </w:rPr>
              <w:t>«К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омплексно</w:t>
            </w:r>
            <w:r w:rsidR="00961AA8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развити</w:t>
            </w:r>
            <w:r w:rsidR="00961AA8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систем транспортной инфраструктуры на территории Ивантеевского муниципального района </w:t>
            </w:r>
            <w:r w:rsidR="00E125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Саратовской области </w:t>
            </w:r>
            <w:r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на 2017 – 2020 годы»</w:t>
            </w:r>
          </w:p>
        </w:tc>
      </w:tr>
      <w:tr w:rsidR="002245C5" w:rsidRPr="002245C5" w:rsidTr="006A241D">
        <w:trPr>
          <w:tblCellSpacing w:w="5" w:type="nil"/>
        </w:trPr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C5" w:rsidRPr="00C75CF6" w:rsidRDefault="00C75CF6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«Модернизация и развитие автомобильных дорог общего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 xml:space="preserve">пользования </w:t>
            </w:r>
            <w:r w:rsidR="00E12573" w:rsidRPr="00E12573">
              <w:rPr>
                <w:rFonts w:ascii="Times New Roman" w:hAnsi="Times New Roman"/>
                <w:b/>
                <w:sz w:val="20"/>
                <w:szCs w:val="20"/>
              </w:rPr>
              <w:t xml:space="preserve">местного значения </w:t>
            </w:r>
            <w:r w:rsidR="00E12573">
              <w:rPr>
                <w:rFonts w:ascii="Times New Roman" w:hAnsi="Times New Roman"/>
                <w:b/>
                <w:sz w:val="20"/>
                <w:szCs w:val="20"/>
              </w:rPr>
              <w:t>Ивантеевского района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области»</w:t>
            </w:r>
          </w:p>
        </w:tc>
      </w:tr>
      <w:tr w:rsidR="002245C5" w:rsidRPr="002245C5" w:rsidTr="006A241D">
        <w:trPr>
          <w:tblCellSpacing w:w="5" w:type="nil"/>
        </w:trPr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C5" w:rsidRPr="002245C5" w:rsidRDefault="00C75CF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245C5" w:rsidRPr="002245C5">
              <w:rPr>
                <w:rFonts w:ascii="Times New Roman" w:hAnsi="Times New Roman"/>
                <w:sz w:val="20"/>
                <w:szCs w:val="20"/>
              </w:rPr>
              <w:t>. Основные мероприятия «Капитальный ремонт, ремонт и содержание автомобильных дорог Ивантеевского муниципального района за счет средств                               муниципального дорожного фонда»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5838E7" w:rsidP="005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141F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902</w:t>
            </w:r>
            <w:r w:rsidR="00D141F7">
              <w:rPr>
                <w:rFonts w:ascii="Times New Roman" w:hAnsi="Times New Roman"/>
                <w:sz w:val="20"/>
                <w:szCs w:val="20"/>
              </w:rPr>
              <w:t>,</w:t>
            </w:r>
            <w:r w:rsidR="00830E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5838E7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3 193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830EE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7 709,5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41D">
              <w:rPr>
                <w:rFonts w:ascii="Times New Roman" w:hAnsi="Times New Roman"/>
                <w:sz w:val="20"/>
                <w:szCs w:val="20"/>
              </w:rPr>
              <w:t xml:space="preserve">администрация Ивантеевского муниципального района,   </w:t>
            </w:r>
          </w:p>
        </w:tc>
      </w:tr>
      <w:tr w:rsidR="00D141F7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10 158,1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10 158,1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1F7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10 579,6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10 579,6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9 950,0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1F7" w:rsidRPr="002245C5" w:rsidTr="00226217">
        <w:trPr>
          <w:tblCellSpacing w:w="5" w:type="nil"/>
        </w:trPr>
        <w:tc>
          <w:tcPr>
            <w:tcW w:w="3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5838E7" w:rsidP="005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30EE7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902</w:t>
            </w:r>
            <w:r w:rsidR="00830EE7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5838E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3 193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830EE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7 709,5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1F7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10 158,1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10 158,1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1F7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10 579,6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10 579,6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1F7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17 450,0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9 950,0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1F7" w:rsidRPr="002245C5" w:rsidRDefault="00D141F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4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D141F7" w:rsidP="005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838E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5838E7">
              <w:rPr>
                <w:rFonts w:ascii="Times New Roman" w:hAnsi="Times New Roman"/>
                <w:b/>
                <w:sz w:val="20"/>
                <w:szCs w:val="20"/>
              </w:rPr>
              <w:t>090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30EE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5838E7" w:rsidP="005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141F7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693</w:t>
            </w:r>
            <w:r w:rsidR="00D141F7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830EE7" w:rsidP="0083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D141F7">
              <w:rPr>
                <w:rFonts w:ascii="Times New Roman" w:hAnsi="Times New Roman"/>
                <w:b/>
                <w:sz w:val="20"/>
                <w:szCs w:val="20"/>
              </w:rPr>
              <w:t> 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141F7">
              <w:rPr>
                <w:rFonts w:ascii="Times New Roman" w:hAnsi="Times New Roman"/>
                <w:b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D" w:rsidRPr="002245C5" w:rsidTr="006A241D">
        <w:trPr>
          <w:tblCellSpacing w:w="5" w:type="nil"/>
        </w:trPr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75CF6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C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«Повышение безопасности дорожного движения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1A2471">
              <w:rPr>
                <w:rFonts w:ascii="Times New Roman" w:hAnsi="Times New Roman"/>
                <w:b/>
                <w:sz w:val="20"/>
                <w:szCs w:val="20"/>
              </w:rPr>
              <w:t>Ивантеевском</w:t>
            </w:r>
            <w:proofErr w:type="spellEnd"/>
            <w:r w:rsidR="001A2471">
              <w:rPr>
                <w:rFonts w:ascii="Times New Roman" w:hAnsi="Times New Roman"/>
                <w:b/>
                <w:sz w:val="20"/>
                <w:szCs w:val="20"/>
              </w:rPr>
              <w:t xml:space="preserve"> районе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области»</w:t>
            </w:r>
          </w:p>
        </w:tc>
      </w:tr>
      <w:tr w:rsidR="006A241D" w:rsidRPr="002245C5" w:rsidTr="006A241D">
        <w:trPr>
          <w:tblCellSpacing w:w="5" w:type="nil"/>
        </w:trPr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поведения на дорогах»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информационн</w:t>
            </w:r>
            <w:proofErr w:type="gramStart"/>
            <w:r w:rsidRPr="002245C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пропагандистской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области, администрация Ивантеевского муниципального района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движения в </w:t>
            </w:r>
            <w:proofErr w:type="spellStart"/>
            <w:r w:rsidRPr="002245C5">
              <w:rPr>
                <w:rFonts w:ascii="Times New Roman" w:hAnsi="Times New Roman"/>
                <w:sz w:val="20"/>
                <w:szCs w:val="20"/>
              </w:rPr>
              <w:t>Ивантеевском</w:t>
            </w:r>
            <w:proofErr w:type="spellEnd"/>
            <w:r w:rsidRPr="002245C5">
              <w:rPr>
                <w:rFonts w:ascii="Times New Roman" w:hAnsi="Times New Roman"/>
                <w:sz w:val="20"/>
                <w:szCs w:val="20"/>
              </w:rPr>
              <w:t xml:space="preserve"> районе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области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D" w:rsidRPr="002245C5" w:rsidTr="006A241D">
        <w:trPr>
          <w:tblCellSpacing w:w="5" w:type="nil"/>
        </w:trPr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12573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="00947775">
              <w:rPr>
                <w:rFonts w:ascii="Times New Roman" w:hAnsi="Times New Roman"/>
                <w:sz w:val="20"/>
                <w:szCs w:val="20"/>
              </w:rPr>
              <w:t xml:space="preserve">Обустройство автомобильных дорог местного значения в целях повышения безопасности дорожного движения за счет средств </w:t>
            </w:r>
            <w:r w:rsidR="00E12573">
              <w:rPr>
                <w:rFonts w:ascii="Times New Roman" w:hAnsi="Times New Roman"/>
                <w:sz w:val="20"/>
                <w:szCs w:val="20"/>
              </w:rPr>
              <w:t>муниципального дорожного фонда»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41D">
              <w:rPr>
                <w:rFonts w:ascii="Times New Roman" w:hAnsi="Times New Roman"/>
                <w:sz w:val="20"/>
                <w:szCs w:val="20"/>
              </w:rPr>
              <w:t>администрация Ивантее</w:t>
            </w:r>
            <w:r>
              <w:rPr>
                <w:rFonts w:ascii="Times New Roman" w:hAnsi="Times New Roman"/>
                <w:sz w:val="20"/>
                <w:szCs w:val="20"/>
              </w:rPr>
              <w:t>вского муниципального района</w:t>
            </w:r>
            <w:r w:rsidRPr="006A24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E12573" w:rsidRDefault="00A67C05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73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7C05" w:rsidRPr="002245C5" w:rsidRDefault="00A67C05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573">
              <w:rPr>
                <w:rFonts w:ascii="Times New Roman" w:hAnsi="Times New Roman"/>
                <w:sz w:val="20"/>
                <w:szCs w:val="20"/>
              </w:rPr>
              <w:t>Устройство искусственных неровностей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76E68">
              <w:rPr>
                <w:rFonts w:ascii="Times New Roman" w:hAnsi="Times New Roman"/>
                <w:sz w:val="20"/>
                <w:szCs w:val="20"/>
              </w:rPr>
              <w:t>Нанесение дорожной разметки на автомобильных дорогах местного значения и улично-дорожной сети населенных пунктов Ивантеевского муниципального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241D">
              <w:rPr>
                <w:rFonts w:ascii="Times New Roman" w:hAnsi="Times New Roman"/>
                <w:sz w:val="20"/>
                <w:szCs w:val="20"/>
              </w:rPr>
              <w:t>администрация Ивантеевско</w:t>
            </w:r>
            <w:r>
              <w:rPr>
                <w:rFonts w:ascii="Times New Roman" w:hAnsi="Times New Roman"/>
                <w:sz w:val="20"/>
                <w:szCs w:val="20"/>
              </w:rPr>
              <w:t>го муниципального района</w:t>
            </w:r>
            <w:r w:rsidRPr="006A241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2245C5">
              <w:rPr>
                <w:rFonts w:ascii="Times New Roman" w:hAnsi="Times New Roman"/>
                <w:sz w:val="20"/>
                <w:szCs w:val="20"/>
              </w:rPr>
              <w:br/>
            </w:r>
            <w:r w:rsidRPr="002245C5">
              <w:rPr>
                <w:rFonts w:ascii="Times New Roman" w:hAnsi="Times New Roman"/>
                <w:sz w:val="20"/>
                <w:szCs w:val="20"/>
              </w:rPr>
              <w:lastRenderedPageBreak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7C05" w:rsidRPr="002245C5" w:rsidTr="00226217">
        <w:trPr>
          <w:tblCellSpacing w:w="5" w:type="nil"/>
        </w:trPr>
        <w:tc>
          <w:tcPr>
            <w:tcW w:w="4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C93FD8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05" w:rsidRPr="002245C5" w:rsidRDefault="00A67C0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F60" w:rsidRPr="002245C5" w:rsidTr="006A241D">
        <w:trPr>
          <w:tblCellSpacing w:w="5" w:type="nil"/>
        </w:trPr>
        <w:tc>
          <w:tcPr>
            <w:tcW w:w="315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45C5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5838E7" w:rsidP="005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65F6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952</w:t>
            </w:r>
            <w:r w:rsidR="00665F60">
              <w:rPr>
                <w:rFonts w:ascii="Times New Roman" w:hAnsi="Times New Roman"/>
                <w:sz w:val="20"/>
                <w:szCs w:val="20"/>
              </w:rPr>
              <w:t>,</w:t>
            </w:r>
            <w:r w:rsidR="00830E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5838E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3 193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830EE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7 759,5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F60" w:rsidRPr="002245C5" w:rsidTr="006A241D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2245C5" w:rsidRDefault="00665F60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10 208,1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10 208,1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2245C5" w:rsidRDefault="00665F60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5F60" w:rsidRPr="002245C5" w:rsidTr="006A241D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2245C5" w:rsidRDefault="00665F60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10 629,6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10 629,6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F60" w:rsidRPr="002245C5" w:rsidRDefault="00665F60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60" w:rsidRPr="002245C5" w:rsidRDefault="00665F60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D" w:rsidRPr="002245C5" w:rsidTr="006A241D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1D" w:rsidRPr="002245C5" w:rsidRDefault="006A241D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17 500,0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10 000,0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2245C5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1D" w:rsidRPr="002245C5" w:rsidRDefault="006A241D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241D" w:rsidRPr="002245C5" w:rsidTr="006A241D">
        <w:trPr>
          <w:tblCellSpacing w:w="5" w:type="nil"/>
        </w:trPr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1D" w:rsidRPr="002245C5" w:rsidRDefault="006A241D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93FD8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93FD8" w:rsidRDefault="00D141F7" w:rsidP="005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838E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5838E7"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830EE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93FD8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93FD8" w:rsidRDefault="005838E7" w:rsidP="0058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D141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93FD8" w:rsidRDefault="00830EE7" w:rsidP="00830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665F60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="00665F60">
              <w:rPr>
                <w:rFonts w:ascii="Times New Roman" w:hAnsi="Times New Roman"/>
                <w:b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1D" w:rsidRPr="00C93FD8" w:rsidRDefault="006A241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3FD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1D" w:rsidRPr="002245C5" w:rsidRDefault="006A241D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</w:p>
    <w:p w:rsidR="002245C5" w:rsidRPr="002245C5" w:rsidRDefault="002245C5" w:rsidP="0022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</w:p>
    <w:tbl>
      <w:tblPr>
        <w:tblW w:w="10954" w:type="dxa"/>
        <w:tblLook w:val="04A0" w:firstRow="1" w:lastRow="0" w:firstColumn="1" w:lastColumn="0" w:noHBand="0" w:noVBand="1"/>
      </w:tblPr>
      <w:tblGrid>
        <w:gridCol w:w="5070"/>
        <w:gridCol w:w="2693"/>
        <w:gridCol w:w="3191"/>
      </w:tblGrid>
      <w:tr w:rsidR="002245C5" w:rsidRPr="002245C5" w:rsidTr="002245C5">
        <w:tc>
          <w:tcPr>
            <w:tcW w:w="5070" w:type="dxa"/>
          </w:tcPr>
          <w:p w:rsidR="002245C5" w:rsidRPr="002245C5" w:rsidRDefault="002245C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2245C5" w:rsidRPr="002245C5" w:rsidRDefault="002245C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245C5" w:rsidRPr="002245C5" w:rsidRDefault="002245C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2245C5" w:rsidRDefault="00405B5E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60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EA1AC8" w:rsidRPr="00EB1100" w:rsidRDefault="00EA1AC8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Верно:</w:t>
      </w:r>
    </w:p>
    <w:p w:rsidR="00EA1AC8" w:rsidRPr="00EB1100" w:rsidRDefault="00EA1AC8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EA1AC8" w:rsidRPr="00EB1100" w:rsidRDefault="00EA1AC8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1100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А.М. Грачева</w:t>
      </w:r>
    </w:p>
    <w:p w:rsidR="001E6266" w:rsidRDefault="00405B5E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60CB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E6266" w:rsidRDefault="001E6266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12573" w:rsidRDefault="00E1257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12573" w:rsidRDefault="00E1257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12573" w:rsidRDefault="00E1257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12573" w:rsidRDefault="00E1257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12573" w:rsidRDefault="00E1257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12573" w:rsidRDefault="00E1257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47D2D" w:rsidRPr="00A47D2D" w:rsidRDefault="00405B5E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pacing w:val="12"/>
          <w:lang w:eastAsia="en-US"/>
        </w:rPr>
      </w:pPr>
      <w:r w:rsidRPr="005A60CB">
        <w:rPr>
          <w:rFonts w:ascii="Times New Roman" w:hAnsi="Times New Roman"/>
          <w:sz w:val="24"/>
          <w:szCs w:val="24"/>
        </w:rPr>
        <w:t xml:space="preserve"> </w:t>
      </w:r>
      <w:r w:rsidR="00EA1AC8">
        <w:rPr>
          <w:rFonts w:ascii="Times New Roman" w:eastAsia="Calibri" w:hAnsi="Times New Roman"/>
          <w:spacing w:val="12"/>
          <w:lang w:eastAsia="en-US"/>
        </w:rPr>
        <w:t>Приложение № 4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>к постановлению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 xml:space="preserve"> главы Ивантеевского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 xml:space="preserve">муниципального района </w:t>
      </w:r>
    </w:p>
    <w:p w:rsidR="00A47D2D" w:rsidRPr="00A47D2D" w:rsidRDefault="00A47D2D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 w:rsidRPr="00A47D2D">
        <w:rPr>
          <w:rFonts w:ascii="Times New Roman" w:eastAsia="Calibri" w:hAnsi="Times New Roman"/>
          <w:spacing w:val="12"/>
          <w:lang w:eastAsia="en-US"/>
        </w:rPr>
        <w:t>Саратовской области</w:t>
      </w:r>
    </w:p>
    <w:p w:rsidR="00A47D2D" w:rsidRPr="00A47D2D" w:rsidRDefault="004A61D0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pacing w:val="12"/>
          <w:lang w:eastAsia="en-US"/>
        </w:rPr>
      </w:pPr>
      <w:r>
        <w:rPr>
          <w:rFonts w:ascii="Times New Roman" w:eastAsia="Calibri" w:hAnsi="Times New Roman"/>
          <w:spacing w:val="12"/>
          <w:lang w:eastAsia="en-US"/>
        </w:rPr>
        <w:t>о</w:t>
      </w:r>
      <w:bookmarkStart w:id="11" w:name="_GoBack"/>
      <w:bookmarkEnd w:id="11"/>
      <w:r w:rsidR="00A47D2D" w:rsidRPr="00A47D2D">
        <w:rPr>
          <w:rFonts w:ascii="Times New Roman" w:eastAsia="Calibri" w:hAnsi="Times New Roman"/>
          <w:spacing w:val="12"/>
          <w:lang w:eastAsia="en-US"/>
        </w:rPr>
        <w:t>т</w:t>
      </w:r>
      <w:r>
        <w:rPr>
          <w:rFonts w:ascii="Times New Roman" w:eastAsia="Calibri" w:hAnsi="Times New Roman"/>
          <w:spacing w:val="12"/>
          <w:lang w:eastAsia="en-US"/>
        </w:rPr>
        <w:t xml:space="preserve">7.03.2017 г. </w:t>
      </w:r>
      <w:r w:rsidR="00A47D2D" w:rsidRPr="00A47D2D">
        <w:rPr>
          <w:rFonts w:ascii="Times New Roman" w:eastAsia="Calibri" w:hAnsi="Times New Roman"/>
          <w:spacing w:val="12"/>
          <w:lang w:eastAsia="en-US"/>
        </w:rPr>
        <w:t>№</w:t>
      </w:r>
      <w:r>
        <w:rPr>
          <w:rFonts w:ascii="Times New Roman" w:eastAsia="Calibri" w:hAnsi="Times New Roman"/>
          <w:spacing w:val="12"/>
          <w:lang w:eastAsia="en-US"/>
        </w:rPr>
        <w:t xml:space="preserve"> 98</w:t>
      </w:r>
      <w:r w:rsidR="00A47D2D" w:rsidRPr="00A47D2D">
        <w:rPr>
          <w:rFonts w:ascii="Times New Roman" w:eastAsia="Calibri" w:hAnsi="Times New Roman"/>
          <w:spacing w:val="12"/>
          <w:lang w:eastAsia="en-US"/>
        </w:rPr>
        <w:t xml:space="preserve">        </w:t>
      </w:r>
    </w:p>
    <w:p w:rsidR="00405B5E" w:rsidRDefault="00405B5E" w:rsidP="00481D6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5A60CB">
        <w:rPr>
          <w:rFonts w:ascii="Times New Roman" w:hAnsi="Times New Roman"/>
          <w:sz w:val="24"/>
          <w:szCs w:val="24"/>
        </w:rPr>
        <w:t xml:space="preserve"> </w:t>
      </w:r>
    </w:p>
    <w:p w:rsidR="00C93FD8" w:rsidRPr="005A60CB" w:rsidRDefault="00C93FD8" w:rsidP="00481D64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405B5E" w:rsidRPr="00B76777" w:rsidRDefault="00405B5E" w:rsidP="005A6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777">
        <w:rPr>
          <w:rFonts w:ascii="Times New Roman" w:hAnsi="Times New Roman"/>
          <w:b/>
          <w:sz w:val="24"/>
          <w:szCs w:val="24"/>
        </w:rPr>
        <w:t xml:space="preserve">График выполнения мероприятий  </w:t>
      </w:r>
      <w:r w:rsidR="001A2471">
        <w:rPr>
          <w:rFonts w:ascii="Times New Roman" w:hAnsi="Times New Roman"/>
          <w:b/>
          <w:sz w:val="24"/>
          <w:szCs w:val="24"/>
        </w:rPr>
        <w:t>п</w:t>
      </w:r>
      <w:r w:rsidRPr="00B76777">
        <w:rPr>
          <w:rFonts w:ascii="Times New Roman" w:hAnsi="Times New Roman"/>
          <w:b/>
          <w:sz w:val="24"/>
          <w:szCs w:val="24"/>
        </w:rPr>
        <w:t xml:space="preserve">рограммы </w:t>
      </w:r>
      <w:r w:rsidR="001A2471">
        <w:rPr>
          <w:rFonts w:ascii="Times New Roman" w:hAnsi="Times New Roman"/>
          <w:b/>
          <w:sz w:val="24"/>
          <w:szCs w:val="24"/>
        </w:rPr>
        <w:t>«К</w:t>
      </w:r>
      <w:r w:rsidRPr="00B76777">
        <w:rPr>
          <w:rFonts w:ascii="Times New Roman" w:hAnsi="Times New Roman"/>
          <w:b/>
          <w:sz w:val="24"/>
          <w:szCs w:val="24"/>
        </w:rPr>
        <w:t>омплексно</w:t>
      </w:r>
      <w:r w:rsidR="001A2471">
        <w:rPr>
          <w:rFonts w:ascii="Times New Roman" w:hAnsi="Times New Roman"/>
          <w:b/>
          <w:sz w:val="24"/>
          <w:szCs w:val="24"/>
        </w:rPr>
        <w:t>е</w:t>
      </w:r>
      <w:r w:rsidRPr="00B76777">
        <w:rPr>
          <w:rFonts w:ascii="Times New Roman" w:hAnsi="Times New Roman"/>
          <w:b/>
          <w:sz w:val="24"/>
          <w:szCs w:val="24"/>
        </w:rPr>
        <w:t xml:space="preserve"> развити</w:t>
      </w:r>
      <w:r w:rsidR="001A2471">
        <w:rPr>
          <w:rFonts w:ascii="Times New Roman" w:hAnsi="Times New Roman"/>
          <w:b/>
          <w:sz w:val="24"/>
          <w:szCs w:val="24"/>
        </w:rPr>
        <w:t>е</w:t>
      </w:r>
      <w:r w:rsidRPr="00B76777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 </w:t>
      </w:r>
      <w:r w:rsidR="00D9724C" w:rsidRPr="00B76777">
        <w:rPr>
          <w:rFonts w:ascii="Times New Roman" w:hAnsi="Times New Roman"/>
          <w:b/>
          <w:sz w:val="24"/>
          <w:szCs w:val="24"/>
        </w:rPr>
        <w:t>Иванте</w:t>
      </w:r>
      <w:r w:rsidRPr="00B76777">
        <w:rPr>
          <w:rFonts w:ascii="Times New Roman" w:hAnsi="Times New Roman"/>
          <w:b/>
          <w:sz w:val="24"/>
          <w:szCs w:val="24"/>
        </w:rPr>
        <w:t>евского муниципального района на 201</w:t>
      </w:r>
      <w:r w:rsidR="00552CA9">
        <w:rPr>
          <w:rFonts w:ascii="Times New Roman" w:hAnsi="Times New Roman"/>
          <w:b/>
          <w:sz w:val="24"/>
          <w:szCs w:val="24"/>
        </w:rPr>
        <w:t>7</w:t>
      </w:r>
      <w:r w:rsidRPr="00B76777">
        <w:rPr>
          <w:rFonts w:ascii="Times New Roman" w:hAnsi="Times New Roman"/>
          <w:b/>
          <w:sz w:val="24"/>
          <w:szCs w:val="24"/>
        </w:rPr>
        <w:t xml:space="preserve"> – 202</w:t>
      </w:r>
      <w:r w:rsidR="00552CA9">
        <w:rPr>
          <w:rFonts w:ascii="Times New Roman" w:hAnsi="Times New Roman"/>
          <w:b/>
          <w:sz w:val="24"/>
          <w:szCs w:val="24"/>
        </w:rPr>
        <w:t>0</w:t>
      </w:r>
      <w:r w:rsidRPr="00B76777">
        <w:rPr>
          <w:rFonts w:ascii="Times New Roman" w:hAnsi="Times New Roman"/>
          <w:b/>
          <w:sz w:val="24"/>
          <w:szCs w:val="24"/>
        </w:rPr>
        <w:t xml:space="preserve"> годы</w:t>
      </w:r>
      <w:r w:rsidR="003C00F2">
        <w:rPr>
          <w:rFonts w:ascii="Times New Roman" w:hAnsi="Times New Roman"/>
          <w:b/>
          <w:sz w:val="24"/>
          <w:szCs w:val="24"/>
        </w:rPr>
        <w:t>»</w:t>
      </w:r>
    </w:p>
    <w:p w:rsidR="00405B5E" w:rsidRDefault="00405B5E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981" w:type="dxa"/>
        <w:jc w:val="center"/>
        <w:tblInd w:w="-3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5"/>
        <w:gridCol w:w="2835"/>
        <w:gridCol w:w="3137"/>
        <w:gridCol w:w="992"/>
        <w:gridCol w:w="851"/>
        <w:gridCol w:w="832"/>
        <w:gridCol w:w="727"/>
        <w:gridCol w:w="832"/>
        <w:gridCol w:w="709"/>
        <w:gridCol w:w="1603"/>
        <w:gridCol w:w="27"/>
        <w:gridCol w:w="851"/>
      </w:tblGrid>
      <w:tr w:rsidR="00405B5E" w:rsidRPr="00B1030C" w:rsidTr="000E27C5">
        <w:trPr>
          <w:jc w:val="center"/>
        </w:trPr>
        <w:tc>
          <w:tcPr>
            <w:tcW w:w="585" w:type="dxa"/>
            <w:vMerge w:val="restart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30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30C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7" w:type="dxa"/>
            <w:vMerge w:val="restart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992" w:type="dxa"/>
            <w:vMerge w:val="restart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Технические параметры</w:t>
            </w:r>
          </w:p>
        </w:tc>
        <w:tc>
          <w:tcPr>
            <w:tcW w:w="851" w:type="dxa"/>
            <w:vMerge w:val="restart"/>
            <w:vAlign w:val="center"/>
          </w:tcPr>
          <w:p w:rsidR="00405B5E" w:rsidRPr="00B1030C" w:rsidRDefault="003C00F2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(всего), т. руб.</w:t>
            </w:r>
          </w:p>
        </w:tc>
        <w:tc>
          <w:tcPr>
            <w:tcW w:w="3100" w:type="dxa"/>
            <w:gridSpan w:val="4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/тыс.</w:t>
            </w:r>
            <w:r w:rsidR="00D972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030C">
              <w:rPr>
                <w:rFonts w:ascii="Times New Roman" w:hAnsi="Times New Roman"/>
                <w:sz w:val="20"/>
                <w:szCs w:val="20"/>
              </w:rPr>
              <w:t>руб./</w:t>
            </w:r>
          </w:p>
        </w:tc>
        <w:tc>
          <w:tcPr>
            <w:tcW w:w="1603" w:type="dxa"/>
            <w:vMerge w:val="restart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2"/>
            <w:vMerge w:val="restart"/>
            <w:vAlign w:val="center"/>
          </w:tcPr>
          <w:p w:rsidR="00405B5E" w:rsidRPr="00B1030C" w:rsidRDefault="00405B5E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Выполнение целевых показателей</w:t>
            </w:r>
          </w:p>
        </w:tc>
      </w:tr>
      <w:tr w:rsidR="00552CA9" w:rsidRPr="00B1030C" w:rsidTr="00552CA9">
        <w:trPr>
          <w:cantSplit/>
          <w:trHeight w:val="1134"/>
          <w:jc w:val="center"/>
        </w:trPr>
        <w:tc>
          <w:tcPr>
            <w:tcW w:w="585" w:type="dxa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7" w:type="dxa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extDirection w:val="btLr"/>
            <w:vAlign w:val="center"/>
          </w:tcPr>
          <w:p w:rsidR="00552CA9" w:rsidRPr="00B1030C" w:rsidRDefault="00552C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27" w:type="dxa"/>
            <w:textDirection w:val="btLr"/>
            <w:vAlign w:val="center"/>
          </w:tcPr>
          <w:p w:rsidR="00552CA9" w:rsidRPr="00B1030C" w:rsidRDefault="00552C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32" w:type="dxa"/>
            <w:textDirection w:val="btLr"/>
            <w:vAlign w:val="center"/>
          </w:tcPr>
          <w:p w:rsidR="00552CA9" w:rsidRPr="00B1030C" w:rsidRDefault="00552C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extDirection w:val="btLr"/>
            <w:vAlign w:val="center"/>
          </w:tcPr>
          <w:p w:rsidR="00552CA9" w:rsidRPr="00B1030C" w:rsidRDefault="00552CA9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30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603" w:type="dxa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vMerge/>
            <w:vAlign w:val="center"/>
          </w:tcPr>
          <w:p w:rsidR="00552CA9" w:rsidRPr="00B1030C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266" w:rsidRPr="00B1030C" w:rsidTr="00EB1100">
        <w:trPr>
          <w:jc w:val="center"/>
        </w:trPr>
        <w:tc>
          <w:tcPr>
            <w:tcW w:w="13981" w:type="dxa"/>
            <w:gridSpan w:val="12"/>
            <w:vAlign w:val="center"/>
          </w:tcPr>
          <w:p w:rsidR="001E6266" w:rsidRPr="00C75CF6" w:rsidRDefault="001A2471" w:rsidP="001A2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</w:t>
            </w:r>
            <w:r w:rsidR="001E6266"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рограмм</w:t>
            </w:r>
            <w:r w:rsidR="001E6266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«К</w:t>
            </w:r>
            <w:r w:rsidR="001E6266"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>омплексно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="001E6266"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="001E6266" w:rsidRPr="00BE214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систем транспортной инфраструктуры на территории Ивантеевского муниципального района на 2017 – 2020 годы»</w:t>
            </w:r>
          </w:p>
        </w:tc>
      </w:tr>
      <w:tr w:rsidR="001E6266" w:rsidRPr="00B1030C" w:rsidTr="00EB1100">
        <w:trPr>
          <w:jc w:val="center"/>
        </w:trPr>
        <w:tc>
          <w:tcPr>
            <w:tcW w:w="13981" w:type="dxa"/>
            <w:gridSpan w:val="12"/>
            <w:vAlign w:val="center"/>
          </w:tcPr>
          <w:p w:rsidR="001E6266" w:rsidRPr="00C75CF6" w:rsidRDefault="001E6266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«Модернизация и развитие автомобильных дорог общего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пользования регионального и межмуниципального значения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A2471">
              <w:rPr>
                <w:rFonts w:ascii="Times New Roman" w:hAnsi="Times New Roman"/>
                <w:b/>
                <w:sz w:val="20"/>
                <w:szCs w:val="20"/>
              </w:rPr>
              <w:t xml:space="preserve">Ивантеевского района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области»</w:t>
            </w:r>
          </w:p>
        </w:tc>
      </w:tr>
      <w:tr w:rsidR="001E6266" w:rsidRPr="00B1030C" w:rsidTr="00C93FD8">
        <w:trPr>
          <w:cantSplit/>
          <w:trHeight w:val="1235"/>
          <w:jc w:val="center"/>
        </w:trPr>
        <w:tc>
          <w:tcPr>
            <w:tcW w:w="585" w:type="dxa"/>
          </w:tcPr>
          <w:p w:rsidR="001E6266" w:rsidRPr="007E2130" w:rsidRDefault="001E626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13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1E6266" w:rsidRPr="002245C5" w:rsidRDefault="001E6266" w:rsidP="001E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 Основные мероприятия «Повышение правового сознания участников дорожного движения и формирование у них стереотипов безопасного                                                поведения на дорогах»</w:t>
            </w:r>
          </w:p>
        </w:tc>
        <w:tc>
          <w:tcPr>
            <w:tcW w:w="3137" w:type="dxa"/>
          </w:tcPr>
          <w:p w:rsidR="001E6266" w:rsidRPr="007E2130" w:rsidRDefault="001E6266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пользования местного значения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Иванте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евского муниципального района</w:t>
            </w:r>
          </w:p>
        </w:tc>
        <w:tc>
          <w:tcPr>
            <w:tcW w:w="992" w:type="dxa"/>
            <w:vAlign w:val="center"/>
          </w:tcPr>
          <w:p w:rsidR="001E6266" w:rsidRPr="007E2130" w:rsidRDefault="001E626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7E2130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851" w:type="dxa"/>
            <w:vAlign w:val="center"/>
          </w:tcPr>
          <w:p w:rsidR="001E6266" w:rsidRPr="007E2130" w:rsidRDefault="00665F60" w:rsidP="005838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5838E7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5838E7">
              <w:rPr>
                <w:rFonts w:ascii="Times New Roman" w:hAnsi="Times New Roman"/>
                <w:sz w:val="18"/>
                <w:szCs w:val="18"/>
              </w:rPr>
              <w:t>090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830EE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32" w:type="dxa"/>
            <w:textDirection w:val="btLr"/>
            <w:vAlign w:val="center"/>
          </w:tcPr>
          <w:p w:rsidR="001E6266" w:rsidRPr="007E2130" w:rsidRDefault="005838E7" w:rsidP="00583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665F60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902</w:t>
            </w:r>
            <w:r w:rsidR="00665F60">
              <w:rPr>
                <w:rFonts w:ascii="Times New Roman" w:hAnsi="Times New Roman"/>
                <w:sz w:val="18"/>
                <w:szCs w:val="18"/>
              </w:rPr>
              <w:t>,</w:t>
            </w:r>
            <w:r w:rsidR="00830EE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27" w:type="dxa"/>
            <w:textDirection w:val="btLr"/>
            <w:vAlign w:val="center"/>
          </w:tcPr>
          <w:p w:rsidR="001E6266" w:rsidRPr="007E2130" w:rsidRDefault="00665F60" w:rsidP="009F4B3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10 158,1</w:t>
            </w:r>
          </w:p>
        </w:tc>
        <w:tc>
          <w:tcPr>
            <w:tcW w:w="832" w:type="dxa"/>
            <w:textDirection w:val="btLr"/>
            <w:vAlign w:val="center"/>
          </w:tcPr>
          <w:p w:rsidR="001E6266" w:rsidRPr="007E2130" w:rsidRDefault="00665F60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10 579,6</w:t>
            </w:r>
          </w:p>
        </w:tc>
        <w:tc>
          <w:tcPr>
            <w:tcW w:w="709" w:type="dxa"/>
            <w:textDirection w:val="btLr"/>
            <w:vAlign w:val="center"/>
          </w:tcPr>
          <w:p w:rsidR="001E6266" w:rsidRPr="007E2130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17 450,0</w:t>
            </w:r>
          </w:p>
        </w:tc>
        <w:tc>
          <w:tcPr>
            <w:tcW w:w="1630" w:type="dxa"/>
            <w:gridSpan w:val="2"/>
            <w:vAlign w:val="center"/>
          </w:tcPr>
          <w:p w:rsidR="001E6266" w:rsidRPr="007E2130" w:rsidRDefault="001E6266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2130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Иванте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евского муниципального района</w:t>
            </w:r>
          </w:p>
        </w:tc>
        <w:tc>
          <w:tcPr>
            <w:tcW w:w="851" w:type="dxa"/>
          </w:tcPr>
          <w:p w:rsidR="001E6266" w:rsidRPr="007E2130" w:rsidRDefault="001E626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0F2" w:rsidRPr="00B1030C" w:rsidTr="00A47D2D">
        <w:trPr>
          <w:cantSplit/>
          <w:trHeight w:val="921"/>
          <w:jc w:val="center"/>
        </w:trPr>
        <w:tc>
          <w:tcPr>
            <w:tcW w:w="6557" w:type="dxa"/>
            <w:gridSpan w:val="3"/>
            <w:vAlign w:val="center"/>
          </w:tcPr>
          <w:p w:rsidR="003C00F2" w:rsidRPr="003C00F2" w:rsidRDefault="003C00F2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0F2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</w:t>
            </w:r>
            <w:r w:rsidR="001E6266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3C00F2" w:rsidRPr="003C00F2" w:rsidRDefault="003C00F2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C00F2" w:rsidRPr="003C00F2" w:rsidRDefault="00665F60" w:rsidP="00583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5838E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5838E7">
              <w:rPr>
                <w:rFonts w:ascii="Times New Roman" w:hAnsi="Times New Roman"/>
                <w:b/>
                <w:sz w:val="18"/>
                <w:szCs w:val="18"/>
              </w:rPr>
              <w:t>090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830EE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32" w:type="dxa"/>
            <w:textDirection w:val="btLr"/>
            <w:vAlign w:val="center"/>
          </w:tcPr>
          <w:p w:rsidR="003C00F2" w:rsidRPr="003C00F2" w:rsidRDefault="005838E7" w:rsidP="00583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830EE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902</w:t>
            </w:r>
            <w:r w:rsidR="00830EE7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  <w:tc>
          <w:tcPr>
            <w:tcW w:w="727" w:type="dxa"/>
            <w:textDirection w:val="btLr"/>
            <w:vAlign w:val="center"/>
          </w:tcPr>
          <w:p w:rsidR="003C00F2" w:rsidRPr="003C00F2" w:rsidRDefault="00665F60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10 158,1</w:t>
            </w:r>
          </w:p>
        </w:tc>
        <w:tc>
          <w:tcPr>
            <w:tcW w:w="832" w:type="dxa"/>
            <w:textDirection w:val="btLr"/>
            <w:vAlign w:val="center"/>
          </w:tcPr>
          <w:p w:rsidR="003C00F2" w:rsidRPr="003C00F2" w:rsidRDefault="00665F60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10 579,6</w:t>
            </w:r>
          </w:p>
        </w:tc>
        <w:tc>
          <w:tcPr>
            <w:tcW w:w="709" w:type="dxa"/>
            <w:textDirection w:val="btLr"/>
            <w:vAlign w:val="center"/>
          </w:tcPr>
          <w:p w:rsidR="003C00F2" w:rsidRPr="003C00F2" w:rsidRDefault="00E57651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17 450,0</w:t>
            </w:r>
          </w:p>
        </w:tc>
        <w:tc>
          <w:tcPr>
            <w:tcW w:w="1630" w:type="dxa"/>
            <w:gridSpan w:val="2"/>
          </w:tcPr>
          <w:p w:rsidR="003C00F2" w:rsidRPr="007E2130" w:rsidRDefault="003C00F2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3C00F2" w:rsidRPr="007E2130" w:rsidRDefault="003C00F2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0F2" w:rsidRPr="00B1030C" w:rsidTr="003C00F2">
        <w:trPr>
          <w:cantSplit/>
          <w:trHeight w:val="433"/>
          <w:jc w:val="center"/>
        </w:trPr>
        <w:tc>
          <w:tcPr>
            <w:tcW w:w="13981" w:type="dxa"/>
            <w:gridSpan w:val="12"/>
          </w:tcPr>
          <w:p w:rsidR="003C00F2" w:rsidRPr="007E2130" w:rsidRDefault="001E626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«Повышение безопасности дорожного движения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 w:rsidR="001A2471">
              <w:rPr>
                <w:rFonts w:ascii="Times New Roman" w:hAnsi="Times New Roman"/>
                <w:b/>
                <w:sz w:val="20"/>
                <w:szCs w:val="20"/>
              </w:rPr>
              <w:t>Ивантеевском</w:t>
            </w:r>
            <w:proofErr w:type="spellEnd"/>
            <w:r w:rsidR="001A2471">
              <w:rPr>
                <w:rFonts w:ascii="Times New Roman" w:hAnsi="Times New Roman"/>
                <w:b/>
                <w:sz w:val="20"/>
                <w:szCs w:val="20"/>
              </w:rPr>
              <w:t xml:space="preserve"> районе </w:t>
            </w:r>
            <w:r w:rsidRPr="00C75CF6">
              <w:rPr>
                <w:rFonts w:ascii="Times New Roman" w:hAnsi="Times New Roman"/>
                <w:b/>
                <w:sz w:val="20"/>
                <w:szCs w:val="20"/>
              </w:rPr>
              <w:t>Саратовской области»</w:t>
            </w:r>
          </w:p>
        </w:tc>
      </w:tr>
      <w:tr w:rsidR="00552CA9" w:rsidRPr="00B1030C" w:rsidTr="00C93FD8">
        <w:trPr>
          <w:cantSplit/>
          <w:trHeight w:val="851"/>
          <w:jc w:val="center"/>
        </w:trPr>
        <w:tc>
          <w:tcPr>
            <w:tcW w:w="585" w:type="dxa"/>
          </w:tcPr>
          <w:p w:rsidR="00552CA9" w:rsidRPr="007E2130" w:rsidRDefault="003C00F2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1E626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52CA9" w:rsidRPr="007E2130" w:rsidRDefault="001E6266" w:rsidP="001E6266"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>. Основные мероприятия «Повышение правового сознания участников дорожного движения и формирование у них стереотипов безопасного                                              поведения на дорогах»</w:t>
            </w:r>
          </w:p>
        </w:tc>
        <w:tc>
          <w:tcPr>
            <w:tcW w:w="3137" w:type="dxa"/>
          </w:tcPr>
          <w:p w:rsidR="00552CA9" w:rsidRPr="007E2130" w:rsidRDefault="00552CA9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местного значения и улично-дорожной сети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Иванте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евского муниципального района</w:t>
            </w:r>
          </w:p>
        </w:tc>
        <w:tc>
          <w:tcPr>
            <w:tcW w:w="992" w:type="dxa"/>
            <w:vAlign w:val="center"/>
          </w:tcPr>
          <w:p w:rsidR="00552CA9" w:rsidRPr="007E2130" w:rsidRDefault="001E6266" w:rsidP="00AF7D9B">
            <w:pPr>
              <w:jc w:val="center"/>
            </w:pP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7E2130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851" w:type="dxa"/>
            <w:vAlign w:val="center"/>
          </w:tcPr>
          <w:p w:rsidR="00552CA9" w:rsidRPr="007E2130" w:rsidRDefault="00E57651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extDirection w:val="btLr"/>
            <w:vAlign w:val="center"/>
          </w:tcPr>
          <w:p w:rsidR="00552CA9" w:rsidRPr="007E2130" w:rsidRDefault="00E57651" w:rsidP="00BA04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  <w:textDirection w:val="btLr"/>
            <w:vAlign w:val="center"/>
          </w:tcPr>
          <w:p w:rsidR="00552CA9" w:rsidRPr="007E2130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extDirection w:val="btLr"/>
            <w:vAlign w:val="center"/>
          </w:tcPr>
          <w:p w:rsidR="00552CA9" w:rsidRPr="007E2130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extDirection w:val="btLr"/>
            <w:vAlign w:val="center"/>
          </w:tcPr>
          <w:p w:rsidR="00552CA9" w:rsidRPr="007E2130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30" w:type="dxa"/>
            <w:gridSpan w:val="2"/>
            <w:vAlign w:val="center"/>
          </w:tcPr>
          <w:p w:rsidR="00552CA9" w:rsidRPr="007E2130" w:rsidRDefault="00552CA9" w:rsidP="00C93FD8">
            <w:pPr>
              <w:jc w:val="center"/>
            </w:pPr>
            <w:r w:rsidRPr="007E2130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Иванте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евского муниципального района</w:t>
            </w:r>
          </w:p>
        </w:tc>
        <w:tc>
          <w:tcPr>
            <w:tcW w:w="851" w:type="dxa"/>
          </w:tcPr>
          <w:p w:rsidR="00552CA9" w:rsidRPr="007E2130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2CA9" w:rsidRPr="00B1030C" w:rsidTr="00C93FD8">
        <w:trPr>
          <w:cantSplit/>
          <w:trHeight w:val="782"/>
          <w:jc w:val="center"/>
        </w:trPr>
        <w:tc>
          <w:tcPr>
            <w:tcW w:w="585" w:type="dxa"/>
          </w:tcPr>
          <w:p w:rsidR="00552CA9" w:rsidRPr="007E2130" w:rsidRDefault="001E6266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552CA9" w:rsidRPr="007E2130" w:rsidRDefault="001E6266" w:rsidP="00AF7D9B"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245C5">
              <w:rPr>
                <w:rFonts w:ascii="Times New Roman" w:hAnsi="Times New Roman"/>
                <w:sz w:val="20"/>
                <w:szCs w:val="20"/>
              </w:rPr>
              <w:t xml:space="preserve">. Основное мероприятие </w:t>
            </w:r>
            <w:r w:rsidR="00E12573">
              <w:rPr>
                <w:rFonts w:ascii="Times New Roman" w:hAnsi="Times New Roman"/>
                <w:sz w:val="20"/>
                <w:szCs w:val="20"/>
              </w:rPr>
              <w:t>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  <w:tc>
          <w:tcPr>
            <w:tcW w:w="3137" w:type="dxa"/>
          </w:tcPr>
          <w:p w:rsidR="00552CA9" w:rsidRPr="007E2130" w:rsidRDefault="00552CA9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2130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местного значения и улично-дорожной сети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Иванте</w:t>
            </w:r>
            <w:r w:rsidRPr="007E2130">
              <w:rPr>
                <w:rFonts w:ascii="Times New Roman" w:hAnsi="Times New Roman"/>
                <w:sz w:val="24"/>
                <w:szCs w:val="24"/>
              </w:rPr>
              <w:t>евского муниципального района</w:t>
            </w:r>
          </w:p>
        </w:tc>
        <w:tc>
          <w:tcPr>
            <w:tcW w:w="992" w:type="dxa"/>
            <w:vAlign w:val="center"/>
          </w:tcPr>
          <w:p w:rsidR="00552CA9" w:rsidRPr="007E2130" w:rsidRDefault="00552CA9" w:rsidP="00AF7D9B">
            <w:pPr>
              <w:jc w:val="center"/>
            </w:pP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7E2130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7E213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851" w:type="dxa"/>
            <w:vAlign w:val="center"/>
          </w:tcPr>
          <w:p w:rsidR="00552CA9" w:rsidRPr="007E2130" w:rsidRDefault="00E57651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32" w:type="dxa"/>
            <w:textDirection w:val="btLr"/>
            <w:vAlign w:val="center"/>
          </w:tcPr>
          <w:p w:rsidR="00552CA9" w:rsidRPr="007E2130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27" w:type="dxa"/>
            <w:textDirection w:val="btLr"/>
            <w:vAlign w:val="center"/>
          </w:tcPr>
          <w:p w:rsidR="00552CA9" w:rsidRPr="007E2130" w:rsidRDefault="00E57651" w:rsidP="003C28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32" w:type="dxa"/>
            <w:textDirection w:val="btLr"/>
            <w:vAlign w:val="center"/>
          </w:tcPr>
          <w:p w:rsidR="00552CA9" w:rsidRPr="007E2130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extDirection w:val="btLr"/>
            <w:vAlign w:val="center"/>
          </w:tcPr>
          <w:p w:rsidR="00552CA9" w:rsidRPr="007E2130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1630" w:type="dxa"/>
            <w:gridSpan w:val="2"/>
            <w:vAlign w:val="center"/>
          </w:tcPr>
          <w:p w:rsidR="00552CA9" w:rsidRPr="007E2130" w:rsidRDefault="00552CA9" w:rsidP="00C93FD8">
            <w:pPr>
              <w:jc w:val="center"/>
            </w:pPr>
            <w:r w:rsidRPr="007E2130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hAnsi="Times New Roman"/>
                <w:sz w:val="16"/>
                <w:szCs w:val="16"/>
              </w:rPr>
              <w:t>Иванте</w:t>
            </w:r>
            <w:r w:rsidRPr="007E2130">
              <w:rPr>
                <w:rFonts w:ascii="Times New Roman" w:hAnsi="Times New Roman"/>
                <w:sz w:val="16"/>
                <w:szCs w:val="16"/>
              </w:rPr>
              <w:t>евского муниципального района</w:t>
            </w:r>
          </w:p>
        </w:tc>
        <w:tc>
          <w:tcPr>
            <w:tcW w:w="851" w:type="dxa"/>
          </w:tcPr>
          <w:p w:rsidR="00552CA9" w:rsidRPr="007E2130" w:rsidRDefault="00552CA9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7651" w:rsidRPr="00B1030C" w:rsidTr="00A47D2D">
        <w:trPr>
          <w:cantSplit/>
          <w:trHeight w:val="782"/>
          <w:jc w:val="center"/>
        </w:trPr>
        <w:tc>
          <w:tcPr>
            <w:tcW w:w="6557" w:type="dxa"/>
            <w:gridSpan w:val="3"/>
            <w:vAlign w:val="center"/>
          </w:tcPr>
          <w:p w:rsidR="00E57651" w:rsidRPr="003C00F2" w:rsidRDefault="00E57651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0F2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E57651" w:rsidRPr="007E2130" w:rsidRDefault="00E57651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57651" w:rsidRPr="00B84D68" w:rsidRDefault="00E57651" w:rsidP="00AF7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832" w:type="dxa"/>
            <w:textDirection w:val="btLr"/>
            <w:vAlign w:val="center"/>
          </w:tcPr>
          <w:p w:rsidR="00E57651" w:rsidRPr="00B84D68" w:rsidRDefault="00E57651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27" w:type="dxa"/>
            <w:textDirection w:val="btLr"/>
            <w:vAlign w:val="center"/>
          </w:tcPr>
          <w:p w:rsidR="00E57651" w:rsidRPr="00B84D68" w:rsidRDefault="00E57651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32" w:type="dxa"/>
            <w:textDirection w:val="btLr"/>
            <w:vAlign w:val="center"/>
          </w:tcPr>
          <w:p w:rsidR="00E57651" w:rsidRPr="00B84D68" w:rsidRDefault="00E57651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709" w:type="dxa"/>
            <w:textDirection w:val="btLr"/>
            <w:vAlign w:val="center"/>
          </w:tcPr>
          <w:p w:rsidR="00E57651" w:rsidRPr="00B84D68" w:rsidRDefault="00E57651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1630" w:type="dxa"/>
            <w:gridSpan w:val="2"/>
          </w:tcPr>
          <w:p w:rsidR="00E57651" w:rsidRPr="007E2130" w:rsidRDefault="00E57651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7651" w:rsidRPr="007E2130" w:rsidRDefault="00E57651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4D68" w:rsidRPr="00B1030C" w:rsidTr="00A47D2D">
        <w:trPr>
          <w:cantSplit/>
          <w:trHeight w:val="1064"/>
          <w:jc w:val="center"/>
        </w:trPr>
        <w:tc>
          <w:tcPr>
            <w:tcW w:w="6557" w:type="dxa"/>
            <w:gridSpan w:val="3"/>
            <w:vAlign w:val="center"/>
          </w:tcPr>
          <w:p w:rsidR="00B84D68" w:rsidRPr="00B84D68" w:rsidRDefault="00B84D68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4D68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B84D68" w:rsidRPr="007E2130" w:rsidRDefault="00B84D68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B84D68" w:rsidRPr="00B84D68" w:rsidRDefault="00665F60" w:rsidP="00583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5838E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5838E7">
              <w:rPr>
                <w:rFonts w:ascii="Times New Roman" w:hAnsi="Times New Roman"/>
                <w:b/>
                <w:sz w:val="18"/>
                <w:szCs w:val="18"/>
              </w:rPr>
              <w:t>290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830EE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32" w:type="dxa"/>
            <w:textDirection w:val="btLr"/>
            <w:vAlign w:val="center"/>
          </w:tcPr>
          <w:p w:rsidR="00B84D68" w:rsidRPr="00B84D68" w:rsidRDefault="005838E7" w:rsidP="005838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665F60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952</w:t>
            </w:r>
            <w:r w:rsidR="00665F60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830EE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27" w:type="dxa"/>
            <w:textDirection w:val="btLr"/>
            <w:vAlign w:val="center"/>
          </w:tcPr>
          <w:p w:rsidR="00B84D68" w:rsidRPr="00B84D68" w:rsidRDefault="00665F60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10 208,1</w:t>
            </w:r>
          </w:p>
        </w:tc>
        <w:tc>
          <w:tcPr>
            <w:tcW w:w="832" w:type="dxa"/>
            <w:textDirection w:val="btLr"/>
            <w:vAlign w:val="center"/>
          </w:tcPr>
          <w:p w:rsidR="00B84D68" w:rsidRPr="00B84D68" w:rsidRDefault="00665F60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10 629,6</w:t>
            </w:r>
          </w:p>
        </w:tc>
        <w:tc>
          <w:tcPr>
            <w:tcW w:w="709" w:type="dxa"/>
            <w:textDirection w:val="btLr"/>
            <w:vAlign w:val="center"/>
          </w:tcPr>
          <w:p w:rsidR="00B84D68" w:rsidRPr="00B84D68" w:rsidRDefault="00B84D68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4D68">
              <w:rPr>
                <w:rFonts w:ascii="Times New Roman" w:hAnsi="Times New Roman"/>
                <w:b/>
                <w:sz w:val="18"/>
                <w:szCs w:val="18"/>
              </w:rPr>
              <w:t>17 500,0</w:t>
            </w:r>
          </w:p>
        </w:tc>
        <w:tc>
          <w:tcPr>
            <w:tcW w:w="1630" w:type="dxa"/>
            <w:gridSpan w:val="2"/>
          </w:tcPr>
          <w:p w:rsidR="00B84D68" w:rsidRPr="007E2130" w:rsidRDefault="00B84D68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4D68" w:rsidRPr="007E2130" w:rsidRDefault="00B84D68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05B5E" w:rsidRDefault="00405B5E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3BFB" w:rsidRDefault="00283BFB"/>
    <w:p w:rsidR="00283BFB" w:rsidRPr="00283BFB" w:rsidRDefault="00283BFB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>Верно:</w:t>
      </w:r>
    </w:p>
    <w:p w:rsidR="00283BFB" w:rsidRPr="00283BFB" w:rsidRDefault="00283BFB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                     </w:t>
      </w:r>
      <w:r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 xml:space="preserve">                           </w:t>
      </w:r>
      <w:r w:rsidRPr="00283BFB"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>А.М. Грачева</w:t>
      </w:r>
    </w:p>
    <w:p w:rsidR="00283BFB" w:rsidRPr="00283BFB" w:rsidRDefault="00283BFB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</w:pPr>
      <w:r w:rsidRPr="00283BFB">
        <w:rPr>
          <w:rFonts w:ascii="Times New Roman" w:eastAsia="Calibri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</w:p>
    <w:p w:rsidR="00283BFB" w:rsidRDefault="00283BFB"/>
    <w:sectPr w:rsidR="00283BFB" w:rsidSect="00AF7B44">
      <w:pgSz w:w="16838" w:h="11906" w:orient="landscape"/>
      <w:pgMar w:top="709" w:right="1134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2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D64"/>
    <w:rsid w:val="00001A21"/>
    <w:rsid w:val="0001200A"/>
    <w:rsid w:val="000123BF"/>
    <w:rsid w:val="00015ABF"/>
    <w:rsid w:val="0001623F"/>
    <w:rsid w:val="00022DF1"/>
    <w:rsid w:val="00036D05"/>
    <w:rsid w:val="000408D7"/>
    <w:rsid w:val="00040B73"/>
    <w:rsid w:val="00051614"/>
    <w:rsid w:val="0005329B"/>
    <w:rsid w:val="00082AE4"/>
    <w:rsid w:val="000859CC"/>
    <w:rsid w:val="000A4586"/>
    <w:rsid w:val="000E27C5"/>
    <w:rsid w:val="000E4776"/>
    <w:rsid w:val="000F2CA8"/>
    <w:rsid w:val="000F3A66"/>
    <w:rsid w:val="00104557"/>
    <w:rsid w:val="0013515F"/>
    <w:rsid w:val="00174415"/>
    <w:rsid w:val="00184BCA"/>
    <w:rsid w:val="001A2471"/>
    <w:rsid w:val="001A71DA"/>
    <w:rsid w:val="001B079A"/>
    <w:rsid w:val="001B6654"/>
    <w:rsid w:val="001C7AC6"/>
    <w:rsid w:val="001D346C"/>
    <w:rsid w:val="001E6266"/>
    <w:rsid w:val="00206B2F"/>
    <w:rsid w:val="00212291"/>
    <w:rsid w:val="00214A2F"/>
    <w:rsid w:val="0021527F"/>
    <w:rsid w:val="002154C3"/>
    <w:rsid w:val="00222710"/>
    <w:rsid w:val="002245C5"/>
    <w:rsid w:val="0022489F"/>
    <w:rsid w:val="00226217"/>
    <w:rsid w:val="00235FC3"/>
    <w:rsid w:val="00262482"/>
    <w:rsid w:val="00276B15"/>
    <w:rsid w:val="00282CD2"/>
    <w:rsid w:val="00283BFB"/>
    <w:rsid w:val="002968E7"/>
    <w:rsid w:val="002A172A"/>
    <w:rsid w:val="002A28E4"/>
    <w:rsid w:val="002A37BF"/>
    <w:rsid w:val="002D0F43"/>
    <w:rsid w:val="002D2708"/>
    <w:rsid w:val="002E4009"/>
    <w:rsid w:val="002E767D"/>
    <w:rsid w:val="002F0E6D"/>
    <w:rsid w:val="002F6439"/>
    <w:rsid w:val="0031039E"/>
    <w:rsid w:val="00310A74"/>
    <w:rsid w:val="00314437"/>
    <w:rsid w:val="003228BD"/>
    <w:rsid w:val="00332554"/>
    <w:rsid w:val="003365F4"/>
    <w:rsid w:val="003555C2"/>
    <w:rsid w:val="003A3785"/>
    <w:rsid w:val="003A5F8A"/>
    <w:rsid w:val="003C00F2"/>
    <w:rsid w:val="003C2888"/>
    <w:rsid w:val="003D3206"/>
    <w:rsid w:val="003E167F"/>
    <w:rsid w:val="003F6CCA"/>
    <w:rsid w:val="00405B5E"/>
    <w:rsid w:val="00405FFF"/>
    <w:rsid w:val="00415AFD"/>
    <w:rsid w:val="0043533B"/>
    <w:rsid w:val="00476E68"/>
    <w:rsid w:val="00480078"/>
    <w:rsid w:val="00481D64"/>
    <w:rsid w:val="004967B8"/>
    <w:rsid w:val="004A11A4"/>
    <w:rsid w:val="004A61D0"/>
    <w:rsid w:val="004A72BE"/>
    <w:rsid w:val="004B6012"/>
    <w:rsid w:val="004C09A7"/>
    <w:rsid w:val="004C6ACA"/>
    <w:rsid w:val="004D70C5"/>
    <w:rsid w:val="004D71E3"/>
    <w:rsid w:val="0050024E"/>
    <w:rsid w:val="0050292F"/>
    <w:rsid w:val="0050433C"/>
    <w:rsid w:val="00552CA9"/>
    <w:rsid w:val="00561B12"/>
    <w:rsid w:val="00562E5D"/>
    <w:rsid w:val="005636BC"/>
    <w:rsid w:val="005838E7"/>
    <w:rsid w:val="005A01AA"/>
    <w:rsid w:val="005A60CB"/>
    <w:rsid w:val="005B5366"/>
    <w:rsid w:val="005B6FE6"/>
    <w:rsid w:val="005D38C3"/>
    <w:rsid w:val="005F5AC1"/>
    <w:rsid w:val="005F7E42"/>
    <w:rsid w:val="0060309D"/>
    <w:rsid w:val="006123ED"/>
    <w:rsid w:val="006150AD"/>
    <w:rsid w:val="00625B1C"/>
    <w:rsid w:val="00643543"/>
    <w:rsid w:val="00661508"/>
    <w:rsid w:val="00661733"/>
    <w:rsid w:val="00665F60"/>
    <w:rsid w:val="006713CD"/>
    <w:rsid w:val="0067319F"/>
    <w:rsid w:val="00680A03"/>
    <w:rsid w:val="0068380B"/>
    <w:rsid w:val="006979EB"/>
    <w:rsid w:val="006A241D"/>
    <w:rsid w:val="006A4744"/>
    <w:rsid w:val="006D4296"/>
    <w:rsid w:val="006E3CA0"/>
    <w:rsid w:val="006E4577"/>
    <w:rsid w:val="007047CA"/>
    <w:rsid w:val="0071163F"/>
    <w:rsid w:val="00721A69"/>
    <w:rsid w:val="00722ABE"/>
    <w:rsid w:val="007265A8"/>
    <w:rsid w:val="0073006B"/>
    <w:rsid w:val="00750E6D"/>
    <w:rsid w:val="0076211E"/>
    <w:rsid w:val="007645BD"/>
    <w:rsid w:val="00766A50"/>
    <w:rsid w:val="007742D7"/>
    <w:rsid w:val="0079639B"/>
    <w:rsid w:val="007B55F9"/>
    <w:rsid w:val="007C4E69"/>
    <w:rsid w:val="007D223D"/>
    <w:rsid w:val="007D7DD8"/>
    <w:rsid w:val="007E2130"/>
    <w:rsid w:val="007E6A88"/>
    <w:rsid w:val="007F14A1"/>
    <w:rsid w:val="007F3E3B"/>
    <w:rsid w:val="007F60D4"/>
    <w:rsid w:val="00812F97"/>
    <w:rsid w:val="008219B9"/>
    <w:rsid w:val="00824B7C"/>
    <w:rsid w:val="00830EE7"/>
    <w:rsid w:val="00836325"/>
    <w:rsid w:val="00840464"/>
    <w:rsid w:val="00865FBE"/>
    <w:rsid w:val="0088746C"/>
    <w:rsid w:val="008961C2"/>
    <w:rsid w:val="008A3D1A"/>
    <w:rsid w:val="008A67B5"/>
    <w:rsid w:val="008B09A0"/>
    <w:rsid w:val="008B59EB"/>
    <w:rsid w:val="008B62B0"/>
    <w:rsid w:val="008F1B42"/>
    <w:rsid w:val="008F2201"/>
    <w:rsid w:val="00907B87"/>
    <w:rsid w:val="009126FA"/>
    <w:rsid w:val="00913D7C"/>
    <w:rsid w:val="0093420D"/>
    <w:rsid w:val="00946E42"/>
    <w:rsid w:val="00947775"/>
    <w:rsid w:val="00961AA8"/>
    <w:rsid w:val="009A3E7D"/>
    <w:rsid w:val="009A4EAC"/>
    <w:rsid w:val="009B2C1A"/>
    <w:rsid w:val="009B5AC6"/>
    <w:rsid w:val="009C7E05"/>
    <w:rsid w:val="009F24BD"/>
    <w:rsid w:val="009F4B37"/>
    <w:rsid w:val="00A07CFF"/>
    <w:rsid w:val="00A47188"/>
    <w:rsid w:val="00A47D2D"/>
    <w:rsid w:val="00A5087A"/>
    <w:rsid w:val="00A53E32"/>
    <w:rsid w:val="00A53ED3"/>
    <w:rsid w:val="00A67C05"/>
    <w:rsid w:val="00A75AFA"/>
    <w:rsid w:val="00A75DD0"/>
    <w:rsid w:val="00A80A4B"/>
    <w:rsid w:val="00A80FE0"/>
    <w:rsid w:val="00AA6D8C"/>
    <w:rsid w:val="00AB51D8"/>
    <w:rsid w:val="00AC719C"/>
    <w:rsid w:val="00AD62C3"/>
    <w:rsid w:val="00AD7074"/>
    <w:rsid w:val="00AF7B44"/>
    <w:rsid w:val="00AF7D9B"/>
    <w:rsid w:val="00B1030C"/>
    <w:rsid w:val="00B24FEF"/>
    <w:rsid w:val="00B659F0"/>
    <w:rsid w:val="00B6740D"/>
    <w:rsid w:val="00B76777"/>
    <w:rsid w:val="00B80090"/>
    <w:rsid w:val="00B84D68"/>
    <w:rsid w:val="00B91639"/>
    <w:rsid w:val="00BA04DE"/>
    <w:rsid w:val="00BA3159"/>
    <w:rsid w:val="00BC78F0"/>
    <w:rsid w:val="00BD557E"/>
    <w:rsid w:val="00BE214D"/>
    <w:rsid w:val="00BF6B68"/>
    <w:rsid w:val="00BF7EFA"/>
    <w:rsid w:val="00C03DEF"/>
    <w:rsid w:val="00C24954"/>
    <w:rsid w:val="00C31A7F"/>
    <w:rsid w:val="00C45314"/>
    <w:rsid w:val="00C5077A"/>
    <w:rsid w:val="00C64BCC"/>
    <w:rsid w:val="00C70C60"/>
    <w:rsid w:val="00C72800"/>
    <w:rsid w:val="00C75CF6"/>
    <w:rsid w:val="00C83926"/>
    <w:rsid w:val="00C87964"/>
    <w:rsid w:val="00C93FD8"/>
    <w:rsid w:val="00CA797D"/>
    <w:rsid w:val="00CC11D9"/>
    <w:rsid w:val="00CC3B8D"/>
    <w:rsid w:val="00CC73DE"/>
    <w:rsid w:val="00CD2912"/>
    <w:rsid w:val="00CE6372"/>
    <w:rsid w:val="00D005F4"/>
    <w:rsid w:val="00D00D67"/>
    <w:rsid w:val="00D141F7"/>
    <w:rsid w:val="00D166AE"/>
    <w:rsid w:val="00D41BD8"/>
    <w:rsid w:val="00D43E43"/>
    <w:rsid w:val="00D573BD"/>
    <w:rsid w:val="00D64DE9"/>
    <w:rsid w:val="00D836BD"/>
    <w:rsid w:val="00D9724C"/>
    <w:rsid w:val="00DA16FC"/>
    <w:rsid w:val="00DB43F0"/>
    <w:rsid w:val="00DC2DD7"/>
    <w:rsid w:val="00DC74BF"/>
    <w:rsid w:val="00DD239F"/>
    <w:rsid w:val="00DD73F6"/>
    <w:rsid w:val="00DE2BA0"/>
    <w:rsid w:val="00DF6799"/>
    <w:rsid w:val="00E02A35"/>
    <w:rsid w:val="00E12573"/>
    <w:rsid w:val="00E23356"/>
    <w:rsid w:val="00E34439"/>
    <w:rsid w:val="00E451CC"/>
    <w:rsid w:val="00E46EB8"/>
    <w:rsid w:val="00E52601"/>
    <w:rsid w:val="00E57651"/>
    <w:rsid w:val="00E86B2D"/>
    <w:rsid w:val="00E91914"/>
    <w:rsid w:val="00E97E0C"/>
    <w:rsid w:val="00EA1498"/>
    <w:rsid w:val="00EA1AC8"/>
    <w:rsid w:val="00EA5D29"/>
    <w:rsid w:val="00EB1100"/>
    <w:rsid w:val="00EB2C35"/>
    <w:rsid w:val="00EC77F0"/>
    <w:rsid w:val="00EE22DD"/>
    <w:rsid w:val="00EE557E"/>
    <w:rsid w:val="00F12D9E"/>
    <w:rsid w:val="00F14F5F"/>
    <w:rsid w:val="00F226DE"/>
    <w:rsid w:val="00F2597A"/>
    <w:rsid w:val="00F352C4"/>
    <w:rsid w:val="00F421FD"/>
    <w:rsid w:val="00F43A41"/>
    <w:rsid w:val="00F534D3"/>
    <w:rsid w:val="00F60895"/>
    <w:rsid w:val="00F82874"/>
    <w:rsid w:val="00F867C4"/>
    <w:rsid w:val="00F93AAE"/>
    <w:rsid w:val="00FC58AE"/>
    <w:rsid w:val="00FD2601"/>
    <w:rsid w:val="00FD54B5"/>
    <w:rsid w:val="00FD663B"/>
    <w:rsid w:val="00FE3E8C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A1AC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ahoma"/>
      <w:color w:val="2E3432"/>
      <w:kern w:val="1"/>
      <w:sz w:val="38"/>
      <w:szCs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ahoma"/>
      <w:kern w:val="1"/>
      <w:sz w:val="34"/>
      <w:szCs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ahoma"/>
      <w:kern w:val="1"/>
      <w:sz w:val="29"/>
      <w:szCs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ahoma"/>
      <w:b/>
      <w:b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ahoma"/>
      <w:b/>
      <w:bCs/>
      <w:kern w:val="1"/>
      <w:sz w:val="24"/>
      <w:szCs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 w:cs="Times New Roman"/>
      <w:sz w:val="22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  <w:rPr>
      <w:rFonts w:cs="Times New Roman"/>
    </w:rPr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  <w:rPr>
      <w:rFonts w:cs="Times New Roman"/>
    </w:rPr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szCs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 w:cs="Times New Roman"/>
      <w:kern w:val="1"/>
      <w:sz w:val="24"/>
      <w:szCs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hAnsi="Times New Roman"/>
      <w:b/>
      <w:bCs/>
      <w:kern w:val="1"/>
      <w:sz w:val="24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Mangal"/>
      <w:i/>
      <w:iCs/>
      <w:kern w:val="1"/>
      <w:sz w:val="28"/>
      <w:szCs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ahoma"/>
      <w:kern w:val="1"/>
      <w:sz w:val="16"/>
      <w:szCs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481D64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eastAsia="Calibri" w:hAnsi="Times New Roman" w:cs="Times New Roman"/>
      <w:kern w:val="0"/>
      <w:sz w:val="24"/>
      <w:szCs w:val="20"/>
    </w:rPr>
  </w:style>
  <w:style w:type="character" w:customStyle="1" w:styleId="S20">
    <w:name w:val="S_Заголовок 2 Знак Знак"/>
    <w:link w:val="S2"/>
    <w:uiPriority w:val="99"/>
    <w:locked/>
    <w:rsid w:val="00481D64"/>
    <w:rPr>
      <w:rFonts w:ascii="Times New Roman" w:hAnsi="Times New Roman"/>
      <w:sz w:val="24"/>
      <w:lang w:eastAsia="ar-SA" w:bidi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DFB74279FA804C46C1F7F842D39517981F8AC570D264013C7B00580B25D64D84CZ6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D6F937B73EFD11912FA60679E5F1C59FDDDD629926100CA984160481F2A6FFE0AFCAE34A1392663l80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75D0C-32E8-4F55-9F2B-211F2C11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10709</Words>
  <Characters>61047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Reanimator Extreme Edition</Company>
  <LinksUpToDate>false</LinksUpToDate>
  <CharactersWithSpaces>71613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User</dc:creator>
  <cp:keywords/>
  <dc:description/>
  <cp:lastModifiedBy>ARHITEKTOR</cp:lastModifiedBy>
  <cp:revision>106</cp:revision>
  <cp:lastPrinted>2017-03-07T04:13:00Z</cp:lastPrinted>
  <dcterms:created xsi:type="dcterms:W3CDTF">2016-08-19T13:04:00Z</dcterms:created>
  <dcterms:modified xsi:type="dcterms:W3CDTF">2017-03-07T04:13:00Z</dcterms:modified>
</cp:coreProperties>
</file>