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98" w:right="-44"/>
        <w:rPr>
          <w:sz w:val="20"/>
        </w:rPr>
      </w:pPr>
      <w:r>
        <w:rPr>
          <w:sz w:val="20"/>
        </w:rPr>
        <w:drawing>
          <wp:inline distT="0" distB="0" distL="0" distR="0">
            <wp:extent cx="2247729" cy="88010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729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8"/>
        </w:rPr>
      </w:pPr>
    </w:p>
    <w:p>
      <w:pPr>
        <w:spacing w:line="276" w:lineRule="exact" w:before="176"/>
        <w:ind w:left="1465" w:right="517" w:firstLine="0"/>
        <w:jc w:val="center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006600"/>
          <w:sz w:val="18"/>
        </w:rPr>
        <w:t>ОГРН</w:t>
      </w:r>
      <w:r>
        <w:rPr>
          <w:rFonts w:ascii="Lucida Sans Unicode" w:hAnsi="Lucida Sans Unicode"/>
          <w:color w:val="006600"/>
          <w:spacing w:val="-4"/>
          <w:sz w:val="18"/>
        </w:rPr>
        <w:t> </w:t>
      </w:r>
      <w:r>
        <w:rPr>
          <w:rFonts w:ascii="Lucida Sans Unicode" w:hAnsi="Lucida Sans Unicode"/>
          <w:color w:val="006600"/>
          <w:sz w:val="18"/>
        </w:rPr>
        <w:t>1137799017399</w:t>
      </w:r>
    </w:p>
    <w:p>
      <w:pPr>
        <w:spacing w:before="0"/>
        <w:ind w:left="1062" w:right="108" w:firstLine="0"/>
        <w:jc w:val="center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006600"/>
          <w:sz w:val="18"/>
        </w:rPr>
        <w:t>123112, г. Москва, Пресненская</w:t>
      </w:r>
      <w:r>
        <w:rPr>
          <w:rFonts w:ascii="Lucida Sans Unicode" w:hAnsi="Lucida Sans Unicode"/>
          <w:color w:val="006600"/>
          <w:spacing w:val="1"/>
          <w:sz w:val="18"/>
        </w:rPr>
        <w:t> </w:t>
      </w:r>
      <w:r>
        <w:rPr>
          <w:rFonts w:ascii="Lucida Sans Unicode" w:hAnsi="Lucida Sans Unicode"/>
          <w:color w:val="006600"/>
          <w:sz w:val="18"/>
        </w:rPr>
        <w:t>набережная,</w:t>
      </w:r>
      <w:r>
        <w:rPr>
          <w:rFonts w:ascii="Lucida Sans Unicode" w:hAnsi="Lucida Sans Unicode"/>
          <w:color w:val="006600"/>
          <w:spacing w:val="-5"/>
          <w:sz w:val="18"/>
        </w:rPr>
        <w:t> </w:t>
      </w:r>
      <w:r>
        <w:rPr>
          <w:rFonts w:ascii="Lucida Sans Unicode" w:hAnsi="Lucida Sans Unicode"/>
          <w:color w:val="006600"/>
          <w:sz w:val="18"/>
        </w:rPr>
        <w:t>д.12,</w:t>
      </w:r>
      <w:r>
        <w:rPr>
          <w:rFonts w:ascii="Lucida Sans Unicode" w:hAnsi="Lucida Sans Unicode"/>
          <w:color w:val="006600"/>
          <w:spacing w:val="-5"/>
          <w:sz w:val="18"/>
        </w:rPr>
        <w:t> </w:t>
      </w:r>
      <w:r>
        <w:rPr>
          <w:rFonts w:ascii="Lucida Sans Unicode" w:hAnsi="Lucida Sans Unicode"/>
          <w:color w:val="006600"/>
          <w:sz w:val="18"/>
        </w:rPr>
        <w:t>Тел./факс:</w:t>
      </w:r>
      <w:r>
        <w:rPr>
          <w:rFonts w:ascii="Lucida Sans Unicode" w:hAnsi="Lucida Sans Unicode"/>
          <w:color w:val="006600"/>
          <w:spacing w:val="-5"/>
          <w:sz w:val="18"/>
        </w:rPr>
        <w:t> </w:t>
      </w:r>
      <w:r>
        <w:rPr>
          <w:rFonts w:ascii="Lucida Sans Unicode" w:hAnsi="Lucida Sans Unicode"/>
          <w:color w:val="006600"/>
          <w:sz w:val="18"/>
        </w:rPr>
        <w:t>+7</w:t>
      </w:r>
      <w:r>
        <w:rPr>
          <w:rFonts w:ascii="Lucida Sans Unicode" w:hAnsi="Lucida Sans Unicode"/>
          <w:color w:val="006600"/>
          <w:spacing w:val="-54"/>
          <w:sz w:val="18"/>
        </w:rPr>
        <w:t> </w:t>
      </w:r>
      <w:r>
        <w:rPr>
          <w:rFonts w:ascii="Lucida Sans Unicode" w:hAnsi="Lucida Sans Unicode"/>
          <w:color w:val="006600"/>
          <w:sz w:val="18"/>
        </w:rPr>
        <w:t>(495)136-99-71</w:t>
      </w:r>
    </w:p>
    <w:p>
      <w:pPr>
        <w:spacing w:before="1"/>
        <w:ind w:left="618" w:right="517" w:firstLine="0"/>
        <w:jc w:val="center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006600"/>
          <w:sz w:val="18"/>
        </w:rPr>
        <w:t>электронная</w:t>
      </w:r>
      <w:r>
        <w:rPr>
          <w:rFonts w:ascii="Lucida Sans Unicode" w:hAnsi="Lucida Sans Unicode"/>
          <w:color w:val="006600"/>
          <w:spacing w:val="-7"/>
          <w:sz w:val="18"/>
        </w:rPr>
        <w:t> </w:t>
      </w:r>
      <w:r>
        <w:rPr>
          <w:rFonts w:ascii="Lucida Sans Unicode" w:hAnsi="Lucida Sans Unicode"/>
          <w:color w:val="006600"/>
          <w:sz w:val="18"/>
        </w:rPr>
        <w:t>почта:</w:t>
      </w:r>
      <w:r>
        <w:rPr>
          <w:rFonts w:ascii="Lucida Sans Unicode" w:hAnsi="Lucida Sans Unicode"/>
          <w:color w:val="006600"/>
          <w:spacing w:val="-4"/>
          <w:sz w:val="18"/>
        </w:rPr>
        <w:t> </w:t>
      </w:r>
      <w:hyperlink r:id="rId6">
        <w:r>
          <w:rPr>
            <w:rFonts w:ascii="Lucida Sans Unicode" w:hAnsi="Lucida Sans Unicode"/>
            <w:color w:val="006600"/>
            <w:sz w:val="18"/>
            <w:u w:val="single" w:color="006600"/>
          </w:rPr>
          <w:t>info@sozrf.ru</w:t>
        </w:r>
      </w:hyperlink>
    </w:p>
    <w:p>
      <w:pPr>
        <w:spacing w:before="4"/>
        <w:ind w:left="1468" w:right="517" w:firstLine="0"/>
        <w:jc w:val="center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006600"/>
          <w:sz w:val="20"/>
        </w:rPr>
        <w:t>№1/19052021</w:t>
      </w:r>
    </w:p>
    <w:p>
      <w:pPr>
        <w:spacing w:before="0"/>
        <w:ind w:left="1468" w:right="517" w:firstLine="0"/>
        <w:jc w:val="center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006600"/>
          <w:sz w:val="20"/>
        </w:rPr>
        <w:t>От</w:t>
      </w:r>
      <w:r>
        <w:rPr>
          <w:rFonts w:ascii="Lucida Sans Unicode" w:hAnsi="Lucida Sans Unicode"/>
          <w:color w:val="006600"/>
          <w:spacing w:val="-1"/>
          <w:sz w:val="20"/>
        </w:rPr>
        <w:t> </w:t>
      </w:r>
      <w:r>
        <w:rPr>
          <w:rFonts w:ascii="Lucida Sans Unicode" w:hAnsi="Lucida Sans Unicode"/>
          <w:color w:val="006600"/>
          <w:sz w:val="20"/>
        </w:rPr>
        <w:t>«19»</w:t>
      </w:r>
      <w:r>
        <w:rPr>
          <w:rFonts w:ascii="Lucida Sans Unicode" w:hAnsi="Lucida Sans Unicode"/>
          <w:color w:val="006600"/>
          <w:spacing w:val="-2"/>
          <w:sz w:val="20"/>
        </w:rPr>
        <w:t> </w:t>
      </w:r>
      <w:r>
        <w:rPr>
          <w:rFonts w:ascii="Lucida Sans Unicode" w:hAnsi="Lucida Sans Unicode"/>
          <w:color w:val="006600"/>
          <w:sz w:val="20"/>
        </w:rPr>
        <w:t>мая</w:t>
      </w:r>
      <w:r>
        <w:rPr>
          <w:rFonts w:ascii="Lucida Sans Unicode" w:hAnsi="Lucida Sans Unicode"/>
          <w:color w:val="006600"/>
          <w:spacing w:val="1"/>
          <w:sz w:val="20"/>
        </w:rPr>
        <w:t> </w:t>
      </w:r>
      <w:r>
        <w:rPr>
          <w:rFonts w:ascii="Lucida Sans Unicode" w:hAnsi="Lucida Sans Unicode"/>
          <w:color w:val="006600"/>
          <w:sz w:val="20"/>
        </w:rPr>
        <w:t>2021</w:t>
      </w:r>
      <w:r>
        <w:rPr>
          <w:rFonts w:ascii="Lucida Sans Unicode" w:hAnsi="Lucida Sans Unicode"/>
          <w:color w:val="006600"/>
          <w:spacing w:val="-3"/>
          <w:sz w:val="20"/>
        </w:rPr>
        <w:t> </w:t>
      </w:r>
      <w:r>
        <w:rPr>
          <w:rFonts w:ascii="Lucida Sans Unicode" w:hAnsi="Lucida Sans Unicode"/>
          <w:color w:val="006600"/>
          <w:sz w:val="20"/>
        </w:rPr>
        <w:t>г.</w:t>
      </w:r>
    </w:p>
    <w:p>
      <w:pPr>
        <w:pStyle w:val="Heading1"/>
        <w:spacing w:before="130"/>
      </w:pPr>
      <w:r>
        <w:rPr>
          <w:b w:val="0"/>
        </w:rPr>
        <w:br w:type="column"/>
      </w:r>
      <w:r>
        <w:rPr/>
        <w:t>Директору</w:t>
      </w:r>
      <w:r>
        <w:rPr>
          <w:spacing w:val="-3"/>
        </w:rPr>
        <w:t> </w:t>
      </w:r>
      <w:r>
        <w:rPr/>
        <w:t>ФГБУ</w:t>
      </w:r>
      <w:r>
        <w:rPr>
          <w:spacing w:val="-4"/>
        </w:rPr>
        <w:t> </w:t>
      </w:r>
      <w:r>
        <w:rPr/>
        <w:t>«Россельхозцентр»</w:t>
      </w:r>
    </w:p>
    <w:p>
      <w:pPr>
        <w:spacing w:before="0"/>
        <w:ind w:left="0" w:right="669" w:firstLine="0"/>
        <w:jc w:val="right"/>
        <w:rPr>
          <w:b/>
          <w:sz w:val="24"/>
        </w:rPr>
      </w:pPr>
      <w:r>
        <w:rPr>
          <w:b/>
          <w:sz w:val="24"/>
        </w:rPr>
        <w:t>А.М.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Малько</w:t>
      </w:r>
    </w:p>
    <w:p>
      <w:pPr>
        <w:pStyle w:val="BodyText"/>
        <w:spacing w:before="5"/>
        <w:rPr>
          <w:b/>
        </w:rPr>
      </w:pPr>
    </w:p>
    <w:p>
      <w:pPr>
        <w:pStyle w:val="Heading1"/>
        <w:ind w:left="598" w:right="670" w:firstLine="1226"/>
      </w:pPr>
      <w:r>
        <w:rPr/>
        <w:t>От Председателя Правления</w:t>
      </w:r>
      <w:r>
        <w:rPr>
          <w:spacing w:val="-57"/>
        </w:rPr>
        <w:t> </w:t>
      </w:r>
      <w:r>
        <w:rPr/>
        <w:t>Союза</w:t>
      </w:r>
      <w:r>
        <w:rPr>
          <w:spacing w:val="-6"/>
        </w:rPr>
        <w:t> </w:t>
      </w:r>
      <w:r>
        <w:rPr/>
        <w:t>органического</w:t>
      </w:r>
      <w:r>
        <w:rPr>
          <w:spacing w:val="-3"/>
        </w:rPr>
        <w:t> </w:t>
      </w:r>
      <w:r>
        <w:rPr/>
        <w:t>земледелия,</w:t>
      </w:r>
      <w:r>
        <w:rPr>
          <w:spacing w:val="-6"/>
        </w:rPr>
        <w:t> </w:t>
      </w:r>
      <w:r>
        <w:rPr/>
        <w:t>к.п.н.</w:t>
      </w:r>
      <w:r>
        <w:rPr>
          <w:spacing w:val="-57"/>
        </w:rPr>
        <w:t> </w:t>
      </w:r>
      <w:r>
        <w:rPr/>
        <w:t>члена Общественного совета</w:t>
      </w:r>
      <w:r>
        <w:rPr>
          <w:spacing w:val="1"/>
        </w:rPr>
        <w:t> </w:t>
      </w:r>
      <w:r>
        <w:rPr/>
        <w:t>Минсельхоза России</w:t>
      </w:r>
    </w:p>
    <w:p>
      <w:pPr>
        <w:spacing w:before="0"/>
        <w:ind w:left="0" w:right="669" w:firstLine="0"/>
        <w:jc w:val="right"/>
        <w:rPr>
          <w:b/>
          <w:sz w:val="24"/>
        </w:rPr>
      </w:pPr>
      <w:r>
        <w:rPr>
          <w:b/>
          <w:sz w:val="24"/>
        </w:rPr>
        <w:t>С.А.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Коршунова</w:t>
      </w:r>
    </w:p>
    <w:p>
      <w:pPr>
        <w:spacing w:after="0"/>
        <w:jc w:val="right"/>
        <w:rPr>
          <w:sz w:val="24"/>
        </w:rPr>
        <w:sectPr>
          <w:type w:val="continuous"/>
          <w:pgSz w:w="12240" w:h="15840"/>
          <w:pgMar w:top="1160" w:bottom="280" w:left="1120" w:right="400"/>
          <w:cols w:num="2" w:equalWidth="0">
            <w:col w:w="4148" w:space="941"/>
            <w:col w:w="5631"/>
          </w:cols>
        </w:sectPr>
      </w:pP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before="90"/>
        <w:ind w:left="4172" w:right="4373"/>
        <w:jc w:val="center"/>
      </w:pPr>
      <w:r>
        <w:rPr/>
        <w:t>Уважаемые</w:t>
      </w:r>
      <w:r>
        <w:rPr>
          <w:spacing w:val="-4"/>
        </w:rPr>
        <w:t> </w:t>
      </w:r>
      <w:r>
        <w:rPr/>
        <w:t>коллеги!</w:t>
      </w:r>
    </w:p>
    <w:p>
      <w:pPr>
        <w:pStyle w:val="BodyText"/>
      </w:pPr>
    </w:p>
    <w:p>
      <w:pPr>
        <w:pStyle w:val="BodyText"/>
        <w:ind w:left="440" w:right="639" w:firstLine="566"/>
        <w:jc w:val="both"/>
      </w:pPr>
      <w:r>
        <w:rPr/>
        <w:t>В России действует Федеральный закон №280-ФЗ «Об органической продукции и о</w:t>
      </w:r>
      <w:r>
        <w:rPr>
          <w:spacing w:val="1"/>
        </w:rPr>
        <w:t> </w:t>
      </w:r>
      <w:r>
        <w:rPr/>
        <w:t>внесении изменений в отдельные законодательные акты РФ» и шесть ГОСТов в данной</w:t>
      </w:r>
      <w:r>
        <w:rPr>
          <w:spacing w:val="1"/>
        </w:rPr>
        <w:t> </w:t>
      </w:r>
      <w:r>
        <w:rPr/>
        <w:t>сфере.</w:t>
      </w:r>
    </w:p>
    <w:p>
      <w:pPr>
        <w:pStyle w:val="BodyText"/>
      </w:pPr>
    </w:p>
    <w:p>
      <w:pPr>
        <w:pStyle w:val="BodyText"/>
        <w:tabs>
          <w:tab w:pos="3951" w:val="left" w:leader="none"/>
          <w:tab w:pos="8376" w:val="left" w:leader="none"/>
        </w:tabs>
        <w:spacing w:before="1"/>
        <w:ind w:left="440" w:right="634" w:firstLine="539"/>
        <w:jc w:val="both"/>
      </w:pPr>
      <w:r>
        <w:rPr/>
        <w:t>14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ФС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>
          <w:b/>
        </w:rPr>
        <w:t>Председатель</w:t>
      </w:r>
      <w:r>
        <w:rPr>
          <w:b/>
          <w:spacing w:val="60"/>
        </w:rPr>
        <w:t> </w:t>
      </w:r>
      <w:r>
        <w:rPr>
          <w:b/>
        </w:rPr>
        <w:t>СФ</w:t>
      </w:r>
      <w:r>
        <w:rPr>
          <w:b/>
          <w:spacing w:val="1"/>
        </w:rPr>
        <w:t> </w:t>
      </w:r>
      <w:r>
        <w:rPr>
          <w:b/>
        </w:rPr>
        <w:t>Валентина Матвиенко </w:t>
      </w:r>
      <w:r>
        <w:rPr/>
        <w:t>отметила огромный потенциал России в производстве и экспорте</w:t>
      </w:r>
      <w:r>
        <w:rPr>
          <w:spacing w:val="1"/>
        </w:rPr>
        <w:t> </w:t>
      </w:r>
      <w:r>
        <w:rPr/>
        <w:t>органической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«В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сертифицированные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органическим</w:t>
      </w:r>
      <w:r>
        <w:rPr>
          <w:spacing w:val="1"/>
        </w:rPr>
        <w:t> </w:t>
      </w:r>
      <w:r>
        <w:rPr/>
        <w:t>стандартам сельскохозяйственные земли составляют всего около 600 тыс. га. По оценкам</w:t>
      </w:r>
      <w:r>
        <w:rPr>
          <w:spacing w:val="1"/>
        </w:rPr>
        <w:t> </w:t>
      </w:r>
      <w:r>
        <w:rPr/>
        <w:t>экспертов, задействовать в том числе для органического земледелия можно более 10 млн га 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почти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больше.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колоссальный",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сказала</w:t>
      </w:r>
      <w:r>
        <w:rPr>
          <w:spacing w:val="1"/>
        </w:rPr>
        <w:t> </w:t>
      </w:r>
      <w:r>
        <w:rPr/>
        <w:t>она.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Минсельхоз РФ готовит стратегию развития органического сельского хозяйства в России и</w:t>
      </w:r>
      <w:r>
        <w:rPr>
          <w:spacing w:val="1"/>
        </w:rPr>
        <w:t> </w:t>
      </w:r>
      <w:r>
        <w:rPr/>
        <w:t>меры</w:t>
        <w:tab/>
        <w:t>господдержки</w:t>
        <w:tab/>
        <w:t>производителей.</w:t>
      </w:r>
    </w:p>
    <w:p>
      <w:pPr>
        <w:pStyle w:val="BodyText"/>
      </w:pPr>
    </w:p>
    <w:p>
      <w:pPr>
        <w:pStyle w:val="BodyText"/>
        <w:ind w:left="440" w:right="636" w:firstLine="544"/>
        <w:jc w:val="both"/>
      </w:pPr>
      <w:r>
        <w:rPr/>
        <w:t>«Эта тема имеет огромное значение как для экономики страны, так и для повышения</w:t>
      </w:r>
      <w:r>
        <w:rPr>
          <w:spacing w:val="1"/>
        </w:rPr>
        <w:t> </w:t>
      </w:r>
      <w:r>
        <w:rPr/>
        <w:t>качества жизни наших граждан. Это позволит решить задачи, поставленные Президентом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Послании Федеральному Собранию»,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подчеркнула</w:t>
      </w:r>
      <w:r>
        <w:rPr>
          <w:spacing w:val="1"/>
        </w:rPr>
        <w:t> </w:t>
      </w:r>
      <w:r>
        <w:rPr/>
        <w:t>Валентина Матвиенко.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словам</w:t>
      </w:r>
      <w:r>
        <w:rPr>
          <w:spacing w:val="1"/>
        </w:rPr>
        <w:t> </w:t>
      </w:r>
      <w:r>
        <w:rPr>
          <w:b/>
        </w:rPr>
        <w:t>министра</w:t>
      </w:r>
      <w:r>
        <w:rPr>
          <w:b/>
          <w:spacing w:val="1"/>
        </w:rPr>
        <w:t> </w:t>
      </w:r>
      <w:r>
        <w:rPr>
          <w:b/>
        </w:rPr>
        <w:t>сельского</w:t>
      </w:r>
      <w:r>
        <w:rPr>
          <w:b/>
          <w:spacing w:val="1"/>
        </w:rPr>
        <w:t> </w:t>
      </w:r>
      <w:r>
        <w:rPr>
          <w:b/>
        </w:rPr>
        <w:t>хозяйства</w:t>
      </w:r>
      <w:r>
        <w:rPr>
          <w:b/>
          <w:spacing w:val="1"/>
        </w:rPr>
        <w:t> </w:t>
      </w:r>
      <w:r>
        <w:rPr>
          <w:b/>
        </w:rPr>
        <w:t>Дмитрия</w:t>
      </w:r>
      <w:r>
        <w:rPr>
          <w:b/>
          <w:spacing w:val="1"/>
        </w:rPr>
        <w:t> </w:t>
      </w:r>
      <w:r>
        <w:rPr>
          <w:b/>
        </w:rPr>
        <w:t>Патрушева</w:t>
      </w:r>
      <w:r>
        <w:rPr/>
        <w:t>,</w:t>
      </w:r>
      <w:r>
        <w:rPr>
          <w:spacing w:val="1"/>
        </w:rPr>
        <w:t> </w:t>
      </w:r>
      <w:r>
        <w:rPr/>
        <w:t>сегмент</w:t>
      </w:r>
      <w:r>
        <w:rPr>
          <w:spacing w:val="1"/>
        </w:rPr>
        <w:t> </w:t>
      </w:r>
      <w:r>
        <w:rPr/>
        <w:t>органического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самых</w:t>
      </w:r>
      <w:r>
        <w:rPr>
          <w:spacing w:val="1"/>
        </w:rPr>
        <w:t> </w:t>
      </w:r>
      <w:r>
        <w:rPr/>
        <w:t>быстрорастущих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привлекательных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мире.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последние 20 лет его объем вырос более чем в 7 раз – до порядка 130 млрд долларов в 2020</w:t>
      </w:r>
      <w:r>
        <w:rPr>
          <w:spacing w:val="1"/>
        </w:rPr>
        <w:t> </w:t>
      </w:r>
      <w:r>
        <w:rPr/>
        <w:t>году. Развитие органического сельского хозяйства имеет большое значение не только для</w:t>
      </w:r>
      <w:r>
        <w:rPr>
          <w:spacing w:val="1"/>
        </w:rPr>
        <w:t> </w:t>
      </w:r>
      <w:r>
        <w:rPr/>
        <w:t>повышения качества продукции, но и для снижения негативного влияния на климат, а также</w:t>
      </w:r>
      <w:r>
        <w:rPr>
          <w:spacing w:val="1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эффективного использования энергоресурсов.</w:t>
      </w:r>
    </w:p>
    <w:p>
      <w:pPr>
        <w:pStyle w:val="BodyText"/>
        <w:spacing w:before="6"/>
      </w:pPr>
    </w:p>
    <w:p>
      <w:pPr>
        <w:spacing w:line="240" w:lineRule="auto" w:before="0"/>
        <w:ind w:left="440" w:right="636" w:firstLine="539"/>
        <w:jc w:val="both"/>
        <w:rPr>
          <w:sz w:val="24"/>
        </w:rPr>
      </w:pPr>
      <w:r>
        <w:rPr>
          <w:b/>
          <w:sz w:val="24"/>
        </w:rPr>
        <w:t>В 2021 году Союз органического земледелия продолжит проект по бесплатному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практическому обучению сельхозпроизводителей органическому сельскому хозяйству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рамках проекта «Органическое сельское хозяйство-новые возможности. Система и практики</w:t>
      </w:r>
      <w:r>
        <w:rPr>
          <w:spacing w:val="1"/>
          <w:sz w:val="24"/>
        </w:rPr>
        <w:t> </w:t>
      </w:r>
      <w:r>
        <w:rPr>
          <w:sz w:val="24"/>
        </w:rPr>
        <w:t>ответственного</w:t>
      </w:r>
      <w:r>
        <w:rPr>
          <w:spacing w:val="1"/>
          <w:sz w:val="24"/>
        </w:rPr>
        <w:t> </w:t>
      </w:r>
      <w:r>
        <w:rPr>
          <w:sz w:val="24"/>
        </w:rPr>
        <w:t>землепользования,</w:t>
      </w:r>
      <w:r>
        <w:rPr>
          <w:spacing w:val="1"/>
          <w:sz w:val="24"/>
        </w:rPr>
        <w:t> </w:t>
      </w:r>
      <w:r>
        <w:rPr>
          <w:sz w:val="24"/>
        </w:rPr>
        <w:t>устойчивого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сельских</w:t>
      </w:r>
      <w:r>
        <w:rPr>
          <w:spacing w:val="1"/>
          <w:sz w:val="24"/>
        </w:rPr>
        <w:t> </w:t>
      </w:r>
      <w:r>
        <w:rPr>
          <w:sz w:val="24"/>
        </w:rPr>
        <w:t>территорий»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гранта</w:t>
      </w:r>
      <w:r>
        <w:rPr>
          <w:spacing w:val="1"/>
          <w:sz w:val="24"/>
        </w:rPr>
        <w:t> </w:t>
      </w:r>
      <w:r>
        <w:rPr>
          <w:sz w:val="24"/>
        </w:rPr>
        <w:t>Президента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1"/>
          <w:sz w:val="24"/>
        </w:rPr>
        <w:t> </w:t>
      </w:r>
      <w:r>
        <w:rPr>
          <w:sz w:val="24"/>
        </w:rPr>
        <w:t>предоставленного</w:t>
      </w:r>
      <w:r>
        <w:rPr>
          <w:spacing w:val="1"/>
          <w:sz w:val="24"/>
        </w:rPr>
        <w:t> </w:t>
      </w:r>
      <w:r>
        <w:rPr>
          <w:sz w:val="24"/>
        </w:rPr>
        <w:t>Фондом</w:t>
      </w:r>
      <w:r>
        <w:rPr>
          <w:spacing w:val="1"/>
          <w:sz w:val="24"/>
        </w:rPr>
        <w:t> </w:t>
      </w:r>
      <w:r>
        <w:rPr>
          <w:sz w:val="24"/>
        </w:rPr>
        <w:t>президентских</w:t>
      </w:r>
      <w:r>
        <w:rPr>
          <w:spacing w:val="1"/>
          <w:sz w:val="24"/>
        </w:rPr>
        <w:t> </w:t>
      </w:r>
      <w:r>
        <w:rPr>
          <w:sz w:val="24"/>
        </w:rPr>
        <w:t>грантов.</w:t>
      </w:r>
      <w:r>
        <w:rPr>
          <w:spacing w:val="1"/>
          <w:sz w:val="24"/>
        </w:rPr>
        <w:t> </w:t>
      </w:r>
      <w:r>
        <w:rPr>
          <w:sz w:val="24"/>
        </w:rPr>
        <w:t>ФГБУ</w:t>
      </w:r>
      <w:r>
        <w:rPr>
          <w:spacing w:val="1"/>
          <w:sz w:val="24"/>
        </w:rPr>
        <w:t> </w:t>
      </w:r>
      <w:r>
        <w:rPr>
          <w:sz w:val="24"/>
        </w:rPr>
        <w:t>«Россельхозцентр»</w:t>
      </w:r>
      <w:r>
        <w:rPr>
          <w:spacing w:val="1"/>
          <w:sz w:val="24"/>
        </w:rPr>
        <w:t> </w:t>
      </w:r>
      <w:r>
        <w:rPr>
          <w:sz w:val="24"/>
        </w:rPr>
        <w:t>выступает</w:t>
      </w:r>
      <w:r>
        <w:rPr>
          <w:spacing w:val="1"/>
          <w:sz w:val="24"/>
        </w:rPr>
        <w:t> </w:t>
      </w:r>
      <w:r>
        <w:rPr>
          <w:sz w:val="24"/>
        </w:rPr>
        <w:t>официальным</w:t>
      </w:r>
      <w:r>
        <w:rPr>
          <w:spacing w:val="1"/>
          <w:sz w:val="24"/>
        </w:rPr>
        <w:t> </w:t>
      </w:r>
      <w:r>
        <w:rPr>
          <w:sz w:val="24"/>
        </w:rPr>
        <w:t>партнером</w:t>
      </w:r>
      <w:r>
        <w:rPr>
          <w:spacing w:val="1"/>
          <w:sz w:val="24"/>
        </w:rPr>
        <w:t> </w:t>
      </w:r>
      <w:r>
        <w:rPr>
          <w:sz w:val="24"/>
        </w:rPr>
        <w:t>проекта.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партнеры</w:t>
      </w:r>
      <w:r>
        <w:rPr>
          <w:spacing w:val="1"/>
          <w:sz w:val="24"/>
        </w:rPr>
        <w:t> </w:t>
      </w:r>
      <w:r>
        <w:rPr>
          <w:sz w:val="24"/>
        </w:rPr>
        <w:t>проекта:</w:t>
      </w:r>
      <w:r>
        <w:rPr>
          <w:spacing w:val="1"/>
          <w:sz w:val="24"/>
        </w:rPr>
        <w:t> </w:t>
      </w:r>
      <w:r>
        <w:rPr>
          <w:sz w:val="24"/>
        </w:rPr>
        <w:t>Министерство</w:t>
      </w:r>
      <w:r>
        <w:rPr>
          <w:spacing w:val="1"/>
          <w:sz w:val="24"/>
        </w:rPr>
        <w:t> </w:t>
      </w:r>
      <w:r>
        <w:rPr>
          <w:sz w:val="24"/>
        </w:rPr>
        <w:t>сельского</w:t>
      </w:r>
      <w:r>
        <w:rPr>
          <w:spacing w:val="1"/>
          <w:sz w:val="24"/>
        </w:rPr>
        <w:t> </w:t>
      </w:r>
      <w:r>
        <w:rPr>
          <w:sz w:val="24"/>
        </w:rPr>
        <w:t>хозяйства</w:t>
      </w:r>
      <w:r>
        <w:rPr>
          <w:spacing w:val="1"/>
          <w:sz w:val="24"/>
        </w:rPr>
        <w:t> </w:t>
      </w:r>
      <w:r>
        <w:rPr>
          <w:sz w:val="24"/>
        </w:rPr>
        <w:t>РФ,</w:t>
      </w:r>
      <w:r>
        <w:rPr>
          <w:spacing w:val="1"/>
          <w:sz w:val="24"/>
        </w:rPr>
        <w:t> </w:t>
      </w:r>
      <w:r>
        <w:rPr>
          <w:sz w:val="24"/>
        </w:rPr>
        <w:t>ФГБОУ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Приморская</w:t>
      </w:r>
      <w:r>
        <w:rPr>
          <w:spacing w:val="1"/>
          <w:sz w:val="24"/>
        </w:rPr>
        <w:t> </w:t>
      </w:r>
      <w:r>
        <w:rPr>
          <w:sz w:val="24"/>
        </w:rPr>
        <w:t>ГСХА,</w:t>
      </w:r>
      <w:r>
        <w:rPr>
          <w:spacing w:val="1"/>
          <w:sz w:val="24"/>
        </w:rPr>
        <w:t> </w:t>
      </w:r>
      <w:r>
        <w:rPr>
          <w:sz w:val="24"/>
        </w:rPr>
        <w:t>«Приморский</w:t>
      </w:r>
      <w:r>
        <w:rPr>
          <w:spacing w:val="60"/>
          <w:sz w:val="24"/>
        </w:rPr>
        <w:t> </w:t>
      </w:r>
      <w:r>
        <w:rPr>
          <w:sz w:val="24"/>
        </w:rPr>
        <w:t>ЭМ-центр».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2"/>
          <w:sz w:val="24"/>
        </w:rPr>
        <w:t> </w:t>
      </w:r>
      <w:r>
        <w:rPr>
          <w:sz w:val="24"/>
        </w:rPr>
        <w:t>обучения</w:t>
      </w:r>
      <w:r>
        <w:rPr>
          <w:spacing w:val="9"/>
          <w:sz w:val="24"/>
        </w:rPr>
        <w:t> </w:t>
      </w:r>
      <w:r>
        <w:rPr>
          <w:sz w:val="24"/>
        </w:rPr>
        <w:t>будет</w:t>
      </w:r>
      <w:r>
        <w:rPr>
          <w:spacing w:val="9"/>
          <w:sz w:val="24"/>
        </w:rPr>
        <w:t> </w:t>
      </w:r>
      <w:r>
        <w:rPr>
          <w:sz w:val="24"/>
        </w:rPr>
        <w:t>рассматриваться</w:t>
      </w:r>
      <w:r>
        <w:rPr>
          <w:spacing w:val="9"/>
          <w:sz w:val="24"/>
        </w:rPr>
        <w:t> </w:t>
      </w:r>
      <w:r>
        <w:rPr>
          <w:sz w:val="24"/>
        </w:rPr>
        <w:t>вопрос</w:t>
      </w:r>
      <w:r>
        <w:rPr>
          <w:spacing w:val="8"/>
          <w:sz w:val="24"/>
        </w:rPr>
        <w:t> </w:t>
      </w:r>
      <w:r>
        <w:rPr>
          <w:sz w:val="24"/>
        </w:rPr>
        <w:t>сертификации,</w:t>
      </w:r>
      <w:r>
        <w:rPr>
          <w:spacing w:val="9"/>
          <w:sz w:val="24"/>
        </w:rPr>
        <w:t> </w:t>
      </w:r>
      <w:r>
        <w:rPr>
          <w:sz w:val="24"/>
        </w:rPr>
        <w:t>Союз</w:t>
      </w:r>
      <w:r>
        <w:rPr>
          <w:spacing w:val="10"/>
          <w:sz w:val="24"/>
        </w:rPr>
        <w:t> </w:t>
      </w:r>
      <w:r>
        <w:rPr>
          <w:sz w:val="24"/>
        </w:rPr>
        <w:t>органического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1160" w:bottom="280" w:left="1120" w:right="400"/>
        </w:sectPr>
      </w:pPr>
    </w:p>
    <w:p>
      <w:pPr>
        <w:pStyle w:val="BodyText"/>
        <w:tabs>
          <w:tab w:pos="1961" w:val="left" w:leader="none"/>
          <w:tab w:pos="3301" w:val="left" w:leader="none"/>
          <w:tab w:pos="4913" w:val="left" w:leader="none"/>
          <w:tab w:pos="6638" w:val="left" w:leader="none"/>
          <w:tab w:pos="7582" w:val="left" w:leader="none"/>
          <w:tab w:pos="9960" w:val="left" w:leader="none"/>
        </w:tabs>
        <w:spacing w:line="237" w:lineRule="auto" w:before="81"/>
        <w:ind w:left="440" w:right="643"/>
      </w:pPr>
      <w:r>
        <w:rPr/>
        <w:t>земледелия</w:t>
        <w:tab/>
        <w:t>обязуется</w:t>
        <w:tab/>
        <w:t>представить</w:t>
        <w:tab/>
        <w:t>возможности</w:t>
        <w:tab/>
        <w:t>ФГБУ</w:t>
        <w:tab/>
        <w:t>«Россельхозцентр»</w:t>
        <w:tab/>
      </w:r>
      <w:r>
        <w:rPr>
          <w:spacing w:val="-3"/>
        </w:rPr>
        <w:t>в</w:t>
      </w:r>
      <w:r>
        <w:rPr>
          <w:spacing w:val="-57"/>
        </w:rPr>
        <w:t> </w:t>
      </w:r>
      <w:r>
        <w:rPr/>
        <w:t>сертификации</w:t>
      </w:r>
      <w:r>
        <w:rPr>
          <w:spacing w:val="20"/>
        </w:rPr>
        <w:t> </w:t>
      </w:r>
      <w:r>
        <w:rPr/>
        <w:t>органической</w:t>
      </w:r>
      <w:r>
        <w:rPr>
          <w:spacing w:val="20"/>
        </w:rPr>
        <w:t> </w:t>
      </w:r>
      <w:r>
        <w:rPr/>
        <w:t>продукции.</w:t>
      </w:r>
    </w:p>
    <w:p>
      <w:pPr>
        <w:pStyle w:val="BodyText"/>
        <w:spacing w:before="11"/>
      </w:pPr>
    </w:p>
    <w:p>
      <w:pPr>
        <w:pStyle w:val="Heading1"/>
        <w:tabs>
          <w:tab w:pos="3873" w:val="left" w:leader="none"/>
          <w:tab w:pos="4857" w:val="left" w:leader="none"/>
          <w:tab w:pos="5365" w:val="left" w:leader="none"/>
          <w:tab w:pos="6053" w:val="left" w:leader="none"/>
          <w:tab w:pos="8571" w:val="left" w:leader="none"/>
        </w:tabs>
        <w:ind w:left="440" w:right="642" w:firstLine="566"/>
        <w:jc w:val="left"/>
      </w:pPr>
      <w:r>
        <w:rPr/>
        <w:t>Сельхозпроизводителей</w:t>
        <w:tab/>
        <w:t>обучат</w:t>
        <w:tab/>
        <w:t>на</w:t>
        <w:tab/>
        <w:t>базе</w:t>
        <w:tab/>
        <w:t>сертифицированных</w:t>
        <w:tab/>
      </w:r>
      <w:r>
        <w:rPr>
          <w:spacing w:val="-1"/>
        </w:rPr>
        <w:t>органических</w:t>
      </w:r>
      <w:r>
        <w:rPr>
          <w:spacing w:val="-57"/>
        </w:rPr>
        <w:t> </w:t>
      </w:r>
      <w:r>
        <w:rPr/>
        <w:t>сельхозпредприятий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трех</w:t>
      </w:r>
      <w:r>
        <w:rPr>
          <w:spacing w:val="-1"/>
        </w:rPr>
        <w:t> </w:t>
      </w:r>
      <w:r>
        <w:rPr/>
        <w:t>регионах</w:t>
      </w:r>
      <w:r>
        <w:rPr>
          <w:spacing w:val="-1"/>
        </w:rPr>
        <w:t> </w:t>
      </w:r>
      <w:r>
        <w:rPr/>
        <w:t>страны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трем</w:t>
      </w:r>
      <w:r>
        <w:rPr>
          <w:spacing w:val="-2"/>
        </w:rPr>
        <w:t> </w:t>
      </w:r>
      <w:r>
        <w:rPr/>
        <w:t>различным</w:t>
      </w:r>
      <w:r>
        <w:rPr>
          <w:spacing w:val="-1"/>
        </w:rPr>
        <w:t> </w:t>
      </w:r>
      <w:r>
        <w:rPr/>
        <w:t>сельхозкультурам: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600" w:val="left" w:leader="none"/>
          <w:tab w:pos="2601" w:val="left" w:leader="none"/>
        </w:tabs>
        <w:spacing w:line="240" w:lineRule="auto" w:before="0" w:after="0"/>
        <w:ind w:left="1160" w:right="631" w:firstLine="566"/>
        <w:jc w:val="both"/>
        <w:rPr>
          <w:sz w:val="24"/>
        </w:rPr>
      </w:pPr>
      <w:r>
        <w:rPr>
          <w:sz w:val="24"/>
        </w:rPr>
        <w:t>22-23 июля органическая гречиха по системе ученого Ивана Овсинского</w:t>
      </w:r>
      <w:r>
        <w:rPr>
          <w:spacing w:val="-57"/>
          <w:sz w:val="24"/>
        </w:rPr>
        <w:t> </w:t>
      </w:r>
      <w:r>
        <w:rPr>
          <w:sz w:val="24"/>
        </w:rPr>
        <w:t>на базе ООО «Путь жизни», Орловская область (сертификат органик по ГОСТ 33980-</w:t>
      </w:r>
      <w:r>
        <w:rPr>
          <w:spacing w:val="1"/>
          <w:sz w:val="24"/>
        </w:rPr>
        <w:t> </w:t>
      </w:r>
      <w:r>
        <w:rPr>
          <w:sz w:val="24"/>
        </w:rPr>
        <w:t>2016)</w:t>
      </w:r>
    </w:p>
    <w:p>
      <w:pPr>
        <w:pStyle w:val="ListParagraph"/>
        <w:numPr>
          <w:ilvl w:val="0"/>
          <w:numId w:val="1"/>
        </w:numPr>
        <w:tabs>
          <w:tab w:pos="2600" w:val="left" w:leader="none"/>
          <w:tab w:pos="2601" w:val="left" w:leader="none"/>
        </w:tabs>
        <w:spacing w:line="240" w:lineRule="auto" w:before="0" w:after="0"/>
        <w:ind w:left="1160" w:right="643" w:firstLine="566"/>
        <w:jc w:val="both"/>
        <w:rPr>
          <w:sz w:val="24"/>
        </w:rPr>
      </w:pPr>
      <w:r>
        <w:rPr>
          <w:sz w:val="24"/>
        </w:rPr>
        <w:t>5-6 августа органическое виноградарство на базе КФХ Д.В. Шелаев,</w:t>
      </w:r>
      <w:r>
        <w:rPr>
          <w:spacing w:val="1"/>
          <w:sz w:val="24"/>
        </w:rPr>
        <w:t> </w:t>
      </w:r>
      <w:r>
        <w:rPr>
          <w:sz w:val="24"/>
        </w:rPr>
        <w:t>Республика</w:t>
      </w:r>
      <w:r>
        <w:rPr>
          <w:spacing w:val="-2"/>
          <w:sz w:val="24"/>
        </w:rPr>
        <w:t> </w:t>
      </w:r>
      <w:r>
        <w:rPr>
          <w:sz w:val="24"/>
        </w:rPr>
        <w:t>Крым</w:t>
      </w:r>
      <w:r>
        <w:rPr>
          <w:spacing w:val="-2"/>
          <w:sz w:val="24"/>
        </w:rPr>
        <w:t> </w:t>
      </w:r>
      <w:r>
        <w:rPr>
          <w:sz w:val="24"/>
        </w:rPr>
        <w:t>(сертификат органик</w:t>
      </w:r>
      <w:r>
        <w:rPr>
          <w:spacing w:val="-2"/>
          <w:sz w:val="24"/>
        </w:rPr>
        <w:t> </w:t>
      </w:r>
      <w:r>
        <w:rPr>
          <w:sz w:val="24"/>
        </w:rPr>
        <w:t>по ГОСТ 33980-2016)</w:t>
      </w:r>
    </w:p>
    <w:p>
      <w:pPr>
        <w:pStyle w:val="ListParagraph"/>
        <w:numPr>
          <w:ilvl w:val="0"/>
          <w:numId w:val="1"/>
        </w:numPr>
        <w:tabs>
          <w:tab w:pos="2600" w:val="left" w:leader="none"/>
          <w:tab w:pos="2601" w:val="left" w:leader="none"/>
        </w:tabs>
        <w:spacing w:line="240" w:lineRule="auto" w:before="0" w:after="0"/>
        <w:ind w:left="1160" w:right="641" w:firstLine="566"/>
        <w:jc w:val="both"/>
        <w:rPr>
          <w:sz w:val="24"/>
        </w:rPr>
      </w:pPr>
      <w:r>
        <w:rPr>
          <w:sz w:val="24"/>
        </w:rPr>
        <w:t>26-27 августа органическая тыква и ее экспорт в Японию на базе КФХ</w:t>
      </w:r>
      <w:r>
        <w:rPr>
          <w:spacing w:val="1"/>
          <w:sz w:val="24"/>
        </w:rPr>
        <w:t> </w:t>
      </w:r>
      <w:r>
        <w:rPr>
          <w:sz w:val="24"/>
        </w:rPr>
        <w:t>А.И.</w:t>
      </w:r>
      <w:r>
        <w:rPr>
          <w:spacing w:val="1"/>
          <w:sz w:val="24"/>
        </w:rPr>
        <w:t> </w:t>
      </w:r>
      <w:r>
        <w:rPr>
          <w:sz w:val="24"/>
        </w:rPr>
        <w:t>Гришко,</w:t>
      </w:r>
      <w:r>
        <w:rPr>
          <w:spacing w:val="1"/>
          <w:sz w:val="24"/>
        </w:rPr>
        <w:t> </w:t>
      </w:r>
      <w:r>
        <w:rPr>
          <w:sz w:val="24"/>
        </w:rPr>
        <w:t>Приморский</w:t>
      </w:r>
      <w:r>
        <w:rPr>
          <w:spacing w:val="1"/>
          <w:sz w:val="24"/>
        </w:rPr>
        <w:t> </w:t>
      </w:r>
      <w:r>
        <w:rPr>
          <w:sz w:val="24"/>
        </w:rPr>
        <w:t>край</w:t>
      </w:r>
      <w:r>
        <w:rPr>
          <w:spacing w:val="1"/>
          <w:sz w:val="24"/>
        </w:rPr>
        <w:t> </w:t>
      </w:r>
      <w:r>
        <w:rPr>
          <w:sz w:val="24"/>
        </w:rPr>
        <w:t>(сертификат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международному</w:t>
      </w:r>
      <w:r>
        <w:rPr>
          <w:spacing w:val="1"/>
          <w:sz w:val="24"/>
        </w:rPr>
        <w:t> </w:t>
      </w:r>
      <w:r>
        <w:rPr>
          <w:sz w:val="24"/>
        </w:rPr>
        <w:t>органическому</w:t>
      </w:r>
      <w:r>
        <w:rPr>
          <w:spacing w:val="1"/>
          <w:sz w:val="24"/>
        </w:rPr>
        <w:t> </w:t>
      </w:r>
      <w:r>
        <w:rPr>
          <w:sz w:val="24"/>
        </w:rPr>
        <w:t>стандарту</w:t>
      </w:r>
      <w:r>
        <w:rPr>
          <w:spacing w:val="-5"/>
          <w:sz w:val="24"/>
        </w:rPr>
        <w:t> </w:t>
      </w:r>
      <w:r>
        <w:rPr>
          <w:sz w:val="24"/>
        </w:rPr>
        <w:t>JAS)</w:t>
      </w:r>
    </w:p>
    <w:p>
      <w:pPr>
        <w:pStyle w:val="BodyText"/>
        <w:spacing w:before="8"/>
      </w:pPr>
    </w:p>
    <w:p>
      <w:pPr>
        <w:pStyle w:val="Heading1"/>
        <w:ind w:left="440" w:right="655" w:firstLine="566"/>
        <w:jc w:val="both"/>
      </w:pPr>
      <w:r>
        <w:rPr/>
        <w:t>Обучение  </w:t>
      </w:r>
      <w:r>
        <w:rPr>
          <w:spacing w:val="1"/>
        </w:rPr>
        <w:t> </w:t>
      </w:r>
      <w:r>
        <w:rPr/>
        <w:t>проведут  </w:t>
      </w:r>
      <w:r>
        <w:rPr>
          <w:spacing w:val="1"/>
        </w:rPr>
        <w:t> </w:t>
      </w:r>
      <w:r>
        <w:rPr/>
        <w:t>специалисты  </w:t>
      </w:r>
      <w:r>
        <w:rPr>
          <w:spacing w:val="1"/>
        </w:rPr>
        <w:t> </w:t>
      </w:r>
      <w:r>
        <w:rPr/>
        <w:t>органических  </w:t>
      </w:r>
      <w:r>
        <w:rPr>
          <w:spacing w:val="1"/>
        </w:rPr>
        <w:t> </w:t>
      </w:r>
      <w:r>
        <w:rPr/>
        <w:t>сельхозпредприятий  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опытом работы в сельском хозяйстве от</w:t>
      </w:r>
      <w:r>
        <w:rPr>
          <w:spacing w:val="1"/>
        </w:rPr>
        <w:t> </w:t>
      </w:r>
      <w:r>
        <w:rPr/>
        <w:t>10 до 40 лет. Принять участие в обучении</w:t>
      </w:r>
      <w:r>
        <w:rPr>
          <w:spacing w:val="1"/>
        </w:rPr>
        <w:t> </w:t>
      </w:r>
      <w:r>
        <w:rPr/>
        <w:t>смогут</w:t>
      </w:r>
      <w:r>
        <w:rPr>
          <w:spacing w:val="18"/>
        </w:rPr>
        <w:t> </w:t>
      </w:r>
      <w:r>
        <w:rPr/>
        <w:t>все</w:t>
      </w:r>
      <w:r>
        <w:rPr>
          <w:spacing w:val="19"/>
        </w:rPr>
        <w:t> </w:t>
      </w:r>
      <w:r>
        <w:rPr/>
        <w:t>желающие</w:t>
      </w:r>
      <w:r>
        <w:rPr>
          <w:spacing w:val="15"/>
        </w:rPr>
        <w:t> </w:t>
      </w:r>
      <w:r>
        <w:rPr/>
        <w:t>бесплатно.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440" w:right="636" w:firstLine="566"/>
        <w:jc w:val="both"/>
      </w:pPr>
      <w:r>
        <w:rPr/>
        <w:t>Реализация проекта будет способствовать выполнению </w:t>
      </w:r>
      <w:r>
        <w:rPr>
          <w:b/>
        </w:rPr>
        <w:t>поручения</w:t>
      </w:r>
      <w:r>
        <w:rPr>
          <w:b/>
          <w:spacing w:val="1"/>
        </w:rPr>
        <w:t> </w:t>
      </w:r>
      <w:r>
        <w:rPr>
          <w:b/>
        </w:rPr>
        <w:t>Президента РФ В.</w:t>
      </w:r>
      <w:r>
        <w:rPr>
          <w:b/>
          <w:spacing w:val="1"/>
        </w:rPr>
        <w:t> </w:t>
      </w:r>
      <w:r>
        <w:rPr>
          <w:b/>
        </w:rPr>
        <w:t>Путина</w:t>
      </w:r>
      <w:r>
        <w:rPr>
          <w:b/>
          <w:spacing w:val="1"/>
        </w:rPr>
        <w:t> </w:t>
      </w:r>
      <w:r>
        <w:rPr>
          <w:b/>
        </w:rPr>
        <w:t>о</w:t>
      </w:r>
      <w:r>
        <w:rPr>
          <w:b/>
          <w:spacing w:val="1"/>
        </w:rPr>
        <w:t> </w:t>
      </w:r>
      <w:r>
        <w:rPr>
          <w:b/>
        </w:rPr>
        <w:t>создании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России</w:t>
      </w:r>
      <w:r>
        <w:rPr>
          <w:b/>
          <w:spacing w:val="1"/>
        </w:rPr>
        <w:t> </w:t>
      </w:r>
      <w:r>
        <w:rPr>
          <w:b/>
        </w:rPr>
        <w:t>отечественных</w:t>
      </w:r>
      <w:r>
        <w:rPr>
          <w:b/>
          <w:spacing w:val="1"/>
        </w:rPr>
        <w:t> </w:t>
      </w:r>
      <w:r>
        <w:rPr>
          <w:b/>
        </w:rPr>
        <w:t>зеленых</w:t>
      </w:r>
      <w:r>
        <w:rPr>
          <w:b/>
          <w:spacing w:val="1"/>
        </w:rPr>
        <w:t> </w:t>
      </w:r>
      <w:r>
        <w:rPr>
          <w:b/>
        </w:rPr>
        <w:t>брендов</w:t>
      </w:r>
      <w:r>
        <w:rPr>
          <w:b/>
          <w:spacing w:val="1"/>
        </w:rPr>
        <w:t> </w:t>
      </w:r>
      <w:r>
        <w:rPr>
          <w:b/>
        </w:rPr>
        <w:t>(п.«е»</w:t>
      </w:r>
      <w:r>
        <w:rPr>
          <w:b/>
          <w:spacing w:val="1"/>
        </w:rPr>
        <w:t> </w:t>
      </w:r>
      <w:r>
        <w:rPr>
          <w:b/>
        </w:rPr>
        <w:t>п.</w:t>
      </w:r>
      <w:r>
        <w:rPr>
          <w:b/>
          <w:spacing w:val="1"/>
        </w:rPr>
        <w:t> </w:t>
      </w:r>
      <w:r>
        <w:rPr>
          <w:b/>
        </w:rPr>
        <w:t>2</w:t>
      </w:r>
      <w:r>
        <w:rPr>
          <w:b/>
          <w:spacing w:val="1"/>
        </w:rPr>
        <w:t> </w:t>
      </w:r>
      <w:r>
        <w:rPr>
          <w:b/>
        </w:rPr>
        <w:t>Перечня</w:t>
      </w:r>
      <w:r>
        <w:rPr>
          <w:b/>
          <w:spacing w:val="1"/>
        </w:rPr>
        <w:t> </w:t>
      </w:r>
      <w:r>
        <w:rPr>
          <w:b/>
        </w:rPr>
        <w:t>поручений</w:t>
      </w:r>
      <w:r>
        <w:rPr>
          <w:b/>
          <w:spacing w:val="1"/>
        </w:rPr>
        <w:t> </w:t>
      </w:r>
      <w:r>
        <w:rPr>
          <w:b/>
        </w:rPr>
        <w:t>от</w:t>
      </w:r>
      <w:r>
        <w:rPr>
          <w:b/>
          <w:spacing w:val="1"/>
        </w:rPr>
        <w:t> </w:t>
      </w:r>
      <w:r>
        <w:rPr>
          <w:b/>
        </w:rPr>
        <w:t>26.02.2019</w:t>
      </w:r>
      <w:r>
        <w:rPr>
          <w:b/>
          <w:spacing w:val="1"/>
        </w:rPr>
        <w:t> </w:t>
      </w:r>
      <w:r>
        <w:rPr>
          <w:b/>
        </w:rPr>
        <w:t>№</w:t>
      </w:r>
      <w:r>
        <w:rPr>
          <w:b/>
          <w:spacing w:val="1"/>
        </w:rPr>
        <w:t> </w:t>
      </w:r>
      <w:r>
        <w:rPr>
          <w:b/>
        </w:rPr>
        <w:t>Пр-294),</w:t>
      </w:r>
      <w:r>
        <w:rPr>
          <w:b/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нацпроекта</w:t>
      </w:r>
      <w:r>
        <w:rPr>
          <w:spacing w:val="1"/>
        </w:rPr>
        <w:t> </w:t>
      </w:r>
      <w:r>
        <w:rPr/>
        <w:t>«Малое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предпринимательство</w:t>
      </w:r>
      <w:r>
        <w:rPr>
          <w:spacing w:val="1"/>
        </w:rPr>
        <w:t> </w:t>
      </w:r>
      <w:r>
        <w:rPr/>
        <w:t>(МСП)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инициативы»</w:t>
      </w:r>
      <w:r>
        <w:rPr>
          <w:spacing w:val="1"/>
        </w:rPr>
        <w:t> </w:t>
      </w:r>
      <w:r>
        <w:rPr/>
        <w:t>("Акселерация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МСП"),</w:t>
      </w:r>
      <w:r>
        <w:rPr>
          <w:spacing w:val="61"/>
        </w:rPr>
        <w:t> </w:t>
      </w:r>
      <w:r>
        <w:rPr/>
        <w:t>реализации</w:t>
      </w:r>
      <w:r>
        <w:rPr>
          <w:spacing w:val="61"/>
        </w:rPr>
        <w:t> </w:t>
      </w:r>
      <w:r>
        <w:rPr/>
        <w:t>положений</w:t>
      </w:r>
      <w:r>
        <w:rPr>
          <w:spacing w:val="6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№280-ФЗ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органической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законодательные акты РФ», комплекса мероприятий по созданию условий для устойчивого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органического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(поручение Правительства</w:t>
      </w:r>
      <w:r>
        <w:rPr>
          <w:spacing w:val="1"/>
        </w:rPr>
        <w:t> </w:t>
      </w:r>
      <w:r>
        <w:rPr/>
        <w:t>№АД-П11-221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19.01.2017), повышению качества и конкурентоспособности российской сельхозпродукции,</w:t>
      </w:r>
      <w:r>
        <w:rPr>
          <w:spacing w:val="1"/>
        </w:rPr>
        <w:t> </w:t>
      </w:r>
      <w:r>
        <w:rPr/>
        <w:t>увеличению</w:t>
      </w:r>
      <w:r>
        <w:rPr>
          <w:spacing w:val="1"/>
        </w:rPr>
        <w:t> </w:t>
      </w:r>
      <w:r>
        <w:rPr/>
        <w:t>экспорта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АПК,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россиян,</w:t>
      </w:r>
      <w:r>
        <w:rPr>
          <w:spacing w:val="-57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алиментарно-зависимых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восстановлению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плодородия</w:t>
      </w:r>
      <w:r>
        <w:rPr>
          <w:spacing w:val="1"/>
        </w:rPr>
        <w:t> </w:t>
      </w:r>
      <w:r>
        <w:rPr/>
        <w:t>почв,</w:t>
      </w:r>
      <w:r>
        <w:rPr>
          <w:spacing w:val="1"/>
        </w:rPr>
        <w:t> </w:t>
      </w:r>
      <w:r>
        <w:rPr/>
        <w:t>сохранению</w:t>
      </w:r>
      <w:r>
        <w:rPr>
          <w:spacing w:val="1"/>
        </w:rPr>
        <w:t> </w:t>
      </w:r>
      <w:r>
        <w:rPr/>
        <w:t>экосистем,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агробиоразнообразия.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избежать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даст</w:t>
      </w:r>
      <w:r>
        <w:rPr>
          <w:spacing w:val="1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агротехнологий</w:t>
      </w:r>
      <w:r>
        <w:rPr>
          <w:spacing w:val="20"/>
        </w:rPr>
        <w:t> </w:t>
      </w:r>
      <w:r>
        <w:rPr/>
        <w:t>экологизации</w:t>
      </w:r>
      <w:r>
        <w:rPr>
          <w:spacing w:val="21"/>
        </w:rPr>
        <w:t> </w:t>
      </w:r>
      <w:r>
        <w:rPr/>
        <w:t>сельхозпроизводства.</w:t>
      </w:r>
    </w:p>
    <w:p>
      <w:pPr>
        <w:pStyle w:val="Heading1"/>
        <w:spacing w:before="5"/>
        <w:ind w:left="1006" w:right="0"/>
        <w:jc w:val="both"/>
      </w:pPr>
      <w:r>
        <w:rPr/>
        <w:t>Просим  </w:t>
      </w:r>
      <w:r>
        <w:rPr>
          <w:spacing w:val="16"/>
        </w:rPr>
        <w:t> </w:t>
      </w:r>
      <w:r>
        <w:rPr/>
        <w:t>Вас  </w:t>
      </w:r>
      <w:r>
        <w:rPr>
          <w:spacing w:val="16"/>
        </w:rPr>
        <w:t> </w:t>
      </w:r>
      <w:r>
        <w:rPr/>
        <w:t>разместить  </w:t>
      </w:r>
      <w:r>
        <w:rPr>
          <w:spacing w:val="18"/>
        </w:rPr>
        <w:t> </w:t>
      </w:r>
      <w:r>
        <w:rPr/>
        <w:t>анонс  </w:t>
      </w:r>
      <w:r>
        <w:rPr>
          <w:spacing w:val="25"/>
        </w:rPr>
        <w:t> </w:t>
      </w:r>
      <w:r>
        <w:rPr/>
        <w:t>обучения  </w:t>
      </w:r>
      <w:r>
        <w:rPr>
          <w:spacing w:val="19"/>
        </w:rPr>
        <w:t> </w:t>
      </w:r>
      <w:r>
        <w:rPr/>
        <w:t>на  </w:t>
      </w:r>
      <w:r>
        <w:rPr>
          <w:spacing w:val="16"/>
        </w:rPr>
        <w:t> </w:t>
      </w:r>
      <w:r>
        <w:rPr/>
        <w:t>официальном  </w:t>
      </w:r>
      <w:r>
        <w:rPr>
          <w:spacing w:val="17"/>
        </w:rPr>
        <w:t> </w:t>
      </w:r>
      <w:r>
        <w:rPr/>
        <w:t>портале  </w:t>
      </w:r>
      <w:r>
        <w:rPr>
          <w:spacing w:val="23"/>
        </w:rPr>
        <w:t> </w:t>
      </w:r>
      <w:r>
        <w:rPr/>
        <w:t>ФГБУ</w:t>
      </w:r>
    </w:p>
    <w:p>
      <w:pPr>
        <w:spacing w:before="0"/>
        <w:ind w:left="440" w:right="647" w:firstLine="0"/>
        <w:jc w:val="both"/>
        <w:rPr>
          <w:b/>
          <w:sz w:val="24"/>
        </w:rPr>
      </w:pPr>
      <w:r>
        <w:rPr>
          <w:b/>
          <w:sz w:val="24"/>
        </w:rPr>
        <w:t>«Россельхозцентр»,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также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проинформировать 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сельхозтоваропроизводителей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через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региональные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филиалы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ФГБУ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«Россельхозцентр»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возможности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принять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участие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бесплатном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обучении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органическому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сельскому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хозяйству.</w:t>
      </w:r>
    </w:p>
    <w:p>
      <w:pPr>
        <w:pStyle w:val="BodyText"/>
        <w:spacing w:before="1"/>
        <w:rPr>
          <w:b/>
        </w:rPr>
      </w:pPr>
    </w:p>
    <w:p>
      <w:pPr>
        <w:pStyle w:val="Heading1"/>
        <w:ind w:left="1006" w:right="0"/>
        <w:jc w:val="both"/>
      </w:pPr>
      <w:r>
        <w:rPr/>
        <w:t>Приложение:</w:t>
      </w:r>
      <w:r>
        <w:rPr>
          <w:spacing w:val="62"/>
        </w:rPr>
        <w:t> </w:t>
      </w:r>
      <w:r>
        <w:rPr/>
        <w:t>Анонс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8"/>
        </w:rPr>
      </w:pPr>
      <w:r>
        <w:rPr/>
        <w:pict>
          <v:group style="position:absolute;margin-left:60.803986pt;margin-top:18.528584pt;width:526.5pt;height:152.550pt;mso-position-horizontal-relative:page;mso-position-vertical-relative:paragraph;z-index:-15728640;mso-wrap-distance-left:0;mso-wrap-distance-right:0" coordorigin="1216,371" coordsize="10530,3051">
            <v:shape style="position:absolute;left:2120;top:700;width:2564;height:1039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24;top:378;width:10513;height:3034" type="#_x0000_t202" filled="false" stroked="true" strokeweight=".84003pt" strokecolor="#dddddd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0" w:right="526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111111"/>
                        <w:sz w:val="24"/>
                      </w:rPr>
                      <w:t>«19»</w:t>
                    </w:r>
                    <w:r>
                      <w:rPr>
                        <w:color w:val="111111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111111"/>
                        <w:sz w:val="24"/>
                      </w:rPr>
                      <w:t>мая 2021 г.</w:t>
                    </w:r>
                  </w:p>
                  <w:p>
                    <w:pPr>
                      <w:spacing w:line="240" w:lineRule="auto" w:before="3"/>
                      <w:rPr>
                        <w:sz w:val="34"/>
                      </w:rPr>
                    </w:pPr>
                  </w:p>
                  <w:p>
                    <w:pPr>
                      <w:spacing w:line="264" w:lineRule="auto" w:before="0"/>
                      <w:ind w:left="4972" w:right="525" w:firstLine="552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11111"/>
                        <w:sz w:val="24"/>
                      </w:rPr>
                      <w:t>С.А. Коршунов Председатель правления</w:t>
                    </w:r>
                    <w:r>
                      <w:rPr>
                        <w:b/>
                        <w:color w:val="111111"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color w:val="111111"/>
                        <w:sz w:val="24"/>
                      </w:rPr>
                      <w:t>Союза органического земледелия, к.п.н., член</w:t>
                    </w:r>
                    <w:r>
                      <w:rPr>
                        <w:b/>
                        <w:color w:val="111111"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color w:val="111111"/>
                        <w:sz w:val="24"/>
                      </w:rPr>
                      <w:t>Общественного</w:t>
                    </w:r>
                    <w:r>
                      <w:rPr>
                        <w:b/>
                        <w:color w:val="111111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111111"/>
                        <w:sz w:val="24"/>
                      </w:rPr>
                      <w:t>совета</w:t>
                    </w:r>
                    <w:r>
                      <w:rPr>
                        <w:b/>
                        <w:color w:val="111111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111111"/>
                        <w:sz w:val="24"/>
                      </w:rPr>
                      <w:t>Минсельхоза РФ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line="264" w:lineRule="auto" w:before="0"/>
                      <w:ind w:left="2524" w:right="526" w:hanging="704"/>
                      <w:jc w:val="righ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111111"/>
                        <w:sz w:val="24"/>
                      </w:rPr>
                      <w:t>Контактное лицо: Любоведская Анна, Директор по внешним связям Союза</w:t>
                    </w:r>
                    <w:r>
                      <w:rPr>
                        <w:b/>
                        <w:i/>
                        <w:color w:val="111111"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111111"/>
                        <w:sz w:val="24"/>
                      </w:rPr>
                      <w:t>органического</w:t>
                    </w:r>
                    <w:r>
                      <w:rPr>
                        <w:b/>
                        <w:i/>
                        <w:color w:val="111111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111111"/>
                        <w:sz w:val="24"/>
                      </w:rPr>
                      <w:t>земледелия,</w:t>
                    </w:r>
                    <w:r>
                      <w:rPr>
                        <w:b/>
                        <w:i/>
                        <w:color w:val="111111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111111"/>
                        <w:sz w:val="24"/>
                      </w:rPr>
                      <w:t>м.т.</w:t>
                    </w:r>
                    <w:r>
                      <w:rPr>
                        <w:b/>
                        <w:i/>
                        <w:color w:val="111111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111111"/>
                        <w:sz w:val="24"/>
                      </w:rPr>
                      <w:t>+7-909-990-52-09,</w:t>
                    </w:r>
                    <w:r>
                      <w:rPr>
                        <w:b/>
                        <w:i/>
                        <w:color w:val="111111"/>
                        <w:spacing w:val="-3"/>
                        <w:sz w:val="24"/>
                      </w:rPr>
                      <w:t> </w:t>
                    </w:r>
                    <w:hyperlink r:id="rId8">
                      <w:r>
                        <w:rPr>
                          <w:b/>
                          <w:i/>
                          <w:color w:val="0000FF"/>
                          <w:sz w:val="24"/>
                          <w:u w:val="thick" w:color="0000FF"/>
                        </w:rPr>
                        <w:t>9099905209@mail.ru</w:t>
                      </w:r>
                    </w:hyperlink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2240" w:h="15840"/>
      <w:pgMar w:top="340" w:bottom="280" w:left="11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0" w:hanging="8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6" w:hanging="8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2" w:hanging="8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8" w:hanging="8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4" w:hanging="8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0" w:hanging="8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6" w:hanging="8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2" w:hanging="8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87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right="669"/>
      <w:jc w:val="right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60" w:right="631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sozrf.ru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9099905209@mail.ru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2021-07-02T11:49:04Z</dcterms:created>
  <dcterms:modified xsi:type="dcterms:W3CDTF">2021-07-02T11:49:04Z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2021-07-02T00:00:00Z</vt:filetime>
  </property>
</Properties>
</file>