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2F47D3">
        <w:rPr>
          <w:b/>
          <w:bCs/>
        </w:rPr>
        <w:t>22</w:t>
      </w:r>
      <w:r w:rsidR="00067C00">
        <w:rPr>
          <w:b/>
          <w:bCs/>
        </w:rPr>
        <w:t xml:space="preserve"> марта</w:t>
      </w:r>
      <w:r>
        <w:rPr>
          <w:b/>
          <w:bCs/>
        </w:rPr>
        <w:t xml:space="preserve"> 2017 года №</w:t>
      </w:r>
      <w:r w:rsidR="002F47D3">
        <w:rPr>
          <w:b/>
          <w:bCs/>
        </w:rPr>
        <w:t>6</w:t>
      </w:r>
      <w:r w:rsidR="0052014D">
        <w:rPr>
          <w:b/>
          <w:bCs/>
        </w:rPr>
        <w:t xml:space="preserve"> (1</w:t>
      </w:r>
      <w:r w:rsidR="002F47D3">
        <w:rPr>
          <w:b/>
          <w:bCs/>
        </w:rPr>
        <w:t>7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4961"/>
      </w:tblGrid>
      <w:tr w:rsidR="00E714CC" w:rsidTr="00876F49">
        <w:trPr>
          <w:trHeight w:val="1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2F47D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2F47D3">
              <w:rPr>
                <w:b/>
                <w:bCs/>
                <w:sz w:val="32"/>
                <w:szCs w:val="32"/>
              </w:rPr>
              <w:t>6</w:t>
            </w:r>
            <w:r w:rsidR="0052014D">
              <w:rPr>
                <w:b/>
                <w:bCs/>
                <w:sz w:val="32"/>
                <w:szCs w:val="32"/>
              </w:rPr>
              <w:t xml:space="preserve"> (1</w:t>
            </w:r>
            <w:r w:rsidR="002F47D3">
              <w:rPr>
                <w:b/>
                <w:bCs/>
                <w:sz w:val="32"/>
                <w:szCs w:val="32"/>
              </w:rPr>
              <w:t>7</w:t>
            </w:r>
            <w:r w:rsidR="0052014D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067C00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МАРТ-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14CC" w:rsidRPr="00D74B43" w:rsidTr="007F1990">
        <w:trPr>
          <w:trHeight w:val="809"/>
        </w:trPr>
        <w:tc>
          <w:tcPr>
            <w:tcW w:w="1077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D52CBD" wp14:editId="392201B0">
                      <wp:simplePos x="0" y="0"/>
                      <wp:positionH relativeFrom="column">
                        <wp:posOffset>3904675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307.4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rsUfw9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2F47D3" w:rsidRPr="00445350" w:rsidRDefault="007F1990" w:rsidP="002F47D3">
      <w:pPr>
        <w:tabs>
          <w:tab w:val="left" w:pos="6240"/>
        </w:tabs>
        <w:ind w:left="-851" w:right="-426"/>
        <w:rPr>
          <w:b/>
        </w:rPr>
      </w:pPr>
      <w:r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29EAE4" wp14:editId="7724FAFA">
                <wp:simplePos x="0" y="0"/>
                <wp:positionH relativeFrom="column">
                  <wp:posOffset>3127052</wp:posOffset>
                </wp:positionH>
                <wp:positionV relativeFrom="paragraph">
                  <wp:posOffset>122220</wp:posOffset>
                </wp:positionV>
                <wp:extent cx="1821180" cy="465455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90" w:rsidRPr="007F1990" w:rsidRDefault="002F47D3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990">
                              <w:rPr>
                                <w:sz w:val="20"/>
                                <w:szCs w:val="20"/>
                              </w:rPr>
                              <w:t>Решение от 22.03.2017 г. №20</w:t>
                            </w:r>
                            <w:r w:rsidR="007F1990" w:rsidRPr="007F19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1990" w:rsidRPr="007F1990">
                              <w:rPr>
                                <w:sz w:val="20"/>
                                <w:szCs w:val="20"/>
                              </w:rPr>
                              <w:t>Решение от 22.03.2017 г. №2</w:t>
                            </w:r>
                            <w:r w:rsidR="007F199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2F47D3" w:rsidRPr="007F1990" w:rsidRDefault="002F47D3" w:rsidP="00623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46.2pt;margin-top:9.6pt;width:143.4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" fillcolor="white [3201]" stroked="f" strokeweight=".5pt">
                <v:textbox>
                  <w:txbxContent>
                    <w:p w:rsidR="007F1990" w:rsidRPr="007F1990" w:rsidRDefault="002F47D3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7F1990">
                        <w:rPr>
                          <w:sz w:val="20"/>
                          <w:szCs w:val="20"/>
                        </w:rPr>
                        <w:t>Решение от 22.03.2017 г. №20</w:t>
                      </w:r>
                      <w:r w:rsidR="007F1990" w:rsidRPr="007F19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1990" w:rsidRPr="007F1990">
                        <w:rPr>
                          <w:sz w:val="20"/>
                          <w:szCs w:val="20"/>
                        </w:rPr>
                        <w:t>Решение от 22.03.2017 г. №2</w:t>
                      </w:r>
                      <w:r w:rsidR="007F1990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2F47D3" w:rsidRPr="007F1990" w:rsidRDefault="002F47D3" w:rsidP="00623C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33E"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D33F7" wp14:editId="557F8157">
                <wp:simplePos x="0" y="0"/>
                <wp:positionH relativeFrom="column">
                  <wp:posOffset>5076621</wp:posOffset>
                </wp:positionH>
                <wp:positionV relativeFrom="paragraph">
                  <wp:posOffset>122220</wp:posOffset>
                </wp:positionV>
                <wp:extent cx="775970" cy="465826"/>
                <wp:effectExtent l="0" t="0" r="508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D3" w:rsidRDefault="002F47D3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990">
                              <w:rPr>
                                <w:sz w:val="20"/>
                                <w:szCs w:val="20"/>
                              </w:rPr>
                              <w:t>Стр. 1-</w:t>
                            </w:r>
                            <w:r w:rsidR="00E73DF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F1990" w:rsidRPr="007F1990" w:rsidRDefault="007F1990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E73DFF">
                              <w:rPr>
                                <w:sz w:val="20"/>
                                <w:szCs w:val="20"/>
                              </w:rPr>
                              <w:t>8-12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99.75pt;margin-top:9.6pt;width:61.1pt;height:3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" fillcolor="white [3201]" stroked="f" strokeweight=".5pt">
                <v:textbox>
                  <w:txbxContent>
                    <w:p w:rsidR="002F47D3" w:rsidRDefault="002F47D3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7F1990">
                        <w:rPr>
                          <w:sz w:val="20"/>
                          <w:szCs w:val="20"/>
                        </w:rPr>
                        <w:t>Стр. 1-</w:t>
                      </w:r>
                      <w:r w:rsidR="00E73DFF">
                        <w:rPr>
                          <w:sz w:val="20"/>
                          <w:szCs w:val="20"/>
                        </w:rPr>
                        <w:t>8</w:t>
                      </w:r>
                    </w:p>
                    <w:p w:rsidR="007F1990" w:rsidRPr="007F1990" w:rsidRDefault="007F1990" w:rsidP="007F19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E73DFF">
                        <w:rPr>
                          <w:sz w:val="20"/>
                          <w:szCs w:val="20"/>
                        </w:rPr>
                        <w:t>8-12</w:t>
                      </w:r>
                    </w:p>
                  </w:txbxContent>
                </v:textbox>
              </v:shape>
            </w:pict>
          </mc:Fallback>
        </mc:AlternateContent>
      </w:r>
      <w:r w:rsidR="00E714CC"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91D50D" wp14:editId="50A72385">
                <wp:simplePos x="0" y="0"/>
                <wp:positionH relativeFrom="column">
                  <wp:posOffset>6708895</wp:posOffset>
                </wp:positionH>
                <wp:positionV relativeFrom="paragraph">
                  <wp:posOffset>856064</wp:posOffset>
                </wp:positionV>
                <wp:extent cx="0" cy="648335"/>
                <wp:effectExtent l="0" t="0" r="19050" b="184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25pt,67.4pt" to="528.2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" strokecolor="black [3040]"/>
            </w:pict>
          </mc:Fallback>
        </mc:AlternateContent>
      </w:r>
      <w:r w:rsidR="00623C14"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0A9051" wp14:editId="2B4F3597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42.25pt;margin-top:4.4pt;width:241.45pt;height:5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C7A43F" wp14:editId="3DF4B5D1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FDDDA" wp14:editId="601EE69C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445350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81D69A" wp14:editId="3C1282F3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623C14" w:rsidRPr="00445350">
        <w:rPr>
          <w:b/>
          <w:sz w:val="22"/>
          <w:szCs w:val="22"/>
        </w:rPr>
        <w:t xml:space="preserve">Решение Ивантеевского районного Собрания Ивантеевского муниципального района </w:t>
      </w:r>
      <w:r w:rsidR="00623C14" w:rsidRPr="00445350">
        <w:rPr>
          <w:b/>
          <w:color w:val="000000"/>
          <w:sz w:val="22"/>
          <w:szCs w:val="22"/>
        </w:rPr>
        <w:t xml:space="preserve">от </w:t>
      </w:r>
      <w:r w:rsidRPr="00445350">
        <w:rPr>
          <w:b/>
          <w:color w:val="000000"/>
          <w:sz w:val="22"/>
          <w:szCs w:val="22"/>
        </w:rPr>
        <w:t>22</w:t>
      </w:r>
      <w:r w:rsidR="009569C5" w:rsidRPr="00445350">
        <w:rPr>
          <w:b/>
          <w:color w:val="000000"/>
          <w:sz w:val="22"/>
          <w:szCs w:val="22"/>
        </w:rPr>
        <w:t xml:space="preserve"> марта 2017</w:t>
      </w:r>
      <w:r w:rsidR="00623C14" w:rsidRPr="00445350">
        <w:rPr>
          <w:b/>
          <w:color w:val="000000"/>
          <w:sz w:val="22"/>
          <w:szCs w:val="22"/>
        </w:rPr>
        <w:t xml:space="preserve"> года</w:t>
      </w:r>
      <w:r w:rsidR="00623C14" w:rsidRPr="00445350">
        <w:rPr>
          <w:b/>
          <w:sz w:val="22"/>
          <w:szCs w:val="22"/>
        </w:rPr>
        <w:t xml:space="preserve"> №</w:t>
      </w:r>
      <w:r w:rsidRPr="00445350">
        <w:rPr>
          <w:b/>
          <w:sz w:val="22"/>
          <w:szCs w:val="22"/>
        </w:rPr>
        <w:t>20</w:t>
      </w:r>
      <w:r w:rsidR="00623C14" w:rsidRPr="00445350">
        <w:rPr>
          <w:b/>
          <w:sz w:val="22"/>
          <w:szCs w:val="22"/>
        </w:rPr>
        <w:t xml:space="preserve"> «</w:t>
      </w:r>
      <w:r w:rsidR="009569C5" w:rsidRPr="00445350">
        <w:rPr>
          <w:b/>
          <w:sz w:val="22"/>
          <w:szCs w:val="22"/>
        </w:rPr>
        <w:t xml:space="preserve">О внесении изменений  </w:t>
      </w:r>
      <w:r w:rsidRPr="00445350">
        <w:rPr>
          <w:b/>
          <w:sz w:val="22"/>
          <w:szCs w:val="22"/>
        </w:rPr>
        <w:t xml:space="preserve">в карту </w:t>
      </w:r>
      <w:r w:rsidR="00445350" w:rsidRPr="00445350">
        <w:rPr>
          <w:b/>
          <w:sz w:val="22"/>
          <w:szCs w:val="22"/>
        </w:rPr>
        <w:t>дислокации дорожных знаков муниципальных образований</w:t>
      </w:r>
      <w:r w:rsidR="009569C5" w:rsidRPr="002F47D3">
        <w:rPr>
          <w:sz w:val="22"/>
          <w:szCs w:val="22"/>
        </w:rPr>
        <w:t xml:space="preserve"> </w:t>
      </w:r>
      <w:r w:rsidR="009569C5" w:rsidRPr="00445350">
        <w:rPr>
          <w:b/>
          <w:sz w:val="22"/>
          <w:szCs w:val="22"/>
        </w:rPr>
        <w:t>Ивантеевского муниципального района</w:t>
      </w:r>
      <w:r w:rsidR="00E714CC" w:rsidRPr="00445350">
        <w:rPr>
          <w:b/>
          <w:sz w:val="22"/>
          <w:szCs w:val="22"/>
        </w:rPr>
        <w:t>»</w:t>
      </w:r>
      <w:r w:rsidR="002F47D3" w:rsidRPr="00445350">
        <w:rPr>
          <w:b/>
        </w:rPr>
        <w:t xml:space="preserve"> </w:t>
      </w:r>
    </w:p>
    <w:p w:rsidR="00445350" w:rsidRDefault="007F1990" w:rsidP="00445350">
      <w:pPr>
        <w:tabs>
          <w:tab w:val="left" w:pos="4962"/>
          <w:tab w:val="left" w:pos="6240"/>
        </w:tabs>
        <w:ind w:left="-851"/>
        <w:jc w:val="both"/>
      </w:pPr>
      <w:r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36762D" wp14:editId="1D606448">
                <wp:simplePos x="0" y="0"/>
                <wp:positionH relativeFrom="column">
                  <wp:posOffset>5016236</wp:posOffset>
                </wp:positionH>
                <wp:positionV relativeFrom="paragraph">
                  <wp:posOffset>115822</wp:posOffset>
                </wp:positionV>
                <wp:extent cx="0" cy="534683"/>
                <wp:effectExtent l="0" t="0" r="19050" b="177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pt,9.1pt" to="3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" strokecolor="black [3040]"/>
            </w:pict>
          </mc:Fallback>
        </mc:AlternateContent>
      </w:r>
      <w:r w:rsidRPr="00275F6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F3E005" wp14:editId="47E5ECB1">
                <wp:simplePos x="0" y="0"/>
                <wp:positionH relativeFrom="column">
                  <wp:posOffset>7215505</wp:posOffset>
                </wp:positionH>
                <wp:positionV relativeFrom="paragraph">
                  <wp:posOffset>55438</wp:posOffset>
                </wp:positionV>
                <wp:extent cx="0" cy="1587259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5pt,4.35pt" to="568.1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" strokecolor="#4579b8 [3044]"/>
            </w:pict>
          </mc:Fallback>
        </mc:AlternateContent>
      </w:r>
      <w:r w:rsidR="002F47D3"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AB62A13" wp14:editId="19790AB3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" o:spid="_x0000_s1026" type="#_x0000_t15" style="position:absolute;margin-left:242.25pt;margin-top:4.4pt;width:241.45pt;height:51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" adj="19296" filled="f" strokecolor="black [3213]" strokeweight="2pt">
                <w10:wrap type="tight"/>
              </v:shape>
            </w:pict>
          </mc:Fallback>
        </mc:AlternateContent>
      </w:r>
      <w:r w:rsidR="002F47D3"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9C28CD" wp14:editId="28D62E05">
                <wp:simplePos x="0" y="0"/>
                <wp:positionH relativeFrom="column">
                  <wp:posOffset>3129915</wp:posOffset>
                </wp:positionH>
                <wp:positionV relativeFrom="paragraph">
                  <wp:posOffset>215900</wp:posOffset>
                </wp:positionV>
                <wp:extent cx="1821180" cy="431165"/>
                <wp:effectExtent l="0" t="0" r="762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90" w:rsidRPr="007F1990" w:rsidRDefault="007F1990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990">
                              <w:rPr>
                                <w:sz w:val="20"/>
                                <w:szCs w:val="20"/>
                              </w:rPr>
                              <w:t>Решение от 22.03.2017 г. №2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7F1990">
                              <w:rPr>
                                <w:sz w:val="20"/>
                                <w:szCs w:val="20"/>
                              </w:rPr>
                              <w:t xml:space="preserve"> Решение от 22.03.2017 г. №2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2F47D3" w:rsidRDefault="002F47D3" w:rsidP="002F4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46.45pt;margin-top:17pt;width:143.4pt;height:33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" fillcolor="white [3201]" stroked="f" strokeweight=".5pt">
                <v:textbox>
                  <w:txbxContent>
                    <w:p w:rsidR="007F1990" w:rsidRPr="007F1990" w:rsidRDefault="007F1990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7F1990">
                        <w:rPr>
                          <w:sz w:val="20"/>
                          <w:szCs w:val="20"/>
                        </w:rPr>
                        <w:t>Решение от 22.03.2017 г. №2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7F1990">
                        <w:rPr>
                          <w:sz w:val="20"/>
                          <w:szCs w:val="20"/>
                        </w:rPr>
                        <w:t xml:space="preserve"> Решение от 22.03.2017 г. №2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2F47D3" w:rsidRDefault="002F47D3" w:rsidP="002F47D3"/>
                  </w:txbxContent>
                </v:textbox>
              </v:shape>
            </w:pict>
          </mc:Fallback>
        </mc:AlternateContent>
      </w:r>
      <w:r w:rsidR="002F47D3"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B03EB9" wp14:editId="73630EEE">
                <wp:simplePos x="0" y="0"/>
                <wp:positionH relativeFrom="column">
                  <wp:posOffset>5076116</wp:posOffset>
                </wp:positionH>
                <wp:positionV relativeFrom="paragraph">
                  <wp:posOffset>215930</wp:posOffset>
                </wp:positionV>
                <wp:extent cx="776177" cy="361507"/>
                <wp:effectExtent l="0" t="0" r="508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90" w:rsidRDefault="007F1990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1990">
                              <w:rPr>
                                <w:sz w:val="20"/>
                                <w:szCs w:val="20"/>
                              </w:rPr>
                              <w:t>Стр. 1</w:t>
                            </w:r>
                            <w:r w:rsidR="00E73DF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7F199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73DFF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7F1990" w:rsidRPr="007F1990" w:rsidRDefault="007F1990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E73DFF">
                              <w:rPr>
                                <w:sz w:val="20"/>
                                <w:szCs w:val="20"/>
                              </w:rPr>
                              <w:t>15-17</w:t>
                            </w:r>
                          </w:p>
                          <w:p w:rsidR="002F47D3" w:rsidRDefault="002F47D3" w:rsidP="002F4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399.7pt;margin-top:17pt;width:61.1pt;height:2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" fillcolor="white [3201]" stroked="f" strokeweight=".5pt">
                <v:textbox>
                  <w:txbxContent>
                    <w:p w:rsidR="007F1990" w:rsidRDefault="007F1990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7F1990">
                        <w:rPr>
                          <w:sz w:val="20"/>
                          <w:szCs w:val="20"/>
                        </w:rPr>
                        <w:t>Стр. 1</w:t>
                      </w:r>
                      <w:r w:rsidR="00E73DFF">
                        <w:rPr>
                          <w:sz w:val="20"/>
                          <w:szCs w:val="20"/>
                        </w:rPr>
                        <w:t>3</w:t>
                      </w:r>
                      <w:r w:rsidRPr="007F1990">
                        <w:rPr>
                          <w:sz w:val="20"/>
                          <w:szCs w:val="20"/>
                        </w:rPr>
                        <w:t>-</w:t>
                      </w:r>
                      <w:r w:rsidR="00E73DFF">
                        <w:rPr>
                          <w:sz w:val="20"/>
                          <w:szCs w:val="20"/>
                        </w:rPr>
                        <w:t>14</w:t>
                      </w:r>
                    </w:p>
                    <w:p w:rsidR="007F1990" w:rsidRPr="007F1990" w:rsidRDefault="007F1990" w:rsidP="007F19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E73DFF">
                        <w:rPr>
                          <w:sz w:val="20"/>
                          <w:szCs w:val="20"/>
                        </w:rPr>
                        <w:t>15-17</w:t>
                      </w:r>
                    </w:p>
                    <w:p w:rsidR="002F47D3" w:rsidRDefault="002F47D3" w:rsidP="002F47D3"/>
                  </w:txbxContent>
                </v:textbox>
              </v:shape>
            </w:pict>
          </mc:Fallback>
        </mc:AlternateContent>
      </w:r>
      <w:r w:rsidR="002F47D3"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40A47E" wp14:editId="5CF33C21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" strokecolor="black [3213]"/>
            </w:pict>
          </mc:Fallback>
        </mc:AlternateContent>
      </w:r>
      <w:r w:rsidR="002F47D3"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56AD54" wp14:editId="6A446C92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xxoD2fsBAAAm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2F47D3" w:rsidRPr="00EF394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05FD05" wp14:editId="26C89CCF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" strokecolor="black [3213]"/>
            </w:pict>
          </mc:Fallback>
        </mc:AlternateContent>
      </w:r>
    </w:p>
    <w:p w:rsidR="007F1990" w:rsidRPr="00445350" w:rsidRDefault="007F1990" w:rsidP="00C67742">
      <w:pPr>
        <w:tabs>
          <w:tab w:val="left" w:pos="4962"/>
          <w:tab w:val="left" w:pos="6240"/>
        </w:tabs>
        <w:ind w:left="-851" w:right="-484" w:firstLine="425"/>
        <w:jc w:val="both"/>
        <w:rPr>
          <w:color w:val="000000"/>
          <w:sz w:val="21"/>
          <w:szCs w:val="21"/>
        </w:rPr>
      </w:pPr>
      <w:r w:rsidRPr="00445350">
        <w:t>Заслушав и обсудив информацию заместителя главы администрации Ивантеевского муниципального района Савенкова Ю.Н. о внесении изменений в карту дислокации дорожных знаков муниципальных образований  Ивантеевского муниципального района Саратовской области,  руководствуясь п.5 ч.1 и ч.3, 4 статьи 14 Федерального закона от 06.10.2003 г. №131-ФЗ «Об общих принципах организации местного самоуправления в Российской Федерации» и в с</w:t>
      </w:r>
      <w:bookmarkStart w:id="0" w:name="_GoBack"/>
      <w:bookmarkEnd w:id="0"/>
      <w:r w:rsidRPr="00445350">
        <w:t xml:space="preserve">оответствии с Уставом Ивантеевского муниципального района, Ивантеевское районное Собрание </w:t>
      </w:r>
      <w:r w:rsidRPr="00445350">
        <w:rPr>
          <w:b/>
        </w:rPr>
        <w:t>РЕШИЛО:</w:t>
      </w:r>
    </w:p>
    <w:p w:rsidR="007F1990" w:rsidRPr="00445350" w:rsidRDefault="007F1990" w:rsidP="00C67742">
      <w:pPr>
        <w:pStyle w:val="Oaenoaieoiaioa"/>
        <w:ind w:left="-851" w:right="-484" w:firstLine="425"/>
        <w:rPr>
          <w:sz w:val="24"/>
          <w:szCs w:val="24"/>
        </w:rPr>
      </w:pPr>
      <w:r w:rsidRPr="00445350">
        <w:rPr>
          <w:sz w:val="24"/>
          <w:szCs w:val="24"/>
        </w:rPr>
        <w:t>1. Утвердить  разработанные мероприятия по внесении изменений в карту дислокации дорожных знаков муниципальных образований Ивантеевского муниципального района»  согласно Приложению №1.</w:t>
      </w:r>
    </w:p>
    <w:p w:rsidR="007F1990" w:rsidRPr="00445350" w:rsidRDefault="007F1990" w:rsidP="00C67742">
      <w:pPr>
        <w:pStyle w:val="Oaenoaieoiaioa"/>
        <w:ind w:left="-851" w:right="-484" w:firstLine="425"/>
        <w:rPr>
          <w:sz w:val="24"/>
          <w:szCs w:val="24"/>
        </w:rPr>
      </w:pPr>
      <w:r w:rsidRPr="00445350">
        <w:rPr>
          <w:sz w:val="24"/>
          <w:szCs w:val="24"/>
        </w:rPr>
        <w:t>2. Решение районного Собрания от 14.11.2016 г. №22 «О внесении изменений в карту  дислокации дорожных знаков с. Ивантеевка Ивантеевского муниципального образования Ивантеевского муниципального района» признать утратившим силу.</w:t>
      </w:r>
    </w:p>
    <w:p w:rsidR="007F1990" w:rsidRPr="00445350" w:rsidRDefault="007F1990" w:rsidP="00C67742">
      <w:pPr>
        <w:pStyle w:val="Oaenoaieoiaioa"/>
        <w:ind w:left="-851" w:right="-484" w:firstLine="425"/>
        <w:rPr>
          <w:sz w:val="24"/>
          <w:szCs w:val="24"/>
        </w:rPr>
      </w:pPr>
      <w:r w:rsidRPr="00445350">
        <w:rPr>
          <w:sz w:val="24"/>
          <w:szCs w:val="24"/>
        </w:rPr>
        <w:t>3. Контроль за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7F1990" w:rsidRPr="00445350" w:rsidRDefault="007F1990" w:rsidP="00C67742">
      <w:pPr>
        <w:ind w:left="-851" w:right="-484" w:firstLine="425"/>
        <w:jc w:val="both"/>
        <w:rPr>
          <w:kern w:val="36"/>
        </w:rPr>
      </w:pPr>
      <w:r w:rsidRPr="00445350">
        <w:t xml:space="preserve">4. Опубликовать настоящее решение в </w:t>
      </w:r>
      <w:r w:rsidRPr="00445350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445350">
        <w:t xml:space="preserve"> и разместить на официальном сайте администрации </w:t>
      </w:r>
      <w:r w:rsidRPr="00445350">
        <w:rPr>
          <w:bCs/>
        </w:rPr>
        <w:t xml:space="preserve">Ивантеевского </w:t>
      </w:r>
      <w:r w:rsidRPr="00445350">
        <w:t>муниципального района в сети «Интернет».</w:t>
      </w:r>
    </w:p>
    <w:p w:rsidR="007F1990" w:rsidRPr="00445350" w:rsidRDefault="007F1990" w:rsidP="00C67742">
      <w:pPr>
        <w:ind w:left="-851" w:right="-484" w:firstLine="425"/>
        <w:jc w:val="both"/>
      </w:pPr>
      <w:r w:rsidRPr="00445350">
        <w:t>5. Настоящее решение вступает в силу со дня официального опубликования (обнародования).</w:t>
      </w:r>
    </w:p>
    <w:p w:rsidR="00445350" w:rsidRDefault="00445350" w:rsidP="00C67742">
      <w:pPr>
        <w:ind w:left="-851" w:right="-484"/>
        <w:rPr>
          <w:b/>
          <w:sz w:val="21"/>
          <w:szCs w:val="21"/>
        </w:rPr>
      </w:pPr>
    </w:p>
    <w:p w:rsidR="00E714CC" w:rsidRPr="009569C5" w:rsidRDefault="00E714CC" w:rsidP="00C67742">
      <w:pPr>
        <w:ind w:left="-851" w:right="-484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Председатель Ивантеевского районного Собрания                                         А.М. Нелин</w:t>
      </w:r>
    </w:p>
    <w:p w:rsidR="00445350" w:rsidRPr="009569C5" w:rsidRDefault="00445350" w:rsidP="00C67742">
      <w:pPr>
        <w:ind w:left="-851" w:right="-484"/>
        <w:rPr>
          <w:sz w:val="21"/>
          <w:szCs w:val="21"/>
        </w:rPr>
      </w:pPr>
    </w:p>
    <w:p w:rsidR="00D74B43" w:rsidRDefault="00E714CC" w:rsidP="00C67742">
      <w:pPr>
        <w:ind w:left="-851" w:right="-484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Глава Ивантеевского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 xml:space="preserve">муниципального района 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>Саратовской области        В.В. Басов</w:t>
      </w:r>
    </w:p>
    <w:p w:rsidR="00876F49" w:rsidRDefault="00876F49" w:rsidP="00C67742">
      <w:pPr>
        <w:ind w:left="-851" w:right="-484"/>
        <w:rPr>
          <w:b/>
          <w:sz w:val="21"/>
          <w:szCs w:val="21"/>
        </w:rPr>
      </w:pPr>
    </w:p>
    <w:p w:rsidR="00876F49" w:rsidRDefault="00876F49" w:rsidP="00C67742">
      <w:pPr>
        <w:ind w:left="-851" w:right="-484" w:firstLine="425"/>
        <w:rPr>
          <w:b/>
          <w:sz w:val="21"/>
          <w:szCs w:val="21"/>
        </w:rPr>
      </w:pPr>
    </w:p>
    <w:p w:rsidR="00876F49" w:rsidRPr="00445350" w:rsidRDefault="00445350" w:rsidP="00C67742">
      <w:pPr>
        <w:pStyle w:val="af1"/>
        <w:ind w:left="-851" w:right="-484"/>
        <w:jc w:val="both"/>
        <w:rPr>
          <w:rFonts w:ascii="Times New Roman" w:hAnsi="Times New Roman"/>
          <w:b/>
          <w:sz w:val="24"/>
          <w:szCs w:val="24"/>
        </w:rPr>
      </w:pPr>
      <w:r w:rsidRPr="00445350">
        <w:rPr>
          <w:rFonts w:ascii="Times New Roman" w:hAnsi="Times New Roman"/>
          <w:b/>
          <w:sz w:val="24"/>
          <w:szCs w:val="24"/>
        </w:rPr>
        <w:t>Приложение №1 к решению районного Собрания от 22.03.2017 г. №20 «О внесении изменений в карту  дислокации дорожных знаков муниципальных образований Ивантеевского муниципального района»</w:t>
      </w:r>
    </w:p>
    <w:p w:rsidR="00445350" w:rsidRDefault="00445350" w:rsidP="00C67742">
      <w:pPr>
        <w:pStyle w:val="af1"/>
        <w:ind w:right="-484"/>
        <w:jc w:val="center"/>
        <w:rPr>
          <w:rFonts w:ascii="Times New Roman" w:hAnsi="Times New Roman"/>
          <w:b/>
          <w:sz w:val="24"/>
          <w:szCs w:val="24"/>
        </w:rPr>
      </w:pPr>
    </w:p>
    <w:p w:rsidR="00445350" w:rsidRPr="003B3A30" w:rsidRDefault="00445350" w:rsidP="00C67742">
      <w:pPr>
        <w:pStyle w:val="af1"/>
        <w:ind w:right="-484"/>
        <w:jc w:val="center"/>
        <w:rPr>
          <w:rFonts w:ascii="Times New Roman" w:hAnsi="Times New Roman"/>
          <w:b/>
          <w:sz w:val="24"/>
          <w:szCs w:val="24"/>
        </w:rPr>
      </w:pPr>
      <w:r w:rsidRPr="003B3A30">
        <w:rPr>
          <w:rFonts w:ascii="Times New Roman" w:hAnsi="Times New Roman"/>
          <w:b/>
          <w:sz w:val="24"/>
          <w:szCs w:val="24"/>
        </w:rPr>
        <w:t>Мероприятия</w:t>
      </w:r>
    </w:p>
    <w:p w:rsidR="00445350" w:rsidRDefault="00445350" w:rsidP="00445350">
      <w:pPr>
        <w:pStyle w:val="Oaenoaieoiaioa"/>
        <w:ind w:firstLine="0"/>
        <w:jc w:val="center"/>
        <w:rPr>
          <w:b/>
          <w:sz w:val="24"/>
          <w:szCs w:val="24"/>
        </w:rPr>
      </w:pPr>
      <w:r w:rsidRPr="00D81182">
        <w:rPr>
          <w:b/>
          <w:sz w:val="24"/>
          <w:szCs w:val="24"/>
        </w:rPr>
        <w:t>по внесении изменений в</w:t>
      </w:r>
      <w:r>
        <w:rPr>
          <w:b/>
          <w:sz w:val="24"/>
          <w:szCs w:val="24"/>
        </w:rPr>
        <w:t xml:space="preserve"> карту</w:t>
      </w:r>
      <w:r w:rsidRPr="00D81182">
        <w:rPr>
          <w:b/>
          <w:sz w:val="24"/>
          <w:szCs w:val="24"/>
        </w:rPr>
        <w:t xml:space="preserve"> дислокаци</w:t>
      </w:r>
      <w:r>
        <w:rPr>
          <w:b/>
          <w:sz w:val="24"/>
          <w:szCs w:val="24"/>
        </w:rPr>
        <w:t xml:space="preserve">и </w:t>
      </w:r>
      <w:r w:rsidRPr="00D81182">
        <w:rPr>
          <w:b/>
          <w:sz w:val="24"/>
          <w:szCs w:val="24"/>
        </w:rPr>
        <w:t xml:space="preserve">дорожных знаков </w:t>
      </w:r>
    </w:p>
    <w:p w:rsidR="00445350" w:rsidRPr="002675D4" w:rsidRDefault="00445350" w:rsidP="00445350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образований </w:t>
      </w:r>
      <w:r w:rsidRPr="00D81182">
        <w:rPr>
          <w:b/>
          <w:sz w:val="24"/>
          <w:szCs w:val="24"/>
        </w:rPr>
        <w:t>Ивантеевского</w:t>
      </w:r>
      <w:r>
        <w:rPr>
          <w:b/>
          <w:sz w:val="24"/>
          <w:szCs w:val="24"/>
        </w:rPr>
        <w:t xml:space="preserve"> </w:t>
      </w:r>
      <w:r w:rsidRPr="00D81182">
        <w:rPr>
          <w:b/>
          <w:sz w:val="24"/>
          <w:szCs w:val="24"/>
        </w:rPr>
        <w:t>муниципального района</w:t>
      </w:r>
    </w:p>
    <w:p w:rsidR="00445350" w:rsidRDefault="00445350" w:rsidP="00445350">
      <w:pPr>
        <w:pStyle w:val="af1"/>
        <w:jc w:val="center"/>
        <w:rPr>
          <w:rFonts w:ascii="Times New Roman" w:hAnsi="Times New Roman"/>
        </w:rPr>
      </w:pPr>
    </w:p>
    <w:p w:rsidR="00C67742" w:rsidRPr="00534D2C" w:rsidRDefault="00C67742" w:rsidP="00445350">
      <w:pPr>
        <w:pStyle w:val="af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731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552"/>
        <w:gridCol w:w="33"/>
        <w:gridCol w:w="3369"/>
        <w:gridCol w:w="3651"/>
      </w:tblGrid>
      <w:tr w:rsidR="00445350" w:rsidRPr="008D222A" w:rsidTr="00C67742">
        <w:tc>
          <w:tcPr>
            <w:tcW w:w="1276" w:type="dxa"/>
            <w:gridSpan w:val="2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Тип дорожного знака в соответствии с действующими ПДД</w:t>
            </w:r>
          </w:p>
        </w:tc>
      </w:tr>
      <w:tr w:rsidR="00445350" w:rsidRPr="008D222A" w:rsidTr="00C67742">
        <w:trPr>
          <w:trHeight w:val="458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2675D4" w:rsidRDefault="00445350" w:rsidP="0044535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5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5350" w:rsidRPr="008D222A" w:rsidTr="00C67742">
        <w:trPr>
          <w:trHeight w:val="382"/>
        </w:trPr>
        <w:tc>
          <w:tcPr>
            <w:tcW w:w="10881" w:type="dxa"/>
            <w:gridSpan w:val="6"/>
            <w:shd w:val="clear" w:color="auto" w:fill="auto"/>
          </w:tcPr>
          <w:p w:rsidR="00445350" w:rsidRPr="002675D4" w:rsidRDefault="00445350" w:rsidP="00445350">
            <w:pPr>
              <w:shd w:val="clear" w:color="auto" w:fill="FFFFFF"/>
              <w:ind w:left="19"/>
              <w:jc w:val="center"/>
              <w:rPr>
                <w:b/>
                <w:spacing w:val="-13"/>
              </w:rPr>
            </w:pPr>
            <w:r w:rsidRPr="002675D4">
              <w:rPr>
                <w:b/>
                <w:spacing w:val="-13"/>
              </w:rPr>
              <w:t>Знаменское муниципальное образование</w:t>
            </w:r>
          </w:p>
        </w:tc>
      </w:tr>
      <w:tr w:rsidR="00445350" w:rsidRPr="008D222A" w:rsidTr="00C67742">
        <w:trPr>
          <w:trHeight w:val="2231"/>
        </w:trPr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с автодороги Р-226 «Самара-Пугачев-Энгельс-Волгоград» в                      п. Знаменский на                          ул. Карьерная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Знаменский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>Карьерная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30 м от пересечения ул. Карьерная и </w:t>
            </w:r>
            <w:r w:rsidRPr="0042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 xml:space="preserve"> Р-226 «Самара-Пугачев-Энгельс-Волгоград»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rPr>
          <w:trHeight w:val="1599"/>
        </w:trPr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с автодороги Р-226 «Самара-Пугачев-Энгельс-Волгоград» в                      п. Знаменский на               ул. Центральная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Знаменский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 в 30 м от пересечения ул. Центральная и </w:t>
            </w:r>
            <w:r w:rsidRPr="0042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 xml:space="preserve"> Р-226 «Самара-Пугачев-Энгельс-Волгоград»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rPr>
          <w:trHeight w:val="559"/>
        </w:trPr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7246F9" w:rsidRDefault="00445350" w:rsidP="00445350">
            <w:pPr>
              <w:jc w:val="both"/>
            </w:pPr>
            <w:r w:rsidRPr="007246F9">
              <w:t xml:space="preserve">Установка дорожного знака ограничивающего вес автомобильного транспорта при въезде от  </w:t>
            </w:r>
            <w:proofErr w:type="spellStart"/>
            <w:r w:rsidRPr="007246F9">
              <w:t>автоподъезда</w:t>
            </w:r>
            <w:proofErr w:type="spellEnd"/>
            <w:r w:rsidRPr="007246F9">
              <w:t xml:space="preserve"> к                                п. Карьерный от автомобильной дороги                   Р-226 «Самара-Пугачев-Энгельс-Волгоград»</w:t>
            </w:r>
          </w:p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 w:rsidRPr="007246F9">
              <w:t>в п. Знаменский на               ул. Степная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Знаменский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Степная в 30 м от пересечения ул. Степная и </w:t>
            </w:r>
            <w:r w:rsidRPr="0042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F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92F11">
              <w:rPr>
                <w:rFonts w:ascii="Times New Roman" w:hAnsi="Times New Roman"/>
                <w:sz w:val="24"/>
                <w:szCs w:val="24"/>
              </w:rPr>
              <w:t>автоподъезда</w:t>
            </w:r>
            <w:proofErr w:type="spellEnd"/>
            <w:r w:rsidRPr="00992F11">
              <w:rPr>
                <w:rFonts w:ascii="Times New Roman" w:hAnsi="Times New Roman"/>
                <w:sz w:val="24"/>
                <w:szCs w:val="24"/>
              </w:rPr>
              <w:t xml:space="preserve"> к п. Карьерный от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Р-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>226 «Самара-Пугачев-Энгельс-Волгоград»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rPr>
          <w:trHeight w:val="1987"/>
        </w:trPr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в п. Знаменский со стороны ул. Советской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Знаменский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в 30 м от </w:t>
            </w:r>
            <w:r w:rsidRPr="0099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 xml:space="preserve">перекрестка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Советская и </w:t>
            </w:r>
            <w:r w:rsidRPr="0042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rPr>
          <w:trHeight w:val="800"/>
        </w:trPr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«Пешеходная дорожка»                                   п. Знаменский со стороны ул. Степная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Default="00445350" w:rsidP="00445350">
            <w:pPr>
              <w:jc w:val="both"/>
            </w:pPr>
            <w:r>
              <w:t>пос. Знаменский</w:t>
            </w:r>
            <w:r w:rsidRPr="00025B20">
              <w:t xml:space="preserve"> ул. Степная </w:t>
            </w:r>
          </w:p>
          <w:p w:rsidR="00445350" w:rsidRPr="00025B20" w:rsidRDefault="00445350" w:rsidP="00445350">
            <w:pPr>
              <w:jc w:val="both"/>
            </w:pPr>
            <w:r>
              <w:t xml:space="preserve">в 25 м от пересечения </w:t>
            </w:r>
            <w:r w:rsidRPr="004F7C16">
              <w:t xml:space="preserve">пешеходной дорожки с </w:t>
            </w:r>
            <w:r>
              <w:t xml:space="preserve">                ул. Степной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 w:rsidRPr="00025B20">
              <w:t xml:space="preserve">Тип </w:t>
            </w:r>
            <w:r>
              <w:t>4.</w:t>
            </w:r>
            <w:r w:rsidRPr="00025B20">
              <w:t>5.</w:t>
            </w:r>
            <w:r>
              <w:t>1</w:t>
            </w:r>
            <w:r w:rsidRPr="00025B20">
              <w:t xml:space="preserve"> «Пешеходная </w:t>
            </w:r>
            <w:r>
              <w:t>дорожка</w:t>
            </w:r>
            <w:r w:rsidRPr="00025B20">
              <w:t>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«Пешеходная дорожка»                                п. Знаменский со стороны                            ул. Молодежная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025B20" w:rsidRDefault="00445350" w:rsidP="00445350">
            <w:r>
              <w:t>пос. Знаменский</w:t>
            </w:r>
            <w:r w:rsidRPr="00025B20">
              <w:t xml:space="preserve"> </w:t>
            </w:r>
            <w:r>
              <w:t xml:space="preserve">                              </w:t>
            </w:r>
            <w:r w:rsidRPr="00025B20">
              <w:t xml:space="preserve">ул. </w:t>
            </w:r>
            <w:r>
              <w:t>Молодежная</w:t>
            </w:r>
            <w:r w:rsidRPr="00025B20">
              <w:t xml:space="preserve"> </w:t>
            </w:r>
            <w:r>
              <w:t>в 25 м от пересечения пешеходной дорожки с ул. Молодежной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 w:rsidRPr="00025B20">
              <w:t xml:space="preserve">Тип </w:t>
            </w:r>
            <w:r>
              <w:t>4.</w:t>
            </w:r>
            <w:r w:rsidRPr="00025B20">
              <w:t>5.</w:t>
            </w:r>
            <w:r>
              <w:t>1</w:t>
            </w:r>
            <w:r w:rsidRPr="00025B20">
              <w:t xml:space="preserve"> «Пешеходная </w:t>
            </w:r>
            <w:r>
              <w:t>дорожка</w:t>
            </w:r>
            <w:r w:rsidRPr="00025B20">
              <w:t>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D77C80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D77C80">
              <w:rPr>
                <w:color w:val="FF0000"/>
              </w:rPr>
              <w:t xml:space="preserve">Установка двух дорожных знаков ограничение максимальной скорости </w:t>
            </w:r>
            <w:r w:rsidRPr="00D77C80">
              <w:t xml:space="preserve"> пос. Знаменский                               </w:t>
            </w:r>
            <w:r w:rsidRPr="00D77C80">
              <w:rPr>
                <w:color w:val="FF0000"/>
              </w:rPr>
              <w:t>ул. Центральная</w:t>
            </w:r>
          </w:p>
        </w:tc>
        <w:tc>
          <w:tcPr>
            <w:tcW w:w="3369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 xml:space="preserve">пос. Знаменский                               </w:t>
            </w:r>
            <w:r w:rsidRPr="00D77C80">
              <w:rPr>
                <w:rFonts w:ascii="Times New Roman" w:hAnsi="Times New Roman"/>
                <w:color w:val="FF0000"/>
                <w:sz w:val="24"/>
                <w:szCs w:val="24"/>
              </w:rPr>
              <w:t>ул.  Центральная  д. 20</w:t>
            </w:r>
          </w:p>
        </w:tc>
        <w:tc>
          <w:tcPr>
            <w:tcW w:w="3651" w:type="dxa"/>
            <w:shd w:val="clear" w:color="auto" w:fill="auto"/>
          </w:tcPr>
          <w:p w:rsidR="00445350" w:rsidRPr="00D77C80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D77C80">
              <w:rPr>
                <w:color w:val="FF0000"/>
                <w:spacing w:val="-13"/>
              </w:rPr>
              <w:t>Тип 3.24</w:t>
            </w:r>
          </w:p>
          <w:p w:rsidR="00445350" w:rsidRPr="00D77C80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D77C80">
              <w:rPr>
                <w:color w:val="FF0000"/>
                <w:spacing w:val="-13"/>
              </w:rPr>
              <w:t>«Ограничение максимальной скорости 20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D77C80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D77C80">
              <w:rPr>
                <w:color w:val="FF0000"/>
              </w:rPr>
              <w:t xml:space="preserve">Установка двух дорожных знаков пешеходный переход  в </w:t>
            </w:r>
            <w:r w:rsidRPr="00D77C80">
              <w:t xml:space="preserve"> пос. Знаменский                               </w:t>
            </w:r>
            <w:r w:rsidRPr="00D77C80">
              <w:rPr>
                <w:color w:val="FF0000"/>
              </w:rPr>
              <w:t>ул. Центральная</w:t>
            </w:r>
          </w:p>
        </w:tc>
        <w:tc>
          <w:tcPr>
            <w:tcW w:w="3369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 xml:space="preserve">пос. Знаменский                               </w:t>
            </w:r>
            <w:r w:rsidRPr="00D77C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 Центральная  д. 20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D77C80" w:rsidRDefault="00445350" w:rsidP="00445350">
            <w:pPr>
              <w:jc w:val="center"/>
              <w:rPr>
                <w:color w:val="FF0000"/>
              </w:rPr>
            </w:pPr>
            <w:r w:rsidRPr="00D77C80">
              <w:rPr>
                <w:color w:val="FF0000"/>
              </w:rPr>
              <w:t>Тип 5.19.1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D77C80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D77C80">
              <w:rPr>
                <w:color w:val="FF0000"/>
              </w:rPr>
              <w:t xml:space="preserve">Установка двух дорожных знаков пешеходный переход  в </w:t>
            </w:r>
            <w:r w:rsidRPr="00D77C80">
              <w:t xml:space="preserve"> пос. Знаменский                               </w:t>
            </w:r>
            <w:r w:rsidRPr="00D77C80">
              <w:rPr>
                <w:color w:val="FF0000"/>
              </w:rPr>
              <w:t>ул. Центральная</w:t>
            </w:r>
          </w:p>
        </w:tc>
        <w:tc>
          <w:tcPr>
            <w:tcW w:w="3369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 xml:space="preserve">пос. Знаменский                               </w:t>
            </w:r>
            <w:r w:rsidRPr="00D77C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 Центральная  д. 20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D77C80" w:rsidRDefault="00445350" w:rsidP="00445350">
            <w:pPr>
              <w:jc w:val="center"/>
              <w:rPr>
                <w:color w:val="FF0000"/>
              </w:rPr>
            </w:pPr>
            <w:r w:rsidRPr="00D77C80">
              <w:rPr>
                <w:color w:val="FF0000"/>
              </w:rPr>
              <w:t>Тип 5.19.2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D77C80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D77C80">
              <w:rPr>
                <w:color w:val="FF0000"/>
              </w:rPr>
              <w:t xml:space="preserve">Установка  двух дорожных знаков дети  в  </w:t>
            </w:r>
            <w:r w:rsidRPr="00D77C80">
              <w:t xml:space="preserve"> пос. Знаменский                               </w:t>
            </w:r>
            <w:r w:rsidRPr="00D77C80">
              <w:rPr>
                <w:color w:val="FF0000"/>
              </w:rPr>
              <w:t>ул. Центральная</w:t>
            </w:r>
          </w:p>
        </w:tc>
        <w:tc>
          <w:tcPr>
            <w:tcW w:w="3369" w:type="dxa"/>
            <w:shd w:val="clear" w:color="auto" w:fill="auto"/>
          </w:tcPr>
          <w:p w:rsidR="00445350" w:rsidRPr="00D77C80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7C80">
              <w:rPr>
                <w:rFonts w:ascii="Times New Roman" w:hAnsi="Times New Roman"/>
                <w:sz w:val="24"/>
                <w:szCs w:val="24"/>
              </w:rPr>
              <w:t xml:space="preserve">пос. Знаменский                               </w:t>
            </w:r>
            <w:r w:rsidRPr="00D77C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ул.  Центральная  д. 20</w:t>
            </w:r>
          </w:p>
        </w:tc>
        <w:tc>
          <w:tcPr>
            <w:tcW w:w="3651" w:type="dxa"/>
            <w:shd w:val="clear" w:color="auto" w:fill="auto"/>
          </w:tcPr>
          <w:p w:rsidR="00445350" w:rsidRPr="00D77C80" w:rsidRDefault="00445350" w:rsidP="00445350">
            <w:pPr>
              <w:jc w:val="center"/>
              <w:rPr>
                <w:color w:val="FF0000"/>
              </w:rPr>
            </w:pPr>
            <w:r w:rsidRPr="00D77C80">
              <w:rPr>
                <w:color w:val="FF0000"/>
              </w:rPr>
              <w:t>Тип 1.23</w:t>
            </w:r>
          </w:p>
          <w:p w:rsidR="00445350" w:rsidRPr="00D77C80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D77C80">
              <w:rPr>
                <w:color w:val="FF0000"/>
              </w:rPr>
              <w:t>«Дети»</w:t>
            </w:r>
          </w:p>
        </w:tc>
      </w:tr>
      <w:tr w:rsidR="00445350" w:rsidRPr="008D222A" w:rsidTr="00C67742">
        <w:tc>
          <w:tcPr>
            <w:tcW w:w="10881" w:type="dxa"/>
            <w:gridSpan w:val="6"/>
            <w:shd w:val="clear" w:color="auto" w:fill="auto"/>
          </w:tcPr>
          <w:p w:rsidR="00445350" w:rsidRPr="002675D4" w:rsidRDefault="00445350" w:rsidP="00445350">
            <w:pPr>
              <w:shd w:val="clear" w:color="auto" w:fill="FFFFFF"/>
              <w:ind w:left="19"/>
              <w:jc w:val="center"/>
              <w:rPr>
                <w:b/>
                <w:spacing w:val="-13"/>
              </w:rPr>
            </w:pPr>
            <w:r w:rsidRPr="002675D4">
              <w:rPr>
                <w:b/>
                <w:spacing w:val="-13"/>
              </w:rPr>
              <w:t>Ивановское муниципальное образование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вес автомобильного транспорта в                         </w:t>
            </w:r>
            <w:proofErr w:type="spellStart"/>
            <w:r>
              <w:t>с.Ивановка</w:t>
            </w:r>
            <w:proofErr w:type="spellEnd"/>
            <w:r>
              <w:t xml:space="preserve">                      ул. Кооперативная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Ивановка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Кооперативная в 30 м от </w:t>
            </w:r>
            <w:r w:rsidRPr="0099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сечения автодороги «Ивантеевка-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             ул. Кооперативной, д. 10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3,5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в             с. Ивановка                      ул. Кооперативная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Ивановка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30 м от </w:t>
            </w:r>
            <w:r w:rsidRPr="0099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>сечения автодороги «Ивантеевка-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                                  ул. Кооперативной, д. 41 а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3,5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10881" w:type="dxa"/>
            <w:gridSpan w:val="6"/>
            <w:shd w:val="clear" w:color="auto" w:fill="auto"/>
          </w:tcPr>
          <w:p w:rsidR="00445350" w:rsidRPr="002675D4" w:rsidRDefault="00445350" w:rsidP="00445350">
            <w:pPr>
              <w:shd w:val="clear" w:color="auto" w:fill="FFFFFF"/>
              <w:ind w:left="19"/>
              <w:jc w:val="center"/>
              <w:rPr>
                <w:b/>
                <w:spacing w:val="-13"/>
              </w:rPr>
            </w:pPr>
            <w:r w:rsidRPr="002675D4">
              <w:rPr>
                <w:b/>
                <w:spacing w:val="-13"/>
              </w:rPr>
              <w:t>Ивантеевское муниципальное образование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2675D4" w:rsidRDefault="00445350" w:rsidP="00445350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2675D4">
              <w:rPr>
                <w:spacing w:val="-13"/>
              </w:rPr>
              <w:t>1</w:t>
            </w:r>
            <w:r>
              <w:rPr>
                <w:spacing w:val="-13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в                              с. Ивантеевка со стороны г. Пугачев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Ивантеевка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Зелёнаяв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 от пересечения   ул. Зелёная и                            ул. Мелиораторов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в                             с. Ивантеевка со стороны с. Ивановка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Ивантеевка 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30 м от пересечения                          ул. Строителей и автодороги Ивантеевка-Ивановка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Pr="00C8691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вес автомобильного </w:t>
            </w:r>
            <w:r>
              <w:lastRenderedPageBreak/>
              <w:t>транспорта при въезде в                              с. Ивантеевка со стороны с. Чернава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Ивантеевка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 м от пересечения                            ул. Зелёная и автодороги Ивантеевка-Чернава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Pr="00CE5F84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 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в с. Ивантеевка со стороны г. Самара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Ивантеевка 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Зелёная в 30 м от перекрестка                             ул. Фабричная и                           ул. Зелёная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вес автомобильного транспорта при въезде в                                 с. Ивантеевка со стороны                                с. </w:t>
            </w:r>
            <w:proofErr w:type="spellStart"/>
            <w:r>
              <w:t>Бартеневка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Ивантеевка 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Фабричная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30 м от перекрестка                           ул. Фабричная, и                     ул. Зелёная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в                              с. Ивантеевка со стороны пос. Мирный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Ивантеевка 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30 м от перекрестка                            ул. Мелиораторов и автодороги Ивантеевка-Мирный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вес автомобильного транспорта при въезде в                               с. Ивантеевка со стороны с. </w:t>
            </w:r>
            <w:proofErr w:type="spellStart"/>
            <w:r>
              <w:t>Раевка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Ивантеевка 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 м от перекрестка                            ул. Мелиораторов и                               ул. Кооперативная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10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проезде через ж/б мост на                     р. Чернава в                                 с. Ивантеевка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Ивантеевка 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5 м от ж/б моста 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р. Чернава в обоих направлениях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3.11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«Ограничение массы 20 тонн»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в                     с. Ивантеевка                  ул. Зеленая около кафе «Пилон»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Ивантеевка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AD">
              <w:rPr>
                <w:rFonts w:ascii="Times New Roman" w:hAnsi="Times New Roman"/>
                <w:sz w:val="24"/>
                <w:szCs w:val="24"/>
              </w:rPr>
              <w:t>около кафе «Пилон»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3,5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вес </w:t>
            </w:r>
            <w:r>
              <w:lastRenderedPageBreak/>
              <w:t xml:space="preserve">автомобильного транспорта в                        </w:t>
            </w:r>
            <w:proofErr w:type="spellStart"/>
            <w:r>
              <w:t>с.Ивантеевка</w:t>
            </w:r>
            <w:proofErr w:type="spellEnd"/>
            <w:r>
              <w:t xml:space="preserve">                     </w:t>
            </w:r>
            <w:proofErr w:type="spellStart"/>
            <w:r>
              <w:t>ул.Зеленая</w:t>
            </w:r>
            <w:proofErr w:type="spellEnd"/>
            <w:r>
              <w:t xml:space="preserve"> с пересечением автодороги «Ивантеевка-</w:t>
            </w:r>
            <w:proofErr w:type="spellStart"/>
            <w:r w:rsidRPr="00773CAD">
              <w:t>Раевка</w:t>
            </w:r>
            <w:proofErr w:type="spellEnd"/>
            <w:r w:rsidRPr="00773CAD">
              <w:t>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Ивантеевка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Зеленая в 30 м от </w:t>
            </w:r>
            <w:r w:rsidRPr="0099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сечения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«Ивантеевка-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9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lastRenderedPageBreak/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3,5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lastRenderedPageBreak/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ограничение максимальной скорости с.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Тип 3.24</w:t>
            </w:r>
          </w:p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«Ограничение максимальной скорости 20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ограничение максимальной скорости с.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Тип 3.24</w:t>
            </w:r>
          </w:p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«Ограничение максимальной скорости 40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пешеходный переход  в с. 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5.19.1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пешеходный переход  в с. 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5.19.2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 двух дорожных знаков искусственная неровность  в  с. 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5.20</w:t>
            </w:r>
          </w:p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«Искусственная неровность»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 двух дорожных знаков искусственная неровность  в  с. 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1.17</w:t>
            </w:r>
          </w:p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«Искусственная неровность»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 двух дорожных знаков дети  в  с.  Ивантеевка ул. Строителей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Строителей д. 16 </w:t>
            </w:r>
          </w:p>
        </w:tc>
        <w:tc>
          <w:tcPr>
            <w:tcW w:w="3651" w:type="dxa"/>
            <w:shd w:val="clear" w:color="auto" w:fill="auto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1.23</w:t>
            </w:r>
          </w:p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</w:rPr>
              <w:t>«Дети»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ограничение максимальной скорости с. Ивантеевка ул.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4B5E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Тип 3.24</w:t>
            </w:r>
          </w:p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«Ограничение максимальной скорости 20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 xml:space="preserve">Установка двух дорожных знаков ограничение </w:t>
            </w:r>
            <w:r w:rsidRPr="004B5E47">
              <w:rPr>
                <w:color w:val="FF0000"/>
              </w:rPr>
              <w:lastRenderedPageBreak/>
              <w:t>максимальной скорости с. Ивантеевка ул. 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4B5E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Тип 3.24</w:t>
            </w:r>
          </w:p>
          <w:p w:rsidR="00445350" w:rsidRPr="004B5E47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4B5E47">
              <w:rPr>
                <w:color w:val="FF0000"/>
                <w:spacing w:val="-13"/>
              </w:rPr>
              <w:t>«Ограничение максимальной скорости 40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пешеходный переход  в с.  Ивантеевка ул. 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4B5E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5.19.1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двух дорожных знаков пешеходный переход  в с.  Ивантеевка ул. 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4B5E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5.19.2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 двух дорожных знаков искусственная неровность  в  с.  Ивантеевка ул. 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4B5E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5.20</w:t>
            </w:r>
          </w:p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«Искусственная неровность»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4B5E47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4B5E47">
              <w:rPr>
                <w:color w:val="FF0000"/>
              </w:rPr>
              <w:t>Установка  двух дорожных знаков искусственная неровность  в  с.  Ивантеевка ул. 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4B5E47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4B5E4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E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Тип 1.17</w:t>
            </w:r>
          </w:p>
          <w:p w:rsidR="00445350" w:rsidRPr="004B5E47" w:rsidRDefault="00445350" w:rsidP="00445350">
            <w:pPr>
              <w:jc w:val="center"/>
              <w:rPr>
                <w:color w:val="FF0000"/>
              </w:rPr>
            </w:pPr>
            <w:r w:rsidRPr="004B5E47">
              <w:rPr>
                <w:color w:val="FF0000"/>
              </w:rPr>
              <w:t>«Искусственная неровность»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Pr="00F61EF3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45350" w:rsidRPr="00F61EF3" w:rsidRDefault="00445350" w:rsidP="00445350">
            <w:pPr>
              <w:shd w:val="clear" w:color="auto" w:fill="FFFFFF"/>
              <w:spacing w:line="274" w:lineRule="exact"/>
              <w:ind w:left="14" w:right="144"/>
              <w:rPr>
                <w:color w:val="FF0000"/>
              </w:rPr>
            </w:pPr>
            <w:r w:rsidRPr="00F61EF3">
              <w:rPr>
                <w:color w:val="FF0000"/>
              </w:rPr>
              <w:t>Установка  двух дорожных знаков дети  в  с.  Ивантеевка ул.  Красноармейская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45350" w:rsidRPr="00F61EF3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1EF3">
              <w:rPr>
                <w:rFonts w:ascii="Times New Roman" w:hAnsi="Times New Roman"/>
                <w:color w:val="FF0000"/>
                <w:sz w:val="24"/>
                <w:szCs w:val="24"/>
              </w:rPr>
              <w:t>с. Ивантеевка</w:t>
            </w:r>
          </w:p>
          <w:p w:rsidR="00445350" w:rsidRPr="00F61EF3" w:rsidRDefault="00445350" w:rsidP="00445350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1E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</w:t>
            </w:r>
            <w:r w:rsidRPr="00F61EF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61E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Красноармейская  д. 1 </w:t>
            </w:r>
          </w:p>
        </w:tc>
        <w:tc>
          <w:tcPr>
            <w:tcW w:w="3651" w:type="dxa"/>
            <w:shd w:val="clear" w:color="auto" w:fill="auto"/>
          </w:tcPr>
          <w:p w:rsidR="00445350" w:rsidRPr="00F61EF3" w:rsidRDefault="00445350" w:rsidP="00445350">
            <w:pPr>
              <w:jc w:val="center"/>
              <w:rPr>
                <w:color w:val="FF0000"/>
              </w:rPr>
            </w:pPr>
            <w:r w:rsidRPr="00F61EF3">
              <w:rPr>
                <w:color w:val="FF0000"/>
              </w:rPr>
              <w:t>Тип 1.23</w:t>
            </w:r>
          </w:p>
          <w:p w:rsidR="00445350" w:rsidRPr="00F61EF3" w:rsidRDefault="00445350" w:rsidP="00445350">
            <w:pPr>
              <w:shd w:val="clear" w:color="auto" w:fill="FFFFFF"/>
              <w:ind w:left="19"/>
              <w:jc w:val="center"/>
              <w:rPr>
                <w:color w:val="FF0000"/>
                <w:spacing w:val="-13"/>
              </w:rPr>
            </w:pPr>
            <w:r w:rsidRPr="00F61EF3">
              <w:rPr>
                <w:color w:val="FF0000"/>
              </w:rPr>
              <w:t>«Дети»</w:t>
            </w:r>
          </w:p>
        </w:tc>
      </w:tr>
      <w:tr w:rsidR="00445350" w:rsidRPr="008D222A" w:rsidTr="00C67742">
        <w:tc>
          <w:tcPr>
            <w:tcW w:w="10881" w:type="dxa"/>
            <w:gridSpan w:val="6"/>
            <w:shd w:val="clear" w:color="auto" w:fill="auto"/>
          </w:tcPr>
          <w:p w:rsidR="00445350" w:rsidRPr="002675D4" w:rsidRDefault="00445350" w:rsidP="00445350">
            <w:pPr>
              <w:shd w:val="clear" w:color="auto" w:fill="FFFFFF"/>
              <w:ind w:left="19"/>
              <w:jc w:val="center"/>
              <w:rPr>
                <w:b/>
                <w:spacing w:val="-13"/>
              </w:rPr>
            </w:pPr>
            <w:r w:rsidRPr="002675D4">
              <w:rPr>
                <w:b/>
                <w:spacing w:val="-13"/>
              </w:rPr>
              <w:t>Николаевское муниципальное образование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при въезде со стороны в с. Николаевка                ул. Советская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50 м от пересечения                            ул. Советская и </w:t>
            </w:r>
            <w:r w:rsidRPr="00422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>Р-226 «Самара-Пугачев-Энгельс-Волгоград»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8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в                        с. Николаевка                    ул. Московская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 в 30 м от въезда на ул. Московская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8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в                        с. Николаевка                     ул. Крестьянская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Крестьянская в 30 м от въезда на ул. Крестьянская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8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вес автомобильного транспорта в                           с. Николаевка                     </w:t>
            </w:r>
            <w:r>
              <w:lastRenderedPageBreak/>
              <w:t>ул. Молодежная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Николаевка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в 30 м от въезда на ул. Молодежная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8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71133" w:rsidRDefault="00445350" w:rsidP="00445350">
            <w:r w:rsidRPr="00671133">
              <w:t xml:space="preserve">Установка дорожного знака ограничивающего вес автомобильного транспорта при въезде от автомобильной дороги </w:t>
            </w:r>
            <w:r>
              <w:t xml:space="preserve"> </w:t>
            </w:r>
            <w:r w:rsidRPr="00671133">
              <w:t>Р- 226 «Самара-Пугачев-Энгельс-Волгоград»</w:t>
            </w:r>
          </w:p>
          <w:p w:rsidR="00445350" w:rsidRDefault="00445350" w:rsidP="00445350">
            <w:pPr>
              <w:shd w:val="clear" w:color="auto" w:fill="FFFFFF"/>
              <w:ind w:left="19"/>
            </w:pPr>
            <w:r w:rsidRPr="00671133">
              <w:t>в с. Николаевка  кафе «Натали»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«Натали» в 30 м от пересечения 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2174">
              <w:rPr>
                <w:rFonts w:ascii="Times New Roman" w:hAnsi="Times New Roman"/>
                <w:sz w:val="24"/>
                <w:szCs w:val="24"/>
              </w:rPr>
              <w:t xml:space="preserve"> Р-226 «Самара-Пугачев-Энгельс-Волгоград»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3.4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«Движение грузовых автомобилей с разрешенной массой свыше 8 тонн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запрещено»</w:t>
            </w:r>
          </w:p>
        </w:tc>
      </w:tr>
      <w:tr w:rsidR="00445350" w:rsidRPr="008D222A" w:rsidTr="00C67742">
        <w:tc>
          <w:tcPr>
            <w:tcW w:w="10881" w:type="dxa"/>
            <w:gridSpan w:val="6"/>
            <w:shd w:val="clear" w:color="auto" w:fill="auto"/>
          </w:tcPr>
          <w:p w:rsidR="00445350" w:rsidRPr="002675D4" w:rsidRDefault="00445350" w:rsidP="00445350">
            <w:pPr>
              <w:shd w:val="clear" w:color="auto" w:fill="FFFFFF"/>
              <w:ind w:left="19"/>
              <w:jc w:val="center"/>
              <w:rPr>
                <w:b/>
                <w:spacing w:val="-13"/>
              </w:rPr>
            </w:pPr>
            <w:proofErr w:type="spellStart"/>
            <w:r w:rsidRPr="002675D4">
              <w:rPr>
                <w:b/>
                <w:spacing w:val="-13"/>
              </w:rPr>
              <w:t>Чернавское</w:t>
            </w:r>
            <w:proofErr w:type="spellEnd"/>
            <w:r w:rsidRPr="002675D4">
              <w:rPr>
                <w:b/>
                <w:spacing w:val="-13"/>
              </w:rPr>
              <w:t xml:space="preserve"> муниципальное образование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в                       с. Чернава                           ул. Центральная со стороны                               с. Ивантеевка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Чернава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30 м от въезда со стороны                              с. Ивантеевка на                                ул. Центральная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3.12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«Ограничение массы свыше 8 тонн, приходящейся на ось транспортного средства»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>Установка дорожного знака ограничивающего вес автомобильного транспорта в                        с. Чернава                            ул. Центральная со стороны                                п. Восточный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Чернава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445350" w:rsidRPr="0064754C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30 м от въезда со стороны  п. Восточный на                             ул. Центральная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 3.12</w:t>
            </w:r>
          </w:p>
          <w:p w:rsidR="00445350" w:rsidRDefault="00445350" w:rsidP="00445350">
            <w:pPr>
              <w:shd w:val="clear" w:color="auto" w:fill="FFFFFF"/>
              <w:ind w:left="19"/>
              <w:jc w:val="both"/>
            </w:pPr>
            <w:r>
              <w:rPr>
                <w:spacing w:val="-13"/>
              </w:rPr>
              <w:t>«Ограничение массы свыше 8 тонн, приходящейся на ось транспортного средства»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максимальную скорость при въезде </w:t>
            </w:r>
            <w:r w:rsidRPr="00090157">
              <w:t xml:space="preserve"> </w:t>
            </w:r>
            <w:r>
              <w:t xml:space="preserve">в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>со стороны                              с. Ивантеевка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5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Чернава</w:t>
            </w:r>
            <w:r w:rsidRPr="00090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57">
              <w:rPr>
                <w:rFonts w:ascii="Times New Roman" w:hAnsi="Times New Roman"/>
                <w:sz w:val="24"/>
                <w:szCs w:val="24"/>
              </w:rPr>
              <w:t xml:space="preserve">при въезде со стороны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090157">
              <w:rPr>
                <w:rFonts w:ascii="Times New Roman" w:hAnsi="Times New Roman"/>
                <w:sz w:val="24"/>
                <w:szCs w:val="24"/>
              </w:rPr>
              <w:t>с. Ивантеевка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3.24</w:t>
            </w:r>
          </w:p>
          <w:p w:rsidR="00445350" w:rsidRPr="00090157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«Ограничение максимальной скорости 20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ограничивающего максимальную скорость при въезде </w:t>
            </w:r>
            <w:r w:rsidRPr="00090157">
              <w:t xml:space="preserve"> </w:t>
            </w:r>
            <w:r>
              <w:t xml:space="preserve">в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>со стороны                               п. Восточный</w:t>
            </w:r>
          </w:p>
        </w:tc>
        <w:tc>
          <w:tcPr>
            <w:tcW w:w="3369" w:type="dxa"/>
            <w:shd w:val="clear" w:color="auto" w:fill="auto"/>
          </w:tcPr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5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Чернава</w:t>
            </w:r>
            <w:r w:rsidRPr="00090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350" w:rsidRDefault="00445350" w:rsidP="0044535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157">
              <w:rPr>
                <w:rFonts w:ascii="Times New Roman" w:hAnsi="Times New Roman"/>
                <w:sz w:val="24"/>
                <w:szCs w:val="24"/>
              </w:rPr>
              <w:t xml:space="preserve">при въезде со стороны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</w:t>
            </w:r>
            <w:r w:rsidRPr="000901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Восточный </w:t>
            </w:r>
          </w:p>
        </w:tc>
        <w:tc>
          <w:tcPr>
            <w:tcW w:w="3651" w:type="dxa"/>
            <w:shd w:val="clear" w:color="auto" w:fill="auto"/>
          </w:tcPr>
          <w:p w:rsidR="00445350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Тип 3.24</w:t>
            </w:r>
          </w:p>
          <w:p w:rsidR="00445350" w:rsidRPr="00090157" w:rsidRDefault="00445350" w:rsidP="00445350">
            <w:pPr>
              <w:shd w:val="clear" w:color="auto" w:fill="FFFFFF"/>
              <w:ind w:left="19"/>
              <w:jc w:val="both"/>
              <w:rPr>
                <w:spacing w:val="-13"/>
              </w:rPr>
            </w:pPr>
            <w:r>
              <w:rPr>
                <w:spacing w:val="-13"/>
              </w:rPr>
              <w:t>«Ограничение максимальной скорости 20 км/ч»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«Пешеходный переход» </w:t>
            </w:r>
            <w:r w:rsidRPr="00090157">
              <w:t xml:space="preserve"> </w:t>
            </w:r>
            <w:r>
              <w:t xml:space="preserve">в                           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 xml:space="preserve">                       ул. Центральная,                  д. 37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>
              <w:t>с</w:t>
            </w:r>
            <w:r w:rsidRPr="00025B20">
              <w:t xml:space="preserve">. </w:t>
            </w:r>
            <w:r>
              <w:t>Чернава</w:t>
            </w:r>
            <w:r w:rsidRPr="00025B20">
              <w:t xml:space="preserve">, ул. </w:t>
            </w:r>
            <w:r>
              <w:t>Центральная, д. 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 w:rsidRPr="00025B20">
              <w:t>Тип 5.19.</w:t>
            </w:r>
            <w:r>
              <w:t>1</w:t>
            </w:r>
            <w:r w:rsidRPr="00025B20">
              <w:t xml:space="preserve">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«Пешеходный переход» </w:t>
            </w:r>
            <w:r w:rsidRPr="00090157">
              <w:t xml:space="preserve"> </w:t>
            </w:r>
            <w:r>
              <w:t xml:space="preserve">в                            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 xml:space="preserve">                      ул. Центральная,               д. 37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>
              <w:t>с</w:t>
            </w:r>
            <w:r w:rsidRPr="00025B20">
              <w:t xml:space="preserve">. </w:t>
            </w:r>
            <w:r>
              <w:t>Чернава</w:t>
            </w:r>
            <w:r w:rsidRPr="00025B20">
              <w:t xml:space="preserve">, ул. </w:t>
            </w:r>
            <w:r>
              <w:t>Центральная, д. 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 w:rsidRPr="00025B20">
              <w:t>Тип 5.19.2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«Пешеходный переход» </w:t>
            </w:r>
            <w:r w:rsidRPr="00090157">
              <w:t xml:space="preserve"> </w:t>
            </w:r>
            <w:r>
              <w:t xml:space="preserve">в                         </w:t>
            </w:r>
            <w:r w:rsidRPr="00090157">
              <w:lastRenderedPageBreak/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 xml:space="preserve">                      ул. Центральная,                 д. 14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>
              <w:lastRenderedPageBreak/>
              <w:t>с</w:t>
            </w:r>
            <w:r w:rsidRPr="00025B20">
              <w:t xml:space="preserve">. </w:t>
            </w:r>
            <w:r>
              <w:t>Чернава</w:t>
            </w:r>
            <w:r w:rsidRPr="00025B20">
              <w:t xml:space="preserve">, ул. </w:t>
            </w:r>
            <w:r>
              <w:t>Центральная, д. 14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 w:rsidRPr="00025B20">
              <w:t>Тип 5.19.</w:t>
            </w:r>
            <w:r>
              <w:t>1</w:t>
            </w:r>
            <w:r w:rsidRPr="00025B20">
              <w:t xml:space="preserve">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«Пешеходный переход» </w:t>
            </w:r>
            <w:r w:rsidRPr="00090157">
              <w:t xml:space="preserve"> </w:t>
            </w:r>
            <w:r>
              <w:t xml:space="preserve">в                        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 xml:space="preserve">                         ул. Центральная, д. 14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>
              <w:t>с</w:t>
            </w:r>
            <w:r w:rsidRPr="00025B20">
              <w:t xml:space="preserve">. </w:t>
            </w:r>
            <w:r>
              <w:t>Чернава</w:t>
            </w:r>
            <w:r w:rsidRPr="00025B20">
              <w:t xml:space="preserve">, ул. </w:t>
            </w:r>
            <w:r>
              <w:t>Центральная, д. 14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Pr="00025B20" w:rsidRDefault="00445350" w:rsidP="00445350">
            <w:pPr>
              <w:jc w:val="both"/>
            </w:pPr>
            <w:r w:rsidRPr="00025B20">
              <w:t>Тип 5.19.</w:t>
            </w:r>
            <w:r>
              <w:t>2</w:t>
            </w:r>
            <w:r w:rsidRPr="00025B20">
              <w:t xml:space="preserve"> «Пешеходный переход»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«Искусственная неровность» </w:t>
            </w:r>
            <w:r w:rsidRPr="00090157">
              <w:t xml:space="preserve"> </w:t>
            </w:r>
            <w:r>
              <w:t xml:space="preserve">в                        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 xml:space="preserve">                          ул. Центральная,                  д. 37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Default="00445350" w:rsidP="00445350">
            <w:pPr>
              <w:jc w:val="both"/>
            </w:pPr>
            <w:r>
              <w:t>с</w:t>
            </w:r>
            <w:r w:rsidRPr="00025B20">
              <w:t xml:space="preserve">. </w:t>
            </w:r>
            <w:r>
              <w:t>Чернава</w:t>
            </w:r>
            <w:r w:rsidRPr="00025B20">
              <w:t xml:space="preserve">, ул. </w:t>
            </w:r>
            <w:r>
              <w:t>Центральная, д. 37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Default="00445350" w:rsidP="00445350">
            <w:pPr>
              <w:jc w:val="both"/>
            </w:pPr>
            <w:r>
              <w:t>Тип 5.20</w:t>
            </w:r>
          </w:p>
          <w:p w:rsidR="00445350" w:rsidRPr="00025B20" w:rsidRDefault="00445350" w:rsidP="00445350">
            <w:pPr>
              <w:jc w:val="both"/>
            </w:pPr>
            <w:r>
              <w:t>«Искусственная неровность»</w:t>
            </w:r>
          </w:p>
        </w:tc>
      </w:tr>
      <w:tr w:rsidR="00445350" w:rsidRPr="008D222A" w:rsidTr="00C67742">
        <w:tc>
          <w:tcPr>
            <w:tcW w:w="993" w:type="dxa"/>
            <w:shd w:val="clear" w:color="auto" w:fill="auto"/>
          </w:tcPr>
          <w:p w:rsidR="00445350" w:rsidRDefault="00445350" w:rsidP="0044535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445350" w:rsidRPr="0064754C" w:rsidRDefault="00445350" w:rsidP="00445350">
            <w:pPr>
              <w:shd w:val="clear" w:color="auto" w:fill="FFFFFF"/>
              <w:spacing w:line="274" w:lineRule="exact"/>
              <w:ind w:left="14" w:right="144"/>
              <w:jc w:val="both"/>
            </w:pPr>
            <w:r>
              <w:t xml:space="preserve">Установка дорожного знака «Искусственная неровность» </w:t>
            </w:r>
            <w:r w:rsidRPr="00090157">
              <w:t xml:space="preserve"> </w:t>
            </w:r>
            <w:r>
              <w:t xml:space="preserve">в                         </w:t>
            </w:r>
            <w:r w:rsidRPr="00090157">
              <w:t xml:space="preserve">с. </w:t>
            </w:r>
            <w:r>
              <w:t>Чернава</w:t>
            </w:r>
            <w:r w:rsidRPr="00090157">
              <w:t xml:space="preserve"> </w:t>
            </w:r>
            <w:r>
              <w:t xml:space="preserve">                            ул. Центральная,                    д. 14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45350" w:rsidRDefault="00445350" w:rsidP="00445350">
            <w:pPr>
              <w:jc w:val="both"/>
            </w:pPr>
            <w:r>
              <w:t>с</w:t>
            </w:r>
            <w:r w:rsidRPr="00025B20">
              <w:t xml:space="preserve">. </w:t>
            </w:r>
            <w:r>
              <w:t>Чернава</w:t>
            </w:r>
            <w:r w:rsidRPr="00025B20">
              <w:t xml:space="preserve">, ул. </w:t>
            </w:r>
            <w:r>
              <w:t>Центральная, д. 14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45350" w:rsidRDefault="00445350" w:rsidP="00445350">
            <w:pPr>
              <w:jc w:val="both"/>
            </w:pPr>
            <w:r>
              <w:t>Тип 5.20</w:t>
            </w:r>
          </w:p>
          <w:p w:rsidR="00445350" w:rsidRPr="00025B20" w:rsidRDefault="00445350" w:rsidP="00445350">
            <w:pPr>
              <w:jc w:val="both"/>
            </w:pPr>
            <w:r>
              <w:t>«Искусственная неровность»</w:t>
            </w:r>
          </w:p>
        </w:tc>
      </w:tr>
    </w:tbl>
    <w:p w:rsidR="00445350" w:rsidRPr="008D222A" w:rsidRDefault="00445350" w:rsidP="00445350">
      <w:pPr>
        <w:ind w:left="-709"/>
        <w:jc w:val="both"/>
        <w:rPr>
          <w:b/>
        </w:rPr>
      </w:pPr>
    </w:p>
    <w:p w:rsidR="00445350" w:rsidRPr="007246F9" w:rsidRDefault="00445350" w:rsidP="00C67742">
      <w:pPr>
        <w:pStyle w:val="Oaenoaieoiaioa"/>
        <w:ind w:left="-851" w:right="-484" w:firstLine="0"/>
        <w:rPr>
          <w:sz w:val="24"/>
          <w:szCs w:val="24"/>
        </w:rPr>
      </w:pPr>
      <w:r w:rsidRPr="007246F9">
        <w:rPr>
          <w:sz w:val="24"/>
          <w:szCs w:val="24"/>
        </w:rPr>
        <w:t>Примечание: в исключительных случаях администрация Ивантеевского муниципального района Саратовской области на основании административного регламента по предоставлению муниципальной услуги выдает пропуска разрешающие проезд грузовых автомобилей.</w:t>
      </w:r>
    </w:p>
    <w:p w:rsidR="00876F49" w:rsidRDefault="00876F49" w:rsidP="00C67742">
      <w:pPr>
        <w:ind w:left="-851" w:right="-484" w:firstLine="425"/>
        <w:rPr>
          <w:b/>
          <w:sz w:val="28"/>
          <w:szCs w:val="28"/>
          <w:lang w:eastAsia="ru-RU"/>
        </w:rPr>
      </w:pPr>
    </w:p>
    <w:p w:rsidR="00445350" w:rsidRPr="009569C5" w:rsidRDefault="00445350" w:rsidP="00C67742">
      <w:pPr>
        <w:ind w:left="-851" w:right="-484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Председатель Ивантеевского районного Собрания                                         А.М. Нелин</w:t>
      </w:r>
    </w:p>
    <w:p w:rsidR="00445350" w:rsidRPr="009569C5" w:rsidRDefault="00445350" w:rsidP="00C67742">
      <w:pPr>
        <w:ind w:left="-851" w:right="-484"/>
        <w:rPr>
          <w:sz w:val="21"/>
          <w:szCs w:val="21"/>
        </w:rPr>
      </w:pPr>
    </w:p>
    <w:p w:rsidR="00445350" w:rsidRDefault="00445350" w:rsidP="00C67742">
      <w:pPr>
        <w:ind w:left="-851" w:right="-484"/>
        <w:rPr>
          <w:b/>
          <w:sz w:val="21"/>
          <w:szCs w:val="21"/>
        </w:rPr>
      </w:pPr>
      <w:r w:rsidRPr="009569C5">
        <w:rPr>
          <w:b/>
          <w:sz w:val="21"/>
          <w:szCs w:val="21"/>
        </w:rPr>
        <w:t>Глава Ивантеевского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 xml:space="preserve">муниципального района </w:t>
      </w:r>
      <w:r w:rsidRPr="009569C5">
        <w:rPr>
          <w:sz w:val="21"/>
          <w:szCs w:val="21"/>
        </w:rPr>
        <w:t xml:space="preserve"> </w:t>
      </w:r>
      <w:r w:rsidRPr="009569C5">
        <w:rPr>
          <w:b/>
          <w:sz w:val="21"/>
          <w:szCs w:val="21"/>
        </w:rPr>
        <w:t>Саратовской области        В.В. Басов</w:t>
      </w:r>
    </w:p>
    <w:p w:rsidR="00445350" w:rsidRDefault="00445350" w:rsidP="00C67742">
      <w:pPr>
        <w:ind w:left="-851" w:right="-484" w:firstLine="425"/>
        <w:rPr>
          <w:b/>
          <w:sz w:val="21"/>
          <w:szCs w:val="21"/>
        </w:rPr>
      </w:pPr>
    </w:p>
    <w:p w:rsidR="00445350" w:rsidRDefault="00445350" w:rsidP="00C67742">
      <w:pPr>
        <w:ind w:left="-851" w:right="-484" w:firstLine="425"/>
        <w:rPr>
          <w:b/>
          <w:sz w:val="21"/>
          <w:szCs w:val="21"/>
        </w:rPr>
      </w:pPr>
    </w:p>
    <w:p w:rsidR="00445350" w:rsidRPr="00B9568A" w:rsidRDefault="00445350" w:rsidP="00C67742">
      <w:pPr>
        <w:pStyle w:val="Oaenoaieoiaioa"/>
        <w:ind w:left="-851" w:right="-4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районного Собрания от 22.03.2017 г. №21 «</w:t>
      </w: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 решения районного Собрания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 внесении изменений и дополнений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Правила землепользования и застройки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территории Ивантеевского муниципального образования Ивантеевского муниципального района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Саратовской области»</w:t>
      </w:r>
    </w:p>
    <w:p w:rsidR="00445350" w:rsidRDefault="00445350" w:rsidP="00C67742">
      <w:pPr>
        <w:pStyle w:val="22"/>
        <w:ind w:left="-851" w:right="-484" w:firstLine="709"/>
        <w:jc w:val="both"/>
        <w:rPr>
          <w:szCs w:val="28"/>
        </w:rPr>
      </w:pPr>
    </w:p>
    <w:p w:rsidR="00445350" w:rsidRPr="00445350" w:rsidRDefault="00445350" w:rsidP="00C67742">
      <w:pPr>
        <w:ind w:left="-851" w:right="-484" w:firstLine="425"/>
        <w:jc w:val="both"/>
        <w:rPr>
          <w:b/>
        </w:rPr>
      </w:pPr>
      <w:r w:rsidRPr="00445350">
        <w:rPr>
          <w:color w:val="000000"/>
        </w:rPr>
        <w:t xml:space="preserve">В соответствии с Градостроительным кодексом Российской Федерации, Федеральным законом от 27 мая 2014 г. №136-ФЗ </w:t>
      </w:r>
      <w:r w:rsidRPr="00445350">
        <w:rPr>
          <w:rFonts w:eastAsia="Calibri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445350">
        <w:rPr>
          <w:color w:val="000000" w:themeColor="text1"/>
        </w:rPr>
        <w:t xml:space="preserve">, Постановлением Правительства РФ от 18 апреля 2014 г. №360 «Об определении границ зон затопления, подтопления», </w:t>
      </w:r>
      <w:r w:rsidRPr="00445350">
        <w:rPr>
          <w:rFonts w:eastAsia="Calibri"/>
        </w:rPr>
        <w:t xml:space="preserve"> решением районного Собрания от 26.05.2010 г. №45</w:t>
      </w:r>
      <w:r w:rsidRPr="00445350">
        <w:t xml:space="preserve"> «Об утверждении Положения  «О публичных слушаниях» (с изменениями и дополнениями) </w:t>
      </w:r>
      <w:r w:rsidRPr="00445350">
        <w:rPr>
          <w:rFonts w:eastAsia="Calibri"/>
        </w:rPr>
        <w:t xml:space="preserve"> </w:t>
      </w:r>
      <w:r w:rsidRPr="00445350">
        <w:rPr>
          <w:color w:val="000000"/>
        </w:rPr>
        <w:t xml:space="preserve">и на основании статьи 19 Устава Ивантеевского муниципального района, Ивантеевское районное Собрание </w:t>
      </w:r>
      <w:r w:rsidRPr="00445350">
        <w:rPr>
          <w:b/>
          <w:color w:val="000000"/>
        </w:rPr>
        <w:t>РЕШИЛО:</w:t>
      </w:r>
    </w:p>
    <w:p w:rsidR="00445350" w:rsidRPr="00445350" w:rsidRDefault="00445350" w:rsidP="00C67742">
      <w:pPr>
        <w:pStyle w:val="11"/>
        <w:shd w:val="clear" w:color="auto" w:fill="FFFFFF"/>
        <w:ind w:left="-851" w:right="-484" w:firstLine="425"/>
        <w:jc w:val="both"/>
        <w:rPr>
          <w:sz w:val="24"/>
          <w:szCs w:val="24"/>
        </w:rPr>
      </w:pPr>
      <w:r w:rsidRPr="00445350">
        <w:rPr>
          <w:sz w:val="24"/>
          <w:szCs w:val="24"/>
        </w:rPr>
        <w:t>1. Вынести на публичные слушания проект решения районного Собрания «О внесении изменений и дополнений в Правила землепользования и застройки территории Ивантеевского муниципального образования Ивантеевского муниципального района Саратовской области» (Приложение №1).</w:t>
      </w:r>
    </w:p>
    <w:p w:rsidR="00445350" w:rsidRPr="00445350" w:rsidRDefault="00445350" w:rsidP="00C67742">
      <w:pPr>
        <w:ind w:left="-851" w:right="-484" w:firstLine="425"/>
        <w:jc w:val="both"/>
      </w:pPr>
      <w:r w:rsidRPr="00445350">
        <w:t xml:space="preserve">2. Публичные слушания назначить на 7 апреля </w:t>
      </w:r>
      <w:r w:rsidRPr="00445350">
        <w:rPr>
          <w:color w:val="000000" w:themeColor="text1"/>
        </w:rPr>
        <w:t>2</w:t>
      </w:r>
      <w:r w:rsidRPr="00445350">
        <w:t>017 года в 16.00 часов в зале заседаний администрации Ивантеевского муниципального района.</w:t>
      </w:r>
    </w:p>
    <w:p w:rsidR="00445350" w:rsidRPr="00445350" w:rsidRDefault="00445350" w:rsidP="00C67742">
      <w:pPr>
        <w:ind w:left="-851" w:right="-484" w:firstLine="425"/>
        <w:jc w:val="both"/>
      </w:pPr>
      <w:r w:rsidRPr="00445350">
        <w:t>3. Комиссии по землепользованию и застройки администрации Ивантеевского муниципального района Саратовской области:</w:t>
      </w:r>
    </w:p>
    <w:p w:rsidR="00445350" w:rsidRPr="00445350" w:rsidRDefault="00445350" w:rsidP="00C67742">
      <w:pPr>
        <w:pStyle w:val="11"/>
        <w:shd w:val="clear" w:color="auto" w:fill="FFFFFF"/>
        <w:ind w:left="-851" w:right="-484" w:firstLine="425"/>
        <w:jc w:val="both"/>
        <w:rPr>
          <w:sz w:val="24"/>
          <w:szCs w:val="24"/>
        </w:rPr>
      </w:pPr>
      <w:r w:rsidRPr="00445350">
        <w:rPr>
          <w:sz w:val="24"/>
          <w:szCs w:val="24"/>
        </w:rPr>
        <w:t xml:space="preserve">3.1. Опубликовать информацию о дате, времени, месте проведения публичных слушаний по проекту решения «О внесении изменений и дополнений в Правила землепользования и застройки территории Ивантеевского муниципального образования Ивантеевского муниципального района Саратовской </w:t>
      </w:r>
      <w:r w:rsidRPr="00445350">
        <w:rPr>
          <w:sz w:val="24"/>
          <w:szCs w:val="24"/>
        </w:rPr>
        <w:lastRenderedPageBreak/>
        <w:t>области».</w:t>
      </w:r>
    </w:p>
    <w:p w:rsidR="00445350" w:rsidRPr="00445350" w:rsidRDefault="00445350" w:rsidP="00C67742">
      <w:pPr>
        <w:pStyle w:val="11"/>
        <w:shd w:val="clear" w:color="auto" w:fill="FFFFFF"/>
        <w:ind w:left="-851" w:right="-484" w:firstLine="425"/>
        <w:jc w:val="both"/>
        <w:rPr>
          <w:sz w:val="24"/>
          <w:szCs w:val="24"/>
        </w:rPr>
      </w:pPr>
      <w:r w:rsidRPr="00445350">
        <w:rPr>
          <w:sz w:val="24"/>
          <w:szCs w:val="24"/>
        </w:rPr>
        <w:t>3.2. Организовать проведение публичных слушаний по проекту решения «О внесении изменений и дополнений в Правила землепользования и застройки территории Ивантеевского муниципального образования Ивантеевского муниципального района Саратовской области» в установленном действующим законодательством порядке.</w:t>
      </w:r>
    </w:p>
    <w:p w:rsidR="00445350" w:rsidRPr="00445350" w:rsidRDefault="00445350" w:rsidP="00C67742">
      <w:pPr>
        <w:ind w:left="-851" w:right="-484" w:firstLine="425"/>
        <w:jc w:val="both"/>
      </w:pPr>
      <w:r w:rsidRPr="00445350">
        <w:t xml:space="preserve">4. Опубликовать настоящее решение в </w:t>
      </w:r>
      <w:r w:rsidRPr="00445350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445350">
        <w:t xml:space="preserve"> и разместить на официальном сайте администрации </w:t>
      </w:r>
      <w:r w:rsidRPr="00445350">
        <w:rPr>
          <w:bCs/>
        </w:rPr>
        <w:t>Ивантеевском</w:t>
      </w:r>
      <w:r w:rsidRPr="00445350">
        <w:t xml:space="preserve"> муниципального района в сети «Интернет».</w:t>
      </w:r>
    </w:p>
    <w:p w:rsidR="00445350" w:rsidRPr="00445350" w:rsidRDefault="00445350" w:rsidP="00C67742">
      <w:pPr>
        <w:ind w:left="-851" w:right="-484" w:firstLine="425"/>
        <w:jc w:val="both"/>
      </w:pPr>
      <w:r w:rsidRPr="00445350">
        <w:t>5. Настоящее решение вступает в силу со дня официального опубликования (обнародования).</w:t>
      </w:r>
    </w:p>
    <w:p w:rsidR="00445350" w:rsidRPr="00445350" w:rsidRDefault="00445350" w:rsidP="00C67742">
      <w:pPr>
        <w:ind w:left="-851" w:right="-484" w:firstLine="425"/>
      </w:pPr>
    </w:p>
    <w:p w:rsidR="00445350" w:rsidRPr="00445350" w:rsidRDefault="00445350" w:rsidP="00C67742">
      <w:pPr>
        <w:ind w:left="-851" w:right="-484"/>
        <w:rPr>
          <w:b/>
        </w:rPr>
      </w:pPr>
      <w:r w:rsidRPr="00445350">
        <w:rPr>
          <w:b/>
        </w:rPr>
        <w:t>Председатель Ивантеевского районного Собрания                                         А.М. Нелин</w:t>
      </w:r>
    </w:p>
    <w:p w:rsidR="00445350" w:rsidRPr="00445350" w:rsidRDefault="00445350" w:rsidP="00C67742">
      <w:pPr>
        <w:ind w:left="-851" w:right="-484"/>
      </w:pPr>
    </w:p>
    <w:p w:rsidR="00445350" w:rsidRPr="00445350" w:rsidRDefault="00445350" w:rsidP="00C67742">
      <w:pPr>
        <w:ind w:left="-851" w:right="-484"/>
        <w:rPr>
          <w:b/>
        </w:rPr>
      </w:pPr>
      <w:r w:rsidRPr="00445350">
        <w:rPr>
          <w:b/>
        </w:rPr>
        <w:t>Глава Ивантеевского</w:t>
      </w:r>
      <w:r w:rsidRPr="00445350">
        <w:t xml:space="preserve"> </w:t>
      </w:r>
      <w:r w:rsidRPr="00445350">
        <w:rPr>
          <w:b/>
        </w:rPr>
        <w:t xml:space="preserve">муниципального района </w:t>
      </w:r>
      <w:r w:rsidRPr="00445350">
        <w:t xml:space="preserve"> </w:t>
      </w:r>
      <w:r w:rsidRPr="00445350">
        <w:rPr>
          <w:b/>
        </w:rPr>
        <w:t>Саратовской области        В.В. Басов</w:t>
      </w:r>
    </w:p>
    <w:p w:rsidR="00445350" w:rsidRPr="00445350" w:rsidRDefault="00445350" w:rsidP="00C67742">
      <w:pPr>
        <w:ind w:left="-851" w:right="-484"/>
        <w:rPr>
          <w:b/>
          <w:spacing w:val="20"/>
        </w:rPr>
      </w:pPr>
    </w:p>
    <w:p w:rsidR="00445350" w:rsidRPr="00445350" w:rsidRDefault="00445350" w:rsidP="00C67742">
      <w:pPr>
        <w:ind w:left="-851" w:right="-484"/>
        <w:jc w:val="both"/>
        <w:rPr>
          <w:b/>
          <w:spacing w:val="20"/>
        </w:rPr>
      </w:pPr>
      <w:r w:rsidRPr="00445350">
        <w:rPr>
          <w:b/>
          <w:spacing w:val="20"/>
        </w:rPr>
        <w:t>Приложение №1</w:t>
      </w:r>
      <w:r>
        <w:rPr>
          <w:b/>
          <w:spacing w:val="20"/>
        </w:rPr>
        <w:t xml:space="preserve"> к решению районного Собрания </w:t>
      </w:r>
      <w:r w:rsidRPr="00445350">
        <w:rPr>
          <w:b/>
          <w:spacing w:val="20"/>
        </w:rPr>
        <w:t>от 22.03.2017 г. №21</w:t>
      </w:r>
      <w:r>
        <w:rPr>
          <w:b/>
          <w:spacing w:val="20"/>
        </w:rPr>
        <w:t xml:space="preserve"> </w:t>
      </w:r>
      <w:r w:rsidRPr="00445350">
        <w:rPr>
          <w:b/>
          <w:spacing w:val="20"/>
        </w:rPr>
        <w:t>«</w:t>
      </w:r>
      <w:r w:rsidRPr="00445350">
        <w:rPr>
          <w:b/>
        </w:rPr>
        <w:t>О вынесении на публичные слушания</w:t>
      </w:r>
      <w:r>
        <w:rPr>
          <w:b/>
        </w:rPr>
        <w:t xml:space="preserve"> </w:t>
      </w:r>
      <w:r w:rsidRPr="00445350">
        <w:rPr>
          <w:b/>
        </w:rPr>
        <w:t>проекта решения районного Собрания</w:t>
      </w:r>
      <w:r>
        <w:rPr>
          <w:b/>
        </w:rPr>
        <w:t xml:space="preserve"> </w:t>
      </w:r>
      <w:r w:rsidRPr="00445350">
        <w:rPr>
          <w:b/>
        </w:rPr>
        <w:t>«О внесении изменений и дополнений</w:t>
      </w:r>
      <w:r>
        <w:rPr>
          <w:b/>
        </w:rPr>
        <w:t xml:space="preserve"> </w:t>
      </w:r>
      <w:r w:rsidRPr="00445350">
        <w:rPr>
          <w:b/>
        </w:rPr>
        <w:t>в Правила землепользования и застройки</w:t>
      </w:r>
      <w:r>
        <w:rPr>
          <w:b/>
        </w:rPr>
        <w:t xml:space="preserve"> </w:t>
      </w:r>
      <w:r w:rsidRPr="00445350">
        <w:rPr>
          <w:b/>
        </w:rPr>
        <w:t>территории Ивантеевского муниципального образования</w:t>
      </w:r>
      <w:r>
        <w:rPr>
          <w:b/>
        </w:rPr>
        <w:t xml:space="preserve"> </w:t>
      </w:r>
      <w:r w:rsidRPr="00445350">
        <w:rPr>
          <w:b/>
        </w:rPr>
        <w:t>Ивантеевского муниципального района</w:t>
      </w:r>
      <w:r>
        <w:rPr>
          <w:b/>
        </w:rPr>
        <w:t xml:space="preserve"> </w:t>
      </w:r>
      <w:r w:rsidRPr="00445350">
        <w:rPr>
          <w:b/>
        </w:rPr>
        <w:t>Саратовской области»</w:t>
      </w:r>
    </w:p>
    <w:p w:rsidR="00445350" w:rsidRPr="004C6C7A" w:rsidRDefault="00445350" w:rsidP="00445350">
      <w:pPr>
        <w:jc w:val="right"/>
        <w:rPr>
          <w:spacing w:val="20"/>
        </w:rPr>
      </w:pPr>
    </w:p>
    <w:p w:rsidR="00445350" w:rsidRPr="004C6C7A" w:rsidRDefault="00445350" w:rsidP="00445350">
      <w:pPr>
        <w:jc w:val="center"/>
        <w:rPr>
          <w:b/>
          <w:spacing w:val="20"/>
          <w:sz w:val="28"/>
          <w:szCs w:val="28"/>
        </w:rPr>
      </w:pPr>
      <w:r w:rsidRPr="004C6C7A">
        <w:rPr>
          <w:b/>
          <w:spacing w:val="20"/>
          <w:sz w:val="28"/>
          <w:szCs w:val="28"/>
        </w:rPr>
        <w:t>РЕШЕНИЕ (проект)</w:t>
      </w:r>
    </w:p>
    <w:p w:rsidR="00445350" w:rsidRPr="00445350" w:rsidRDefault="00445350" w:rsidP="00445350">
      <w:pPr>
        <w:ind w:left="-851" w:right="-58"/>
        <w:jc w:val="center"/>
        <w:rPr>
          <w:b/>
          <w:spacing w:val="20"/>
        </w:rPr>
      </w:pPr>
    </w:p>
    <w:p w:rsidR="00445350" w:rsidRPr="00445350" w:rsidRDefault="00445350" w:rsidP="00445350">
      <w:pPr>
        <w:tabs>
          <w:tab w:val="left" w:pos="709"/>
        </w:tabs>
        <w:ind w:left="-851" w:right="-58"/>
        <w:rPr>
          <w:spacing w:val="20"/>
        </w:rPr>
      </w:pPr>
      <w:r w:rsidRPr="00445350">
        <w:rPr>
          <w:spacing w:val="20"/>
        </w:rPr>
        <w:t>от 22 марта 2017 года</w:t>
      </w:r>
    </w:p>
    <w:p w:rsidR="00445350" w:rsidRPr="00445350" w:rsidRDefault="00445350" w:rsidP="00445350">
      <w:pPr>
        <w:ind w:left="-851" w:right="-58"/>
        <w:rPr>
          <w:spacing w:val="20"/>
        </w:rPr>
      </w:pPr>
    </w:p>
    <w:p w:rsidR="00445350" w:rsidRPr="00445350" w:rsidRDefault="00445350" w:rsidP="00445350">
      <w:pPr>
        <w:ind w:left="-851" w:right="-58"/>
        <w:jc w:val="center"/>
        <w:rPr>
          <w:spacing w:val="20"/>
        </w:rPr>
      </w:pPr>
      <w:r w:rsidRPr="00445350">
        <w:rPr>
          <w:spacing w:val="20"/>
        </w:rPr>
        <w:t>с. Ивантеевка</w:t>
      </w:r>
    </w:p>
    <w:p w:rsidR="00445350" w:rsidRPr="00445350" w:rsidRDefault="00445350" w:rsidP="00445350">
      <w:pPr>
        <w:ind w:left="-851" w:right="-58"/>
        <w:rPr>
          <w:spacing w:val="20"/>
        </w:rPr>
      </w:pPr>
    </w:p>
    <w:p w:rsidR="00445350" w:rsidRPr="00445350" w:rsidRDefault="00445350" w:rsidP="00445350">
      <w:pPr>
        <w:pStyle w:val="11"/>
        <w:shd w:val="clear" w:color="auto" w:fill="FFFFFF"/>
        <w:ind w:left="-851" w:right="-58"/>
        <w:rPr>
          <w:b/>
          <w:sz w:val="24"/>
          <w:szCs w:val="24"/>
        </w:rPr>
      </w:pPr>
      <w:r w:rsidRPr="00445350">
        <w:rPr>
          <w:b/>
          <w:sz w:val="24"/>
          <w:szCs w:val="24"/>
        </w:rPr>
        <w:t>О внесении изменений и дополнений</w:t>
      </w:r>
    </w:p>
    <w:p w:rsidR="00445350" w:rsidRPr="00445350" w:rsidRDefault="00445350" w:rsidP="00445350">
      <w:pPr>
        <w:pStyle w:val="11"/>
        <w:shd w:val="clear" w:color="auto" w:fill="FFFFFF"/>
        <w:ind w:left="-851" w:right="-58"/>
        <w:rPr>
          <w:b/>
          <w:sz w:val="24"/>
          <w:szCs w:val="24"/>
        </w:rPr>
      </w:pPr>
      <w:r w:rsidRPr="00445350">
        <w:rPr>
          <w:b/>
          <w:sz w:val="24"/>
          <w:szCs w:val="24"/>
        </w:rPr>
        <w:t>в Правила землепользования и застройки</w:t>
      </w:r>
    </w:p>
    <w:p w:rsidR="00445350" w:rsidRPr="00445350" w:rsidRDefault="00445350" w:rsidP="00445350">
      <w:pPr>
        <w:pStyle w:val="11"/>
        <w:shd w:val="clear" w:color="auto" w:fill="FFFFFF"/>
        <w:ind w:left="-851" w:right="-58"/>
        <w:rPr>
          <w:b/>
          <w:sz w:val="24"/>
          <w:szCs w:val="24"/>
        </w:rPr>
      </w:pPr>
      <w:r w:rsidRPr="00445350">
        <w:rPr>
          <w:b/>
          <w:sz w:val="24"/>
          <w:szCs w:val="24"/>
        </w:rPr>
        <w:t>территории Ивантеевского  муниципального образования</w:t>
      </w:r>
    </w:p>
    <w:p w:rsidR="00445350" w:rsidRPr="00445350" w:rsidRDefault="00445350" w:rsidP="00445350">
      <w:pPr>
        <w:pStyle w:val="11"/>
        <w:shd w:val="clear" w:color="auto" w:fill="FFFFFF"/>
        <w:ind w:left="-851" w:right="-58"/>
        <w:rPr>
          <w:b/>
          <w:sz w:val="24"/>
          <w:szCs w:val="24"/>
        </w:rPr>
      </w:pPr>
      <w:r w:rsidRPr="00445350">
        <w:rPr>
          <w:b/>
          <w:sz w:val="24"/>
          <w:szCs w:val="24"/>
        </w:rPr>
        <w:t>Ивантеевского муниципального района</w:t>
      </w:r>
    </w:p>
    <w:p w:rsidR="00445350" w:rsidRPr="00445350" w:rsidRDefault="00445350" w:rsidP="00445350">
      <w:pPr>
        <w:ind w:left="-851" w:right="-58"/>
        <w:rPr>
          <w:b/>
          <w:bCs/>
        </w:rPr>
      </w:pPr>
      <w:r w:rsidRPr="00445350">
        <w:rPr>
          <w:b/>
        </w:rPr>
        <w:t>Саратовской области</w:t>
      </w:r>
    </w:p>
    <w:p w:rsidR="00445350" w:rsidRPr="00445350" w:rsidRDefault="00445350" w:rsidP="00445350">
      <w:pPr>
        <w:pStyle w:val="22"/>
        <w:ind w:left="-851" w:right="-58" w:firstLine="284"/>
        <w:jc w:val="both"/>
        <w:rPr>
          <w:sz w:val="24"/>
          <w:szCs w:val="24"/>
        </w:rPr>
      </w:pPr>
      <w:r w:rsidRPr="00445350">
        <w:rPr>
          <w:sz w:val="24"/>
          <w:szCs w:val="24"/>
        </w:rPr>
        <w:t xml:space="preserve">      </w:t>
      </w:r>
    </w:p>
    <w:p w:rsidR="00445350" w:rsidRPr="00445350" w:rsidRDefault="00445350" w:rsidP="00C67742">
      <w:pPr>
        <w:ind w:left="-851" w:right="-484" w:firstLine="425"/>
        <w:jc w:val="both"/>
        <w:rPr>
          <w:b/>
          <w:color w:val="000000"/>
        </w:rPr>
      </w:pPr>
      <w:r w:rsidRPr="00445350">
        <w:rPr>
          <w:color w:val="000000"/>
        </w:rPr>
        <w:t xml:space="preserve">В соответствии с Градостроительным кодексом Российской Федерации, Федеральным законом от 27 мая 2014 г. №136-ФЗ </w:t>
      </w:r>
      <w:r w:rsidRPr="00445350">
        <w:rPr>
          <w:rFonts w:eastAsia="Calibri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445350">
        <w:rPr>
          <w:color w:val="000000"/>
        </w:rPr>
        <w:t>,</w:t>
      </w:r>
      <w:r w:rsidRPr="00445350">
        <w:rPr>
          <w:rFonts w:eastAsia="Calibri"/>
        </w:rPr>
        <w:t xml:space="preserve"> </w:t>
      </w:r>
      <w:r w:rsidRPr="00445350">
        <w:rPr>
          <w:color w:val="000000"/>
        </w:rPr>
        <w:t xml:space="preserve">Постановлением Правительства РФ от 18 апреля 2014 г. №360 «Об определении границ зон затопления, подтопления», </w:t>
      </w:r>
      <w:r w:rsidRPr="00445350">
        <w:rPr>
          <w:rFonts w:eastAsia="Calibri"/>
        </w:rPr>
        <w:t>решением районного Собрания от 26.05.2010 г. №45</w:t>
      </w:r>
      <w:r w:rsidRPr="00445350">
        <w:t xml:space="preserve"> «Об утверждении Положения  «О публичных слушаниях» (с изменениями и дополнениями) </w:t>
      </w:r>
      <w:r w:rsidRPr="00445350">
        <w:rPr>
          <w:rFonts w:eastAsia="Calibri"/>
        </w:rPr>
        <w:t xml:space="preserve">  </w:t>
      </w:r>
      <w:r w:rsidRPr="00445350">
        <w:rPr>
          <w:color w:val="000000"/>
        </w:rPr>
        <w:t xml:space="preserve">и на основании статьи 19 Устава Ивантеевского муниципального района, Ивантеевское районное Собрание </w:t>
      </w:r>
      <w:r w:rsidRPr="00445350">
        <w:rPr>
          <w:b/>
          <w:color w:val="000000"/>
        </w:rPr>
        <w:t>РЕШИЛО:</w:t>
      </w:r>
    </w:p>
    <w:p w:rsidR="00445350" w:rsidRPr="00445350" w:rsidRDefault="00445350" w:rsidP="00C67742">
      <w:pPr>
        <w:pStyle w:val="11"/>
        <w:shd w:val="clear" w:color="auto" w:fill="FFFFFF"/>
        <w:ind w:left="-851" w:right="-484" w:firstLine="425"/>
        <w:jc w:val="both"/>
        <w:rPr>
          <w:sz w:val="24"/>
          <w:szCs w:val="24"/>
        </w:rPr>
      </w:pPr>
      <w:r w:rsidRPr="00445350">
        <w:rPr>
          <w:color w:val="000000"/>
          <w:sz w:val="24"/>
          <w:szCs w:val="24"/>
        </w:rPr>
        <w:t xml:space="preserve">1. Принять проект решения «О </w:t>
      </w:r>
      <w:r w:rsidRPr="00445350">
        <w:rPr>
          <w:sz w:val="24"/>
          <w:szCs w:val="24"/>
        </w:rPr>
        <w:t>внесении изменений и дополнений в Правила землепользования и застройки территории Ивантеевского муниципального образования Ивантеевского муниципального района Саратовской области»:</w:t>
      </w:r>
    </w:p>
    <w:p w:rsidR="00445350" w:rsidRPr="00445350" w:rsidRDefault="00445350" w:rsidP="00C67742">
      <w:pPr>
        <w:ind w:left="-851" w:right="-484" w:firstLineChars="214" w:firstLine="514"/>
        <w:jc w:val="both"/>
      </w:pPr>
      <w:r w:rsidRPr="00445350">
        <w:t>1.1. Часть III «Градостроительные регламенты» дополнить статьей 34.1. «Градостроительные регламенты на территории к затоплениям паводкам 1% обеспеченности» следующего содержания:</w:t>
      </w:r>
    </w:p>
    <w:p w:rsidR="00445350" w:rsidRPr="00445350" w:rsidRDefault="00445350" w:rsidP="00C67742">
      <w:pPr>
        <w:ind w:left="-851" w:right="-484" w:firstLineChars="214" w:firstLine="514"/>
        <w:jc w:val="both"/>
        <w:rPr>
          <w:u w:val="single"/>
        </w:rPr>
      </w:pPr>
      <w:r w:rsidRPr="00445350">
        <w:rPr>
          <w:b/>
        </w:rPr>
        <w:t>«</w:t>
      </w:r>
      <w:r w:rsidRPr="00445350">
        <w:t>Статья 35. Градостроительные регламенты на территории к затоплениям паводкам 1% обеспеченности</w:t>
      </w:r>
    </w:p>
    <w:p w:rsidR="00445350" w:rsidRPr="00445350" w:rsidRDefault="00445350" w:rsidP="00C67742">
      <w:pPr>
        <w:ind w:left="-851" w:right="-484" w:firstLineChars="214" w:firstLine="514"/>
        <w:jc w:val="both"/>
        <w:rPr>
          <w:b/>
        </w:rPr>
      </w:pPr>
      <w:r w:rsidRPr="00445350">
        <w:rPr>
          <w:b/>
        </w:rPr>
        <w:t>Зона затопления паводком 1% обеспеченности</w:t>
      </w:r>
    </w:p>
    <w:p w:rsidR="00445350" w:rsidRPr="00445350" w:rsidRDefault="00445350" w:rsidP="00C67742">
      <w:pPr>
        <w:ind w:left="-851" w:right="-484" w:firstLineChars="214" w:firstLine="514"/>
        <w:jc w:val="both"/>
        <w:rPr>
          <w:b/>
          <w:u w:val="single"/>
        </w:rPr>
      </w:pPr>
      <w:r w:rsidRPr="00445350">
        <w:t xml:space="preserve">Зона затопления пойменных территорий рек паводком 1% обеспеченности обусловлена нормативным расчетным уровнем воды, который необходимо учитывать при освоении новых территорий или для которого необходимо предусматривать инженерную защиту уже застроенных пойменных территорий.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В границах зон затопления паводком 1% обеспеченности использование земельных участков и объектов капитального строительства, архитектурно-строительное проектирование, строительство, </w:t>
      </w:r>
      <w:r w:rsidRPr="00445350">
        <w:lastRenderedPageBreak/>
        <w:t>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и технико-экономическим обоснованиями. 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Инженерная защита затапливаемых территорий проводится в соответствии со следующими требованиями: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- отметку бровки подсыпанной территории следует принимать не менее чем на 0,5 м выше расчетного горизонта высоких вод с учетом высоты волны при ветровом нагоне;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проектирования»;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- за расчетный горизонт высоких вод следует принимать отметку наивысшего уровня воды повторяемостью: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а) один раз в 100 лет – для территорий, застроенных или подлежащих застройке жилыми и общественными зданиями;</w:t>
      </w:r>
    </w:p>
    <w:p w:rsidR="00445350" w:rsidRPr="00445350" w:rsidRDefault="00445350" w:rsidP="00C67742">
      <w:pPr>
        <w:ind w:left="-851" w:right="-484" w:firstLineChars="253" w:firstLine="607"/>
        <w:jc w:val="both"/>
        <w:rPr>
          <w:highlight w:val="yellow"/>
        </w:rPr>
      </w:pPr>
      <w:r w:rsidRPr="00445350">
        <w:t>б) один раз в 10 лет – для территорий парков и плоскостных спортивных сооружений.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  <w:rPr>
          <w:b/>
        </w:rPr>
      </w:pPr>
      <w:r w:rsidRPr="00445350">
        <w:rPr>
          <w:b/>
        </w:rPr>
        <w:t>Градостроительные регламенты использования территории в зоне затопления паводком 1% обеспеченности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Для использования территорий жилой (Ж), общественно-деловой (ОД), производственной зон (П) и соответствующих резервных территорий (Р-Ж, Р-П), зон специального назначения (СН) необходимо выполнение следующих условий: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защита от затопления паводком 1% обеспеченности на основании технико-экономического обоснования целесообразности защиты путем искусственного повышения территории или строительства дамб обвалования; организация и очистка поверхностного стока; дренирование территории.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в случае невозможности защиты территории от затопления паводками необходимо предусмотреть вынос строений;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размещение новых зданий, сооружений и коммуникаций инженерной и транспортной инфраструктуры запрещается в зонах возможного затопления (при глубине 1,5 м и более), не имеющих соответствующих сооружений инженерной защиты.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  <w:rPr>
          <w:b/>
        </w:rPr>
      </w:pPr>
      <w:r w:rsidRPr="00445350">
        <w:rPr>
          <w:b/>
        </w:rPr>
        <w:t xml:space="preserve">Зона подтопления грунтовыми водами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Зона подтопления грунтовыми водами – это территория с неглубоким залеганием уровня грунтовых вод (до 2-5 м), на которой интенсивность притока поверхностных и грунтовых вод превышает интенсивность стока по поверхности, подземного оттока и потерь влаги на испарение. Подтопление территорий грунтовыми водами затрудняет застройку новых территорий, эксплуатацию уже застроенных территорий и ухудшает общие санитарные условия площадок.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Подтопление грунтовыми водами вызывается следующими причинами: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высокое положение естественного уровня грунтовых вод, связанного с гидрогеологическими условиями и наличием слабопроницаемых грунтов;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подпор со стороны водохранилищ, рек и других водоемов, часто связанный с прохождением паводков;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нарушение естественных условий стока и испарения атмосферных осадков;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- инфильтрация в грунт различных </w:t>
      </w:r>
      <w:proofErr w:type="spellStart"/>
      <w:r w:rsidRPr="00445350">
        <w:t>водопотерь</w:t>
      </w:r>
      <w:proofErr w:type="spellEnd"/>
      <w:r w:rsidRPr="00445350">
        <w:t>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- утечки из </w:t>
      </w:r>
      <w:proofErr w:type="spellStart"/>
      <w:r w:rsidRPr="00445350">
        <w:t>водонесущих</w:t>
      </w:r>
      <w:proofErr w:type="spellEnd"/>
      <w:r w:rsidRPr="00445350">
        <w:t xml:space="preserve"> и водоотводящих коммуникаций;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отсутствие организованной системы сбора и отвода поверхностного стока и прочие причины.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В силу чрезвычайно большого многообразия природных условий и литологического строения территории происходит изменение режима уровня грунтовых вод, формирование техногенной верховодки или техногенного водоносного горизонта, образование заболоченных участков, образование болот. Эти явления вызывают изменение химического состава грунтовых вод, прочностных и деформационных свойств грунтов, неравномерные осадки и деформации зданий и сооружений и даже их </w:t>
      </w:r>
      <w:r w:rsidRPr="00445350">
        <w:lastRenderedPageBreak/>
        <w:t>разрушение, загрязнение водоносных горизонтов (в том числе используемых для водоснабжения), приводит к сырости в подвальных помещениях, вызывают необходимость частой перекладки подземных коммуникаций.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Процессы подтопления развиваются на территориях с большим количеством выработок, обратных засыпок, пазух, свайных полей и прочих фундаментов и коммуникаций, изменяющих характер подтопления и преграждающих путь естественному потоку грунтовых вод.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Мероприятия по понижению уровня грунтовых вод и осушение заболоченностей должны обеспечивать нормальные условия для осуществления строительства, эксплуатации зданий и сооружений, произрастания зеленых насаждений. Допустимая минимальная глубина залегания грунтовых вод (норма осушения):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для зданий и сооружений с подвальными помещениями – 0,5-1,0 м от пола подвала;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для зданий и сооружений без подвалов – 0,5 м от подошвы фундамента;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для проезжей части улиц, площадей – 0,5 м от подстилающего слоя дорожной одежды;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для зеленых насаждений общего пользования: 1,0-2,0 м – для древесных насаждений, 0,5-1,0 м – для газонов и стадионов, 2,5 м – для кладбищ.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  <w:rPr>
          <w:b/>
        </w:rPr>
      </w:pPr>
      <w:r w:rsidRPr="00445350">
        <w:rPr>
          <w:b/>
        </w:rPr>
        <w:t>Градостроительные регламенты использования территории в зоне подтопления грунтовыми водами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Для использования территорий жилой (Ж) и общественно-деловой зон (ОД), зоны специального назначения (СН) и соответствующих резервных территорий (Р-Ж), необходимо выполнение следующих условий использования территорий: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- строительство дренажных систем с нормой осушения 2 м; организация и очистка поверхностного стока. 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 xml:space="preserve">Для использования территорий производственной зоны (П) необходимо выполнение следующих условий: 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-строительство дренажных систем с нормой осушения 5 м; организация и очистка поверхностного стока.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Для использования территорий Р-3; зоны СХ-1, зон инженерно-транспортной инфраструктуры (ИТ) необходимо выполнение следующих условий: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- строительство дренажных систем с нормой осушения 1 м; организация и очистка поверхностного стока.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  <w:rPr>
          <w:b/>
        </w:rPr>
      </w:pPr>
      <w:r w:rsidRPr="00445350">
        <w:rPr>
          <w:b/>
        </w:rPr>
        <w:t xml:space="preserve">Овражные и прибрежно-склоновые территории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Зона овражных и прибрежно-склоновых территорий является зоной непригодной или условно-непригодной для градостроительного освоения.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Овражные и прибрежно-склоновые территории отличаются совокупностью сложных неблагоприятных условий: изрезанностью рельефа со значительным процентом крутых оползневых склонов, активным проявлением геологических (размыв и переработка берегов рек и водотоков, интенсивное </w:t>
      </w:r>
      <w:proofErr w:type="spellStart"/>
      <w:r w:rsidRPr="00445350">
        <w:t>оврагообразование</w:t>
      </w:r>
      <w:proofErr w:type="spellEnd"/>
      <w:r w:rsidRPr="00445350">
        <w:t xml:space="preserve">, гравитационные смещения масс пород разных типов) и гидрогеологических (разгрузкой на склонах водоносных горизонтов) процессов.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Причинами образования овражных и прибрежно-склоновых территорий является активное развитие эрозионных процессов, вызванных геолого-геоморфологическими, физико-географическими, антропогенными факторами, часто действующими в тесной взаимосвязи друг с другом и проявляющимися по-разному в разных природно-территориальных комплексах и имеющими различную скорость развития.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Инженерная защита овражных и прибрежно-склоновых территорий, в том числе оползневых, подразумевает комплекс мероприятий научно-исследовательского, проектно-изыскательского, строительного и эксплуатационного характера, направленный на ослабление или ликвидацию проявлений опасных геологических процессов или преобразование территорий в пригодные для градостроительства путем проведения инженерной подготовки, направленной на поддержание территории в состоянии, удовлетворяющем нормативным условиям проживания людей и эксплуатации зданий и сооружений.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При проектировании мероприятий инженерной защиты овражных и прибрежно-склоновых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сооружений, а также </w:t>
      </w:r>
      <w:r w:rsidRPr="00445350">
        <w:lastRenderedPageBreak/>
        <w:t>обеспечена рентабельность градостроительного освоения с учетом возможного ущерба и расходов на специальные изыскания и дополнительные мероприятия.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Для повышения устойчивости склоновых территорий и предотвращения развития оползневых процессов необходимо выполнение мероприятий: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строительство удерживающих сооружений;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- строительство перехватывающего горизонтального или вертикального дренажа с целью перехвата потока грунтовых вод с нагорной части склона; 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- организация сбора и отвода поверхностного стока с территории склона и прилегающей территории.</w:t>
      </w:r>
    </w:p>
    <w:p w:rsidR="00445350" w:rsidRPr="00445350" w:rsidRDefault="00445350" w:rsidP="00C67742">
      <w:pPr>
        <w:ind w:left="-851" w:right="-484" w:firstLineChars="253" w:firstLine="607"/>
        <w:jc w:val="both"/>
      </w:pPr>
      <w:r w:rsidRPr="00445350">
        <w:t>Застройка верхней части склона допустима только при обязательной оценке влияния каждого проектируемого объекта на устойчивость склона и выполнении, в случае необходимости, дополнительной противооползневой и противоэрозионной защиты.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  <w:rPr>
          <w:b/>
        </w:rPr>
      </w:pPr>
      <w:r w:rsidRPr="00445350">
        <w:rPr>
          <w:b/>
        </w:rPr>
        <w:t>Градостроительные регламенты использования овражных и прибрежно-склоновых территорий.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>Для использования территорий жилой (Ж) и общественно-деловой зон (ОД), а также зон специального назначения (СН) и инженерно-транспортной инфраструктуры (ИТ) необходимо выполнение следующих условий:</w:t>
      </w:r>
    </w:p>
    <w:p w:rsidR="00445350" w:rsidRPr="00445350" w:rsidRDefault="00445350" w:rsidP="00C67742">
      <w:pPr>
        <w:autoSpaceDE w:val="0"/>
        <w:ind w:left="-851" w:right="-484" w:firstLineChars="253" w:firstLine="607"/>
        <w:jc w:val="both"/>
      </w:pPr>
      <w:r w:rsidRPr="00445350">
        <w:t xml:space="preserve">- полное благоустройство овражных и прибрежно-склоновых территорий на основании технико-экономического обоснования и градостроительной ценности в составе: частичная или полная засыпка оврагов; срезка, планировка, закрепление склонов; организация поверхностного стока; дренирование территории; противооползневые мероприятия; берегоукрепительные сооружения; </w:t>
      </w:r>
      <w:proofErr w:type="spellStart"/>
      <w:r w:rsidRPr="00445350">
        <w:t>агро</w:t>
      </w:r>
      <w:proofErr w:type="spellEnd"/>
      <w:r w:rsidRPr="00445350">
        <w:t>-лесомелиорация».</w:t>
      </w:r>
    </w:p>
    <w:p w:rsidR="00876F49" w:rsidRPr="00692E13" w:rsidRDefault="00445350" w:rsidP="00692E13">
      <w:pPr>
        <w:ind w:firstLineChars="253" w:firstLine="60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834085C" wp14:editId="0F319561">
            <wp:extent cx="5607050" cy="5831205"/>
            <wp:effectExtent l="0" t="0" r="0" b="0"/>
            <wp:docPr id="21" name="Рисунок 21" descr="Карта_Особые зоны_за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Особые зоны_затопл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50" w:rsidRPr="009057A4" w:rsidRDefault="009057A4" w:rsidP="00C67742">
      <w:pPr>
        <w:ind w:left="-851" w:right="-484" w:firstLine="425"/>
        <w:jc w:val="both"/>
        <w:rPr>
          <w:b/>
        </w:rPr>
      </w:pPr>
      <w:r w:rsidRPr="009057A4">
        <w:rPr>
          <w:b/>
        </w:rPr>
        <w:lastRenderedPageBreak/>
        <w:t>Решение районного Собрания от 22.03.2017 г. №22</w:t>
      </w:r>
      <w:r>
        <w:rPr>
          <w:b/>
        </w:rPr>
        <w:t xml:space="preserve"> «О порядке ведения перечня видов </w:t>
      </w:r>
      <w:r w:rsidR="00445350" w:rsidRPr="009057A4">
        <w:rPr>
          <w:b/>
        </w:rPr>
        <w:t>муниципального контроля и органов местного самоуправления,</w:t>
      </w:r>
      <w:r>
        <w:rPr>
          <w:b/>
        </w:rPr>
        <w:t xml:space="preserve"> </w:t>
      </w:r>
      <w:r w:rsidR="00445350" w:rsidRPr="009057A4">
        <w:rPr>
          <w:b/>
        </w:rPr>
        <w:t>уполномоченных на их осуществление</w:t>
      </w:r>
      <w:r>
        <w:rPr>
          <w:b/>
        </w:rPr>
        <w:t>»</w:t>
      </w:r>
    </w:p>
    <w:p w:rsidR="00445350" w:rsidRPr="009057A4" w:rsidRDefault="00445350" w:rsidP="00C67742">
      <w:pPr>
        <w:spacing w:line="240" w:lineRule="exact"/>
        <w:ind w:right="-484"/>
        <w:jc w:val="both"/>
      </w:pPr>
    </w:p>
    <w:p w:rsidR="00445350" w:rsidRPr="005B07A4" w:rsidRDefault="00445350" w:rsidP="00C67742">
      <w:pPr>
        <w:autoSpaceDE w:val="0"/>
        <w:autoSpaceDN w:val="0"/>
        <w:adjustRightInd w:val="0"/>
        <w:ind w:left="-851" w:right="-484" w:firstLine="425"/>
        <w:jc w:val="both"/>
        <w:outlineLvl w:val="0"/>
        <w:rPr>
          <w:b/>
          <w:bCs/>
          <w:color w:val="000000"/>
        </w:rPr>
      </w:pPr>
      <w:r w:rsidRPr="00E85CB2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 xml:space="preserve">представлением прокуратуры района от 14.02.2017 года №51-2017 «Об устранении нарушений законодательства в сфере защиты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85CB2">
        <w:rPr>
          <w:color w:val="000000" w:themeColor="text1"/>
        </w:rPr>
        <w:t xml:space="preserve">Федеральным законом от 06.10.2003 г. №131-ФЗ «Об общих принципах организации местного самоуправления в </w:t>
      </w:r>
      <w:r>
        <w:rPr>
          <w:color w:val="000000" w:themeColor="text1"/>
        </w:rPr>
        <w:t>Р</w:t>
      </w:r>
      <w:r w:rsidRPr="00E85CB2">
        <w:rPr>
          <w:color w:val="000000" w:themeColor="text1"/>
        </w:rPr>
        <w:t>оссийской Федерации», пунктом 1 части 2 статьи 6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 w:themeColor="text1"/>
        </w:rPr>
        <w:t>»</w:t>
      </w:r>
      <w:r w:rsidRPr="00E85CB2">
        <w:rPr>
          <w:color w:val="000000" w:themeColor="text1"/>
        </w:rPr>
        <w:t xml:space="preserve">, </w:t>
      </w:r>
      <w:r w:rsidRPr="00E31A18">
        <w:rPr>
          <w:color w:val="000000"/>
        </w:rPr>
        <w:t>Устав</w:t>
      </w:r>
      <w:r>
        <w:rPr>
          <w:color w:val="000000"/>
        </w:rPr>
        <w:t>ом</w:t>
      </w:r>
      <w:r w:rsidRPr="00E31A18">
        <w:rPr>
          <w:color w:val="000000"/>
        </w:rPr>
        <w:t xml:space="preserve"> Ивантеевского муниципального </w:t>
      </w:r>
      <w:r>
        <w:rPr>
          <w:color w:val="000000"/>
        </w:rPr>
        <w:t xml:space="preserve">района, Ивантеевское районное Собрание </w:t>
      </w:r>
      <w:r w:rsidRPr="00E31A18">
        <w:rPr>
          <w:b/>
          <w:color w:val="000000"/>
        </w:rPr>
        <w:t>РЕШИЛ</w:t>
      </w:r>
      <w:r>
        <w:rPr>
          <w:b/>
          <w:color w:val="000000"/>
        </w:rPr>
        <w:t>О</w:t>
      </w:r>
      <w:r w:rsidRPr="00E31A18">
        <w:rPr>
          <w:b/>
          <w:color w:val="000000"/>
        </w:rPr>
        <w:t>:</w:t>
      </w:r>
    </w:p>
    <w:p w:rsidR="00445350" w:rsidRDefault="00445350" w:rsidP="00C67742">
      <w:pPr>
        <w:ind w:left="-851" w:right="-484" w:firstLine="425"/>
        <w:jc w:val="both"/>
      </w:pPr>
      <w:r w:rsidRPr="00E85CB2">
        <w:rPr>
          <w:color w:val="000000" w:themeColor="text1"/>
        </w:rPr>
        <w:t xml:space="preserve">1. Утвердить Порядок ведения перечня видов муниципального контроля и органов местного самоуправления, уполномоченных </w:t>
      </w:r>
      <w:r w:rsidRPr="00DD4DE2">
        <w:t>на их осуществление</w:t>
      </w:r>
      <w:r>
        <w:t xml:space="preserve"> согласно приложению №1.</w:t>
      </w:r>
    </w:p>
    <w:p w:rsidR="00445350" w:rsidRDefault="00445350" w:rsidP="00C67742">
      <w:pPr>
        <w:autoSpaceDE w:val="0"/>
        <w:autoSpaceDN w:val="0"/>
        <w:adjustRightInd w:val="0"/>
        <w:ind w:left="-851" w:right="-484" w:firstLine="425"/>
        <w:jc w:val="both"/>
        <w:outlineLvl w:val="0"/>
        <w:rPr>
          <w:color w:val="000000" w:themeColor="text1"/>
        </w:rPr>
      </w:pPr>
      <w:r w:rsidRPr="0017659D">
        <w:rPr>
          <w:color w:val="000000" w:themeColor="text1"/>
        </w:rPr>
        <w:t xml:space="preserve">2. </w:t>
      </w:r>
      <w:r w:rsidRPr="0017659D">
        <w:t xml:space="preserve">Опубликовать настоящее решение в </w:t>
      </w:r>
      <w:r w:rsidRPr="0017659D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7659D">
        <w:t xml:space="preserve"> и разместить на официальном сайте администрации </w:t>
      </w:r>
      <w:r w:rsidRPr="0017659D">
        <w:rPr>
          <w:bCs/>
        </w:rPr>
        <w:t xml:space="preserve">Ивантеевского </w:t>
      </w:r>
      <w:r w:rsidRPr="0017659D">
        <w:t>муниципального района в сети «Интернет»</w:t>
      </w:r>
      <w:r w:rsidRPr="0017659D">
        <w:rPr>
          <w:color w:val="000000" w:themeColor="text1"/>
        </w:rPr>
        <w:t>.</w:t>
      </w:r>
    </w:p>
    <w:p w:rsidR="00445350" w:rsidRPr="00D40D5D" w:rsidRDefault="00445350" w:rsidP="00C67742">
      <w:pPr>
        <w:ind w:left="-851" w:right="-484" w:firstLine="425"/>
        <w:jc w:val="both"/>
      </w:pPr>
      <w:r>
        <w:t>3</w:t>
      </w:r>
      <w:r w:rsidRPr="0017659D">
        <w:t>.</w:t>
      </w:r>
      <w:bookmarkStart w:id="1" w:name="sub_4"/>
      <w:r w:rsidRPr="0017659D">
        <w:t xml:space="preserve"> Контроль за исполнением настоящего решения возложить на председателя постоянной комиссии по законности, борьбе с преступностью, защите прав личности С.А. Волкова.</w:t>
      </w:r>
      <w:bookmarkEnd w:id="1"/>
    </w:p>
    <w:p w:rsidR="00445350" w:rsidRDefault="00445350" w:rsidP="00C67742">
      <w:pPr>
        <w:ind w:left="-851" w:right="-484" w:firstLine="425"/>
        <w:jc w:val="both"/>
      </w:pPr>
      <w:r>
        <w:t>4.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876F49" w:rsidRDefault="00876F49" w:rsidP="00C67742">
      <w:pPr>
        <w:ind w:left="-851" w:right="-484" w:firstLine="425"/>
        <w:rPr>
          <w:b/>
          <w:sz w:val="21"/>
          <w:szCs w:val="21"/>
        </w:rPr>
      </w:pPr>
    </w:p>
    <w:p w:rsidR="009057A4" w:rsidRPr="00445350" w:rsidRDefault="009057A4" w:rsidP="00C67742">
      <w:pPr>
        <w:ind w:left="-851" w:right="-484"/>
        <w:rPr>
          <w:b/>
        </w:rPr>
      </w:pPr>
      <w:r w:rsidRPr="00445350">
        <w:rPr>
          <w:b/>
        </w:rPr>
        <w:t>Председатель Ивантеевского районного Собрания                                         А.М. Нелин</w:t>
      </w:r>
    </w:p>
    <w:p w:rsidR="009057A4" w:rsidRPr="00445350" w:rsidRDefault="009057A4" w:rsidP="00C67742">
      <w:pPr>
        <w:ind w:left="-851" w:right="-484"/>
      </w:pPr>
    </w:p>
    <w:p w:rsidR="009057A4" w:rsidRPr="00445350" w:rsidRDefault="009057A4" w:rsidP="00C67742">
      <w:pPr>
        <w:ind w:left="-851" w:right="-484"/>
        <w:rPr>
          <w:b/>
        </w:rPr>
      </w:pPr>
      <w:r w:rsidRPr="00445350">
        <w:rPr>
          <w:b/>
        </w:rPr>
        <w:t>Глава Ивантеевского</w:t>
      </w:r>
      <w:r w:rsidRPr="00445350">
        <w:t xml:space="preserve"> </w:t>
      </w:r>
      <w:r w:rsidRPr="00445350">
        <w:rPr>
          <w:b/>
        </w:rPr>
        <w:t xml:space="preserve">муниципального района </w:t>
      </w:r>
      <w:r w:rsidRPr="00445350">
        <w:t xml:space="preserve"> </w:t>
      </w:r>
      <w:r w:rsidRPr="00445350">
        <w:rPr>
          <w:b/>
        </w:rPr>
        <w:t>Саратовской области        В.В. Басов</w:t>
      </w:r>
    </w:p>
    <w:p w:rsidR="009057A4" w:rsidRDefault="009057A4" w:rsidP="00C67742">
      <w:pPr>
        <w:spacing w:line="240" w:lineRule="exact"/>
        <w:ind w:left="5387" w:right="-484"/>
        <w:rPr>
          <w:b/>
          <w:sz w:val="21"/>
          <w:szCs w:val="21"/>
        </w:rPr>
      </w:pPr>
    </w:p>
    <w:p w:rsidR="009057A4" w:rsidRPr="009057A4" w:rsidRDefault="009057A4" w:rsidP="00C67742">
      <w:pPr>
        <w:spacing w:line="240" w:lineRule="exact"/>
        <w:ind w:left="-851" w:right="-484"/>
        <w:jc w:val="both"/>
        <w:rPr>
          <w:b/>
        </w:rPr>
      </w:pPr>
      <w:r w:rsidRPr="009057A4">
        <w:rPr>
          <w:b/>
        </w:rPr>
        <w:t>Приложение №1</w:t>
      </w:r>
      <w:r w:rsidRPr="009057A4">
        <w:rPr>
          <w:b/>
        </w:rPr>
        <w:t xml:space="preserve"> </w:t>
      </w:r>
      <w:r w:rsidRPr="009057A4">
        <w:rPr>
          <w:b/>
        </w:rPr>
        <w:t>к решению районного Собрания</w:t>
      </w:r>
      <w:r w:rsidRPr="009057A4">
        <w:rPr>
          <w:b/>
        </w:rPr>
        <w:t xml:space="preserve"> </w:t>
      </w:r>
      <w:r w:rsidRPr="009057A4">
        <w:rPr>
          <w:b/>
        </w:rPr>
        <w:t>от 22.03.2017 года  №22</w:t>
      </w:r>
      <w:r w:rsidRPr="009057A4">
        <w:rPr>
          <w:b/>
        </w:rPr>
        <w:t xml:space="preserve">  </w:t>
      </w:r>
      <w:r w:rsidRPr="009057A4">
        <w:rPr>
          <w:b/>
        </w:rPr>
        <w:t xml:space="preserve">«О порядке ведения перечня видов </w:t>
      </w:r>
      <w:r w:rsidRPr="009057A4">
        <w:rPr>
          <w:b/>
        </w:rPr>
        <w:t xml:space="preserve"> </w:t>
      </w:r>
      <w:r w:rsidRPr="009057A4">
        <w:rPr>
          <w:b/>
        </w:rPr>
        <w:t>муниципального контроля и органов местного самоуправления,</w:t>
      </w:r>
      <w:r w:rsidRPr="009057A4">
        <w:rPr>
          <w:b/>
        </w:rPr>
        <w:t xml:space="preserve"> </w:t>
      </w:r>
      <w:r w:rsidRPr="009057A4">
        <w:rPr>
          <w:b/>
        </w:rPr>
        <w:t>уполномоченных на их осуществление»</w:t>
      </w:r>
    </w:p>
    <w:p w:rsidR="009057A4" w:rsidRDefault="009057A4" w:rsidP="00C67742">
      <w:pPr>
        <w:spacing w:line="240" w:lineRule="exact"/>
        <w:ind w:left="-851" w:right="-484" w:firstLine="425"/>
        <w:jc w:val="right"/>
      </w:pPr>
    </w:p>
    <w:p w:rsidR="009057A4" w:rsidRDefault="009057A4" w:rsidP="00C67742">
      <w:pPr>
        <w:spacing w:line="240" w:lineRule="exact"/>
        <w:ind w:left="5387" w:right="-484"/>
        <w:jc w:val="center"/>
      </w:pPr>
    </w:p>
    <w:p w:rsidR="009057A4" w:rsidRDefault="009057A4" w:rsidP="00C67742">
      <w:pPr>
        <w:ind w:right="-484"/>
        <w:jc w:val="center"/>
        <w:rPr>
          <w:b/>
        </w:rPr>
      </w:pPr>
      <w:r>
        <w:rPr>
          <w:b/>
        </w:rPr>
        <w:t>ПОРЯДОК</w:t>
      </w:r>
    </w:p>
    <w:p w:rsidR="009057A4" w:rsidRDefault="009057A4" w:rsidP="00C67742">
      <w:pPr>
        <w:ind w:right="-484"/>
        <w:jc w:val="center"/>
        <w:rPr>
          <w:b/>
        </w:rPr>
      </w:pPr>
      <w:r>
        <w:rPr>
          <w:b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9057A4" w:rsidRDefault="009057A4" w:rsidP="00C67742">
      <w:pPr>
        <w:spacing w:line="240" w:lineRule="exact"/>
        <w:ind w:right="-484"/>
        <w:jc w:val="center"/>
      </w:pPr>
    </w:p>
    <w:p w:rsidR="009057A4" w:rsidRDefault="009057A4" w:rsidP="00C67742">
      <w:pPr>
        <w:spacing w:line="240" w:lineRule="exact"/>
        <w:ind w:right="-484"/>
        <w:jc w:val="center"/>
        <w:rPr>
          <w:b/>
        </w:rPr>
      </w:pPr>
      <w:r>
        <w:rPr>
          <w:b/>
        </w:rPr>
        <w:t>1. Общие положения</w:t>
      </w:r>
    </w:p>
    <w:p w:rsidR="009057A4" w:rsidRDefault="009057A4" w:rsidP="00C67742">
      <w:pPr>
        <w:spacing w:line="240" w:lineRule="exact"/>
        <w:ind w:right="-484"/>
        <w:jc w:val="center"/>
        <w:rPr>
          <w:b/>
        </w:rPr>
      </w:pPr>
    </w:p>
    <w:p w:rsidR="009057A4" w:rsidRDefault="009057A4" w:rsidP="00C67742">
      <w:pPr>
        <w:ind w:left="-851" w:right="-484" w:firstLine="425"/>
        <w:jc w:val="both"/>
      </w:pPr>
      <w:r>
        <w:t>1.1. 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местного самоуправления в Российской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Ивантеевского муниципального района.</w:t>
      </w:r>
    </w:p>
    <w:p w:rsidR="009057A4" w:rsidRDefault="009057A4" w:rsidP="00C67742">
      <w:pPr>
        <w:ind w:left="-851" w:right="-484" w:firstLine="425"/>
        <w:jc w:val="both"/>
      </w:pPr>
      <w: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</w:p>
    <w:p w:rsidR="009057A4" w:rsidRDefault="009057A4" w:rsidP="00C67742">
      <w:pPr>
        <w:ind w:left="-851" w:right="-484" w:firstLine="425"/>
        <w:jc w:val="both"/>
      </w:pPr>
      <w:r>
        <w:t xml:space="preserve">1.3. Перечень  представляет собой систематизированный реестр сведений, форма которого приведена в приложении №1 к настоящему Порядку. </w:t>
      </w:r>
    </w:p>
    <w:p w:rsidR="009057A4" w:rsidRDefault="009057A4" w:rsidP="00C67742">
      <w:pPr>
        <w:ind w:left="-851" w:right="-484" w:firstLine="425"/>
        <w:jc w:val="both"/>
      </w:pPr>
    </w:p>
    <w:p w:rsidR="009057A4" w:rsidRDefault="009057A4" w:rsidP="00C67742">
      <w:pPr>
        <w:ind w:left="-851" w:right="-484" w:firstLine="425"/>
        <w:jc w:val="center"/>
        <w:rPr>
          <w:b/>
        </w:rPr>
      </w:pPr>
      <w:r>
        <w:rPr>
          <w:b/>
        </w:rPr>
        <w:t>2. Ведение Перечня</w:t>
      </w:r>
    </w:p>
    <w:p w:rsidR="009057A4" w:rsidRDefault="009057A4" w:rsidP="00C67742">
      <w:pPr>
        <w:ind w:left="-851" w:right="-484" w:firstLine="425"/>
        <w:jc w:val="both"/>
      </w:pPr>
    </w:p>
    <w:p w:rsidR="009057A4" w:rsidRDefault="009057A4" w:rsidP="00C67742">
      <w:pPr>
        <w:ind w:left="-851" w:right="-484" w:firstLine="425"/>
        <w:jc w:val="both"/>
      </w:pPr>
      <w:r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 w:rsidR="009057A4" w:rsidRDefault="009057A4" w:rsidP="00C67742">
      <w:pPr>
        <w:ind w:left="-851" w:right="-484" w:firstLine="425"/>
        <w:jc w:val="both"/>
      </w:pPr>
      <w:r>
        <w:t xml:space="preserve">2.2. Ведение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</w:t>
      </w:r>
      <w:r>
        <w:lastRenderedPageBreak/>
        <w:t>сфере деятельности, а также полномочия  органа местного самоуправления на его осуществление, по форме согласно приложению к Порядку.</w:t>
      </w:r>
    </w:p>
    <w:p w:rsidR="009057A4" w:rsidRDefault="009057A4" w:rsidP="00C67742">
      <w:pPr>
        <w:ind w:left="-851" w:right="-484" w:firstLine="425"/>
        <w:jc w:val="both"/>
      </w:pPr>
      <w:r>
        <w:t>2.3. В Перечень включается следующая информация:</w:t>
      </w:r>
    </w:p>
    <w:p w:rsidR="009057A4" w:rsidRDefault="009057A4" w:rsidP="00C67742">
      <w:pPr>
        <w:ind w:left="-851" w:right="-484" w:firstLine="425"/>
        <w:jc w:val="both"/>
      </w:pPr>
      <w:r>
        <w:t>- наименование вида муниципального контроля, осуществляемого на территории Ивантеевского муниципального района,</w:t>
      </w:r>
    </w:p>
    <w:p w:rsidR="009057A4" w:rsidRDefault="009057A4" w:rsidP="00C67742">
      <w:pPr>
        <w:ind w:left="-851" w:right="-484" w:firstLine="425"/>
        <w:jc w:val="both"/>
      </w:pPr>
      <w:r>
        <w:t>- наименование органа 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полномочиями),</w:t>
      </w:r>
    </w:p>
    <w:p w:rsidR="009057A4" w:rsidRDefault="009057A4" w:rsidP="00C67742">
      <w:pPr>
        <w:ind w:left="-851" w:right="-484" w:firstLine="425"/>
        <w:jc w:val="both"/>
      </w:pPr>
      <w:r>
        <w:t>- реквизиты нормативных правовых актов Российской Федерации, Саратовской области, муниципальных правовых актов Ивантеевского муниципального района, регулирующих соответствующий вид муниципального контроля.</w:t>
      </w:r>
    </w:p>
    <w:p w:rsidR="009057A4" w:rsidRDefault="009057A4" w:rsidP="00C67742">
      <w:pPr>
        <w:ind w:left="-851" w:right="-484" w:firstLine="425"/>
        <w:jc w:val="both"/>
      </w:pPr>
      <w:r>
        <w:t>2.4. Ведение Перечня осуществляется администрацией Ивантеевского муниципального района Саратовской области.</w:t>
      </w:r>
    </w:p>
    <w:p w:rsidR="009057A4" w:rsidRDefault="009057A4" w:rsidP="00C67742">
      <w:pPr>
        <w:ind w:left="-851" w:right="-484" w:firstLine="425"/>
        <w:jc w:val="both"/>
      </w:pPr>
      <w:r>
        <w:t>Распоряжением администрации района назначаются структурное подразделение и (или) должностное лицо, ответственное за ведение Перечня.</w:t>
      </w:r>
    </w:p>
    <w:p w:rsidR="009057A4" w:rsidRDefault="009057A4" w:rsidP="00C67742">
      <w:pPr>
        <w:ind w:left="-851" w:right="-484" w:firstLine="425"/>
        <w:jc w:val="both"/>
      </w:pPr>
      <w:r>
        <w:t>2.5. Перечень утверждается постановлением администрации района.</w:t>
      </w:r>
    </w:p>
    <w:p w:rsidR="009057A4" w:rsidRDefault="009057A4" w:rsidP="00C67742">
      <w:pPr>
        <w:ind w:left="-851" w:right="-484" w:firstLine="425"/>
        <w:jc w:val="both"/>
      </w:pPr>
      <w:r>
        <w:t xml:space="preserve">2.6.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района полномочиями по осуществлению соответствующего муниципального контроля. </w:t>
      </w:r>
    </w:p>
    <w:p w:rsidR="009057A4" w:rsidRDefault="009057A4" w:rsidP="00C67742">
      <w:pPr>
        <w:ind w:left="-851" w:right="-484" w:firstLine="425"/>
        <w:jc w:val="both"/>
      </w:pPr>
      <w:r>
        <w:t>2.7. Внесение изменений в Перечень осуществляется в течение 10 дней со дня принятия (издания) муниципального правового акта, предусмотренного пунктом 2.2. Порядка, или внесения в него изменений.</w:t>
      </w:r>
    </w:p>
    <w:p w:rsidR="009057A4" w:rsidRDefault="009057A4" w:rsidP="00C67742">
      <w:pPr>
        <w:ind w:left="-851" w:right="-484" w:firstLine="425"/>
        <w:jc w:val="both"/>
      </w:pPr>
      <w:r>
        <w:t>2.8. Перечень подлежит размещению на официальном сайте администрации Ивантеевского муниципального района в информационно-телекоммуникационной сети «Интернет».</w:t>
      </w:r>
    </w:p>
    <w:p w:rsidR="00876F49" w:rsidRDefault="00876F49" w:rsidP="00C67742">
      <w:pPr>
        <w:ind w:left="-851" w:right="-484" w:firstLine="425"/>
        <w:rPr>
          <w:b/>
          <w:sz w:val="21"/>
          <w:szCs w:val="21"/>
        </w:rPr>
      </w:pPr>
    </w:p>
    <w:p w:rsidR="009057A4" w:rsidRPr="00445350" w:rsidRDefault="009057A4" w:rsidP="00C67742">
      <w:pPr>
        <w:ind w:left="-851" w:right="-484"/>
        <w:rPr>
          <w:b/>
        </w:rPr>
      </w:pPr>
      <w:r w:rsidRPr="00445350">
        <w:rPr>
          <w:b/>
        </w:rPr>
        <w:t>Председатель Ивантеевского районного Собрания                                         А.М. Нелин</w:t>
      </w:r>
    </w:p>
    <w:p w:rsidR="009057A4" w:rsidRPr="00445350" w:rsidRDefault="009057A4" w:rsidP="00C67742">
      <w:pPr>
        <w:ind w:left="-851" w:right="-484"/>
      </w:pPr>
    </w:p>
    <w:p w:rsidR="009057A4" w:rsidRPr="00445350" w:rsidRDefault="009057A4" w:rsidP="00C67742">
      <w:pPr>
        <w:ind w:left="-851" w:right="-484"/>
        <w:rPr>
          <w:b/>
        </w:rPr>
      </w:pPr>
      <w:r w:rsidRPr="00445350">
        <w:rPr>
          <w:b/>
        </w:rPr>
        <w:t>Глава Ивантеевского</w:t>
      </w:r>
      <w:r w:rsidRPr="00445350">
        <w:t xml:space="preserve"> </w:t>
      </w:r>
      <w:r w:rsidRPr="00445350">
        <w:rPr>
          <w:b/>
        </w:rPr>
        <w:t xml:space="preserve">муниципального района </w:t>
      </w:r>
      <w:r w:rsidRPr="00445350">
        <w:t xml:space="preserve"> </w:t>
      </w:r>
      <w:r w:rsidRPr="00445350">
        <w:rPr>
          <w:b/>
        </w:rPr>
        <w:t>Саратовской области        В.В. Басов</w:t>
      </w:r>
    </w:p>
    <w:p w:rsidR="009057A4" w:rsidRDefault="009057A4" w:rsidP="00C67742">
      <w:pPr>
        <w:ind w:right="-484"/>
        <w:jc w:val="right"/>
      </w:pPr>
    </w:p>
    <w:p w:rsidR="009057A4" w:rsidRPr="009057A4" w:rsidRDefault="009057A4" w:rsidP="00C67742">
      <w:pPr>
        <w:ind w:left="-851" w:right="-484"/>
        <w:jc w:val="both"/>
        <w:rPr>
          <w:b/>
        </w:rPr>
      </w:pPr>
      <w:r w:rsidRPr="009057A4">
        <w:rPr>
          <w:b/>
        </w:rPr>
        <w:t>Приложение №1</w:t>
      </w:r>
      <w:r>
        <w:rPr>
          <w:b/>
        </w:rPr>
        <w:t xml:space="preserve"> </w:t>
      </w:r>
      <w:r w:rsidRPr="009057A4">
        <w:rPr>
          <w:b/>
        </w:rPr>
        <w:t>к Порядку</w:t>
      </w:r>
      <w:r>
        <w:rPr>
          <w:b/>
        </w:rPr>
        <w:t xml:space="preserve"> </w:t>
      </w:r>
      <w:r w:rsidRPr="009057A4">
        <w:rPr>
          <w:b/>
        </w:rPr>
        <w:t>ведения перечня видов муниципального контроля</w:t>
      </w:r>
      <w:r>
        <w:rPr>
          <w:b/>
        </w:rPr>
        <w:t xml:space="preserve"> </w:t>
      </w:r>
      <w:r w:rsidRPr="009057A4">
        <w:rPr>
          <w:b/>
        </w:rPr>
        <w:t xml:space="preserve"> и органов местного самоуправления,</w:t>
      </w:r>
      <w:r>
        <w:rPr>
          <w:b/>
        </w:rPr>
        <w:t xml:space="preserve"> </w:t>
      </w:r>
      <w:r w:rsidRPr="009057A4">
        <w:rPr>
          <w:b/>
        </w:rPr>
        <w:t xml:space="preserve"> уполномоченных на их осуществление</w:t>
      </w:r>
    </w:p>
    <w:p w:rsidR="009057A4" w:rsidRPr="009057A4" w:rsidRDefault="009057A4" w:rsidP="00C67742">
      <w:pPr>
        <w:ind w:left="-851" w:right="-484"/>
        <w:rPr>
          <w:b/>
        </w:rPr>
      </w:pPr>
    </w:p>
    <w:p w:rsidR="009057A4" w:rsidRPr="00D40C4A" w:rsidRDefault="009057A4" w:rsidP="00C67742">
      <w:pPr>
        <w:ind w:right="-484"/>
        <w:jc w:val="center"/>
        <w:rPr>
          <w:b/>
        </w:rPr>
      </w:pPr>
      <w:r w:rsidRPr="00D40C4A">
        <w:rPr>
          <w:b/>
        </w:rPr>
        <w:t>ФОРМА</w:t>
      </w:r>
    </w:p>
    <w:p w:rsidR="009057A4" w:rsidRPr="00D40C4A" w:rsidRDefault="009057A4" w:rsidP="00C67742">
      <w:pPr>
        <w:spacing w:line="240" w:lineRule="exact"/>
        <w:ind w:right="-484"/>
        <w:jc w:val="center"/>
        <w:rPr>
          <w:b/>
        </w:rPr>
      </w:pPr>
      <w:r w:rsidRPr="00D40C4A">
        <w:rPr>
          <w:b/>
        </w:rPr>
        <w:t>перечня видов муниципального контроля и органов местного самоуправления района, уполномоченных на их осуществление</w:t>
      </w:r>
    </w:p>
    <w:p w:rsidR="009057A4" w:rsidRDefault="009057A4" w:rsidP="009057A4">
      <w:pPr>
        <w:jc w:val="center"/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2685"/>
        <w:gridCol w:w="2075"/>
        <w:gridCol w:w="2315"/>
        <w:gridCol w:w="2706"/>
      </w:tblGrid>
      <w:tr w:rsidR="009057A4" w:rsidRPr="00D40C4A" w:rsidTr="009057A4">
        <w:trPr>
          <w:trHeight w:val="3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№</w:t>
            </w:r>
          </w:p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п/п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Наименование видов муниципального</w:t>
            </w:r>
          </w:p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Орган местного самоуправления, (в том числе</w:t>
            </w:r>
          </w:p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структурное подразделение или орган)</w:t>
            </w:r>
          </w:p>
          <w:p w:rsidR="009057A4" w:rsidRPr="00D40C4A" w:rsidRDefault="009057A4" w:rsidP="00DC57E1">
            <w:pPr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A4" w:rsidRPr="00D40C4A" w:rsidRDefault="009057A4" w:rsidP="00DC57E1">
            <w:pPr>
              <w:jc w:val="center"/>
              <w:rPr>
                <w:b/>
              </w:rPr>
            </w:pPr>
            <w:r w:rsidRPr="00D40C4A">
              <w:rPr>
                <w:b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9057A4" w:rsidTr="00905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  <w:rPr>
                <w:color w:val="FF000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</w:tr>
      <w:tr w:rsidR="009057A4" w:rsidTr="00905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  <w:rPr>
                <w:color w:val="FF000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4" w:rsidRDefault="009057A4" w:rsidP="00DC57E1">
            <w:pPr>
              <w:jc w:val="center"/>
            </w:pPr>
          </w:p>
        </w:tc>
      </w:tr>
    </w:tbl>
    <w:p w:rsidR="009057A4" w:rsidRDefault="009057A4" w:rsidP="009057A4"/>
    <w:p w:rsidR="00692E13" w:rsidRDefault="00692E13" w:rsidP="00366439">
      <w:pPr>
        <w:widowControl w:val="0"/>
        <w:ind w:left="-851" w:right="-427"/>
        <w:jc w:val="both"/>
        <w:rPr>
          <w:b/>
        </w:rPr>
      </w:pPr>
    </w:p>
    <w:p w:rsidR="00692E13" w:rsidRDefault="00692E13" w:rsidP="00366439">
      <w:pPr>
        <w:widowControl w:val="0"/>
        <w:ind w:left="-851" w:right="-427"/>
        <w:jc w:val="both"/>
        <w:rPr>
          <w:b/>
        </w:rPr>
      </w:pPr>
    </w:p>
    <w:p w:rsidR="00692E13" w:rsidRDefault="00692E13" w:rsidP="00366439">
      <w:pPr>
        <w:widowControl w:val="0"/>
        <w:ind w:left="-851" w:right="-427"/>
        <w:jc w:val="both"/>
        <w:rPr>
          <w:b/>
        </w:rPr>
      </w:pPr>
    </w:p>
    <w:p w:rsidR="00366439" w:rsidRPr="0021215A" w:rsidRDefault="00366439" w:rsidP="00366439">
      <w:pPr>
        <w:widowControl w:val="0"/>
        <w:ind w:left="-851" w:right="-427"/>
        <w:jc w:val="both"/>
        <w:rPr>
          <w:b/>
        </w:rPr>
      </w:pPr>
      <w:r>
        <w:rPr>
          <w:b/>
        </w:rPr>
        <w:lastRenderedPageBreak/>
        <w:t>Решение районного Собрания от 22.03.2017 г. №24 «</w:t>
      </w:r>
      <w:r w:rsidRPr="0021215A">
        <w:rPr>
          <w:b/>
        </w:rPr>
        <w:t>О вынесении на публичные слушания проекта решения районного Собрания «О проекте внесения изменений и дополнений</w:t>
      </w:r>
      <w:r>
        <w:rPr>
          <w:b/>
        </w:rPr>
        <w:t xml:space="preserve"> </w:t>
      </w:r>
      <w:r w:rsidRPr="0021215A">
        <w:rPr>
          <w:b/>
        </w:rPr>
        <w:t>в Устав Ивантеевского муниципального района</w:t>
      </w:r>
      <w:r>
        <w:rPr>
          <w:b/>
        </w:rPr>
        <w:t xml:space="preserve"> </w:t>
      </w:r>
      <w:r w:rsidRPr="0021215A">
        <w:rPr>
          <w:b/>
        </w:rPr>
        <w:t>Саратовской области»</w:t>
      </w:r>
    </w:p>
    <w:p w:rsidR="00366439" w:rsidRDefault="00366439" w:rsidP="00366439">
      <w:pPr>
        <w:widowControl w:val="0"/>
        <w:ind w:left="-851" w:right="-427"/>
        <w:jc w:val="both"/>
      </w:pPr>
      <w:r>
        <w:t xml:space="preserve">            </w:t>
      </w:r>
    </w:p>
    <w:p w:rsidR="00366439" w:rsidRDefault="00366439" w:rsidP="00366439">
      <w:pPr>
        <w:widowControl w:val="0"/>
        <w:ind w:left="-851" w:right="-427" w:firstLine="425"/>
        <w:jc w:val="both"/>
        <w:rPr>
          <w:b/>
          <w:color w:val="000000"/>
        </w:rPr>
      </w:pPr>
      <w:r w:rsidRPr="00366439">
        <w:rPr>
          <w:color w:val="000000"/>
        </w:rPr>
        <w:t xml:space="preserve">В соответствии  с  Федеральными законами  от 6 октября 2003 г.   №131-ФЗ «Об общих принципах организации местного самоуправления в Российской Федерации»,  от 2 марта 2007 г. №25-ФЗ «О муниципальной службе в Российской Федерации», законом Российской Федерации от  21 июля 1993 г. №5485-1  «О государственной  тайне», с  Указом Президента Российской Федерации  от 05.10.2016 г. №Пр-1960 «Изменения и дополнения в Комплексный  план противодействия идеологии терроризма в Российской  Федерации на  2013-2018 годы, утвержденный Президентом Российской  Федерации 26 апреля  2013 г. №Пр-1069»  и на основании статьи 19 Устава Ивантеевского муниципального района районное Собрание </w:t>
      </w:r>
      <w:r w:rsidRPr="00366439">
        <w:rPr>
          <w:b/>
          <w:color w:val="000000"/>
        </w:rPr>
        <w:t>РЕШИЛО:</w:t>
      </w:r>
    </w:p>
    <w:p w:rsidR="00366439" w:rsidRDefault="00366439" w:rsidP="00366439">
      <w:pPr>
        <w:widowControl w:val="0"/>
        <w:ind w:left="-851" w:right="-427" w:firstLine="425"/>
        <w:jc w:val="both"/>
      </w:pPr>
      <w:r w:rsidRPr="00366439">
        <w:rPr>
          <w:color w:val="000000"/>
        </w:rPr>
        <w:t>1. Вынести на публичные слушания проект решения районного Собрания «О проекте внесения изменений и дополнений в Устав Ивантеевского муниципального района Саратовской области» (прилагается).</w:t>
      </w:r>
    </w:p>
    <w:p w:rsidR="00366439" w:rsidRDefault="00366439" w:rsidP="00366439">
      <w:pPr>
        <w:widowControl w:val="0"/>
        <w:ind w:left="-851" w:right="-427" w:firstLine="425"/>
        <w:jc w:val="both"/>
      </w:pPr>
      <w:r w:rsidRPr="00366439">
        <w:rPr>
          <w:color w:val="000000"/>
        </w:rPr>
        <w:t>2. Публичные слушания назначить на 5  апреля  2017 года в 10.00 часов в зале заседаний администрации Ивантеевского муниципального района.</w:t>
      </w:r>
    </w:p>
    <w:p w:rsidR="00366439" w:rsidRDefault="00366439" w:rsidP="00366439">
      <w:pPr>
        <w:widowControl w:val="0"/>
        <w:ind w:left="-851" w:right="-427" w:firstLine="425"/>
        <w:jc w:val="both"/>
      </w:pPr>
      <w:r w:rsidRPr="00366439">
        <w:rPr>
          <w:color w:val="000000"/>
        </w:rPr>
        <w:t>3. Утвердить состав рабочей группы (прилагается).</w:t>
      </w:r>
    </w:p>
    <w:p w:rsidR="00366439" w:rsidRDefault="00366439" w:rsidP="00366439">
      <w:pPr>
        <w:widowControl w:val="0"/>
        <w:ind w:left="-851" w:right="-427" w:firstLine="425"/>
        <w:jc w:val="both"/>
      </w:pPr>
      <w:r w:rsidRPr="00366439">
        <w:rPr>
          <w:color w:val="000000"/>
        </w:rPr>
        <w:t>4. Опубликовать настоящее решение в информационном бюллетене  «Вестник Ивантеевского муниципального района».</w:t>
      </w:r>
    </w:p>
    <w:p w:rsidR="00366439" w:rsidRPr="00366439" w:rsidRDefault="00366439" w:rsidP="00366439">
      <w:pPr>
        <w:widowControl w:val="0"/>
        <w:ind w:left="-851" w:right="-427" w:firstLine="425"/>
        <w:jc w:val="both"/>
      </w:pPr>
      <w:r w:rsidRPr="00366439">
        <w:rPr>
          <w:color w:val="000000"/>
        </w:rPr>
        <w:t>5. Настоящее решение вступает в силу с момента его опубликования.</w:t>
      </w:r>
    </w:p>
    <w:p w:rsidR="00366439" w:rsidRPr="00366439" w:rsidRDefault="00366439" w:rsidP="00366439">
      <w:pPr>
        <w:pStyle w:val="Oaenoaieoiaioa"/>
        <w:ind w:firstLine="425"/>
        <w:rPr>
          <w:b/>
          <w:color w:val="000000"/>
          <w:sz w:val="24"/>
          <w:szCs w:val="24"/>
        </w:rPr>
      </w:pPr>
    </w:p>
    <w:p w:rsidR="00366439" w:rsidRPr="00366439" w:rsidRDefault="00366439" w:rsidP="00366439">
      <w:pPr>
        <w:pStyle w:val="Oaenoaieoiaioa"/>
        <w:ind w:left="-851" w:firstLine="0"/>
        <w:jc w:val="left"/>
        <w:rPr>
          <w:b/>
          <w:color w:val="000000"/>
          <w:sz w:val="24"/>
          <w:szCs w:val="24"/>
        </w:rPr>
      </w:pPr>
      <w:r w:rsidRPr="00366439">
        <w:rPr>
          <w:b/>
          <w:color w:val="000000"/>
          <w:sz w:val="24"/>
          <w:szCs w:val="24"/>
        </w:rPr>
        <w:t>Председатель Ивантеевского</w:t>
      </w:r>
      <w:r>
        <w:rPr>
          <w:b/>
          <w:color w:val="000000"/>
          <w:sz w:val="24"/>
          <w:szCs w:val="24"/>
        </w:rPr>
        <w:t xml:space="preserve"> </w:t>
      </w:r>
      <w:r w:rsidRPr="00366439">
        <w:rPr>
          <w:b/>
          <w:color w:val="000000"/>
          <w:sz w:val="24"/>
          <w:szCs w:val="24"/>
        </w:rPr>
        <w:t>ра</w:t>
      </w:r>
      <w:r>
        <w:rPr>
          <w:b/>
          <w:color w:val="000000"/>
          <w:sz w:val="24"/>
          <w:szCs w:val="24"/>
        </w:rPr>
        <w:t xml:space="preserve">йонного Собрания                         </w:t>
      </w:r>
      <w:r w:rsidRPr="00366439">
        <w:rPr>
          <w:b/>
          <w:color w:val="000000"/>
          <w:sz w:val="24"/>
          <w:szCs w:val="24"/>
        </w:rPr>
        <w:t>А.М. Нелин</w:t>
      </w:r>
    </w:p>
    <w:p w:rsidR="00366439" w:rsidRPr="00366439" w:rsidRDefault="00366439" w:rsidP="00366439"/>
    <w:p w:rsidR="00366439" w:rsidRPr="00366439" w:rsidRDefault="00366439" w:rsidP="00366439">
      <w:pPr>
        <w:ind w:left="-851" w:right="-427"/>
        <w:jc w:val="both"/>
        <w:rPr>
          <w:b/>
          <w:color w:val="000000" w:themeColor="text1"/>
        </w:rPr>
      </w:pPr>
      <w:r w:rsidRPr="00366439">
        <w:rPr>
          <w:b/>
          <w:color w:val="000000" w:themeColor="text1"/>
        </w:rPr>
        <w:t>Приложение №1</w:t>
      </w:r>
      <w:r>
        <w:rPr>
          <w:b/>
          <w:color w:val="000000" w:themeColor="text1"/>
        </w:rPr>
        <w:t xml:space="preserve"> </w:t>
      </w:r>
      <w:r w:rsidRPr="00366439">
        <w:rPr>
          <w:b/>
          <w:color w:val="000000" w:themeColor="text1"/>
        </w:rPr>
        <w:t>к решению районного Собрания</w:t>
      </w:r>
      <w:r>
        <w:rPr>
          <w:b/>
          <w:color w:val="000000" w:themeColor="text1"/>
        </w:rPr>
        <w:t xml:space="preserve"> </w:t>
      </w:r>
      <w:r w:rsidRPr="00366439">
        <w:rPr>
          <w:b/>
          <w:color w:val="000000" w:themeColor="text1"/>
        </w:rPr>
        <w:t xml:space="preserve">от 22.03.2017 г. №24 </w:t>
      </w:r>
      <w:r>
        <w:rPr>
          <w:b/>
          <w:color w:val="000000" w:themeColor="text1"/>
        </w:rPr>
        <w:t xml:space="preserve"> </w:t>
      </w:r>
      <w:r w:rsidRPr="00366439">
        <w:rPr>
          <w:b/>
          <w:color w:val="000000" w:themeColor="text1"/>
        </w:rPr>
        <w:t>«О вынесении на публичные слушания проекта решения районного Собрания «О проекте внесения изменений и дополнений</w:t>
      </w:r>
      <w:r>
        <w:rPr>
          <w:b/>
          <w:color w:val="000000" w:themeColor="text1"/>
        </w:rPr>
        <w:t xml:space="preserve"> </w:t>
      </w:r>
      <w:r w:rsidRPr="00366439">
        <w:rPr>
          <w:b/>
          <w:color w:val="000000" w:themeColor="text1"/>
        </w:rPr>
        <w:t>в Устав Ивантеевского муниципального района Саратовской области»</w:t>
      </w:r>
    </w:p>
    <w:p w:rsidR="00366439" w:rsidRPr="0021215A" w:rsidRDefault="00366439" w:rsidP="00366439">
      <w:pPr>
        <w:widowControl w:val="0"/>
        <w:jc w:val="right"/>
        <w:rPr>
          <w:color w:val="000000" w:themeColor="text1"/>
        </w:rPr>
      </w:pPr>
      <w:r w:rsidRPr="0021215A">
        <w:rPr>
          <w:color w:val="000000" w:themeColor="text1"/>
        </w:rPr>
        <w:t xml:space="preserve">             </w:t>
      </w:r>
    </w:p>
    <w:p w:rsidR="00366439" w:rsidRPr="0021215A" w:rsidRDefault="00366439" w:rsidP="00366439">
      <w:pPr>
        <w:jc w:val="right"/>
        <w:rPr>
          <w:color w:val="000000" w:themeColor="text1"/>
        </w:rPr>
      </w:pPr>
    </w:p>
    <w:p w:rsidR="00366439" w:rsidRPr="0021215A" w:rsidRDefault="00366439" w:rsidP="00366439">
      <w:pPr>
        <w:tabs>
          <w:tab w:val="left" w:pos="5430"/>
        </w:tabs>
        <w:jc w:val="right"/>
        <w:rPr>
          <w:color w:val="000000" w:themeColor="text1"/>
        </w:rPr>
      </w:pPr>
    </w:p>
    <w:p w:rsidR="00366439" w:rsidRPr="0021215A" w:rsidRDefault="00366439" w:rsidP="00366439">
      <w:pPr>
        <w:jc w:val="center"/>
        <w:rPr>
          <w:b/>
          <w:color w:val="000000" w:themeColor="text1"/>
          <w:szCs w:val="28"/>
        </w:rPr>
      </w:pPr>
      <w:r w:rsidRPr="0021215A">
        <w:rPr>
          <w:b/>
          <w:color w:val="000000" w:themeColor="text1"/>
          <w:szCs w:val="28"/>
        </w:rPr>
        <w:t>Решение (проект)</w:t>
      </w:r>
    </w:p>
    <w:p w:rsidR="00366439" w:rsidRPr="0021215A" w:rsidRDefault="00366439" w:rsidP="00366439">
      <w:pPr>
        <w:jc w:val="center"/>
        <w:rPr>
          <w:color w:val="000000" w:themeColor="text1"/>
          <w:szCs w:val="28"/>
        </w:rPr>
      </w:pPr>
    </w:p>
    <w:p w:rsidR="00366439" w:rsidRPr="00366439" w:rsidRDefault="00366439" w:rsidP="00366439">
      <w:pPr>
        <w:ind w:left="-851"/>
        <w:rPr>
          <w:color w:val="000000" w:themeColor="text1"/>
        </w:rPr>
      </w:pPr>
      <w:r w:rsidRPr="00366439">
        <w:rPr>
          <w:color w:val="000000" w:themeColor="text1"/>
        </w:rPr>
        <w:t>от 22 марта  2017 года</w:t>
      </w:r>
    </w:p>
    <w:p w:rsidR="00366439" w:rsidRPr="00366439" w:rsidRDefault="00366439" w:rsidP="00366439">
      <w:pPr>
        <w:ind w:left="-851"/>
        <w:jc w:val="center"/>
        <w:rPr>
          <w:color w:val="000000" w:themeColor="text1"/>
        </w:rPr>
      </w:pPr>
      <w:r w:rsidRPr="00366439">
        <w:rPr>
          <w:color w:val="000000" w:themeColor="text1"/>
        </w:rPr>
        <w:t>с. Ивантеевка</w:t>
      </w:r>
    </w:p>
    <w:p w:rsidR="00366439" w:rsidRPr="00366439" w:rsidRDefault="00366439" w:rsidP="00366439">
      <w:pPr>
        <w:ind w:left="-851"/>
        <w:jc w:val="center"/>
        <w:rPr>
          <w:color w:val="000000" w:themeColor="text1"/>
        </w:rPr>
      </w:pPr>
    </w:p>
    <w:p w:rsidR="00366439" w:rsidRPr="00366439" w:rsidRDefault="00366439" w:rsidP="00366439">
      <w:pPr>
        <w:ind w:left="-851"/>
        <w:rPr>
          <w:b/>
          <w:color w:val="000000" w:themeColor="text1"/>
        </w:rPr>
      </w:pPr>
      <w:r w:rsidRPr="00366439">
        <w:rPr>
          <w:b/>
          <w:color w:val="000000" w:themeColor="text1"/>
        </w:rPr>
        <w:t>О проекте внесения изменений и дополнений</w:t>
      </w:r>
    </w:p>
    <w:p w:rsidR="00366439" w:rsidRPr="00366439" w:rsidRDefault="00366439" w:rsidP="00366439">
      <w:pPr>
        <w:ind w:left="-851"/>
        <w:rPr>
          <w:b/>
          <w:color w:val="000000" w:themeColor="text1"/>
        </w:rPr>
      </w:pPr>
      <w:r w:rsidRPr="00366439">
        <w:rPr>
          <w:b/>
          <w:color w:val="000000" w:themeColor="text1"/>
        </w:rPr>
        <w:t xml:space="preserve">в Устав Ивантеевского муниципального района </w:t>
      </w:r>
    </w:p>
    <w:p w:rsidR="00366439" w:rsidRPr="00366439" w:rsidRDefault="00366439" w:rsidP="00366439">
      <w:pPr>
        <w:ind w:left="-851"/>
        <w:rPr>
          <w:b/>
          <w:color w:val="000000" w:themeColor="text1"/>
        </w:rPr>
      </w:pPr>
      <w:r w:rsidRPr="00366439">
        <w:rPr>
          <w:b/>
          <w:color w:val="000000" w:themeColor="text1"/>
        </w:rPr>
        <w:t>Саратовской области</w:t>
      </w:r>
    </w:p>
    <w:p w:rsidR="00366439" w:rsidRPr="00366439" w:rsidRDefault="00366439" w:rsidP="00366439">
      <w:pPr>
        <w:pStyle w:val="1"/>
        <w:ind w:left="-851" w:firstLine="709"/>
        <w:jc w:val="both"/>
        <w:rPr>
          <w:color w:val="000000" w:themeColor="text1"/>
          <w:sz w:val="24"/>
          <w:szCs w:val="24"/>
        </w:rPr>
      </w:pPr>
    </w:p>
    <w:p w:rsidR="00366439" w:rsidRPr="00366439" w:rsidRDefault="00366439" w:rsidP="00366439">
      <w:pPr>
        <w:pStyle w:val="1"/>
        <w:ind w:left="-851" w:right="-427" w:firstLine="425"/>
        <w:jc w:val="both"/>
        <w:rPr>
          <w:b/>
          <w:color w:val="000000" w:themeColor="text1"/>
          <w:sz w:val="24"/>
          <w:szCs w:val="24"/>
        </w:rPr>
      </w:pPr>
      <w:r w:rsidRPr="00366439">
        <w:rPr>
          <w:color w:val="000000" w:themeColor="text1"/>
          <w:sz w:val="24"/>
          <w:szCs w:val="24"/>
        </w:rPr>
        <w:t xml:space="preserve">В соответствии  с  Федеральными законами  от 6 октября 2003 г.   №131-ФЗ «Об общих принципах организации местного самоуправления в Российской Федерации»,  от 2 марта 2007 г. № 25-ФЗ «О муниципальной службе в Российской Федерации», статьи 4  закона Российской Федерации  от  21 июля 1993 г. № 5485-1 «О государственной  тайне», с  Указом Президента Российской Федерации  от  05.10. 2016 г. №Пр-1960 «Изменения и дополнения в Комплексный  план противодействия идеологии терроризма в Российской  Федерации на  2013-2018 годы, утвержденный Президентом Российской  Федерации 26 апреля  2013 г. №Пр-1069» и на основании статьи 19 Устава Ивантеевского муниципального района районное Собрание </w:t>
      </w:r>
      <w:r w:rsidRPr="00366439">
        <w:rPr>
          <w:b/>
          <w:color w:val="000000" w:themeColor="text1"/>
          <w:sz w:val="24"/>
          <w:szCs w:val="24"/>
        </w:rPr>
        <w:t>РЕШИЛО:</w:t>
      </w:r>
    </w:p>
    <w:p w:rsidR="00366439" w:rsidRPr="00366439" w:rsidRDefault="00366439" w:rsidP="00366439">
      <w:pPr>
        <w:pStyle w:val="1"/>
        <w:ind w:left="-851" w:right="-427" w:firstLine="425"/>
        <w:jc w:val="both"/>
        <w:rPr>
          <w:color w:val="000000" w:themeColor="text1"/>
          <w:sz w:val="24"/>
          <w:szCs w:val="24"/>
        </w:rPr>
      </w:pPr>
      <w:r w:rsidRPr="00366439">
        <w:rPr>
          <w:color w:val="000000" w:themeColor="text1"/>
          <w:sz w:val="24"/>
          <w:szCs w:val="24"/>
        </w:rPr>
        <w:t>1. Принять  проект внесения изменений и дополнений в Устав Ивантеевского муниципального района: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 xml:space="preserve">1.1. Статья 23   «Полномочия главы  муниципального района»: 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1) Часть 2 дополнить  абзацами  следующего содержания: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«- обеспечивает защиту переданных им другими органами  государственной власти, предприятиями, учреждениями и организациями сведений, составляющих государственную тайну,  а также сведений, засекречиваемых ими;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lastRenderedPageBreak/>
        <w:t>- обеспечивает защиту государственной тайны на подведомственных им  предприятиях, в учреждениях и организациях в соответствии с требованиями актов законодательства  Российской Федерации;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- устанавливает размеры предоставляемых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  на подведомственных им предприятиях, в учреждениях и организациях;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- обеспечивает в пределах своей компетенции проведение  проверочных мероприятий в отношении граждан, допускаемых к государственной тайне;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- реализует предусмотренные законодательством меры  по ограничению прав граждан и предоставлению социальных гарантий  лицам, имеющим либо имевшим доступ к сведениям, составляющим государственную тайну»;</w:t>
      </w:r>
    </w:p>
    <w:p w:rsidR="00366439" w:rsidRPr="00366439" w:rsidRDefault="00366439" w:rsidP="00366439">
      <w:pPr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 xml:space="preserve"> 1.2. Статья 27 «Полномочия администрации Ивантеевского муниципального района» 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1) Часть 1 дополнить пунктом 22 следующего содержания:</w:t>
      </w:r>
    </w:p>
    <w:p w:rsidR="00366439" w:rsidRPr="00366439" w:rsidRDefault="00366439" w:rsidP="00366439">
      <w:pPr>
        <w:widowControl w:val="0"/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«22. Организация и реализация мероприятий Комплексного  плана  противодействия идеологии терроризма в Российской Федерации на      2013-2018 годы, утвержденной Президентом Российской Федерации В.В. Путиным 26 апреля 2013 года  №Пр-1059 и других мероприятий по противодействию идеологии терроризма в пределах компетенции»;</w:t>
      </w:r>
    </w:p>
    <w:p w:rsidR="00366439" w:rsidRPr="00366439" w:rsidRDefault="00366439" w:rsidP="00366439">
      <w:pPr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1.3.  Статья  36.2.  «Муниципальная служба»</w:t>
      </w:r>
    </w:p>
    <w:p w:rsidR="00366439" w:rsidRPr="00366439" w:rsidRDefault="00366439" w:rsidP="00366439">
      <w:pPr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>1) Дополнить частью 6.3. следующего содержания:</w:t>
      </w:r>
    </w:p>
    <w:p w:rsidR="00366439" w:rsidRPr="00366439" w:rsidRDefault="00366439" w:rsidP="00366439">
      <w:pPr>
        <w:pStyle w:val="ConsPlusNormal"/>
        <w:ind w:left="-851" w:right="-427" w:firstLine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>«6.3. Представление сведений о размещении информации в информационно-телекоммуникационной сети «Интернет»:</w:t>
      </w:r>
    </w:p>
    <w:p w:rsidR="00366439" w:rsidRPr="00366439" w:rsidRDefault="00366439" w:rsidP="00366439">
      <w:pPr>
        <w:pStyle w:val="ConsPlusNormal"/>
        <w:ind w:left="-851" w:right="-42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78"/>
      <w:bookmarkEnd w:id="2"/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>6.3.1.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366439" w:rsidRPr="00366439" w:rsidRDefault="00366439" w:rsidP="00366439">
      <w:pPr>
        <w:pStyle w:val="ConsPlusNormal"/>
        <w:ind w:left="-851" w:right="-42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66439" w:rsidRPr="00366439" w:rsidRDefault="00366439" w:rsidP="00366439">
      <w:pPr>
        <w:pStyle w:val="ConsPlusNormal"/>
        <w:ind w:left="-851" w:right="-42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66439" w:rsidRPr="00366439" w:rsidRDefault="00366439" w:rsidP="00366439">
      <w:pPr>
        <w:pStyle w:val="ConsPlusNormal"/>
        <w:ind w:left="-851" w:right="-42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6.3.2. Сведения, указанные в </w:t>
      </w:r>
      <w:hyperlink r:id="rId11" w:anchor="P278" w:history="1">
        <w:r w:rsidRPr="003664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</w:t>
        </w:r>
      </w:hyperlink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15.1. Федерального закона от 2 марта 2007 г. №25-ФЗ «О муниципальной службе  в Российской Федерации»,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r:id="rId12" w:anchor="P278" w:history="1">
        <w:r w:rsidRPr="003664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</w:t>
        </w:r>
      </w:hyperlink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15.1. Федерального закона от 2 марта 2007 г. № 25-ФЗ «О муниципальной службе  в Российской Федерации», представляются по </w:t>
      </w:r>
      <w:hyperlink r:id="rId13" w:history="1">
        <w:r w:rsidRPr="0036643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форме</w:t>
        </w:r>
      </w:hyperlink>
      <w:r w:rsidRPr="00366439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Правительством Российской Федерации.</w:t>
      </w:r>
    </w:p>
    <w:p w:rsidR="00366439" w:rsidRPr="00366439" w:rsidRDefault="00366439" w:rsidP="00366439">
      <w:pPr>
        <w:ind w:left="-851" w:right="-427" w:firstLine="425"/>
        <w:jc w:val="both"/>
        <w:rPr>
          <w:color w:val="000000" w:themeColor="text1"/>
        </w:rPr>
      </w:pPr>
      <w:r w:rsidRPr="00366439">
        <w:rPr>
          <w:color w:val="000000" w:themeColor="text1"/>
        </w:rPr>
        <w:t xml:space="preserve">6.3.3.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</w:t>
      </w:r>
      <w:hyperlink r:id="rId14" w:anchor="P278" w:history="1">
        <w:r w:rsidRPr="00366439">
          <w:rPr>
            <w:rStyle w:val="aa"/>
            <w:color w:val="000000" w:themeColor="text1"/>
            <w:u w:val="none"/>
          </w:rPr>
          <w:t>частью 1</w:t>
        </w:r>
      </w:hyperlink>
      <w:r w:rsidRPr="00366439">
        <w:rPr>
          <w:color w:val="000000" w:themeColor="text1"/>
        </w:rPr>
        <w:t xml:space="preserve">  статьи 15.1. Федерального закона от 2 марта 2007 г. № 25-ФЗ «О муниципальной службе  в Российской Федерации».</w:t>
      </w:r>
    </w:p>
    <w:p w:rsidR="00366439" w:rsidRPr="00366439" w:rsidRDefault="00366439" w:rsidP="00366439">
      <w:pPr>
        <w:autoSpaceDE w:val="0"/>
        <w:autoSpaceDN w:val="0"/>
        <w:adjustRightInd w:val="0"/>
        <w:ind w:left="-851" w:firstLine="709"/>
        <w:jc w:val="both"/>
        <w:rPr>
          <w:color w:val="000000" w:themeColor="text1"/>
        </w:rPr>
      </w:pPr>
    </w:p>
    <w:p w:rsidR="00366439" w:rsidRPr="00366439" w:rsidRDefault="00366439" w:rsidP="00366439">
      <w:pPr>
        <w:ind w:left="-851"/>
        <w:rPr>
          <w:b/>
          <w:color w:val="000000" w:themeColor="text1"/>
        </w:rPr>
      </w:pPr>
      <w:r w:rsidRPr="00366439">
        <w:rPr>
          <w:b/>
          <w:color w:val="000000" w:themeColor="text1"/>
        </w:rPr>
        <w:t xml:space="preserve">Председатель Ивантеевского районного Собрания  </w:t>
      </w:r>
      <w:r>
        <w:rPr>
          <w:b/>
          <w:color w:val="000000" w:themeColor="text1"/>
        </w:rPr>
        <w:t xml:space="preserve">                             </w:t>
      </w:r>
      <w:r w:rsidRPr="00366439">
        <w:rPr>
          <w:b/>
          <w:color w:val="000000" w:themeColor="text1"/>
        </w:rPr>
        <w:t>А.М. Нелин</w:t>
      </w:r>
    </w:p>
    <w:p w:rsidR="00366439" w:rsidRDefault="00366439" w:rsidP="00366439">
      <w:pPr>
        <w:jc w:val="right"/>
      </w:pPr>
    </w:p>
    <w:p w:rsidR="00366439" w:rsidRPr="00366439" w:rsidRDefault="00366439" w:rsidP="00366439">
      <w:pPr>
        <w:ind w:left="-851"/>
        <w:jc w:val="both"/>
        <w:rPr>
          <w:b/>
        </w:rPr>
      </w:pPr>
      <w:r w:rsidRPr="00366439">
        <w:rPr>
          <w:b/>
        </w:rPr>
        <w:t>П</w:t>
      </w:r>
      <w:r w:rsidRPr="00366439">
        <w:rPr>
          <w:b/>
        </w:rPr>
        <w:t>риложение №2</w:t>
      </w:r>
      <w:r>
        <w:rPr>
          <w:b/>
        </w:rPr>
        <w:t xml:space="preserve"> к решению районного Собранию </w:t>
      </w:r>
      <w:r w:rsidRPr="00366439">
        <w:rPr>
          <w:b/>
        </w:rPr>
        <w:t>от 22.03.2017 г. №24</w:t>
      </w:r>
      <w:r>
        <w:rPr>
          <w:b/>
        </w:rPr>
        <w:t xml:space="preserve"> </w:t>
      </w:r>
      <w:r w:rsidRPr="00366439">
        <w:rPr>
          <w:b/>
        </w:rPr>
        <w:t>«О вынесении на публичные слушания проекта решения районного Собрания «О проекте внесения изменений и дополнений</w:t>
      </w:r>
      <w:r>
        <w:rPr>
          <w:b/>
        </w:rPr>
        <w:t xml:space="preserve"> </w:t>
      </w:r>
      <w:r w:rsidRPr="00366439">
        <w:rPr>
          <w:b/>
        </w:rPr>
        <w:t>в Устав Ивантеевского муниципального района Саратовской области»</w:t>
      </w:r>
    </w:p>
    <w:p w:rsidR="00366439" w:rsidRPr="0021215A" w:rsidRDefault="00366439" w:rsidP="00366439">
      <w:pPr>
        <w:jc w:val="both"/>
      </w:pPr>
    </w:p>
    <w:p w:rsidR="00366439" w:rsidRPr="0021215A" w:rsidRDefault="00366439" w:rsidP="00366439">
      <w:pPr>
        <w:jc w:val="center"/>
        <w:rPr>
          <w:b/>
        </w:rPr>
      </w:pPr>
      <w:r w:rsidRPr="0021215A">
        <w:rPr>
          <w:b/>
        </w:rPr>
        <w:t>Состав рабочей группы</w:t>
      </w:r>
    </w:p>
    <w:p w:rsidR="00366439" w:rsidRPr="0021215A" w:rsidRDefault="00366439" w:rsidP="00366439">
      <w:pPr>
        <w:jc w:val="both"/>
      </w:pPr>
    </w:p>
    <w:p w:rsidR="00366439" w:rsidRPr="0021215A" w:rsidRDefault="00366439" w:rsidP="00366439">
      <w:pPr>
        <w:ind w:left="3060" w:hanging="3060"/>
        <w:jc w:val="both"/>
      </w:pPr>
      <w:r w:rsidRPr="0021215A">
        <w:t>Нелин Алексей Михайлович - председатель Ивантеевского районного Собрания Ивантеевского муниципального района</w:t>
      </w:r>
    </w:p>
    <w:p w:rsidR="00366439" w:rsidRPr="0021215A" w:rsidRDefault="00366439" w:rsidP="00366439">
      <w:pPr>
        <w:ind w:left="3060" w:hanging="3060"/>
        <w:jc w:val="both"/>
      </w:pPr>
      <w:r w:rsidRPr="0021215A">
        <w:lastRenderedPageBreak/>
        <w:tab/>
        <w:t>Председатель рабочей группы.</w:t>
      </w:r>
    </w:p>
    <w:p w:rsidR="00366439" w:rsidRPr="0021215A" w:rsidRDefault="00366439" w:rsidP="00366439">
      <w:pPr>
        <w:ind w:left="3060" w:hanging="3060"/>
        <w:jc w:val="both"/>
      </w:pPr>
      <w:r w:rsidRPr="0021215A">
        <w:tab/>
        <w:t>Телефон 5-61-81</w:t>
      </w:r>
    </w:p>
    <w:p w:rsidR="00366439" w:rsidRPr="0021215A" w:rsidRDefault="00366439" w:rsidP="00366439">
      <w:pPr>
        <w:jc w:val="both"/>
      </w:pPr>
    </w:p>
    <w:p w:rsidR="00366439" w:rsidRPr="0021215A" w:rsidRDefault="00366439" w:rsidP="00366439">
      <w:pPr>
        <w:jc w:val="center"/>
        <w:rPr>
          <w:b/>
        </w:rPr>
      </w:pPr>
      <w:r w:rsidRPr="0021215A">
        <w:rPr>
          <w:b/>
        </w:rPr>
        <w:t>Члены рабочей группы:</w:t>
      </w:r>
    </w:p>
    <w:p w:rsidR="00366439" w:rsidRPr="0021215A" w:rsidRDefault="00366439" w:rsidP="00366439">
      <w:pPr>
        <w:jc w:val="both"/>
      </w:pPr>
    </w:p>
    <w:p w:rsidR="00366439" w:rsidRPr="0021215A" w:rsidRDefault="00366439" w:rsidP="00366439">
      <w:pPr>
        <w:ind w:left="3060" w:hanging="3060"/>
        <w:jc w:val="both"/>
      </w:pPr>
      <w:r w:rsidRPr="0021215A">
        <w:t xml:space="preserve">Жихарева Ольга Николаевна </w:t>
      </w:r>
      <w:r w:rsidRPr="0021215A">
        <w:tab/>
        <w:t>-  секретарь районного Собрания.</w:t>
      </w:r>
    </w:p>
    <w:p w:rsidR="00366439" w:rsidRPr="0021215A" w:rsidRDefault="00366439" w:rsidP="00366439">
      <w:pPr>
        <w:ind w:left="3060" w:hanging="3060"/>
        <w:jc w:val="both"/>
      </w:pPr>
      <w:r w:rsidRPr="0021215A">
        <w:tab/>
        <w:t xml:space="preserve">     Телефон 5-16-46</w:t>
      </w:r>
    </w:p>
    <w:p w:rsidR="00366439" w:rsidRPr="0021215A" w:rsidRDefault="00366439" w:rsidP="00366439">
      <w:pPr>
        <w:tabs>
          <w:tab w:val="left" w:pos="3600"/>
        </w:tabs>
        <w:ind w:left="3240" w:hanging="3240"/>
        <w:jc w:val="both"/>
      </w:pPr>
    </w:p>
    <w:p w:rsidR="00366439" w:rsidRPr="0021215A" w:rsidRDefault="00366439" w:rsidP="00366439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21215A">
        <w:t xml:space="preserve">Гусева Нина Алексеевна   - </w:t>
      </w:r>
      <w:r w:rsidRPr="0021215A">
        <w:rPr>
          <w:color w:val="000000"/>
          <w:szCs w:val="28"/>
        </w:rPr>
        <w:t>главный специалист МУ «Забота».</w:t>
      </w:r>
    </w:p>
    <w:p w:rsidR="00366439" w:rsidRPr="0021215A" w:rsidRDefault="00366439" w:rsidP="00366439">
      <w:pPr>
        <w:tabs>
          <w:tab w:val="left" w:pos="3600"/>
        </w:tabs>
        <w:jc w:val="both"/>
      </w:pPr>
      <w:r w:rsidRPr="0021215A">
        <w:tab/>
        <w:t>Телефон 5-16-39</w:t>
      </w:r>
    </w:p>
    <w:p w:rsidR="00366439" w:rsidRPr="0021215A" w:rsidRDefault="00366439" w:rsidP="00366439">
      <w:pPr>
        <w:tabs>
          <w:tab w:val="left" w:pos="3600"/>
        </w:tabs>
        <w:jc w:val="both"/>
      </w:pPr>
    </w:p>
    <w:p w:rsidR="00366439" w:rsidRPr="00366439" w:rsidRDefault="00366439" w:rsidP="00366439">
      <w:pPr>
        <w:ind w:left="-851"/>
        <w:rPr>
          <w:b/>
          <w:color w:val="000000" w:themeColor="text1"/>
        </w:rPr>
      </w:pPr>
      <w:r w:rsidRPr="00366439">
        <w:rPr>
          <w:b/>
          <w:color w:val="000000" w:themeColor="text1"/>
        </w:rPr>
        <w:t xml:space="preserve">Председатель Ивантеевского районного Собрания  </w:t>
      </w:r>
      <w:r>
        <w:rPr>
          <w:b/>
          <w:color w:val="000000" w:themeColor="text1"/>
        </w:rPr>
        <w:t xml:space="preserve">                             </w:t>
      </w:r>
      <w:r w:rsidRPr="00366439">
        <w:rPr>
          <w:b/>
          <w:color w:val="000000" w:themeColor="text1"/>
        </w:rPr>
        <w:t>А.М. Нелин</w:t>
      </w:r>
    </w:p>
    <w:p w:rsidR="00366439" w:rsidRPr="0021215A" w:rsidRDefault="00366439" w:rsidP="00366439">
      <w:pPr>
        <w:tabs>
          <w:tab w:val="left" w:pos="3600"/>
        </w:tabs>
        <w:jc w:val="both"/>
      </w:pPr>
    </w:p>
    <w:p w:rsidR="00366439" w:rsidRPr="0021215A" w:rsidRDefault="00366439" w:rsidP="00366439">
      <w:pPr>
        <w:tabs>
          <w:tab w:val="left" w:pos="3600"/>
        </w:tabs>
        <w:jc w:val="both"/>
      </w:pPr>
    </w:p>
    <w:p w:rsidR="00366439" w:rsidRPr="0021215A" w:rsidRDefault="00366439" w:rsidP="00366439">
      <w:pPr>
        <w:tabs>
          <w:tab w:val="left" w:pos="3600"/>
        </w:tabs>
        <w:jc w:val="both"/>
      </w:pPr>
    </w:p>
    <w:p w:rsidR="00366439" w:rsidRPr="0021215A" w:rsidRDefault="00366439" w:rsidP="00366439">
      <w:pPr>
        <w:tabs>
          <w:tab w:val="left" w:pos="964"/>
        </w:tabs>
      </w:pPr>
    </w:p>
    <w:p w:rsidR="00876F49" w:rsidRPr="009569C5" w:rsidRDefault="00876F49" w:rsidP="009569C5">
      <w:pPr>
        <w:ind w:left="-851" w:firstLine="425"/>
        <w:rPr>
          <w:sz w:val="21"/>
          <w:szCs w:val="21"/>
        </w:rPr>
      </w:pPr>
    </w:p>
    <w:p w:rsidR="00D74B43" w:rsidRDefault="00D74B43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67742" w:rsidRPr="00147F4D" w:rsidRDefault="00C67742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623C14" w:rsidRPr="00147F4D" w:rsidRDefault="00E714CC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23C14" w:rsidRPr="00147F4D">
        <w:rPr>
          <w:sz w:val="20"/>
          <w:szCs w:val="20"/>
        </w:rPr>
        <w:t>___________________________________________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Учредитель располагается по адресу: 413950, Саратовская область, с. Ивантеевка, ул. Советская, д.14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623C14" w:rsidRPr="00147F4D" w:rsidRDefault="00623C14" w:rsidP="00623C14">
      <w:pPr>
        <w:ind w:left="-851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23C14" w:rsidRPr="00147F4D" w:rsidRDefault="00623C14" w:rsidP="00623C14">
      <w:pPr>
        <w:ind w:left="-851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623C14" w:rsidRPr="00147F4D" w:rsidSect="00C67742">
      <w:footerReference w:type="default" r:id="rId15"/>
      <w:pgSz w:w="11906" w:h="16838"/>
      <w:pgMar w:top="567" w:right="851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1F" w:rsidRDefault="00A24C1F" w:rsidP="005C078E">
      <w:r>
        <w:separator/>
      </w:r>
    </w:p>
  </w:endnote>
  <w:endnote w:type="continuationSeparator" w:id="0">
    <w:p w:rsidR="00A24C1F" w:rsidRDefault="00A24C1F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Content>
      <w:p w:rsidR="002F47D3" w:rsidRDefault="002F47D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FF">
          <w:rPr>
            <w:noProof/>
          </w:rPr>
          <w:t>17</w:t>
        </w:r>
        <w:r>
          <w:fldChar w:fldCharType="end"/>
        </w:r>
      </w:p>
    </w:sdtContent>
  </w:sdt>
  <w:p w:rsidR="002F47D3" w:rsidRDefault="002F47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1F" w:rsidRDefault="00A24C1F" w:rsidP="005C078E">
      <w:r>
        <w:separator/>
      </w:r>
    </w:p>
  </w:footnote>
  <w:footnote w:type="continuationSeparator" w:id="0">
    <w:p w:rsidR="00A24C1F" w:rsidRDefault="00A24C1F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067C00"/>
    <w:rsid w:val="00147F4D"/>
    <w:rsid w:val="001862EC"/>
    <w:rsid w:val="00194787"/>
    <w:rsid w:val="001C1D59"/>
    <w:rsid w:val="00235F01"/>
    <w:rsid w:val="002F47D3"/>
    <w:rsid w:val="00366439"/>
    <w:rsid w:val="00425155"/>
    <w:rsid w:val="00445350"/>
    <w:rsid w:val="0052014D"/>
    <w:rsid w:val="005C078E"/>
    <w:rsid w:val="00601FFA"/>
    <w:rsid w:val="00623C14"/>
    <w:rsid w:val="0064633E"/>
    <w:rsid w:val="00692E13"/>
    <w:rsid w:val="007F1990"/>
    <w:rsid w:val="00876F49"/>
    <w:rsid w:val="009057A4"/>
    <w:rsid w:val="009569C5"/>
    <w:rsid w:val="009B03C2"/>
    <w:rsid w:val="00A24C1F"/>
    <w:rsid w:val="00B7783B"/>
    <w:rsid w:val="00C112EE"/>
    <w:rsid w:val="00C37630"/>
    <w:rsid w:val="00C63F9A"/>
    <w:rsid w:val="00C67742"/>
    <w:rsid w:val="00D74B43"/>
    <w:rsid w:val="00E20368"/>
    <w:rsid w:val="00E56C55"/>
    <w:rsid w:val="00E714CC"/>
    <w:rsid w:val="00E73DFF"/>
    <w:rsid w:val="00EF7F54"/>
    <w:rsid w:val="00F00098"/>
    <w:rsid w:val="00F60ED0"/>
    <w:rsid w:val="00F7192F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6937766DEECB22FAF8E65CC6BD1A049B7AC0845A552D4A2C3F0DC3C9EF4E53FD269764EA6F388FC8F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56;&#1072;&#1081;&#1086;&#1085;&#1085;&#1086;&#1077;%20&#1089;&#1086;&#1073;&#1088;&#1072;&#1085;&#1080;&#1077;\&#1086;%20&#1074;&#1085;&#1077;&#1089;&#1077;&#1085;&#1080;&#1080;%20&#1080;&#1079;&#1084;&#1077;&#1085;&#1077;&#1085;&#1080;&#1081;%20&#1074;%20&#1055;&#1086;&#1083;&#1086;&#1078;&#1077;&#1085;&#1080;&#1077;%20&#1086;%20&#1084;&#1091;&#1085;&#1080;&#1094;&#1080;&#1087;&#1072;&#1083;&#1100;&#1085;&#1086;&#1081;%20&#1089;&#1083;&#1091;&#1078;&#1073;&#1077;\&#1055;&#1088;&#1080;&#1083;&#1086;&#1078;&#1077;&#1085;&#1080;&#1077;%20&#1084;&#1091;&#1085;%20&#1089;&#1083;&#1091;&#1078;&#1073;&#1072;%20-%20&#1082;&#1086;&#1087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56;&#1072;&#1081;&#1086;&#1085;&#1085;&#1086;&#1077;%20&#1089;&#1086;&#1073;&#1088;&#1072;&#1085;&#1080;&#1077;\&#1086;%20&#1074;&#1085;&#1077;&#1089;&#1077;&#1085;&#1080;&#1080;%20&#1080;&#1079;&#1084;&#1077;&#1085;&#1077;&#1085;&#1080;&#1081;%20&#1074;%20&#1055;&#1086;&#1083;&#1086;&#1078;&#1077;&#1085;&#1080;&#1077;%20&#1086;%20&#1084;&#1091;&#1085;&#1080;&#1094;&#1080;&#1087;&#1072;&#1083;&#1100;&#1085;&#1086;&#1081;%20&#1089;&#1083;&#1091;&#1078;&#1073;&#1077;\&#1055;&#1088;&#1080;&#1083;&#1086;&#1078;&#1077;&#1085;&#1080;&#1077;%20&#1084;&#1091;&#1085;%20&#1089;&#1083;&#1091;&#1078;&#1073;&#1072;%20-%20&#1082;&#1086;&#1087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Z:\&#1056;&#1072;&#1081;&#1086;&#1085;&#1085;&#1086;&#1077;%20&#1089;&#1086;&#1073;&#1088;&#1072;&#1085;&#1080;&#1077;\&#1086;%20&#1074;&#1085;&#1077;&#1089;&#1077;&#1085;&#1080;&#1080;%20&#1080;&#1079;&#1084;&#1077;&#1085;&#1077;&#1085;&#1080;&#1081;%20&#1074;%20&#1055;&#1086;&#1083;&#1086;&#1078;&#1077;&#1085;&#1080;&#1077;%20&#1086;%20&#1084;&#1091;&#1085;&#1080;&#1094;&#1080;&#1087;&#1072;&#1083;&#1100;&#1085;&#1086;&#1081;%20&#1089;&#1083;&#1091;&#1078;&#1073;&#1077;\&#1055;&#1088;&#1080;&#1083;&#1086;&#1078;&#1077;&#1085;&#1080;&#1077;%20&#1084;&#1091;&#1085;%20&#1089;&#1083;&#1091;&#1078;&#1073;&#1072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D9C8-FC6C-45FC-A319-086D9A69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2017-02-22T04:39:00Z</cp:lastPrinted>
  <dcterms:created xsi:type="dcterms:W3CDTF">2016-04-22T10:53:00Z</dcterms:created>
  <dcterms:modified xsi:type="dcterms:W3CDTF">2017-03-23T11:14:00Z</dcterms:modified>
</cp:coreProperties>
</file>