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2" w:rsidRDefault="00143282" w:rsidP="00143282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82" w:rsidRDefault="00143282" w:rsidP="00143282">
      <w:pPr>
        <w:jc w:val="center"/>
        <w:rPr>
          <w:snapToGrid w:val="0"/>
        </w:rPr>
      </w:pP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143282" w:rsidRDefault="00143282" w:rsidP="00143282">
      <w:pPr>
        <w:rPr>
          <w:snapToGrid w:val="0"/>
          <w:sz w:val="28"/>
          <w:szCs w:val="28"/>
        </w:rPr>
      </w:pPr>
    </w:p>
    <w:p w:rsidR="00143282" w:rsidRDefault="00143282" w:rsidP="00143282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  <w:r w:rsidR="008B4585">
        <w:rPr>
          <w:b/>
          <w:snapToGrid w:val="0"/>
          <w:sz w:val="28"/>
          <w:szCs w:val="28"/>
        </w:rPr>
        <w:t xml:space="preserve">              </w:t>
      </w:r>
    </w:p>
    <w:p w:rsidR="00143282" w:rsidRDefault="00143282" w:rsidP="00E967DA">
      <w:pPr>
        <w:jc w:val="right"/>
        <w:rPr>
          <w:snapToGrid w:val="0"/>
          <w:sz w:val="28"/>
          <w:szCs w:val="28"/>
        </w:rPr>
      </w:pPr>
    </w:p>
    <w:p w:rsidR="00E967DA" w:rsidRDefault="00143282" w:rsidP="00143282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от </w:t>
      </w:r>
      <w:r w:rsidR="008B4585">
        <w:rPr>
          <w:snapToGrid w:val="0"/>
          <w:sz w:val="26"/>
          <w:szCs w:val="26"/>
        </w:rPr>
        <w:t xml:space="preserve"> </w:t>
      </w:r>
      <w:r w:rsidR="00C10849">
        <w:rPr>
          <w:snapToGrid w:val="0"/>
          <w:sz w:val="26"/>
          <w:szCs w:val="26"/>
        </w:rPr>
        <w:t>12.</w:t>
      </w:r>
      <w:r w:rsidR="008B4585">
        <w:rPr>
          <w:snapToGrid w:val="0"/>
          <w:sz w:val="26"/>
          <w:szCs w:val="26"/>
        </w:rPr>
        <w:t xml:space="preserve"> 04.</w:t>
      </w:r>
      <w:r w:rsidR="00F67CB9">
        <w:rPr>
          <w:snapToGrid w:val="0"/>
          <w:sz w:val="26"/>
          <w:szCs w:val="26"/>
        </w:rPr>
        <w:t>201</w:t>
      </w:r>
      <w:r w:rsidR="008B4585">
        <w:rPr>
          <w:snapToGrid w:val="0"/>
          <w:sz w:val="26"/>
          <w:szCs w:val="26"/>
        </w:rPr>
        <w:t xml:space="preserve">7 </w:t>
      </w:r>
      <w:r w:rsidRPr="00C10849">
        <w:rPr>
          <w:snapToGrid w:val="0"/>
          <w:sz w:val="26"/>
          <w:szCs w:val="26"/>
        </w:rPr>
        <w:t>г</w:t>
      </w:r>
      <w:r w:rsidR="00C10849">
        <w:rPr>
          <w:snapToGrid w:val="0"/>
          <w:sz w:val="26"/>
          <w:szCs w:val="26"/>
        </w:rPr>
        <w:t xml:space="preserve">. </w:t>
      </w:r>
      <w:r w:rsidRPr="00C10849">
        <w:rPr>
          <w:snapToGrid w:val="0"/>
          <w:sz w:val="26"/>
          <w:szCs w:val="26"/>
        </w:rPr>
        <w:t>№</w:t>
      </w:r>
      <w:r w:rsidR="008B4585" w:rsidRPr="00C10849">
        <w:rPr>
          <w:snapToGrid w:val="0"/>
          <w:sz w:val="26"/>
          <w:szCs w:val="26"/>
        </w:rPr>
        <w:t xml:space="preserve"> </w:t>
      </w:r>
      <w:r w:rsidR="00C10849" w:rsidRPr="00C10849">
        <w:rPr>
          <w:snapToGrid w:val="0"/>
          <w:sz w:val="26"/>
          <w:szCs w:val="26"/>
        </w:rPr>
        <w:t>182</w:t>
      </w:r>
      <w:r w:rsidR="008B4585" w:rsidRPr="00C10849">
        <w:rPr>
          <w:snapToGrid w:val="0"/>
          <w:sz w:val="26"/>
          <w:szCs w:val="26"/>
        </w:rPr>
        <w:t xml:space="preserve">   </w:t>
      </w:r>
      <w:r w:rsidRPr="00C10849">
        <w:rPr>
          <w:snapToGrid w:val="0"/>
          <w:sz w:val="26"/>
          <w:szCs w:val="26"/>
        </w:rPr>
        <w:t xml:space="preserve"> </w:t>
      </w:r>
    </w:p>
    <w:p w:rsidR="00143282" w:rsidRDefault="00143282" w:rsidP="00E967DA">
      <w:pPr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143282" w:rsidRDefault="00143282" w:rsidP="00143282">
      <w:pPr>
        <w:rPr>
          <w:snapToGrid w:val="0"/>
        </w:rPr>
      </w:pPr>
    </w:p>
    <w:p w:rsidR="008B4585" w:rsidRDefault="00E967DA" w:rsidP="008B4585">
      <w:pPr>
        <w:jc w:val="both"/>
        <w:rPr>
          <w:b/>
          <w:snapToGrid w:val="0"/>
        </w:rPr>
      </w:pPr>
      <w:r>
        <w:rPr>
          <w:b/>
          <w:snapToGrid w:val="0"/>
        </w:rPr>
        <w:t xml:space="preserve">О внесение изменений </w:t>
      </w:r>
      <w:r w:rsidR="008B4585">
        <w:rPr>
          <w:b/>
          <w:snapToGrid w:val="0"/>
        </w:rPr>
        <w:t>в постановление</w:t>
      </w:r>
    </w:p>
    <w:p w:rsidR="002E5F84" w:rsidRDefault="002E5F84" w:rsidP="008B4585">
      <w:pPr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8B4585" w:rsidRPr="008B4585" w:rsidRDefault="002E5F84" w:rsidP="008B4585">
      <w:pPr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6"/>
          <w:szCs w:val="26"/>
        </w:rPr>
        <w:t xml:space="preserve"> муниципального района </w:t>
      </w:r>
      <w:r w:rsidR="008B4585">
        <w:rPr>
          <w:b/>
          <w:snapToGrid w:val="0"/>
          <w:sz w:val="26"/>
          <w:szCs w:val="26"/>
        </w:rPr>
        <w:t xml:space="preserve">от </w:t>
      </w:r>
      <w:r w:rsidR="008B4585" w:rsidRPr="008B4585">
        <w:rPr>
          <w:b/>
          <w:snapToGrid w:val="0"/>
          <w:sz w:val="26"/>
          <w:szCs w:val="26"/>
        </w:rPr>
        <w:t>23.12.2015г №590</w:t>
      </w:r>
    </w:p>
    <w:p w:rsidR="00143282" w:rsidRDefault="00143282" w:rsidP="00143282">
      <w:pPr>
        <w:rPr>
          <w:b/>
          <w:snapToGrid w:val="0"/>
        </w:rPr>
      </w:pPr>
      <w:r>
        <w:rPr>
          <w:b/>
          <w:snapToGrid w:val="0"/>
        </w:rPr>
        <w:t>муниципальн</w:t>
      </w:r>
      <w:r w:rsidR="002E5F84">
        <w:rPr>
          <w:b/>
          <w:snapToGrid w:val="0"/>
        </w:rPr>
        <w:t>ая</w:t>
      </w:r>
      <w:r>
        <w:rPr>
          <w:b/>
          <w:snapToGrid w:val="0"/>
        </w:rPr>
        <w:t xml:space="preserve"> программ</w:t>
      </w:r>
      <w:r w:rsidR="002E5F84">
        <w:rPr>
          <w:b/>
          <w:snapToGrid w:val="0"/>
        </w:rPr>
        <w:t>а</w:t>
      </w:r>
    </w:p>
    <w:p w:rsidR="00143282" w:rsidRDefault="00143282" w:rsidP="00143282">
      <w:pPr>
        <w:rPr>
          <w:snapToGrid w:val="0"/>
          <w:sz w:val="26"/>
          <w:szCs w:val="26"/>
        </w:rPr>
      </w:pPr>
      <w:r>
        <w:rPr>
          <w:b/>
          <w:bCs/>
          <w:color w:val="000000"/>
        </w:rPr>
        <w:t>"Противодействие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143282" w:rsidRDefault="00143282" w:rsidP="001D7B2B">
      <w:pPr>
        <w:jc w:val="both"/>
        <w:rPr>
          <w:snapToGrid w:val="0"/>
          <w:sz w:val="28"/>
          <w:szCs w:val="28"/>
        </w:rPr>
      </w:pPr>
      <w:proofErr w:type="gramStart"/>
      <w:r w:rsidRPr="001D7B2B">
        <w:rPr>
          <w:snapToGrid w:val="0"/>
          <w:sz w:val="28"/>
          <w:szCs w:val="28"/>
        </w:rPr>
        <w:t>На основании Устава Ивантеевского муниципального района Саратовской обла</w:t>
      </w:r>
      <w:r w:rsidRPr="001D7B2B">
        <w:rPr>
          <w:snapToGrid w:val="0"/>
          <w:sz w:val="28"/>
          <w:szCs w:val="28"/>
        </w:rPr>
        <w:t>с</w:t>
      </w:r>
      <w:r w:rsidRPr="001D7B2B">
        <w:rPr>
          <w:snapToGrid w:val="0"/>
          <w:sz w:val="28"/>
          <w:szCs w:val="28"/>
        </w:rPr>
        <w:t xml:space="preserve">ти, </w:t>
      </w:r>
      <w:r w:rsidRPr="001D7B2B">
        <w:rPr>
          <w:sz w:val="28"/>
          <w:szCs w:val="28"/>
        </w:rPr>
        <w:t>Постановления от 6 июля 2015 г. № Об организации и выполнении меропри</w:t>
      </w:r>
      <w:r w:rsidRPr="001D7B2B">
        <w:rPr>
          <w:sz w:val="28"/>
          <w:szCs w:val="28"/>
        </w:rPr>
        <w:t>я</w:t>
      </w:r>
      <w:r w:rsidRPr="001D7B2B">
        <w:rPr>
          <w:sz w:val="28"/>
          <w:szCs w:val="28"/>
        </w:rPr>
        <w:t>тий по построению, внедрению и эксплуатации аппаратно-программного ко</w:t>
      </w:r>
      <w:r w:rsidRPr="001D7B2B">
        <w:rPr>
          <w:sz w:val="28"/>
          <w:szCs w:val="28"/>
        </w:rPr>
        <w:t>м</w:t>
      </w:r>
      <w:r w:rsidRPr="001D7B2B">
        <w:rPr>
          <w:sz w:val="28"/>
          <w:szCs w:val="28"/>
        </w:rPr>
        <w:t>плекса «Безопасный город» на территории Ивантеевского муниципального ра</w:t>
      </w:r>
      <w:r w:rsidRPr="001D7B2B">
        <w:rPr>
          <w:sz w:val="28"/>
          <w:szCs w:val="28"/>
        </w:rPr>
        <w:t>й</w:t>
      </w:r>
      <w:r w:rsidRPr="001D7B2B">
        <w:rPr>
          <w:sz w:val="28"/>
          <w:szCs w:val="28"/>
        </w:rPr>
        <w:t>она</w:t>
      </w:r>
      <w:r w:rsidR="001D7B2B" w:rsidRPr="001D7B2B">
        <w:rPr>
          <w:sz w:val="28"/>
          <w:szCs w:val="28"/>
        </w:rPr>
        <w:t xml:space="preserve">, </w:t>
      </w:r>
      <w:r w:rsidRPr="001D7B2B"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</w:t>
      </w:r>
      <w:proofErr w:type="gramEnd"/>
      <w:r w:rsidRPr="001D7B2B">
        <w:rPr>
          <w:snapToGrid w:val="0"/>
          <w:sz w:val="28"/>
          <w:szCs w:val="28"/>
        </w:rPr>
        <w:t xml:space="preserve"> «Профилактика правонарушений и терроризма, противодействие незаконному обороту наркотических средств до 2016 года», руководствуясь ст.179 Бюджетного Кодекса Российской </w:t>
      </w:r>
      <w:r>
        <w:rPr>
          <w:snapToGrid w:val="0"/>
          <w:sz w:val="28"/>
          <w:szCs w:val="28"/>
        </w:rPr>
        <w:t>Федерации,</w:t>
      </w:r>
      <w:r w:rsidR="002908AD">
        <w:rPr>
          <w:snapToGrid w:val="0"/>
          <w:sz w:val="28"/>
          <w:szCs w:val="28"/>
        </w:rPr>
        <w:t xml:space="preserve"> администрация Ивантеевского муниципального района </w:t>
      </w:r>
      <w:r>
        <w:rPr>
          <w:snapToGrid w:val="0"/>
          <w:sz w:val="28"/>
          <w:szCs w:val="28"/>
        </w:rPr>
        <w:t xml:space="preserve"> ПОСТАНОВЛЯЕТ:</w:t>
      </w:r>
    </w:p>
    <w:p w:rsidR="001C556B" w:rsidRPr="001D7B2B" w:rsidRDefault="001D7B2B" w:rsidP="001D7B2B">
      <w:pPr>
        <w:pStyle w:val="a7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1D7B2B">
        <w:rPr>
          <w:snapToGrid w:val="0"/>
          <w:sz w:val="28"/>
          <w:szCs w:val="28"/>
        </w:rPr>
        <w:t>Внести изменения в Постановление администрации Ивантеевского мун</w:t>
      </w:r>
      <w:r w:rsidRPr="001D7B2B">
        <w:rPr>
          <w:snapToGrid w:val="0"/>
          <w:sz w:val="28"/>
          <w:szCs w:val="28"/>
        </w:rPr>
        <w:t>и</w:t>
      </w:r>
      <w:r w:rsidRPr="001D7B2B">
        <w:rPr>
          <w:snapToGrid w:val="0"/>
          <w:sz w:val="28"/>
          <w:szCs w:val="28"/>
        </w:rPr>
        <w:t xml:space="preserve">ципального района </w:t>
      </w:r>
      <w:r w:rsidRPr="008B4585">
        <w:rPr>
          <w:snapToGrid w:val="0"/>
          <w:sz w:val="28"/>
          <w:szCs w:val="28"/>
        </w:rPr>
        <w:t xml:space="preserve">от </w:t>
      </w:r>
      <w:r w:rsidR="008B4585" w:rsidRPr="008B4585">
        <w:rPr>
          <w:snapToGrid w:val="0"/>
          <w:sz w:val="28"/>
          <w:szCs w:val="28"/>
        </w:rPr>
        <w:t>23.12.2015г №590</w:t>
      </w:r>
      <w:r w:rsidR="008B4585">
        <w:rPr>
          <w:snapToGrid w:val="0"/>
          <w:sz w:val="26"/>
          <w:szCs w:val="26"/>
          <w:u w:val="single"/>
        </w:rPr>
        <w:t xml:space="preserve"> </w:t>
      </w:r>
      <w:r w:rsidRPr="001D7B2B">
        <w:rPr>
          <w:snapToGrid w:val="0"/>
          <w:sz w:val="28"/>
          <w:szCs w:val="28"/>
        </w:rPr>
        <w:t xml:space="preserve">«Об утверждении муниципальной программы </w:t>
      </w:r>
      <w:r w:rsidRPr="001D7B2B"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муниципального района на 2015-2020 годы".</w:t>
      </w:r>
    </w:p>
    <w:p w:rsidR="00E967DA" w:rsidRPr="008B4585" w:rsidRDefault="00870F8B" w:rsidP="00C33492">
      <w:pPr>
        <w:pStyle w:val="a7"/>
        <w:ind w:left="810"/>
        <w:rPr>
          <w:sz w:val="28"/>
          <w:szCs w:val="28"/>
        </w:rPr>
      </w:pPr>
      <w:r>
        <w:rPr>
          <w:sz w:val="28"/>
          <w:szCs w:val="28"/>
        </w:rPr>
        <w:t>- В приложение №1 пункт «Источники финансирования»</w:t>
      </w:r>
      <w:r w:rsidR="008B45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8B4585">
        <w:rPr>
          <w:sz w:val="28"/>
          <w:szCs w:val="28"/>
        </w:rPr>
        <w:t>Всего по Пр</w:t>
      </w:r>
      <w:r w:rsidRPr="008B4585">
        <w:rPr>
          <w:sz w:val="28"/>
          <w:szCs w:val="28"/>
        </w:rPr>
        <w:t>о</w:t>
      </w:r>
      <w:r w:rsidRPr="008B4585">
        <w:rPr>
          <w:sz w:val="28"/>
          <w:szCs w:val="28"/>
        </w:rPr>
        <w:t>грамме:1</w:t>
      </w:r>
      <w:r w:rsidR="008B4585">
        <w:rPr>
          <w:sz w:val="28"/>
          <w:szCs w:val="28"/>
        </w:rPr>
        <w:t>10</w:t>
      </w:r>
      <w:r w:rsidRPr="008B4585">
        <w:rPr>
          <w:sz w:val="28"/>
          <w:szCs w:val="28"/>
        </w:rPr>
        <w:t>,0</w:t>
      </w:r>
      <w:r w:rsidR="00C33492" w:rsidRPr="008B4585">
        <w:rPr>
          <w:sz w:val="28"/>
          <w:szCs w:val="28"/>
        </w:rPr>
        <w:t xml:space="preserve"> тыс. руб., </w:t>
      </w:r>
      <w:r w:rsidRPr="008B4585">
        <w:rPr>
          <w:sz w:val="28"/>
          <w:szCs w:val="28"/>
        </w:rPr>
        <w:t>2015 - 80 тыс. руб., 2016 – 5 тыс. руб., 2017 -  </w:t>
      </w:r>
      <w:r w:rsidR="008B4585">
        <w:rPr>
          <w:sz w:val="28"/>
          <w:szCs w:val="28"/>
        </w:rPr>
        <w:t>10</w:t>
      </w:r>
      <w:r w:rsidRPr="008B4585">
        <w:rPr>
          <w:sz w:val="28"/>
          <w:szCs w:val="28"/>
        </w:rPr>
        <w:t xml:space="preserve"> тыс. руб., 2018 - 5 тыс. руб., 2019 -5 тыс. руб., 2020 -  5 тыс. руб</w:t>
      </w:r>
      <w:r w:rsidR="00C33492" w:rsidRPr="008B4585">
        <w:rPr>
          <w:sz w:val="28"/>
          <w:szCs w:val="28"/>
        </w:rPr>
        <w:t>.</w:t>
      </w:r>
      <w:proofErr w:type="gramEnd"/>
    </w:p>
    <w:p w:rsidR="00E967DA" w:rsidRDefault="00E967DA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E967DA" w:rsidRPr="002908AD" w:rsidRDefault="00E967DA" w:rsidP="00E967DA">
      <w:pPr>
        <w:pStyle w:val="a7"/>
        <w:ind w:left="0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Глава Ивантеевского </w:t>
      </w:r>
    </w:p>
    <w:p w:rsidR="00E967DA" w:rsidRPr="002908AD" w:rsidRDefault="00E967DA" w:rsidP="00E967DA">
      <w:pPr>
        <w:pStyle w:val="a7"/>
        <w:ind w:left="0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муниципального района  </w:t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  <w:t>В.В. Басов</w:t>
      </w: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F67CB9" w:rsidRPr="00C10849" w:rsidRDefault="00870F8B" w:rsidP="00870F8B">
      <w:pPr>
        <w:ind w:left="5954"/>
        <w:jc w:val="right"/>
        <w:rPr>
          <w:rStyle w:val="aa"/>
          <w:sz w:val="16"/>
          <w:szCs w:val="16"/>
        </w:rPr>
      </w:pPr>
      <w:r w:rsidRPr="00C10849">
        <w:rPr>
          <w:rStyle w:val="aa"/>
          <w:sz w:val="16"/>
          <w:szCs w:val="16"/>
        </w:rPr>
        <w:t>Приложение N 1</w:t>
      </w:r>
      <w:r w:rsidRPr="00C10849">
        <w:rPr>
          <w:rStyle w:val="aa"/>
          <w:sz w:val="16"/>
          <w:szCs w:val="16"/>
        </w:rPr>
        <w:br/>
        <w:t xml:space="preserve">к </w:t>
      </w:r>
      <w:hyperlink r:id="rId7" w:anchor="sub_1000" w:history="1">
        <w:r w:rsidRPr="00C10849">
          <w:rPr>
            <w:rStyle w:val="a5"/>
            <w:b/>
            <w:bCs/>
            <w:sz w:val="16"/>
            <w:szCs w:val="16"/>
          </w:rPr>
          <w:t>Постановлению</w:t>
        </w:r>
      </w:hyperlink>
      <w:r w:rsidRPr="00C10849">
        <w:rPr>
          <w:rStyle w:val="aa"/>
          <w:sz w:val="16"/>
          <w:szCs w:val="16"/>
        </w:rPr>
        <w:t xml:space="preserve"> администрации </w:t>
      </w:r>
    </w:p>
    <w:p w:rsidR="00870F8B" w:rsidRPr="00C10849" w:rsidRDefault="00870F8B" w:rsidP="00870F8B">
      <w:pPr>
        <w:ind w:left="5954"/>
        <w:jc w:val="right"/>
        <w:rPr>
          <w:rStyle w:val="aa"/>
          <w:color w:val="auto"/>
          <w:sz w:val="16"/>
          <w:szCs w:val="16"/>
        </w:rPr>
      </w:pPr>
      <w:r w:rsidRPr="00C10849">
        <w:rPr>
          <w:rStyle w:val="aa"/>
          <w:sz w:val="16"/>
          <w:szCs w:val="16"/>
        </w:rPr>
        <w:t xml:space="preserve">Ивантеевского МР </w:t>
      </w:r>
    </w:p>
    <w:p w:rsidR="00870F8B" w:rsidRPr="00C10849" w:rsidRDefault="00870F8B" w:rsidP="00870F8B">
      <w:pPr>
        <w:ind w:left="5954"/>
        <w:rPr>
          <w:b/>
          <w:snapToGrid w:val="0"/>
          <w:sz w:val="16"/>
          <w:szCs w:val="16"/>
        </w:rPr>
      </w:pPr>
      <w:r w:rsidRPr="00C10849">
        <w:rPr>
          <w:b/>
          <w:snapToGrid w:val="0"/>
          <w:sz w:val="16"/>
          <w:szCs w:val="16"/>
        </w:rPr>
        <w:t>О внесение изменений  в муниципальную програ</w:t>
      </w:r>
      <w:r w:rsidRPr="00C10849">
        <w:rPr>
          <w:b/>
          <w:snapToGrid w:val="0"/>
          <w:sz w:val="16"/>
          <w:szCs w:val="16"/>
        </w:rPr>
        <w:t>м</w:t>
      </w:r>
      <w:r w:rsidRPr="00C10849">
        <w:rPr>
          <w:b/>
          <w:snapToGrid w:val="0"/>
          <w:sz w:val="16"/>
          <w:szCs w:val="16"/>
        </w:rPr>
        <w:t>му</w:t>
      </w:r>
      <w:proofErr w:type="gramStart"/>
      <w:r w:rsidRPr="00C10849">
        <w:rPr>
          <w:b/>
          <w:bCs/>
          <w:color w:val="000000"/>
          <w:sz w:val="16"/>
          <w:szCs w:val="16"/>
        </w:rPr>
        <w:t>"П</w:t>
      </w:r>
      <w:proofErr w:type="gramEnd"/>
      <w:r w:rsidRPr="00C10849">
        <w:rPr>
          <w:b/>
          <w:bCs/>
          <w:color w:val="000000"/>
          <w:sz w:val="16"/>
          <w:szCs w:val="16"/>
        </w:rPr>
        <w:t>ротиводействие экстремизму и профилактика терроризмана территории  Ивантеевского муниц</w:t>
      </w:r>
      <w:r w:rsidRPr="00C10849">
        <w:rPr>
          <w:b/>
          <w:bCs/>
          <w:color w:val="000000"/>
          <w:sz w:val="16"/>
          <w:szCs w:val="16"/>
        </w:rPr>
        <w:t>и</w:t>
      </w:r>
      <w:r w:rsidRPr="00C10849">
        <w:rPr>
          <w:b/>
          <w:bCs/>
          <w:color w:val="000000"/>
          <w:sz w:val="16"/>
          <w:szCs w:val="16"/>
        </w:rPr>
        <w:t>пального района на 2015-2020 годы"</w:t>
      </w:r>
    </w:p>
    <w:p w:rsidR="00334A05" w:rsidRPr="00C10849" w:rsidRDefault="00C10849" w:rsidP="00334A05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16"/>
          <w:szCs w:val="16"/>
        </w:rPr>
      </w:pPr>
      <w:r w:rsidRPr="00C10849">
        <w:rPr>
          <w:b/>
          <w:snapToGrid w:val="0"/>
          <w:sz w:val="16"/>
          <w:szCs w:val="16"/>
        </w:rPr>
        <w:t xml:space="preserve">                                                                                                                     от  12. 04.2017 г. № 182    </w:t>
      </w:r>
    </w:p>
    <w:p w:rsidR="00334A05" w:rsidRDefault="00334A05" w:rsidP="00334A05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Комплексная муниципальная программа</w:t>
      </w:r>
      <w:r>
        <w:rPr>
          <w:b/>
          <w:bCs/>
          <w:color w:val="000000"/>
          <w:sz w:val="28"/>
          <w:szCs w:val="28"/>
        </w:rPr>
        <w:br/>
        <w:t>"Противодействие экстремизму и профилактика терроризма</w:t>
      </w:r>
      <w:r>
        <w:rPr>
          <w:b/>
          <w:bCs/>
          <w:color w:val="000000"/>
          <w:sz w:val="28"/>
          <w:szCs w:val="28"/>
        </w:rPr>
        <w:br/>
        <w:t>на территории  Ивантеевского муниципального района на 2015-2020 годы"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br/>
        <w:t xml:space="preserve">Паспорт комплексной муниципальной программы </w:t>
      </w:r>
    </w:p>
    <w:p w:rsidR="00334A05" w:rsidRDefault="00334A05" w:rsidP="00334A05">
      <w:pPr>
        <w:shd w:val="clear" w:color="auto" w:fill="FFFFFF"/>
        <w:ind w:firstLine="1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"Противодействие экстремизму и профилактика терроризма </w:t>
      </w:r>
    </w:p>
    <w:p w:rsidR="00334A05" w:rsidRDefault="00334A05" w:rsidP="00334A05">
      <w:pPr>
        <w:shd w:val="clear" w:color="auto" w:fill="FFFFFF"/>
        <w:ind w:firstLine="18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территории  Ивантеевского муниципального района на 2015-2020 годы</w:t>
      </w:r>
      <w:r>
        <w:rPr>
          <w:b/>
          <w:bCs/>
          <w:color w:val="000000"/>
        </w:rPr>
        <w:t>"</w:t>
      </w:r>
    </w:p>
    <w:p w:rsidR="00334A05" w:rsidRDefault="00334A05" w:rsidP="00334A05">
      <w:pPr>
        <w:shd w:val="clear" w:color="auto" w:fill="FFFFFF"/>
        <w:ind w:firstLine="180"/>
        <w:jc w:val="center"/>
        <w:rPr>
          <w:color w:val="000000"/>
        </w:rPr>
      </w:pPr>
    </w:p>
    <w:tbl>
      <w:tblPr>
        <w:tblW w:w="9930" w:type="dxa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4"/>
        <w:gridCol w:w="7376"/>
      </w:tblGrid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Наименование   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Комплексная муниципальная программа:                </w:t>
            </w:r>
            <w:r>
              <w:rPr>
                <w:color w:val="000000"/>
              </w:rPr>
              <w:br/>
              <w:t>"Противодействие экстремизму и  профилактика терроризма на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ритории Ивантеевского </w:t>
            </w:r>
            <w:r>
              <w:rPr>
                <w:bCs/>
                <w:color w:val="000000"/>
              </w:rPr>
              <w:t>муниципального района на 2015-2020 годы</w:t>
            </w:r>
            <w:r>
              <w:rPr>
                <w:color w:val="000000"/>
              </w:rPr>
              <w:t xml:space="preserve"> "</w:t>
            </w:r>
          </w:p>
        </w:tc>
      </w:tr>
      <w:tr w:rsidR="00334A05" w:rsidTr="00334A05">
        <w:trPr>
          <w:trHeight w:val="286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Заказчик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Ивантеевского муниципального района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Исполнители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spacing w:line="288" w:lineRule="atLeast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334A05" w:rsidRDefault="00334A05">
            <w:pPr>
              <w:spacing w:line="288" w:lineRule="atLeast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и организации различных форм собственности;</w:t>
            </w:r>
          </w:p>
          <w:p w:rsidR="00334A05" w:rsidRDefault="00334A05">
            <w:pPr>
              <w:spacing w:line="288" w:lineRule="atLeast"/>
              <w:ind w:left="18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общественные организации и объединения; 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Цели и задачи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Утверждение основ гражданской идентичности как начала, объединяющего всех жителей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культуры толерантности и межнационального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гласия.                                           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Достижение необходимого уровня правовой культуры граждан как основы толерантного сознания и повед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ния.                                         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в молодежной среде мировоззрения и духовно-нравственной атмосферы этнокультурного взаимоуважения, основа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Общественное осуждение и пресечение на основе действу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щего законодательства любых проявлений дискриминации, насилия, расизма и экстремизма на  национальной и конфессиональной по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ве.              </w:t>
            </w:r>
          </w:p>
          <w:p w:rsidR="00334A05" w:rsidRDefault="00334A05" w:rsidP="00334A05">
            <w:pPr>
              <w:numPr>
                <w:ilvl w:val="0"/>
                <w:numId w:val="2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образовательных программ, напра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334A05" w:rsidTr="00334A05">
        <w:trPr>
          <w:trHeight w:val="20"/>
        </w:trPr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Сроки и этапы ре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2015-2020 годы в один этап.</w:t>
            </w:r>
            <w:r>
              <w:rPr>
                <w:color w:val="000000"/>
              </w:rPr>
              <w:br/>
              <w:t>Объем средств выделяемых  на реализацию мероприятий  настоящей Программы ежегодно уточняется при формировании проекта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 на соответствующий финансовый год.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Ожидаемые резул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таты от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условий для успешной социокультурной адапт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молодежи из числа мигрантов.             </w:t>
            </w:r>
          </w:p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Противодействия проникновению в общественное созн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 идей религиозного фундаментализма, экстремизма и      нетерп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мости.                                       </w:t>
            </w:r>
          </w:p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уровня компетентности сотрудников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учреждений в вопросах миграционной и национальной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литики, способах формирования толерантной среды и противодейс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вия экстремизму.    </w:t>
            </w:r>
          </w:p>
          <w:p w:rsidR="00334A05" w:rsidRDefault="00334A05" w:rsidP="00334A05">
            <w:pPr>
              <w:numPr>
                <w:ilvl w:val="0"/>
                <w:numId w:val="3"/>
              </w:numPr>
              <w:spacing w:line="288" w:lineRule="atLeast"/>
              <w:ind w:left="0"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и  религиозной нетерпимости.   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</w:pPr>
            <w:r>
              <w:lastRenderedPageBreak/>
              <w:t>Источники финанс</w:t>
            </w:r>
            <w:r>
              <w:t>и</w:t>
            </w:r>
            <w:r>
              <w:t>рования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bCs/>
              </w:rPr>
            </w:pPr>
            <w:proofErr w:type="gramStart"/>
            <w:r>
              <w:t>Всего по Программе:    1</w:t>
            </w:r>
            <w:r w:rsidR="008B4585">
              <w:t>10</w:t>
            </w:r>
            <w:r>
              <w:t>,0 тыс. руб.,           </w:t>
            </w:r>
            <w:r>
              <w:br/>
              <w:t>2015 - 80 тыс. руб</w:t>
            </w:r>
            <w:r w:rsidR="008B4585">
              <w:t>., 2016 – 5 тыс. руб., 2017 -  10</w:t>
            </w:r>
            <w:r>
              <w:t xml:space="preserve"> тыс. руб., 2018 - 5 тыс. руб., 2019 -5 тыс. руб., 2020 -  5 тыс. руб.,        </w:t>
            </w:r>
            <w:r>
              <w:br/>
              <w:t>Финансирование Программы осуществляется из бюджета Ивантее</w:t>
            </w:r>
            <w:r>
              <w:t>в</w:t>
            </w:r>
            <w:r>
              <w:t xml:space="preserve">ского </w:t>
            </w:r>
            <w:r>
              <w:rPr>
                <w:bCs/>
              </w:rPr>
              <w:t xml:space="preserve">муниципального района </w:t>
            </w:r>
            <w:proofErr w:type="gramEnd"/>
          </w:p>
          <w:p w:rsidR="00334A05" w:rsidRDefault="00334A05">
            <w:pPr>
              <w:ind w:firstLine="180"/>
              <w:jc w:val="both"/>
            </w:pPr>
            <w:r>
              <w:t>В ходе реализации Программы перечень программных мероприятий может корректироваться, изменяться и дополняться по решению з</w:t>
            </w:r>
            <w:r>
              <w:t>а</w:t>
            </w:r>
            <w:r>
              <w:t>казчика Программы.   Размещение заказов, связанных с исполнением Программы, осуществляется в соответствии с Федеральным законом от 10.04.2013 г. N 44-ФЗ "О контрактной системе в сфере закупок  товаров, выполнение  работ, оказание услуг для обеспечения госуда</w:t>
            </w:r>
            <w:r>
              <w:t>р</w:t>
            </w:r>
            <w:r>
              <w:t>ственных и   муниципальных нужд".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</w:pPr>
            <w:r>
              <w:t>Управление пр</w:t>
            </w:r>
            <w:r>
              <w:t>о</w:t>
            </w:r>
            <w:r>
              <w:t xml:space="preserve">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  осуществляет администрация Ивантеевского </w:t>
            </w:r>
            <w:r>
              <w:rPr>
                <w:bCs/>
              </w:rPr>
              <w:t>муниципального района</w:t>
            </w:r>
            <w:r>
              <w:t>, а также С</w:t>
            </w:r>
            <w:r>
              <w:t>о</w:t>
            </w:r>
            <w:r>
              <w:t>вет депутатов  в соответствии с полномочиями, установленными де</w:t>
            </w:r>
            <w:r>
              <w:t>й</w:t>
            </w:r>
            <w:r>
              <w:t>ствующим законодательством</w:t>
            </w:r>
          </w:p>
        </w:tc>
      </w:tr>
      <w:tr w:rsidR="00334A05" w:rsidTr="00334A05">
        <w:tc>
          <w:tcPr>
            <w:tcW w:w="255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rPr>
                <w:color w:val="000000"/>
              </w:rPr>
            </w:pPr>
            <w:r>
              <w:rPr>
                <w:color w:val="000000"/>
              </w:rPr>
              <w:t>Разработчики</w:t>
            </w:r>
          </w:p>
        </w:tc>
        <w:tc>
          <w:tcPr>
            <w:tcW w:w="737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Ивантеевского </w:t>
            </w:r>
            <w:r>
              <w:rPr>
                <w:bCs/>
                <w:color w:val="000000"/>
              </w:rPr>
              <w:t xml:space="preserve">муниципального района </w:t>
            </w:r>
          </w:p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34A05" w:rsidRDefault="00334A05">
            <w:pPr>
              <w:ind w:firstLine="180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34A05" w:rsidRDefault="00334A05" w:rsidP="00334A05">
      <w:pPr>
        <w:shd w:val="clear" w:color="auto" w:fill="FFFFFF"/>
        <w:ind w:firstLine="180"/>
        <w:jc w:val="center"/>
        <w:rPr>
          <w:color w:val="000000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sub_1100"/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1" w:name="sub_10100"/>
      <w:bookmarkEnd w:id="0"/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  <w:sectPr w:rsidR="00334A05">
          <w:pgSz w:w="11904" w:h="16834"/>
          <w:pgMar w:top="720" w:right="1134" w:bottom="902" w:left="851" w:header="720" w:footer="720" w:gutter="0"/>
          <w:cols w:space="720"/>
        </w:sectPr>
      </w:pPr>
    </w:p>
    <w:bookmarkEnd w:id="1"/>
    <w:p w:rsidR="00870F8B" w:rsidRDefault="00870F8B" w:rsidP="00870F8B">
      <w:pPr>
        <w:ind w:left="9498"/>
        <w:jc w:val="right"/>
        <w:rPr>
          <w:rStyle w:val="aa"/>
          <w:color w:val="auto"/>
          <w:sz w:val="20"/>
          <w:szCs w:val="20"/>
        </w:rPr>
      </w:pPr>
      <w:r>
        <w:rPr>
          <w:rStyle w:val="aa"/>
          <w:sz w:val="20"/>
          <w:szCs w:val="20"/>
        </w:rPr>
        <w:lastRenderedPageBreak/>
        <w:t>Приложение N 2</w:t>
      </w:r>
      <w:r>
        <w:rPr>
          <w:rStyle w:val="aa"/>
          <w:sz w:val="20"/>
          <w:szCs w:val="20"/>
        </w:rPr>
        <w:br/>
        <w:t xml:space="preserve">к </w:t>
      </w:r>
      <w:hyperlink r:id="rId8" w:anchor="sub_1000" w:history="1">
        <w:r>
          <w:rPr>
            <w:rStyle w:val="a5"/>
            <w:b/>
            <w:bCs/>
            <w:sz w:val="20"/>
            <w:szCs w:val="20"/>
          </w:rPr>
          <w:t>Постановлению</w:t>
        </w:r>
      </w:hyperlink>
      <w:r>
        <w:rPr>
          <w:rStyle w:val="aa"/>
          <w:sz w:val="20"/>
          <w:szCs w:val="20"/>
        </w:rPr>
        <w:t xml:space="preserve"> администрации Ивантеевского МР </w:t>
      </w:r>
    </w:p>
    <w:p w:rsidR="00870F8B" w:rsidRPr="00870F8B" w:rsidRDefault="00870F8B" w:rsidP="00870F8B">
      <w:pPr>
        <w:ind w:left="9498"/>
        <w:rPr>
          <w:snapToGrid w:val="0"/>
          <w:sz w:val="16"/>
          <w:szCs w:val="16"/>
        </w:rPr>
      </w:pPr>
      <w:r w:rsidRPr="00870F8B">
        <w:rPr>
          <w:b/>
          <w:snapToGrid w:val="0"/>
          <w:sz w:val="16"/>
          <w:szCs w:val="16"/>
        </w:rPr>
        <w:t>О внесение изменений  в муниципальную програ</w:t>
      </w:r>
      <w:r w:rsidRPr="00870F8B">
        <w:rPr>
          <w:b/>
          <w:snapToGrid w:val="0"/>
          <w:sz w:val="16"/>
          <w:szCs w:val="16"/>
        </w:rPr>
        <w:t>м</w:t>
      </w:r>
      <w:r w:rsidRPr="00870F8B">
        <w:rPr>
          <w:b/>
          <w:snapToGrid w:val="0"/>
          <w:sz w:val="16"/>
          <w:szCs w:val="16"/>
        </w:rPr>
        <w:t>му</w:t>
      </w:r>
      <w:proofErr w:type="gramStart"/>
      <w:r w:rsidRPr="00870F8B">
        <w:rPr>
          <w:b/>
          <w:bCs/>
          <w:color w:val="000000"/>
          <w:sz w:val="16"/>
          <w:szCs w:val="16"/>
        </w:rPr>
        <w:t>"П</w:t>
      </w:r>
      <w:proofErr w:type="gramEnd"/>
      <w:r w:rsidRPr="00870F8B">
        <w:rPr>
          <w:b/>
          <w:bCs/>
          <w:color w:val="000000"/>
          <w:sz w:val="16"/>
          <w:szCs w:val="16"/>
        </w:rPr>
        <w:t>ротиводействие экстремизму и профилактика терроризмана территории  Ивантеевского муниципального района на 2015-2020 г</w:t>
      </w:r>
      <w:r w:rsidRPr="00870F8B">
        <w:rPr>
          <w:b/>
          <w:bCs/>
          <w:color w:val="000000"/>
          <w:sz w:val="16"/>
          <w:szCs w:val="16"/>
        </w:rPr>
        <w:t>о</w:t>
      </w:r>
      <w:r w:rsidRPr="00870F8B">
        <w:rPr>
          <w:b/>
          <w:bCs/>
          <w:color w:val="000000"/>
          <w:sz w:val="16"/>
          <w:szCs w:val="16"/>
        </w:rPr>
        <w:t>ды"</w:t>
      </w:r>
      <w:r w:rsidR="00C10849" w:rsidRPr="00C10849">
        <w:rPr>
          <w:b/>
          <w:snapToGrid w:val="0"/>
          <w:sz w:val="16"/>
          <w:szCs w:val="16"/>
        </w:rPr>
        <w:t xml:space="preserve"> от  12. 04.2017 г. № 182    </w:t>
      </w:r>
    </w:p>
    <w:p w:rsidR="00F67CB9" w:rsidRDefault="00F67CB9" w:rsidP="00F67CB9">
      <w:pPr>
        <w:ind w:left="5954" w:firstLine="698"/>
        <w:jc w:val="right"/>
      </w:pPr>
      <w:r>
        <w:rPr>
          <w:b/>
          <w:bCs/>
          <w:sz w:val="20"/>
          <w:szCs w:val="20"/>
        </w:rPr>
        <w:t>_</w:t>
      </w:r>
    </w:p>
    <w:p w:rsidR="00334A05" w:rsidRDefault="00334A05" w:rsidP="00334A05">
      <w:pPr>
        <w:ind w:firstLine="698"/>
        <w:jc w:val="right"/>
      </w:pP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334A05" w:rsidTr="00334A0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 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тель, соисполнитель, учас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ник программы (соисполн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непосредс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венный результат, пок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34A05" w:rsidTr="00334A05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</w:tr>
      <w:bookmarkStart w:id="2" w:name="sub_10210"/>
      <w:tr w:rsidR="00334A05" w:rsidTr="00334A05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/>
            </w:r>
            <w:r w:rsidR="00334A05"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fldChar w:fldCharType="separate"/>
            </w:r>
            <w:r w:rsidR="00334A05">
              <w:rPr>
                <w:rStyle w:val="ab"/>
                <w:rFonts w:ascii="Times New Roman" w:hAnsi="Times New Roman"/>
                <w:sz w:val="16"/>
                <w:szCs w:val="16"/>
              </w:rPr>
              <w:t>П</w:t>
            </w:r>
            <w:r w:rsidR="00334A05">
              <w:rPr>
                <w:rStyle w:val="a5"/>
                <w:rFonts w:ascii="Times New Roman" w:hAnsi="Times New Roman"/>
                <w:sz w:val="16"/>
                <w:szCs w:val="16"/>
              </w:rPr>
              <w:t>рограмма 1</w:t>
            </w:r>
            <w:r>
              <w:fldChar w:fldCharType="end"/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bookmarkEnd w:id="2"/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sub_10211"/>
            <w:r>
              <w:rPr>
                <w:rFonts w:ascii="Times New Roman" w:hAnsi="Times New Roman"/>
                <w:sz w:val="16"/>
                <w:szCs w:val="16"/>
              </w:rPr>
              <w:t>1.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9" w:anchor="sub_1160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Разработка плана профилактических мер, напра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ленных  на  предупрежд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 экстремистской деятельности, в том числе на выявление и последу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ю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щее устранение причин и условий, сп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собствующих осуществлению  экстр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 xml:space="preserve">мистской деятельности территории </w:t>
            </w:r>
            <w:r w:rsidR="00334A05">
              <w:rPr>
                <w:rFonts w:ascii="Times New Roman" w:hAnsi="Times New Roman"/>
                <w:bCs/>
                <w:sz w:val="22"/>
                <w:szCs w:val="22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професси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нального уровня сп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циалистов по проблемам профилактики экстр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до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таточной квал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фикации специ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листов по пр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блемам проф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лактики экстр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мизма и терр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sub_10212"/>
            <w:r>
              <w:rPr>
                <w:rFonts w:ascii="Times New Roman" w:hAnsi="Times New Roman"/>
                <w:sz w:val="16"/>
                <w:szCs w:val="16"/>
              </w:rPr>
              <w:t>2.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0" w:anchor="sub_1160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Организ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ция работы учреждений культуры  по утверждению в сознании молодых л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ю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дей  идеи личной и коллективной об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я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нию нетерпимости к любым, проявл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выявл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ние и последующее ус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ранение причин и усл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вий, способствующих осуществлению  экстр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нетерпимости к любым, проявл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ниям экстреми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1" w:anchor="sub_11603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Распростр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нение среди читателей библиотек и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</w:t>
            </w:r>
            <w:r w:rsidR="00334A05">
              <w:rPr>
                <w:rFonts w:ascii="Times New Roman" w:hAnsi="Times New Roman"/>
                <w:sz w:val="22"/>
                <w:szCs w:val="22"/>
              </w:rPr>
              <w:lastRenderedPageBreak/>
              <w:t>формационных материалов, содейс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вующих повышению уровня  толеран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Отдел культуры и кино администрации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локализация предп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сылки возникновения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межнациональной и 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лигиозной напряженн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сти профилактика пр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Повышение  уровня  тол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рантного созн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sz w:val="22"/>
                <w:szCs w:val="22"/>
              </w:rPr>
            </w:pPr>
            <w:hyperlink r:id="rId12" w:anchor="sub_11604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Информ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и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рование населения по вопросам прот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и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водействия терроризму, предупрежд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нию террористических актов, повед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Прокуратура Ивантее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ского района (по согл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сованию), ОП № 1 в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ставе МО МВД РФ «П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межведомственного взаимодействия в обе</w:t>
            </w: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>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кач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ства межведо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</w:rPr>
              <w:t>ственного вза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3" w:anchor="sub_11605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учений и  тренировок на объектах культуры, образования по отработке взаимодействия         территориальных органов исполнительной власти и пр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ский», УФСБ  по Сар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товской области в г. Б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лаково (по согласов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выков и организация взаимодействия стру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тур при проведении 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вание навыков и организация взаимодействия структур при проведении а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титеррористич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4" w:anchor="sub_11606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Приобрет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комплектов плакатов  антитерр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ристической культуры и по тематике и профилактике экстремизма для мун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и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Pr="00334A05" w:rsidRDefault="00334A05" w:rsidP="00334A0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 w:rsidP="008B458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5" w:anchor="sub_11607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Размещ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плакатов по профилактике экстр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 xml:space="preserve">мизма и терроризма на территории </w:t>
            </w:r>
            <w:r w:rsidR="008B4585">
              <w:rPr>
                <w:rFonts w:ascii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ский», сотрудники Це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трального банка (по с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ности системы внутре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него контроля в области противодействия лег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эффе</w:t>
            </w: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тивности сист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мы внутреннего контроля в о</w:t>
            </w: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/>
                <w:sz w:val="22"/>
                <w:szCs w:val="22"/>
              </w:rPr>
              <w:t>ласти против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действия легал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зации престу</w:t>
            </w: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6" w:anchor="sub_11608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"Организ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ция и проведение межведомственных рейдов по недопущению реализации на потребительском рынке товаров, опа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с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ский», северо-восточный территор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альный отдел УФ слу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бы по надзору в сфере защиты прав потребит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лей и благополучия ч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ловека по Саратовской области (по согласов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нию), комиссия по д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лам несовершенноле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sub_102111"/>
            <w:r>
              <w:rPr>
                <w:rFonts w:ascii="Times New Roman" w:hAnsi="Times New Roman"/>
                <w:sz w:val="16"/>
                <w:szCs w:val="16"/>
              </w:rPr>
              <w:t>9.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7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1.9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мероприятий, направленных на организацию работы общественных объединений и населения в обеспеч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нии предупреждения экстремистской деятельности, в том числе на выявл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и последующее устранение причин и условий, способствующих осущест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лению  экстремистской деятельности на улицах, в транспорте, в других 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б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личества гра</w:t>
            </w:r>
            <w:r>
              <w:rPr>
                <w:rFonts w:ascii="Times New Roman" w:hAnsi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/>
                <w:sz w:val="22"/>
                <w:szCs w:val="22"/>
              </w:rPr>
              <w:t>дан, привлече</w:t>
            </w: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/>
                <w:sz w:val="22"/>
                <w:szCs w:val="22"/>
              </w:rPr>
              <w:t>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sub_102112"/>
            <w:r>
              <w:rPr>
                <w:rFonts w:ascii="Times New Roman" w:hAnsi="Times New Roman"/>
                <w:sz w:val="16"/>
                <w:szCs w:val="16"/>
              </w:rPr>
              <w:t>10.</w:t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8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1.10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е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ние мероприятий по изъятию добр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вольно сданного незаконно хранящег</w:t>
            </w:r>
            <w:r w:rsidR="00334A05">
              <w:rPr>
                <w:rFonts w:ascii="Times New Roman" w:hAnsi="Times New Roman"/>
                <w:sz w:val="22"/>
                <w:szCs w:val="22"/>
              </w:rPr>
              <w:t>о</w:t>
            </w:r>
            <w:r w:rsidR="00334A05">
              <w:rPr>
                <w:rFonts w:ascii="Times New Roman" w:hAnsi="Times New Roman"/>
                <w:sz w:val="22"/>
                <w:szCs w:val="22"/>
              </w:rPr>
              <w:t>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удельного 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 пр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менением незаконно хранящегося оружия, боеприпасов, взрывч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тых веществ и взрывных устройств, выявление фактов незаконно хр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нящегося оружия, бо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припасов, взрывчатых веществ и взрывных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увеличение пр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ступлений с применением незаконно хр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нящегося ор</w:t>
            </w: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/>
                <w:sz w:val="22"/>
                <w:szCs w:val="22"/>
              </w:rPr>
              <w:t>жия, боеприп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сов, взрывчатых веществ и взры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>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F662D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9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1.11</w:t>
              </w:r>
            </w:hyperlink>
          </w:p>
          <w:p w:rsidR="00334A05" w:rsidRDefault="00334A05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"О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 xml:space="preserve"> антитеррористической безопасности мест с массовым преб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ы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ванием людей, охраны правопорядка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>евского муниципальн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F67C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местами массового пребывания людей, обеспечени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безопасности жителей области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 xml:space="preserve">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5F84" w:rsidRDefault="002E5F84" w:rsidP="00334A05">
      <w:pPr>
        <w:rPr>
          <w:b/>
          <w:sz w:val="28"/>
          <w:szCs w:val="28"/>
        </w:rPr>
      </w:pPr>
    </w:p>
    <w:p w:rsidR="002E5F84" w:rsidRDefault="002E5F84" w:rsidP="00334A05">
      <w:pPr>
        <w:rPr>
          <w:b/>
          <w:sz w:val="28"/>
          <w:szCs w:val="28"/>
        </w:rPr>
      </w:pP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Верно: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управляющая делами администрации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</w:t>
      </w:r>
      <w:bookmarkStart w:id="7" w:name="_GoBack"/>
      <w:bookmarkEnd w:id="7"/>
      <w:r w:rsidRPr="002908AD">
        <w:rPr>
          <w:b/>
          <w:sz w:val="28"/>
          <w:szCs w:val="28"/>
        </w:rPr>
        <w:t xml:space="preserve">                                  А.М.Грачева</w:t>
      </w: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870F8B">
      <w:pPr>
        <w:ind w:left="9498"/>
        <w:jc w:val="right"/>
        <w:rPr>
          <w:rStyle w:val="aa"/>
          <w:color w:val="auto"/>
          <w:sz w:val="20"/>
          <w:szCs w:val="20"/>
        </w:rPr>
      </w:pPr>
      <w:r>
        <w:rPr>
          <w:rStyle w:val="aa"/>
          <w:sz w:val="20"/>
          <w:szCs w:val="20"/>
        </w:rPr>
        <w:t>Приложение N 3</w:t>
      </w:r>
      <w:r>
        <w:rPr>
          <w:rStyle w:val="aa"/>
          <w:sz w:val="20"/>
          <w:szCs w:val="20"/>
        </w:rPr>
        <w:br/>
        <w:t xml:space="preserve">к </w:t>
      </w:r>
      <w:hyperlink r:id="rId20" w:anchor="sub_1000" w:history="1">
        <w:r w:rsidR="00870F8B">
          <w:rPr>
            <w:rStyle w:val="a5"/>
            <w:b/>
            <w:bCs/>
            <w:sz w:val="20"/>
            <w:szCs w:val="20"/>
          </w:rPr>
          <w:t>Постановлению</w:t>
        </w:r>
      </w:hyperlink>
      <w:r w:rsidR="00870F8B">
        <w:rPr>
          <w:rStyle w:val="aa"/>
          <w:sz w:val="20"/>
          <w:szCs w:val="20"/>
        </w:rPr>
        <w:t xml:space="preserve"> администрации Ивантеевского МР</w:t>
      </w:r>
    </w:p>
    <w:p w:rsidR="00F67CB9" w:rsidRDefault="00870F8B" w:rsidP="00C10849">
      <w:pPr>
        <w:ind w:left="9498"/>
      </w:pPr>
      <w:r w:rsidRPr="00870F8B">
        <w:rPr>
          <w:b/>
          <w:snapToGrid w:val="0"/>
          <w:sz w:val="16"/>
          <w:szCs w:val="16"/>
        </w:rPr>
        <w:t>О внесение изменений  в муниципальную програ</w:t>
      </w:r>
      <w:r w:rsidRPr="00870F8B">
        <w:rPr>
          <w:b/>
          <w:snapToGrid w:val="0"/>
          <w:sz w:val="16"/>
          <w:szCs w:val="16"/>
        </w:rPr>
        <w:t>м</w:t>
      </w:r>
      <w:r w:rsidRPr="00870F8B">
        <w:rPr>
          <w:b/>
          <w:snapToGrid w:val="0"/>
          <w:sz w:val="16"/>
          <w:szCs w:val="16"/>
        </w:rPr>
        <w:t>му</w:t>
      </w:r>
      <w:proofErr w:type="gramStart"/>
      <w:r w:rsidRPr="00870F8B">
        <w:rPr>
          <w:b/>
          <w:bCs/>
          <w:color w:val="000000"/>
          <w:sz w:val="16"/>
          <w:szCs w:val="16"/>
        </w:rPr>
        <w:t>"П</w:t>
      </w:r>
      <w:proofErr w:type="gramEnd"/>
      <w:r w:rsidRPr="00870F8B">
        <w:rPr>
          <w:b/>
          <w:bCs/>
          <w:color w:val="000000"/>
          <w:sz w:val="16"/>
          <w:szCs w:val="16"/>
        </w:rPr>
        <w:t>ротиводействие экстремизму и профилактика терроризмана территории  Ивантеевского муниципального района на 2015-2020 г</w:t>
      </w:r>
      <w:r w:rsidRPr="00870F8B">
        <w:rPr>
          <w:b/>
          <w:bCs/>
          <w:color w:val="000000"/>
          <w:sz w:val="16"/>
          <w:szCs w:val="16"/>
        </w:rPr>
        <w:t>о</w:t>
      </w:r>
      <w:r w:rsidRPr="00870F8B">
        <w:rPr>
          <w:b/>
          <w:bCs/>
          <w:color w:val="000000"/>
          <w:sz w:val="16"/>
          <w:szCs w:val="16"/>
        </w:rPr>
        <w:t>ды"</w:t>
      </w:r>
      <w:r w:rsidR="00C10849" w:rsidRPr="00C10849">
        <w:rPr>
          <w:b/>
          <w:snapToGrid w:val="0"/>
          <w:sz w:val="16"/>
          <w:szCs w:val="16"/>
        </w:rPr>
        <w:t xml:space="preserve"> от  12. 04.2017 г. № 182    </w:t>
      </w:r>
    </w:p>
    <w:p w:rsidR="00334A05" w:rsidRDefault="00334A05" w:rsidP="00334A05">
      <w:pPr>
        <w:ind w:firstLine="698"/>
        <w:jc w:val="right"/>
      </w:pP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4"/>
        <w:gridCol w:w="2693"/>
        <w:gridCol w:w="2977"/>
        <w:gridCol w:w="1134"/>
        <w:gridCol w:w="803"/>
        <w:gridCol w:w="803"/>
        <w:gridCol w:w="804"/>
        <w:gridCol w:w="803"/>
        <w:gridCol w:w="803"/>
        <w:gridCol w:w="804"/>
      </w:tblGrid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sub_131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1" w:anchor="sub_11601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Разработка плана профилактических мер, направленных  на  пр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дупреждение экстремистской деятельности, в том числе на выявление и последующее устр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нение причин и условий, способствующих ос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9" w:name="sub_10301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10" w:name="sub_10305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2" w:anchor="sub_11602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раб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ты учреждений культуры  по утверждению в сознании молодых людей  идеи личной и ко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л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лективной обязанности уважать права человека и разнообразие в нашем обществе (как проявл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ние культурных, этнических, религиозных, политических и иных  различий между люд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3" w:anchor="sub_11603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Распространение среди читателей библиотек информационных материалов, содействующих повышению уро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культуры и кино админис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Ивантеевского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sz w:val="16"/>
                <w:szCs w:val="16"/>
              </w:rPr>
            </w:pPr>
            <w:hyperlink r:id="rId24" w:anchor="sub_11604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 Ивантеевского района (по согласованию), ОП № 1 в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5" w:anchor="sub_11605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учений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  тренировок на объектах культуры, образов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ния по отработке взаимодействия         террит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риальных органов исполнительной власти и правоохранительных органов при угрозе с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ОП № 1 в составе МО МВД РФ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«Пугачевский», УФСБ  по Сарато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ской области в г. Балаково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6" w:anchor="sub_11606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ко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плектов плакатов  антитеррористической кул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туры и по тематике и профилактике экстреми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ма для муниципальных учреждений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культуры и кино админис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рации Ивантеевского муниципал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 w:rsidP="00E873F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7" w:anchor="sub_11607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73F9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r w:rsidR="005C3B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по</w:t>
            </w:r>
            <w:proofErr w:type="spellEnd"/>
            <w:proofErr w:type="gramEnd"/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«Пугачевский», сотрудники Це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трального банка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5C3B9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8B458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5C3B9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8B458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 w:rsidP="008B458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8" w:anchor="sub_11608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"Организация и проведение межведомственных рейдов по н</w:t>
            </w:r>
            <w:r w:rsidR="00334A05">
              <w:rPr>
                <w:rFonts w:ascii="Times New Roman" w:hAnsi="Times New Roman"/>
                <w:sz w:val="16"/>
                <w:szCs w:val="16"/>
              </w:rPr>
              <w:t>е</w:t>
            </w:r>
            <w:r w:rsidR="00334A05">
              <w:rPr>
                <w:rFonts w:ascii="Times New Roman" w:hAnsi="Times New Roman"/>
                <w:sz w:val="16"/>
                <w:szCs w:val="16"/>
              </w:rPr>
              <w:t>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F662D4" w:rsidP="00870F8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9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</w:t>
              </w:r>
              <w:r w:rsidR="00870F8B">
                <w:rPr>
                  <w:rStyle w:val="a5"/>
                  <w:rFonts w:ascii="Times New Roman" w:hAnsi="Times New Roman"/>
                  <w:sz w:val="16"/>
                  <w:szCs w:val="16"/>
                </w:rPr>
                <w:t>9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"Проведение мер</w:t>
            </w:r>
            <w:r w:rsidR="00334A05">
              <w:rPr>
                <w:rFonts w:ascii="Times New Roman" w:hAnsi="Times New Roman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приятий, направленных на организацию работы общественных объединений и населения в обеспечении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предупреждения экстремистской деятельности, в том числе на выявление и п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следующее устранение причин и условий, сп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собствующих осуществлению  экстремистской деятельности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</w:t>
            </w:r>
            <w:r w:rsidR="00334A05">
              <w:rPr>
                <w:rFonts w:ascii="Times New Roman" w:hAnsi="Times New Roman"/>
                <w:sz w:val="16"/>
                <w:szCs w:val="16"/>
              </w:rPr>
              <w:t>и</w:t>
            </w:r>
            <w:r w:rsidR="00334A05">
              <w:rPr>
                <w:rFonts w:ascii="Times New Roman" w:hAnsi="Times New Roman"/>
                <w:sz w:val="16"/>
                <w:szCs w:val="16"/>
              </w:rPr>
              <w:t>ции"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района, ОП № 1 в составе МО МВД РФ «Пугаче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F8B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870F8B" w:rsidRDefault="00F662D4" w:rsidP="00E873F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0" w:anchor="sub_116011" w:history="1">
              <w:r w:rsidR="00E873F9" w:rsidRPr="00E873F9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</w:t>
              </w:r>
              <w:proofErr w:type="gramStart"/>
              <w:r w:rsidR="00E873F9" w:rsidRPr="00E873F9">
                <w:rPr>
                  <w:rStyle w:val="a5"/>
                  <w:rFonts w:ascii="Times New Roman" w:hAnsi="Times New Roman"/>
                  <w:sz w:val="16"/>
                  <w:szCs w:val="16"/>
                </w:rPr>
                <w:t>1</w:t>
              </w:r>
              <w:proofErr w:type="gramEnd"/>
            </w:hyperlink>
            <w:r w:rsidR="00E873F9" w:rsidRPr="00E873F9">
              <w:rPr>
                <w:sz w:val="16"/>
                <w:szCs w:val="16"/>
              </w:rPr>
              <w:t>.</w:t>
            </w:r>
            <w:r w:rsidR="00E873F9" w:rsidRPr="00E873F9">
              <w:rPr>
                <w:rFonts w:ascii="Times New Roman" w:hAnsi="Times New Roman"/>
                <w:sz w:val="16"/>
                <w:szCs w:val="16"/>
              </w:rPr>
              <w:t>10"</w:t>
            </w:r>
            <w:r w:rsidR="00870F8B" w:rsidRPr="00E873F9">
              <w:rPr>
                <w:rFonts w:ascii="Times New Roman" w:hAnsi="Times New Roman"/>
                <w:sz w:val="16"/>
                <w:szCs w:val="16"/>
              </w:rPr>
              <w:t>"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Обеспечение ант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и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террористической безопасности мест с масс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о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вым пребыванием людей, охраны правопоря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д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Pr="00870F8B" w:rsidRDefault="00870F8B" w:rsidP="00E63919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0F8B"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района, ОП № 1 в составе МО МВД РФ «Пугаче</w:t>
            </w:r>
            <w:r w:rsidRPr="00870F8B">
              <w:rPr>
                <w:rFonts w:ascii="Times New Roman" w:hAnsi="Times New Roman"/>
                <w:sz w:val="16"/>
                <w:szCs w:val="16"/>
              </w:rPr>
              <w:t>в</w:t>
            </w:r>
            <w:r w:rsidRPr="00870F8B">
              <w:rPr>
                <w:rFonts w:ascii="Times New Roman" w:hAnsi="Times New Roman"/>
                <w:sz w:val="16"/>
                <w:szCs w:val="16"/>
              </w:rPr>
              <w:t>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Default="00870F8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F8B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F662D4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1" w:anchor="sub_116012" w:history="1">
              <w:r w:rsidR="00870F8B" w:rsidRPr="00870F8B">
                <w:rPr>
                  <w:rStyle w:val="ab"/>
                  <w:rFonts w:ascii="Times New Roman" w:hAnsi="Times New Roman"/>
                  <w:sz w:val="16"/>
                  <w:szCs w:val="16"/>
                </w:rPr>
                <w:t>Основное мероприятие 1.10</w:t>
              </w:r>
            </w:hyperlink>
            <w:r w:rsidR="00870F8B">
              <w:rPr>
                <w:rFonts w:ascii="Times New Roman" w:hAnsi="Times New Roman"/>
                <w:sz w:val="16"/>
                <w:szCs w:val="16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870F8B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Default="00870F8B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3F9" w:rsidRPr="00C10849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</w:rPr>
            </w:pPr>
            <w:r w:rsidRPr="00C10849">
              <w:rPr>
                <w:rFonts w:ascii="Times New Roman" w:hAnsi="Times New Roman"/>
              </w:rPr>
              <w:t>Итого</w:t>
            </w:r>
            <w:r w:rsidR="00C10849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110</w:t>
            </w:r>
            <w:r w:rsidR="00C10849" w:rsidRPr="00C1084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E873F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10.0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</w:tbl>
    <w:p w:rsidR="00334A05" w:rsidRDefault="00334A05" w:rsidP="00334A05"/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</w:t>
      </w:r>
    </w:p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Ивантеевского муниципального района                                                                                                                   А.М.Грачева</w:t>
      </w:r>
    </w:p>
    <w:sectPr w:rsidR="00334A05" w:rsidSect="00334A0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EC4"/>
    <w:multiLevelType w:val="hybridMultilevel"/>
    <w:tmpl w:val="5D4EDD50"/>
    <w:lvl w:ilvl="0" w:tplc="95E643EE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2CDB"/>
    <w:rsid w:val="000845A1"/>
    <w:rsid w:val="00143282"/>
    <w:rsid w:val="001C556B"/>
    <w:rsid w:val="001D7B2B"/>
    <w:rsid w:val="00241CB2"/>
    <w:rsid w:val="002908AD"/>
    <w:rsid w:val="002E5F84"/>
    <w:rsid w:val="00334A05"/>
    <w:rsid w:val="00355EE5"/>
    <w:rsid w:val="004826A1"/>
    <w:rsid w:val="005C3B9B"/>
    <w:rsid w:val="00870F8B"/>
    <w:rsid w:val="008B4585"/>
    <w:rsid w:val="00AF7278"/>
    <w:rsid w:val="00C10849"/>
    <w:rsid w:val="00C33492"/>
    <w:rsid w:val="00C72CDB"/>
    <w:rsid w:val="00CA1326"/>
    <w:rsid w:val="00D77641"/>
    <w:rsid w:val="00E63919"/>
    <w:rsid w:val="00E873F9"/>
    <w:rsid w:val="00E967DA"/>
    <w:rsid w:val="00F53074"/>
    <w:rsid w:val="00F662D4"/>
    <w:rsid w:val="00F6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1606-E9AA-4DDD-97E9-94E2F45C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2017-04-12T08:29:00Z</cp:lastPrinted>
  <dcterms:created xsi:type="dcterms:W3CDTF">2015-12-17T05:20:00Z</dcterms:created>
  <dcterms:modified xsi:type="dcterms:W3CDTF">2017-04-12T08:29:00Z</dcterms:modified>
</cp:coreProperties>
</file>