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18" w:rsidRDefault="009D37F7">
      <w:pPr>
        <w:pStyle w:val="Header"/>
        <w:jc w:val="center"/>
      </w:pPr>
      <w:r>
        <w:rPr>
          <w:color w:val="000000"/>
          <w:sz w:val="28"/>
          <w:szCs w:val="28"/>
        </w:rPr>
        <w:t>  </w:t>
      </w:r>
      <w:r>
        <w:rPr>
          <w:b/>
          <w:bCs/>
          <w:color w:val="000000"/>
          <w:spacing w:val="20"/>
          <w:sz w:val="28"/>
          <w:szCs w:val="28"/>
        </w:rPr>
        <w:t>АДМИНИСТРАЦИЯ</w:t>
      </w:r>
    </w:p>
    <w:p w:rsidR="00092918" w:rsidRDefault="009D37F7">
      <w:pPr>
        <w:spacing w:after="0" w:line="240" w:lineRule="auto"/>
        <w:ind w:firstLine="454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БАРТЕНЕВСКОГО МУНИЦИПАЛЬНОГО ОБРАЗОВАНИЯ</w:t>
      </w:r>
    </w:p>
    <w:p w:rsidR="00092918" w:rsidRDefault="009D37F7">
      <w:pPr>
        <w:spacing w:after="0" w:line="240" w:lineRule="auto"/>
        <w:ind w:firstLine="454"/>
        <w:jc w:val="center"/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ИВАНТЕЕВСКОГО МУНИЦИПАЛЬНОГО РАЙОНА</w:t>
      </w:r>
    </w:p>
    <w:p w:rsidR="00092918" w:rsidRDefault="009D37F7">
      <w:pPr>
        <w:pStyle w:val="Header"/>
        <w:jc w:val="center"/>
      </w:pPr>
      <w:r>
        <w:rPr>
          <w:rFonts w:cs="Arial"/>
          <w:b/>
          <w:bCs/>
          <w:color w:val="000000"/>
          <w:spacing w:val="24"/>
          <w:sz w:val="28"/>
          <w:szCs w:val="28"/>
        </w:rPr>
        <w:t>САРАТОВСКОЙ ОБЛАСТИ</w:t>
      </w:r>
    </w:p>
    <w:p w:rsidR="00092918" w:rsidRDefault="0009291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92918" w:rsidRDefault="009D37F7">
      <w:pPr>
        <w:spacing w:after="0" w:line="240" w:lineRule="auto"/>
        <w:ind w:left="72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92918" w:rsidRDefault="0009291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918" w:rsidRDefault="0009291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918" w:rsidRDefault="009D37F7">
      <w:pPr>
        <w:spacing w:after="0" w:line="240" w:lineRule="auto"/>
        <w:ind w:left="720"/>
      </w:pPr>
      <w:r>
        <w:rPr>
          <w:rFonts w:ascii="Times New Roman" w:eastAsia="Calibri" w:hAnsi="Times New Roman" w:cs="Times New Roman"/>
          <w:sz w:val="28"/>
          <w:szCs w:val="28"/>
        </w:rPr>
        <w:t>от  20.11.2023 г.  № 69</w:t>
      </w:r>
    </w:p>
    <w:p w:rsidR="00092918" w:rsidRDefault="009D37F7">
      <w:pPr>
        <w:spacing w:after="0" w:line="240" w:lineRule="auto"/>
        <w:ind w:left="720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>с. Бартеневка</w:t>
      </w:r>
    </w:p>
    <w:p w:rsidR="00092918" w:rsidRDefault="009D37F7">
      <w:pPr>
        <w:pStyle w:val="a9"/>
        <w:shd w:val="clear" w:color="auto" w:fill="FFFFFF"/>
        <w:spacing w:beforeAutospacing="0" w:after="94" w:afterAutospacing="0" w:line="168" w:lineRule="atLeast"/>
        <w:jc w:val="center"/>
      </w:pPr>
      <w:r>
        <w:rPr>
          <w:color w:val="000000"/>
          <w:sz w:val="28"/>
          <w:szCs w:val="28"/>
        </w:rPr>
        <w:t> 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</w:pPr>
      <w:r>
        <w:rPr>
          <w:b/>
          <w:color w:val="000000"/>
        </w:rPr>
        <w:t xml:space="preserve">Об утверждении </w:t>
      </w:r>
      <w:proofErr w:type="gramStart"/>
      <w:r>
        <w:rPr>
          <w:b/>
          <w:color w:val="000000"/>
        </w:rPr>
        <w:t>Административного</w:t>
      </w:r>
      <w:proofErr w:type="gramEnd"/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</w:pPr>
      <w:r>
        <w:rPr>
          <w:b/>
          <w:color w:val="000000"/>
        </w:rPr>
        <w:t>регламента исполнения администрацией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</w:pPr>
      <w:proofErr w:type="spellStart"/>
      <w:r>
        <w:rPr>
          <w:b/>
          <w:color w:val="000000"/>
        </w:rPr>
        <w:t>Бартеневского</w:t>
      </w:r>
      <w:proofErr w:type="spellEnd"/>
      <w:r>
        <w:rPr>
          <w:b/>
          <w:color w:val="000000"/>
        </w:rPr>
        <w:t xml:space="preserve"> муниципального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</w:pPr>
      <w:r>
        <w:rPr>
          <w:b/>
          <w:color w:val="000000"/>
        </w:rPr>
        <w:t xml:space="preserve">образования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муниципального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</w:pPr>
      <w:r>
        <w:rPr>
          <w:b/>
          <w:color w:val="000000"/>
        </w:rPr>
        <w:t>района Саратовской области государственной</w:t>
      </w:r>
    </w:p>
    <w:p w:rsidR="00092918" w:rsidRDefault="009D37F7">
      <w:pPr>
        <w:pStyle w:val="Header"/>
        <w:jc w:val="both"/>
      </w:pPr>
      <w:r>
        <w:rPr>
          <w:b/>
          <w:color w:val="000000"/>
        </w:rPr>
        <w:t>услуги по совершению нотариальных действий</w:t>
      </w:r>
    </w:p>
    <w:p w:rsidR="00092918" w:rsidRDefault="009D37F7">
      <w:pPr>
        <w:pStyle w:val="a9"/>
        <w:shd w:val="clear" w:color="auto" w:fill="FFFFFF"/>
        <w:spacing w:beforeAutospacing="0" w:after="94" w:afterAutospacing="0" w:line="168" w:lineRule="atLeast"/>
        <w:jc w:val="both"/>
        <w:rPr>
          <w:color w:val="000000"/>
          <w:sz w:val="28"/>
          <w:szCs w:val="28"/>
        </w:rPr>
      </w:pPr>
      <w:r>
        <w:rPr>
          <w:color w:val="000000"/>
        </w:rPr>
        <w:t> </w:t>
      </w:r>
    </w:p>
    <w:p w:rsidR="00092918" w:rsidRDefault="009D37F7">
      <w:pPr>
        <w:pStyle w:val="a9"/>
        <w:shd w:val="clear" w:color="auto" w:fill="FFFFFF"/>
        <w:spacing w:beforeAutospacing="0" w:after="94" w:afterAutospacing="0" w:line="168" w:lineRule="atLeast"/>
        <w:jc w:val="both"/>
      </w:pPr>
      <w:r>
        <w:rPr>
          <w:color w:val="000000"/>
          <w:sz w:val="28"/>
          <w:szCs w:val="28"/>
        </w:rPr>
        <w:t xml:space="preserve">            В соответствии с Федеральными законами от 06 октября 2003 г. N 131-ФЗ "</w:t>
      </w:r>
      <w:r>
        <w:rPr>
          <w:color w:val="000000"/>
          <w:sz w:val="28"/>
          <w:szCs w:val="28"/>
        </w:rPr>
        <w:t>Об общих принципах организации местного самоуправления в Ро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сийской Федерации", от 27 июля 2010 г. N 210-ФЗ "Об организации предо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тавления государственных и муниципальных услуг", Уставом </w:t>
      </w:r>
      <w:proofErr w:type="spellStart"/>
      <w:r>
        <w:rPr>
          <w:color w:val="000000"/>
          <w:sz w:val="28"/>
          <w:szCs w:val="28"/>
        </w:rPr>
        <w:t>Бартеневского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</w:t>
      </w:r>
      <w:r>
        <w:rPr>
          <w:color w:val="000000"/>
          <w:sz w:val="28"/>
          <w:szCs w:val="28"/>
        </w:rPr>
        <w:t xml:space="preserve"> района Сар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товской области  </w:t>
      </w:r>
    </w:p>
    <w:p w:rsidR="00092918" w:rsidRDefault="009D37F7">
      <w:pPr>
        <w:pStyle w:val="a9"/>
        <w:shd w:val="clear" w:color="auto" w:fill="FFFFFF"/>
        <w:spacing w:beforeAutospacing="0" w:after="94" w:afterAutospacing="0" w:line="16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092918" w:rsidRDefault="009D37F7">
      <w:pPr>
        <w:pStyle w:val="a9"/>
        <w:shd w:val="clear" w:color="auto" w:fill="FFFFFF"/>
        <w:spacing w:beforeAutospacing="0" w:after="94" w:afterAutospacing="0" w:line="168" w:lineRule="atLeast"/>
        <w:jc w:val="both"/>
      </w:pPr>
      <w:r>
        <w:rPr>
          <w:color w:val="000000"/>
          <w:sz w:val="28"/>
          <w:szCs w:val="28"/>
        </w:rPr>
        <w:t>            1. Утвердить прилагаемый Административный</w:t>
      </w:r>
      <w:r>
        <w:rPr>
          <w:rStyle w:val="apple-converted-space"/>
          <w:color w:val="000000"/>
          <w:sz w:val="28"/>
          <w:szCs w:val="28"/>
        </w:rPr>
        <w:t> </w:t>
      </w:r>
      <w:hyperlink w:anchor="Par34" w:history="1">
        <w:r>
          <w:rPr>
            <w:rStyle w:val="-"/>
            <w:color w:val="00000A"/>
            <w:sz w:val="28"/>
            <w:szCs w:val="28"/>
            <w:u w:val="none"/>
          </w:rPr>
          <w:t>регламент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исполнения Администрацией </w:t>
      </w:r>
      <w:proofErr w:type="spellStart"/>
      <w:r>
        <w:rPr>
          <w:color w:val="000000"/>
          <w:sz w:val="28"/>
          <w:szCs w:val="28"/>
        </w:rPr>
        <w:t>Бартеневского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Саратовской области государственной услуги по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вершению нотариальных действий.</w:t>
      </w:r>
    </w:p>
    <w:p w:rsidR="00092918" w:rsidRDefault="009D37F7">
      <w:pPr>
        <w:pStyle w:val="a9"/>
        <w:shd w:val="clear" w:color="auto" w:fill="FFFFFF"/>
        <w:spacing w:beforeAutospacing="0" w:after="94" w:afterAutospacing="0" w:line="168" w:lineRule="atLeast"/>
        <w:jc w:val="both"/>
      </w:pPr>
      <w:r>
        <w:rPr>
          <w:color w:val="000000"/>
          <w:sz w:val="28"/>
          <w:szCs w:val="28"/>
        </w:rPr>
        <w:t xml:space="preserve">          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092918" w:rsidRDefault="009D37F7">
      <w:pPr>
        <w:pStyle w:val="a9"/>
        <w:shd w:val="clear" w:color="auto" w:fill="FFFFFF"/>
        <w:spacing w:beforeAutospacing="0" w:after="94" w:afterAutospacing="0" w:line="16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          3. Настоящее постано</w:t>
      </w:r>
      <w:r>
        <w:rPr>
          <w:color w:val="000000"/>
          <w:sz w:val="28"/>
          <w:szCs w:val="28"/>
        </w:rPr>
        <w:t>вление вступает в силу со дня его подписания.</w:t>
      </w:r>
    </w:p>
    <w:p w:rsidR="00092918" w:rsidRDefault="009D37F7">
      <w:pPr>
        <w:pStyle w:val="a9"/>
        <w:shd w:val="clear" w:color="auto" w:fill="FFFFFF"/>
        <w:spacing w:beforeAutospacing="0" w:after="94" w:afterAutospacing="0" w:line="16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92918" w:rsidRDefault="009D37F7">
      <w:pPr>
        <w:pStyle w:val="a9"/>
        <w:shd w:val="clear" w:color="auto" w:fill="FFFFFF"/>
        <w:spacing w:beforeAutospacing="0" w:after="94" w:afterAutospacing="0" w:line="168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 xml:space="preserve"> Глава </w:t>
      </w:r>
      <w:proofErr w:type="spellStart"/>
      <w:r>
        <w:rPr>
          <w:b/>
          <w:color w:val="000000"/>
          <w:sz w:val="28"/>
          <w:szCs w:val="28"/>
        </w:rPr>
        <w:t>Бартеневского</w:t>
      </w:r>
      <w:proofErr w:type="spellEnd"/>
    </w:p>
    <w:p w:rsidR="00092918" w:rsidRDefault="009D37F7">
      <w:pPr>
        <w:pStyle w:val="a9"/>
        <w:shd w:val="clear" w:color="auto" w:fill="FFFFFF"/>
        <w:spacing w:beforeAutospacing="0" w:after="94" w:afterAutospacing="0" w:line="168" w:lineRule="atLeast"/>
        <w:jc w:val="both"/>
      </w:pPr>
      <w:r>
        <w:rPr>
          <w:b/>
          <w:color w:val="000000"/>
          <w:sz w:val="28"/>
          <w:szCs w:val="28"/>
        </w:rPr>
        <w:t>муниципального образования                                             Р.Е.Скипа</w:t>
      </w:r>
      <w:r>
        <w:rPr>
          <w:color w:val="000000"/>
          <w:sz w:val="28"/>
          <w:szCs w:val="28"/>
        </w:rPr>
        <w:t> </w:t>
      </w:r>
      <w:r>
        <w:rPr>
          <w:color w:val="000000"/>
        </w:rPr>
        <w:t xml:space="preserve">                                                                                                         </w:t>
      </w:r>
      <w:r>
        <w:rPr>
          <w:color w:val="000000"/>
        </w:rPr>
        <w:t xml:space="preserve">       </w:t>
      </w:r>
    </w:p>
    <w:p w:rsidR="00092918" w:rsidRDefault="00092918">
      <w:pPr>
        <w:pStyle w:val="a9"/>
        <w:shd w:val="clear" w:color="auto" w:fill="FFFFFF"/>
        <w:spacing w:beforeAutospacing="0" w:after="94" w:afterAutospacing="0" w:line="168" w:lineRule="atLeast"/>
        <w:rPr>
          <w:color w:val="000000"/>
        </w:rPr>
      </w:pPr>
    </w:p>
    <w:p w:rsidR="00092918" w:rsidRDefault="00092918">
      <w:pPr>
        <w:pStyle w:val="a9"/>
        <w:shd w:val="clear" w:color="auto" w:fill="FFFFFF"/>
        <w:spacing w:beforeAutospacing="0" w:after="94" w:afterAutospacing="0" w:line="168" w:lineRule="atLeast"/>
        <w:rPr>
          <w:color w:val="000000"/>
        </w:rPr>
      </w:pPr>
    </w:p>
    <w:p w:rsidR="00092918" w:rsidRDefault="00092918">
      <w:pPr>
        <w:pStyle w:val="a9"/>
        <w:shd w:val="clear" w:color="auto" w:fill="FFFFFF"/>
        <w:spacing w:beforeAutospacing="0" w:after="94" w:afterAutospacing="0" w:line="168" w:lineRule="atLeast"/>
        <w:rPr>
          <w:color w:val="000000"/>
        </w:rPr>
      </w:pPr>
    </w:p>
    <w:p w:rsidR="00092918" w:rsidRDefault="00092918">
      <w:pPr>
        <w:pStyle w:val="a9"/>
        <w:shd w:val="clear" w:color="auto" w:fill="FFFFFF"/>
        <w:spacing w:beforeAutospacing="0" w:after="94" w:afterAutospacing="0" w:line="168" w:lineRule="atLeast"/>
        <w:rPr>
          <w:color w:val="000000"/>
        </w:rPr>
      </w:pPr>
    </w:p>
    <w:p w:rsidR="009D37F7" w:rsidRDefault="009D37F7">
      <w:pPr>
        <w:pStyle w:val="a9"/>
        <w:shd w:val="clear" w:color="auto" w:fill="FFFFFF"/>
        <w:spacing w:beforeAutospacing="0" w:after="94" w:afterAutospacing="0" w:line="168" w:lineRule="atLeast"/>
        <w:rPr>
          <w:color w:val="000000"/>
        </w:rPr>
      </w:pPr>
    </w:p>
    <w:p w:rsidR="009D37F7" w:rsidRDefault="009D37F7">
      <w:pPr>
        <w:pStyle w:val="a9"/>
        <w:shd w:val="clear" w:color="auto" w:fill="FFFFFF"/>
        <w:spacing w:beforeAutospacing="0" w:after="94" w:afterAutospacing="0" w:line="168" w:lineRule="atLeast"/>
        <w:rPr>
          <w:color w:val="000000"/>
        </w:rPr>
      </w:pPr>
    </w:p>
    <w:p w:rsidR="00092918" w:rsidRDefault="00092918">
      <w:pPr>
        <w:pStyle w:val="a9"/>
        <w:shd w:val="clear" w:color="auto" w:fill="FFFFFF"/>
        <w:spacing w:beforeAutospacing="0" w:after="94" w:afterAutospacing="0" w:line="168" w:lineRule="atLeast"/>
        <w:rPr>
          <w:color w:val="000000"/>
        </w:rPr>
      </w:pPr>
    </w:p>
    <w:p w:rsidR="00092918" w:rsidRDefault="009D37F7">
      <w:pPr>
        <w:pStyle w:val="a9"/>
        <w:shd w:val="clear" w:color="auto" w:fill="FFFFFF"/>
        <w:spacing w:beforeAutospacing="0" w:after="94" w:afterAutospacing="0" w:line="168" w:lineRule="atLeast"/>
        <w:jc w:val="right"/>
      </w:pPr>
      <w:r>
        <w:rPr>
          <w:color w:val="000000"/>
        </w:rPr>
        <w:lastRenderedPageBreak/>
        <w:t xml:space="preserve">          Приложение № 1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right"/>
      </w:pPr>
      <w:proofErr w:type="spellStart"/>
      <w:r>
        <w:rPr>
          <w:color w:val="000000"/>
        </w:rPr>
        <w:t>Бартеневского</w:t>
      </w:r>
      <w:proofErr w:type="spellEnd"/>
    </w:p>
    <w:p w:rsidR="00092918" w:rsidRDefault="009D37F7">
      <w:pPr>
        <w:pStyle w:val="a9"/>
        <w:shd w:val="clear" w:color="auto" w:fill="FFFFFF"/>
        <w:spacing w:beforeAutospacing="0" w:after="0" w:afterAutospacing="0"/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right"/>
      </w:pPr>
      <w:r>
        <w:rPr>
          <w:color w:val="000000"/>
        </w:rPr>
        <w:t>от 20 ноября 2023 г. №69</w:t>
      </w:r>
    </w:p>
    <w:p w:rsidR="00092918" w:rsidRDefault="009D37F7">
      <w:pPr>
        <w:pStyle w:val="a9"/>
        <w:shd w:val="clear" w:color="auto" w:fill="FFFFFF"/>
        <w:spacing w:beforeAutospacing="0" w:after="94" w:afterAutospacing="0" w:line="168" w:lineRule="atLeast"/>
        <w:jc w:val="right"/>
      </w:pPr>
      <w:r>
        <w:rPr>
          <w:color w:val="000000"/>
          <w:sz w:val="28"/>
          <w:szCs w:val="28"/>
        </w:rPr>
        <w:t> </w:t>
      </w:r>
    </w:p>
    <w:p w:rsidR="00092918" w:rsidRDefault="009D37F7">
      <w:pPr>
        <w:pStyle w:val="a9"/>
        <w:shd w:val="clear" w:color="auto" w:fill="FFFFFF"/>
        <w:spacing w:beforeAutospacing="0" w:after="0" w:afterAutospacing="0" w:line="168" w:lineRule="atLeast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АДМИНИСТРАТИВНЫЙ РЕГЛАМЕНТ</w:t>
      </w:r>
    </w:p>
    <w:p w:rsidR="00092918" w:rsidRDefault="009D37F7">
      <w:pPr>
        <w:pStyle w:val="a9"/>
        <w:shd w:val="clear" w:color="auto" w:fill="FFFFFF"/>
        <w:spacing w:beforeAutospacing="0" w:after="0" w:afterAutospacing="0" w:line="168" w:lineRule="atLeast"/>
        <w:jc w:val="center"/>
      </w:pPr>
      <w:r>
        <w:rPr>
          <w:rStyle w:val="a3"/>
          <w:color w:val="000000"/>
          <w:sz w:val="28"/>
          <w:szCs w:val="28"/>
        </w:rPr>
        <w:t xml:space="preserve">ИСПОЛНЕНИЯ АДМИНИСТРАЦИЕЙ БАРТЕНЕВСКОГО </w:t>
      </w:r>
      <w:r>
        <w:rPr>
          <w:rStyle w:val="a3"/>
          <w:color w:val="000000"/>
          <w:sz w:val="28"/>
          <w:szCs w:val="28"/>
        </w:rPr>
        <w:t xml:space="preserve"> МУН</w:t>
      </w:r>
      <w:r>
        <w:rPr>
          <w:rStyle w:val="a3"/>
          <w:color w:val="000000"/>
          <w:sz w:val="28"/>
          <w:szCs w:val="28"/>
        </w:rPr>
        <w:t>И</w:t>
      </w:r>
      <w:r>
        <w:rPr>
          <w:rStyle w:val="a3"/>
          <w:color w:val="000000"/>
          <w:sz w:val="28"/>
          <w:szCs w:val="28"/>
        </w:rPr>
        <w:t>ЦИПАЛЬНОГО ОБРАЗОВАНИЯ ИВАНТЕЕВСКОГО МУНИЦ</w:t>
      </w:r>
      <w:r>
        <w:rPr>
          <w:rStyle w:val="a3"/>
          <w:color w:val="000000"/>
          <w:sz w:val="28"/>
          <w:szCs w:val="28"/>
        </w:rPr>
        <w:t>И</w:t>
      </w:r>
      <w:r>
        <w:rPr>
          <w:rStyle w:val="a3"/>
          <w:color w:val="000000"/>
          <w:sz w:val="28"/>
          <w:szCs w:val="28"/>
        </w:rPr>
        <w:t>ПАЛЬНОГО РАЙОНА САРАТОВСКОЙ ОБЛАСТИ ГОСУДАРСТВЕ</w:t>
      </w:r>
      <w:r>
        <w:rPr>
          <w:rStyle w:val="a3"/>
          <w:color w:val="000000"/>
          <w:sz w:val="28"/>
          <w:szCs w:val="28"/>
        </w:rPr>
        <w:t>Н</w:t>
      </w:r>
      <w:r>
        <w:rPr>
          <w:rStyle w:val="a3"/>
          <w:color w:val="000000"/>
          <w:sz w:val="28"/>
          <w:szCs w:val="28"/>
        </w:rPr>
        <w:t>НОЙ УСЛУГИ ПО СОВЕРШЕНИЮ НОТАРИАЛЬНЫХ ДЕЙСТВИЙ</w:t>
      </w:r>
    </w:p>
    <w:p w:rsidR="00092918" w:rsidRDefault="009D37F7">
      <w:pPr>
        <w:pStyle w:val="a9"/>
        <w:shd w:val="clear" w:color="auto" w:fill="FFFFFF"/>
        <w:spacing w:beforeAutospacing="0" w:after="94" w:afterAutospacing="0" w:line="16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92918" w:rsidRDefault="009D37F7">
      <w:pPr>
        <w:pStyle w:val="a9"/>
        <w:shd w:val="clear" w:color="auto" w:fill="FFFFFF"/>
        <w:spacing w:beforeAutospacing="0" w:after="94" w:afterAutospacing="0" w:line="168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092918" w:rsidRDefault="009D37F7">
      <w:pPr>
        <w:pStyle w:val="a9"/>
        <w:shd w:val="clear" w:color="auto" w:fill="FFFFFF"/>
        <w:spacing w:beforeAutospacing="0" w:after="94" w:afterAutospacing="0" w:line="168" w:lineRule="atLeast"/>
      </w:pPr>
      <w:r>
        <w:rPr>
          <w:color w:val="000000"/>
          <w:sz w:val="28"/>
          <w:szCs w:val="28"/>
        </w:rPr>
        <w:t> 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</w:pPr>
      <w:r>
        <w:rPr>
          <w:sz w:val="28"/>
          <w:szCs w:val="28"/>
        </w:rPr>
        <w:t xml:space="preserve">        1.1. Административный регламент Администрации </w:t>
      </w:r>
      <w:proofErr w:type="spellStart"/>
      <w:r>
        <w:rPr>
          <w:sz w:val="28"/>
          <w:szCs w:val="28"/>
        </w:rPr>
        <w:t>Бартеневского</w:t>
      </w:r>
      <w:proofErr w:type="spellEnd"/>
      <w:r>
        <w:rPr>
          <w:sz w:val="28"/>
          <w:szCs w:val="28"/>
        </w:rPr>
        <w:t xml:space="preserve">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</w:t>
      </w:r>
      <w:r>
        <w:rPr>
          <w:sz w:val="28"/>
          <w:szCs w:val="28"/>
        </w:rPr>
        <w:t xml:space="preserve">ания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по предоставлению государственной услуги по совершению нотар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действий (далее - регламент) определяет сроки, последовательность действий (административных процедур), условия исполнения госу</w:t>
      </w:r>
      <w:r>
        <w:rPr>
          <w:sz w:val="28"/>
          <w:szCs w:val="28"/>
        </w:rPr>
        <w:t>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услуги по совершению нотариальных действий (далее - государственная услуга).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Государственная услуга исполняется специалистами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proofErr w:type="spellStart"/>
      <w:r>
        <w:rPr>
          <w:sz w:val="28"/>
          <w:szCs w:val="28"/>
        </w:rPr>
        <w:t>Бартеневского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(далее - </w:t>
      </w:r>
      <w:r>
        <w:rPr>
          <w:sz w:val="28"/>
          <w:szCs w:val="28"/>
        </w:rPr>
        <w:t xml:space="preserve">специалисты) и главой </w:t>
      </w:r>
      <w:proofErr w:type="spellStart"/>
      <w:r>
        <w:rPr>
          <w:sz w:val="28"/>
          <w:szCs w:val="28"/>
        </w:rPr>
        <w:t>Бартеневского</w:t>
      </w:r>
      <w:proofErr w:type="spellEnd"/>
      <w:r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образования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Саратовской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(далее - глава).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Исполнение государственной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</w:pPr>
      <w:r>
        <w:rPr>
          <w:sz w:val="28"/>
          <w:szCs w:val="28"/>
        </w:rPr>
        <w:t xml:space="preserve">    </w:t>
      </w:r>
      <w:hyperlink r:id="rId5">
        <w:r>
          <w:rPr>
            <w:rStyle w:val="-"/>
            <w:color w:val="00000A"/>
            <w:sz w:val="28"/>
            <w:szCs w:val="28"/>
            <w:u w:val="none"/>
          </w:rPr>
          <w:t>Конституцией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Российской Федерации;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</w:pPr>
      <w:r>
        <w:rPr>
          <w:sz w:val="28"/>
          <w:szCs w:val="28"/>
        </w:rPr>
        <w:t xml:space="preserve">    </w:t>
      </w:r>
      <w:hyperlink r:id="rId6">
        <w:r>
          <w:rPr>
            <w:rStyle w:val="-"/>
            <w:color w:val="00000A"/>
            <w:sz w:val="28"/>
            <w:szCs w:val="28"/>
            <w:u w:val="none"/>
          </w:rPr>
          <w:t>Основами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законодат</w:t>
      </w:r>
      <w:r>
        <w:rPr>
          <w:sz w:val="28"/>
          <w:szCs w:val="28"/>
        </w:rPr>
        <w:t>ельства Российской Федерации о нотариате от 11 фе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раля 1993 г. N 4462-1;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</w:pPr>
      <w:r>
        <w:rPr>
          <w:sz w:val="28"/>
          <w:szCs w:val="28"/>
        </w:rPr>
        <w:t xml:space="preserve">     </w:t>
      </w:r>
      <w:hyperlink r:id="rId7">
        <w:r>
          <w:rPr>
            <w:rStyle w:val="-"/>
            <w:color w:val="00000A"/>
            <w:sz w:val="28"/>
            <w:szCs w:val="28"/>
            <w:u w:val="none"/>
          </w:rPr>
          <w:t>Приказом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Министерства Юстиции Российской Федерации от 27 д</w:t>
      </w:r>
      <w:r>
        <w:rPr>
          <w:sz w:val="28"/>
          <w:szCs w:val="28"/>
        </w:rPr>
        <w:t>екабря 2007 г. N 256 "Об утверждении инструкции о порядке совершения нотар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действий главами местных администраций поселений и специально уполномоченными должностными лицами местного самоуправления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ний";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</w:pPr>
      <w:r>
        <w:rPr>
          <w:sz w:val="28"/>
          <w:szCs w:val="28"/>
        </w:rPr>
        <w:t xml:space="preserve">     Гражданским</w:t>
      </w:r>
      <w:r>
        <w:rPr>
          <w:rStyle w:val="apple-converted-space"/>
          <w:sz w:val="28"/>
          <w:szCs w:val="28"/>
        </w:rPr>
        <w:t> </w:t>
      </w:r>
      <w:hyperlink r:id="rId8">
        <w:r>
          <w:rPr>
            <w:rStyle w:val="-"/>
            <w:color w:val="00000A"/>
            <w:sz w:val="28"/>
            <w:szCs w:val="28"/>
            <w:u w:val="none"/>
          </w:rPr>
          <w:t>кодексом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Российской Федерации;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</w:pPr>
      <w:r>
        <w:rPr>
          <w:sz w:val="28"/>
          <w:szCs w:val="28"/>
        </w:rPr>
        <w:t xml:space="preserve">      </w:t>
      </w:r>
      <w:hyperlink r:id="rId9">
        <w:r>
          <w:rPr>
            <w:rStyle w:val="-"/>
            <w:color w:val="00000A"/>
            <w:sz w:val="28"/>
            <w:szCs w:val="28"/>
            <w:u w:val="none"/>
          </w:rPr>
          <w:t>Уставом</w:t>
        </w:r>
      </w:hyperlink>
      <w:r>
        <w:rPr>
          <w:rStyle w:val="apple-converted-space"/>
          <w:sz w:val="28"/>
          <w:szCs w:val="28"/>
        </w:rPr>
        <w:t> </w:t>
      </w:r>
      <w:proofErr w:type="spellStart"/>
      <w:r>
        <w:rPr>
          <w:sz w:val="28"/>
          <w:szCs w:val="28"/>
        </w:rPr>
        <w:t>Бартеневского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Саратовской области;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иными нормативными правовыми актами Российской Федерации, Сар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товской области, муниципальными правовыми актами, регулирующими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просы сове</w:t>
      </w:r>
      <w:r>
        <w:rPr>
          <w:sz w:val="28"/>
          <w:szCs w:val="28"/>
        </w:rPr>
        <w:t>ршения нотариальных действий.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 Результатом исполнения государственной услуги является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заявителем, обратившимся за совершением нотариального действия,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тариально заверенных документов.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 Порядок информирования о государственной усл</w:t>
      </w:r>
      <w:r>
        <w:rPr>
          <w:sz w:val="28"/>
          <w:szCs w:val="28"/>
        </w:rPr>
        <w:t>уге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Государственная услуга предоставляется в форме совершения нот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риального действия.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</w:pPr>
      <w:r>
        <w:rPr>
          <w:sz w:val="28"/>
          <w:szCs w:val="28"/>
        </w:rPr>
        <w:t xml:space="preserve">       2.2. Место нахождения Администрации </w:t>
      </w:r>
      <w:proofErr w:type="spellStart"/>
      <w:r>
        <w:rPr>
          <w:sz w:val="28"/>
          <w:szCs w:val="28"/>
        </w:rPr>
        <w:t>Бартеневского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(далее - </w:t>
      </w:r>
      <w:r>
        <w:rPr>
          <w:sz w:val="28"/>
          <w:szCs w:val="28"/>
        </w:rPr>
        <w:t>Администрация) и ее почтовый адрес: 413952, Саратовская область, Ивантеевский район, село Бартеневка, улица Победы д.49 пом.1.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</w:pPr>
      <w:r>
        <w:rPr>
          <w:sz w:val="28"/>
          <w:szCs w:val="28"/>
        </w:rPr>
        <w:t xml:space="preserve">        2.3. Электронный адрес Администрации </w:t>
      </w:r>
      <w:proofErr w:type="spellStart"/>
      <w:r>
        <w:rPr>
          <w:sz w:val="28"/>
          <w:szCs w:val="28"/>
        </w:rPr>
        <w:t>Бартеневского</w:t>
      </w:r>
      <w:proofErr w:type="spellEnd"/>
      <w:r>
        <w:rPr>
          <w:sz w:val="28"/>
          <w:szCs w:val="28"/>
        </w:rPr>
        <w:t xml:space="preserve"> муниципального образования: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rStyle w:val="apple-converted-space"/>
          <w:sz w:val="28"/>
          <w:szCs w:val="28"/>
          <w:lang w:val="en-US"/>
        </w:rPr>
        <w:t>BartenevkaAdm</w:t>
      </w:r>
      <w:proofErr w:type="spellEnd"/>
      <w:r w:rsidRPr="009D37F7">
        <w:rPr>
          <w:rStyle w:val="apple-converted-space"/>
          <w:sz w:val="28"/>
          <w:szCs w:val="28"/>
        </w:rPr>
        <w:t>@</w:t>
      </w:r>
      <w:proofErr w:type="spellStart"/>
      <w:r>
        <w:rPr>
          <w:rStyle w:val="apple-converted-space"/>
          <w:sz w:val="28"/>
          <w:szCs w:val="28"/>
          <w:lang w:val="en-US"/>
        </w:rPr>
        <w:t>yandex</w:t>
      </w:r>
      <w:proofErr w:type="spellEnd"/>
      <w:r w:rsidRPr="009D37F7">
        <w:rPr>
          <w:rStyle w:val="apple-converted-space"/>
          <w:sz w:val="28"/>
          <w:szCs w:val="28"/>
        </w:rPr>
        <w:t>.</w:t>
      </w:r>
      <w:proofErr w:type="spellStart"/>
      <w:r>
        <w:rPr>
          <w:rStyle w:val="apple-converted-space"/>
          <w:sz w:val="28"/>
          <w:szCs w:val="28"/>
          <w:lang w:val="en-US"/>
        </w:rPr>
        <w:t>ru</w:t>
      </w:r>
      <w:proofErr w:type="spellEnd"/>
      <w:r w:rsidRPr="009D37F7">
        <w:rPr>
          <w:rStyle w:val="apple-converted-space"/>
          <w:sz w:val="28"/>
          <w:szCs w:val="28"/>
        </w:rPr>
        <w:t>.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2.4. Инфо</w:t>
      </w:r>
      <w:r>
        <w:rPr>
          <w:sz w:val="28"/>
          <w:szCs w:val="28"/>
        </w:rPr>
        <w:t>рмация по процедурам исполнения предоставляется: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письменным обращениям;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телефону;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электронной почте;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личном обращении граждан.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2.5. По письменным обращениям ответ направляется в срок, не прев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шающий тридца</w:t>
      </w:r>
      <w:r>
        <w:rPr>
          <w:sz w:val="28"/>
          <w:szCs w:val="28"/>
        </w:rPr>
        <w:t>ть дней со дня регистрации обращения.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2.6. По телефону специалист дает исчерпывающую информацию по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 граждан (их представителей).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2.7. По электронной почте ответ направляется на электронный адрес заявителя в срок, не превышающий тридц</w:t>
      </w:r>
      <w:r>
        <w:rPr>
          <w:sz w:val="28"/>
          <w:szCs w:val="28"/>
        </w:rPr>
        <w:t>ать дней со дня поступления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щения.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2.8. Прием граждан (их представителей) осуществляется специалистами ежедневно: с 8.00 до 12.00, с 13.00 до 16.00 часов.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2.9. Место ожидания граждан оборудуется местами для сидения, осн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щается </w:t>
      </w:r>
      <w:r>
        <w:rPr>
          <w:sz w:val="28"/>
          <w:szCs w:val="28"/>
        </w:rPr>
        <w:t>информационными стендами.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2.10. На стендах размещается следующая информация: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график приема граждан;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фамилии, имена, отчества специалистов Администрации, ответственных за предоставление муниципальной услуги;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номера телефонов,</w:t>
      </w:r>
      <w:r>
        <w:rPr>
          <w:sz w:val="28"/>
          <w:szCs w:val="28"/>
        </w:rPr>
        <w:t xml:space="preserve"> адрес электронной почты Администрации;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перечень документов, необходимых для предоставления муниципальной услуги;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</w:pPr>
      <w:r>
        <w:rPr>
          <w:sz w:val="28"/>
          <w:szCs w:val="28"/>
        </w:rPr>
        <w:t xml:space="preserve">        размеры государственной пошлины, взыскиваемые за совершение нот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риальных действий, установленные Налоговым</w:t>
      </w:r>
      <w:r>
        <w:rPr>
          <w:rStyle w:val="apple-converted-space"/>
          <w:sz w:val="28"/>
          <w:szCs w:val="28"/>
        </w:rPr>
        <w:t> </w:t>
      </w:r>
      <w:hyperlink r:id="rId10">
        <w:r>
          <w:rPr>
            <w:rStyle w:val="-"/>
            <w:color w:val="00000A"/>
            <w:sz w:val="28"/>
            <w:szCs w:val="28"/>
            <w:u w:val="none"/>
          </w:rPr>
          <w:t>Кодексом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а также льготы при обращении за совершением нотариальных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вий.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2.11. Тексты информационных материалов печатаются удобным д</w:t>
      </w:r>
      <w:r>
        <w:rPr>
          <w:sz w:val="28"/>
          <w:szCs w:val="28"/>
        </w:rPr>
        <w:t>ля чтения шрифтом, наиболее важные места выделяются полужирным шри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том.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2.12. При приеме граждан или их представителей лицо, осуществляющее прием, дает исчерпывающую консультацию, сроках и условиях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услуги.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 Административные проц</w:t>
      </w:r>
      <w:r>
        <w:rPr>
          <w:sz w:val="28"/>
          <w:szCs w:val="28"/>
        </w:rPr>
        <w:t>едуры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</w:pPr>
      <w:r>
        <w:rPr>
          <w:sz w:val="28"/>
          <w:szCs w:val="28"/>
        </w:rPr>
        <w:t xml:space="preserve">       3.1. </w:t>
      </w:r>
      <w:proofErr w:type="gramStart"/>
      <w:r>
        <w:rPr>
          <w:sz w:val="28"/>
          <w:szCs w:val="28"/>
        </w:rPr>
        <w:t>В Администрации в соответствии с</w:t>
      </w:r>
      <w:r>
        <w:rPr>
          <w:rStyle w:val="apple-converted-space"/>
          <w:sz w:val="28"/>
          <w:szCs w:val="28"/>
        </w:rPr>
        <w:t> </w:t>
      </w:r>
      <w:hyperlink r:id="rId11">
        <w:r>
          <w:rPr>
            <w:rStyle w:val="-"/>
            <w:color w:val="00000A"/>
            <w:sz w:val="28"/>
            <w:szCs w:val="28"/>
            <w:u w:val="none"/>
          </w:rPr>
          <w:t>Основами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законодательства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 о нотариате, </w:t>
      </w:r>
      <w:r>
        <w:rPr>
          <w:sz w:val="28"/>
          <w:szCs w:val="28"/>
          <w:shd w:val="clear" w:color="auto" w:fill="FFFFFF"/>
        </w:rPr>
        <w:t>Должностные лица местного самоупр</w:t>
      </w:r>
      <w:r>
        <w:rPr>
          <w:sz w:val="28"/>
          <w:szCs w:val="28"/>
          <w:shd w:val="clear" w:color="auto" w:fill="FFFFFF"/>
        </w:rPr>
        <w:t>авл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ния для лиц, зарегистрированных по месту жительства или месту пребывания в поселении, во входящем в состав территории муниципального округа нас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ленном пункте, не являющемся его административным центром, в соответс</w:t>
      </w:r>
      <w:r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>вии с уставом муниципального образован</w:t>
      </w:r>
      <w:r>
        <w:rPr>
          <w:sz w:val="28"/>
          <w:szCs w:val="28"/>
          <w:shd w:val="clear" w:color="auto" w:fill="FFFFFF"/>
        </w:rPr>
        <w:t>ия</w:t>
      </w:r>
      <w:r>
        <w:rPr>
          <w:sz w:val="28"/>
          <w:szCs w:val="28"/>
        </w:rPr>
        <w:t xml:space="preserve"> совершаются следующие нот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риальные действия, предусмотренные в случае отсутствия в поселении нот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риуса:</w:t>
      </w:r>
      <w:proofErr w:type="gramEnd"/>
    </w:p>
    <w:p w:rsidR="00092918" w:rsidRDefault="009D37F7">
      <w:pPr>
        <w:pStyle w:val="aa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доверенности,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 исключением доверенностей на распоряжение недвижимым имуществом;</w:t>
      </w:r>
    </w:p>
    <w:p w:rsidR="00092918" w:rsidRDefault="009D37F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принятие мер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по охране наследственного имущества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путем прои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водства описи наследственного имущества;</w:t>
      </w:r>
    </w:p>
    <w:p w:rsidR="00092918" w:rsidRDefault="009D37F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свидетельствование верности копий документов и выписок из них;</w:t>
      </w:r>
    </w:p>
    <w:p w:rsidR="00092918" w:rsidRDefault="009D37F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свидетельствование подлинности подписи на документах;</w:t>
      </w:r>
    </w:p>
    <w:p w:rsidR="00092918" w:rsidRDefault="009D37F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сведений о лицах в случаях, предусмотренных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нодательством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Федерации;</w:t>
      </w:r>
    </w:p>
    <w:p w:rsidR="00092918" w:rsidRDefault="009D37F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факта нахождения гражданина в живых;</w:t>
      </w:r>
    </w:p>
    <w:p w:rsidR="00092918" w:rsidRDefault="009D37F7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удостоверение тождественности собственноручной подписи инвал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по зрению, проживающего на территории поселения с факсимил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воспроизведением его собственноручной подписи;</w:t>
      </w:r>
    </w:p>
    <w:p w:rsidR="00092918" w:rsidRDefault="009D37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удостоверение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 нахождения гражданина в определенном месте;</w:t>
      </w:r>
    </w:p>
    <w:p w:rsidR="00092918" w:rsidRDefault="009D37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удостоверение тождественности гражданина с лицом, изображенным на фотографии;</w:t>
      </w:r>
    </w:p>
    <w:p w:rsidR="00092918" w:rsidRDefault="009D37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удостоверение времени предъявления документов;</w:t>
      </w:r>
    </w:p>
    <w:p w:rsidR="00092918" w:rsidRDefault="009D37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удостоверение равнозначности электронного документа документу на бумаж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носителе;</w:t>
      </w:r>
    </w:p>
    <w:p w:rsidR="00092918" w:rsidRDefault="009D37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 удостоверение равнозначности документа на бумажном носителе электронному документу.</w:t>
      </w:r>
    </w:p>
    <w:p w:rsidR="00092918" w:rsidRDefault="009D37F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 xml:space="preserve">13)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выдавать дубликаты документов, выражающих содержание нот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риально удостоверенных сделок.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3.2. Основанием для начала исполнения административной п</w:t>
      </w:r>
      <w:r>
        <w:rPr>
          <w:sz w:val="28"/>
          <w:szCs w:val="28"/>
        </w:rPr>
        <w:t>роцедуры для удостоверения доверенностей является обращение дееспособного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данина за совершением нотариального действия в Администрацию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3.3.1. Должностным лицом, ответственным за выполнение данного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ствия, является специалист Админис</w:t>
      </w:r>
      <w:r>
        <w:rPr>
          <w:sz w:val="28"/>
          <w:szCs w:val="28"/>
        </w:rPr>
        <w:t>трации поселения.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3.3.2. При обращении гражданина за совершением нотариального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 специалист: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выясняет дееспособность обратившегося за совершением нотариального действия;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устанавливает личность обратившегося за совершением нотар</w:t>
      </w:r>
      <w:r>
        <w:rPr>
          <w:sz w:val="28"/>
          <w:szCs w:val="28"/>
        </w:rPr>
        <w:t>иального действия;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проверяет правоспособность юридического лица и полномочия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вителя юридического лица в соответствии с учредительными документами;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проверяет правомерность совершаемых в доверенности действий (с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держание доверенности не</w:t>
      </w:r>
      <w:r>
        <w:rPr>
          <w:sz w:val="28"/>
          <w:szCs w:val="28"/>
        </w:rPr>
        <w:t xml:space="preserve"> может противоречить законодательству);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проверяет полномочия, изложенные в доверенности (полномочия не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гут выходить за пределы правоспособности представляемого);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разъясняет представляемому право предусмотреть в доверенности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можность пе</w:t>
      </w:r>
      <w:r>
        <w:rPr>
          <w:sz w:val="28"/>
          <w:szCs w:val="28"/>
        </w:rPr>
        <w:t>редоверия представителем полномочий, представленных ему по настоящей доверенности;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удостоверяется в подписи </w:t>
      </w:r>
      <w:proofErr w:type="gramStart"/>
      <w:r>
        <w:rPr>
          <w:sz w:val="28"/>
          <w:szCs w:val="28"/>
        </w:rPr>
        <w:t>представляемого</w:t>
      </w:r>
      <w:proofErr w:type="gramEnd"/>
      <w:r>
        <w:rPr>
          <w:sz w:val="28"/>
          <w:szCs w:val="28"/>
        </w:rPr>
        <w:t xml:space="preserve"> на доверенности лично;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</w:pPr>
      <w:r>
        <w:rPr>
          <w:sz w:val="28"/>
          <w:szCs w:val="28"/>
        </w:rPr>
        <w:t xml:space="preserve">       сообщает гражданину о размере государственной пошлины взимаемой за совершение данного нотариаль</w:t>
      </w:r>
      <w:r>
        <w:rPr>
          <w:sz w:val="28"/>
          <w:szCs w:val="28"/>
        </w:rPr>
        <w:t>ного действия в соответствии с 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</w:t>
      </w:r>
      <w:r>
        <w:rPr>
          <w:rStyle w:val="apple-converted-space"/>
          <w:sz w:val="28"/>
          <w:szCs w:val="28"/>
        </w:rPr>
        <w:t> </w:t>
      </w:r>
      <w:hyperlink r:id="rId12">
        <w:r>
          <w:rPr>
            <w:rStyle w:val="-"/>
            <w:color w:val="00000A"/>
            <w:sz w:val="28"/>
            <w:szCs w:val="28"/>
            <w:u w:val="none"/>
          </w:rPr>
          <w:t>кодексом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Российской Федерации (оплата производится по квитанции Сбербанка);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регистрирует </w:t>
      </w:r>
      <w:r>
        <w:rPr>
          <w:sz w:val="28"/>
          <w:szCs w:val="28"/>
        </w:rPr>
        <w:t>доверенность в реестре для регистрации нотариальных действий;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после подписания </w:t>
      </w:r>
      <w:proofErr w:type="gramStart"/>
      <w:r>
        <w:rPr>
          <w:sz w:val="28"/>
          <w:szCs w:val="28"/>
        </w:rPr>
        <w:t>возвращает подписанную доверенность</w:t>
      </w:r>
      <w:proofErr w:type="gramEnd"/>
      <w:r>
        <w:rPr>
          <w:sz w:val="28"/>
          <w:szCs w:val="28"/>
        </w:rPr>
        <w:t xml:space="preserve"> заявителю.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3.3.3. Максимальный срок выполнения вышеуказанных действий не должен превышать двух рабочих дней со дня поступления</w:t>
      </w:r>
      <w:r>
        <w:rPr>
          <w:sz w:val="28"/>
          <w:szCs w:val="28"/>
        </w:rPr>
        <w:t xml:space="preserve"> документа для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вершения нотариального действия.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>
        <w:rPr>
          <w:color w:val="111111"/>
          <w:sz w:val="28"/>
          <w:szCs w:val="28"/>
        </w:rPr>
        <w:t xml:space="preserve">  3.4. Основанием для начала исполнения административной процедуры по принятию мер </w:t>
      </w:r>
      <w:r>
        <w:rPr>
          <w:color w:val="111111"/>
          <w:sz w:val="30"/>
          <w:szCs w:val="30"/>
          <w:shd w:val="clear" w:color="auto" w:fill="FFFFFF"/>
        </w:rPr>
        <w:t>по охране наследственного имущества путем произво</w:t>
      </w:r>
      <w:r>
        <w:rPr>
          <w:color w:val="111111"/>
          <w:sz w:val="30"/>
          <w:szCs w:val="30"/>
          <w:shd w:val="clear" w:color="auto" w:fill="FFFFFF"/>
        </w:rPr>
        <w:t>д</w:t>
      </w:r>
      <w:r>
        <w:rPr>
          <w:color w:val="111111"/>
          <w:sz w:val="30"/>
          <w:szCs w:val="30"/>
          <w:shd w:val="clear" w:color="auto" w:fill="FFFFFF"/>
        </w:rPr>
        <w:t>ства описи наследственного имущества д</w:t>
      </w:r>
      <w:r>
        <w:rPr>
          <w:color w:val="111111"/>
          <w:sz w:val="28"/>
          <w:szCs w:val="28"/>
        </w:rPr>
        <w:t>олжностным лицом местного с</w:t>
      </w:r>
      <w:r>
        <w:rPr>
          <w:color w:val="111111"/>
          <w:sz w:val="28"/>
          <w:szCs w:val="28"/>
        </w:rPr>
        <w:t>а</w:t>
      </w:r>
      <w:r>
        <w:rPr>
          <w:color w:val="111111"/>
          <w:sz w:val="28"/>
          <w:szCs w:val="28"/>
        </w:rPr>
        <w:t>моуправления является сообщение граждан, юридических лиц либо иници</w:t>
      </w:r>
      <w:r>
        <w:rPr>
          <w:color w:val="111111"/>
          <w:sz w:val="28"/>
          <w:szCs w:val="28"/>
        </w:rPr>
        <w:t>а</w:t>
      </w:r>
      <w:r>
        <w:rPr>
          <w:color w:val="111111"/>
          <w:sz w:val="28"/>
          <w:szCs w:val="28"/>
        </w:rPr>
        <w:t>тива органа местного самоуправления, когда это необходимо в интересах н</w:t>
      </w:r>
      <w:r>
        <w:rPr>
          <w:color w:val="111111"/>
          <w:sz w:val="28"/>
          <w:szCs w:val="28"/>
        </w:rPr>
        <w:t>а</w:t>
      </w:r>
      <w:r>
        <w:rPr>
          <w:color w:val="111111"/>
          <w:sz w:val="28"/>
          <w:szCs w:val="28"/>
        </w:rPr>
        <w:t xml:space="preserve">следников, </w:t>
      </w:r>
      <w:proofErr w:type="spellStart"/>
      <w:r>
        <w:rPr>
          <w:color w:val="111111"/>
          <w:sz w:val="28"/>
          <w:szCs w:val="28"/>
        </w:rPr>
        <w:t>отказополучателей</w:t>
      </w:r>
      <w:proofErr w:type="spellEnd"/>
      <w:r>
        <w:rPr>
          <w:color w:val="111111"/>
          <w:sz w:val="28"/>
          <w:szCs w:val="28"/>
        </w:rPr>
        <w:t xml:space="preserve">, кредиторов или государства. 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>
        <w:rPr>
          <w:color w:val="111111"/>
          <w:sz w:val="28"/>
          <w:szCs w:val="28"/>
        </w:rPr>
        <w:t xml:space="preserve">Поручение нотариуса является обязательным для исполнения </w:t>
      </w:r>
      <w:r>
        <w:rPr>
          <w:color w:val="111111"/>
          <w:sz w:val="28"/>
          <w:szCs w:val="28"/>
        </w:rPr>
        <w:t>должнос</w:t>
      </w:r>
      <w:r>
        <w:rPr>
          <w:color w:val="111111"/>
          <w:sz w:val="28"/>
          <w:szCs w:val="28"/>
        </w:rPr>
        <w:t>т</w:t>
      </w:r>
      <w:r>
        <w:rPr>
          <w:color w:val="111111"/>
          <w:sz w:val="28"/>
          <w:szCs w:val="28"/>
        </w:rPr>
        <w:t>ным лицом местного самоуправления.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111111"/>
          <w:sz w:val="28"/>
          <w:szCs w:val="28"/>
        </w:rPr>
        <w:t xml:space="preserve">       3.4.1. Должностным лицом, ответственным за выполнение данного де</w:t>
      </w:r>
      <w:r>
        <w:rPr>
          <w:color w:val="111111"/>
          <w:sz w:val="28"/>
          <w:szCs w:val="28"/>
        </w:rPr>
        <w:t>й</w:t>
      </w:r>
      <w:r>
        <w:rPr>
          <w:color w:val="111111"/>
          <w:sz w:val="28"/>
          <w:szCs w:val="28"/>
        </w:rPr>
        <w:t>ствия, является специалист Администрации поселения.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3.4.2. </w:t>
      </w:r>
      <w:r>
        <w:rPr>
          <w:color w:val="000000"/>
          <w:sz w:val="30"/>
          <w:szCs w:val="30"/>
          <w:shd w:val="clear" w:color="auto" w:fill="FFFFFF"/>
        </w:rPr>
        <w:t xml:space="preserve">Должностное лицо местного самоуправления </w:t>
      </w:r>
      <w:r>
        <w:rPr>
          <w:sz w:val="28"/>
          <w:szCs w:val="28"/>
        </w:rPr>
        <w:t>по месту открытия наследства прини</w:t>
      </w:r>
      <w:r>
        <w:rPr>
          <w:sz w:val="28"/>
          <w:szCs w:val="28"/>
        </w:rPr>
        <w:t>мает меры по охране наследственного имущества путем производства описи наследственного имущества по заявлению одного или нескольких наследников, органа местного самоуправления, органа опеки и попечительства, исполнителя завещания или других лиц, действующи</w:t>
      </w:r>
      <w:r>
        <w:rPr>
          <w:sz w:val="28"/>
          <w:szCs w:val="28"/>
        </w:rPr>
        <w:t>х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тересах сохранения наследственного имущества.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ind w:firstLine="426"/>
        <w:jc w:val="both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Должностное лицо местного самоуправления, принявшее меры по охране наследственного имущества путем производства описи насле</w:t>
      </w:r>
      <w:r>
        <w:rPr>
          <w:color w:val="000000"/>
          <w:sz w:val="30"/>
          <w:szCs w:val="30"/>
          <w:shd w:val="clear" w:color="auto" w:fill="FFFFFF"/>
        </w:rPr>
        <w:t>д</w:t>
      </w:r>
      <w:r>
        <w:rPr>
          <w:color w:val="000000"/>
          <w:sz w:val="30"/>
          <w:szCs w:val="30"/>
          <w:shd w:val="clear" w:color="auto" w:fill="FFFFFF"/>
        </w:rPr>
        <w:t>ственного имущества по поручению нотариуса, в письменной форме и</w:t>
      </w:r>
      <w:r>
        <w:rPr>
          <w:color w:val="000000"/>
          <w:sz w:val="30"/>
          <w:szCs w:val="30"/>
          <w:shd w:val="clear" w:color="auto" w:fill="FFFFFF"/>
        </w:rPr>
        <w:t>з</w:t>
      </w:r>
      <w:r>
        <w:rPr>
          <w:color w:val="000000"/>
          <w:sz w:val="30"/>
          <w:szCs w:val="30"/>
          <w:shd w:val="clear" w:color="auto" w:fill="FFFFFF"/>
        </w:rPr>
        <w:t>вещает нотариус</w:t>
      </w:r>
      <w:r>
        <w:rPr>
          <w:color w:val="000000"/>
          <w:sz w:val="30"/>
          <w:szCs w:val="30"/>
          <w:shd w:val="clear" w:color="auto" w:fill="FFFFFF"/>
        </w:rPr>
        <w:t>а по месту открытия наследства о принятии указанных мер.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ind w:firstLine="426"/>
        <w:jc w:val="both"/>
        <w:rPr>
          <w:color w:val="000000"/>
          <w:sz w:val="30"/>
          <w:szCs w:val="30"/>
          <w:highlight w:val="white"/>
        </w:rPr>
      </w:pPr>
      <w:r>
        <w:rPr>
          <w:color w:val="000000"/>
          <w:sz w:val="30"/>
          <w:szCs w:val="30"/>
          <w:shd w:val="clear" w:color="auto" w:fill="FFFFFF"/>
        </w:rPr>
        <w:t>Должностным лицом местного самоуправления в день поступления регистрируются поручение нотариуса или заявление в книге учета зая</w:t>
      </w:r>
      <w:r>
        <w:rPr>
          <w:color w:val="000000"/>
          <w:sz w:val="30"/>
          <w:szCs w:val="30"/>
          <w:shd w:val="clear" w:color="auto" w:fill="FFFFFF"/>
        </w:rPr>
        <w:t>в</w:t>
      </w:r>
      <w:r>
        <w:rPr>
          <w:color w:val="000000"/>
          <w:sz w:val="30"/>
          <w:szCs w:val="30"/>
          <w:shd w:val="clear" w:color="auto" w:fill="FFFFFF"/>
        </w:rPr>
        <w:lastRenderedPageBreak/>
        <w:t>лений (поручений) о принятии мер по охране наследственного имущ</w:t>
      </w:r>
      <w:r>
        <w:rPr>
          <w:color w:val="000000"/>
          <w:sz w:val="30"/>
          <w:szCs w:val="30"/>
          <w:shd w:val="clear" w:color="auto" w:fill="FFFFFF"/>
        </w:rPr>
        <w:t>е</w:t>
      </w:r>
      <w:r>
        <w:rPr>
          <w:color w:val="000000"/>
          <w:sz w:val="30"/>
          <w:szCs w:val="30"/>
          <w:shd w:val="clear" w:color="auto" w:fill="FFFFFF"/>
        </w:rPr>
        <w:t>ства пу</w:t>
      </w:r>
      <w:r>
        <w:rPr>
          <w:color w:val="000000"/>
          <w:sz w:val="30"/>
          <w:szCs w:val="30"/>
          <w:shd w:val="clear" w:color="auto" w:fill="FFFFFF"/>
        </w:rPr>
        <w:t>тем производства описи наследственного имущества.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ind w:firstLine="426"/>
        <w:jc w:val="both"/>
        <w:rPr>
          <w:color w:val="000000"/>
          <w:sz w:val="30"/>
          <w:szCs w:val="30"/>
          <w:highlight w:val="white"/>
        </w:rPr>
      </w:pPr>
      <w:r>
        <w:rPr>
          <w:color w:val="000000"/>
          <w:sz w:val="30"/>
          <w:szCs w:val="30"/>
          <w:shd w:val="clear" w:color="auto" w:fill="FFFFFF"/>
        </w:rPr>
        <w:t>При принятии мер по охране наследственного имущества должнос</w:t>
      </w:r>
      <w:r>
        <w:rPr>
          <w:color w:val="000000"/>
          <w:sz w:val="30"/>
          <w:szCs w:val="30"/>
          <w:shd w:val="clear" w:color="auto" w:fill="FFFFFF"/>
        </w:rPr>
        <w:t>т</w:t>
      </w:r>
      <w:r>
        <w:rPr>
          <w:color w:val="000000"/>
          <w:sz w:val="30"/>
          <w:szCs w:val="30"/>
          <w:shd w:val="clear" w:color="auto" w:fill="FFFFFF"/>
        </w:rPr>
        <w:t xml:space="preserve">ное лицо местного самоуправления должно совершить следующие предварительные действия: 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ind w:firstLine="426"/>
        <w:jc w:val="both"/>
        <w:rPr>
          <w:color w:val="000000"/>
          <w:sz w:val="30"/>
          <w:szCs w:val="30"/>
          <w:highlight w:val="white"/>
        </w:rPr>
      </w:pPr>
      <w:r>
        <w:rPr>
          <w:color w:val="000000"/>
          <w:sz w:val="30"/>
          <w:szCs w:val="30"/>
          <w:shd w:val="clear" w:color="auto" w:fill="FFFFFF"/>
        </w:rPr>
        <w:t>установить наличие наследственного имущества, его состав и</w:t>
      </w:r>
      <w:r>
        <w:rPr>
          <w:color w:val="000000"/>
          <w:sz w:val="30"/>
          <w:szCs w:val="30"/>
          <w:shd w:val="clear" w:color="auto" w:fill="FFFFFF"/>
        </w:rPr>
        <w:t xml:space="preserve"> мест</w:t>
      </w:r>
      <w:r>
        <w:rPr>
          <w:color w:val="000000"/>
          <w:sz w:val="30"/>
          <w:szCs w:val="30"/>
          <w:shd w:val="clear" w:color="auto" w:fill="FFFFFF"/>
        </w:rPr>
        <w:t>о</w:t>
      </w:r>
      <w:r>
        <w:rPr>
          <w:color w:val="000000"/>
          <w:sz w:val="30"/>
          <w:szCs w:val="30"/>
          <w:shd w:val="clear" w:color="auto" w:fill="FFFFFF"/>
        </w:rPr>
        <w:t xml:space="preserve">нахождение; 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ind w:firstLine="426"/>
        <w:jc w:val="both"/>
        <w:rPr>
          <w:color w:val="000000"/>
          <w:sz w:val="30"/>
          <w:szCs w:val="30"/>
          <w:highlight w:val="white"/>
        </w:rPr>
      </w:pPr>
      <w:r>
        <w:rPr>
          <w:color w:val="000000"/>
          <w:sz w:val="30"/>
          <w:szCs w:val="30"/>
          <w:shd w:val="clear" w:color="auto" w:fill="FFFFFF"/>
        </w:rPr>
        <w:t>известить наследников, сведения о которых имеются в поручении нотариуса или в заявлении, а также наследников, сведениями о которых располагает местная администрация органа местного самоуправления, о дате и месте принятия мер по охране на</w:t>
      </w:r>
      <w:r>
        <w:rPr>
          <w:color w:val="000000"/>
          <w:sz w:val="30"/>
          <w:szCs w:val="30"/>
          <w:shd w:val="clear" w:color="auto" w:fill="FFFFFF"/>
        </w:rPr>
        <w:t xml:space="preserve">следства; 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ind w:firstLine="426"/>
        <w:jc w:val="both"/>
        <w:rPr>
          <w:color w:val="000000"/>
          <w:sz w:val="30"/>
          <w:szCs w:val="30"/>
          <w:highlight w:val="white"/>
        </w:rPr>
      </w:pPr>
      <w:r>
        <w:rPr>
          <w:color w:val="000000"/>
          <w:sz w:val="30"/>
          <w:szCs w:val="30"/>
          <w:shd w:val="clear" w:color="auto" w:fill="FFFFFF"/>
        </w:rPr>
        <w:t xml:space="preserve">известить исполнителя завещания, сведения о котором имеются в поручении нотариуса или в заявлении, о дате и месте принятия мер по охране наследства; 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ind w:firstLine="426"/>
        <w:jc w:val="both"/>
        <w:rPr>
          <w:color w:val="000000"/>
          <w:sz w:val="30"/>
          <w:szCs w:val="30"/>
          <w:highlight w:val="white"/>
        </w:rPr>
      </w:pPr>
      <w:r>
        <w:rPr>
          <w:color w:val="000000"/>
          <w:sz w:val="30"/>
          <w:szCs w:val="30"/>
          <w:shd w:val="clear" w:color="auto" w:fill="FFFFFF"/>
        </w:rPr>
        <w:t>в соответствующих случаях известить представителей органа опеки и попечительства, осуществляюще</w:t>
      </w:r>
      <w:r>
        <w:rPr>
          <w:color w:val="000000"/>
          <w:sz w:val="30"/>
          <w:szCs w:val="30"/>
          <w:shd w:val="clear" w:color="auto" w:fill="FFFFFF"/>
        </w:rPr>
        <w:t>го защиту прав и законных интересов несовершеннолетних граждан, а также иных лиц, над которыми уст</w:t>
      </w:r>
      <w:r>
        <w:rPr>
          <w:color w:val="000000"/>
          <w:sz w:val="30"/>
          <w:szCs w:val="30"/>
          <w:shd w:val="clear" w:color="auto" w:fill="FFFFFF"/>
        </w:rPr>
        <w:t>а</w:t>
      </w:r>
      <w:r>
        <w:rPr>
          <w:color w:val="000000"/>
          <w:sz w:val="30"/>
          <w:szCs w:val="30"/>
          <w:shd w:val="clear" w:color="auto" w:fill="FFFFFF"/>
        </w:rPr>
        <w:t>новлены опека или попечительство, о дате и месте принятия мер по о</w:t>
      </w:r>
      <w:r>
        <w:rPr>
          <w:color w:val="000000"/>
          <w:sz w:val="30"/>
          <w:szCs w:val="30"/>
          <w:shd w:val="clear" w:color="auto" w:fill="FFFFFF"/>
        </w:rPr>
        <w:t>х</w:t>
      </w:r>
      <w:r>
        <w:rPr>
          <w:color w:val="000000"/>
          <w:sz w:val="30"/>
          <w:szCs w:val="30"/>
          <w:shd w:val="clear" w:color="auto" w:fill="FFFFFF"/>
        </w:rPr>
        <w:t>ране наследства.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3.4.3. </w:t>
      </w:r>
      <w:proofErr w:type="gramStart"/>
      <w:r>
        <w:rPr>
          <w:sz w:val="28"/>
          <w:szCs w:val="28"/>
        </w:rPr>
        <w:t>Максимальный срок выполнения вышеуказанных действий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</w:t>
      </w:r>
      <w:r>
        <w:rPr>
          <w:sz w:val="28"/>
          <w:szCs w:val="28"/>
        </w:rPr>
        <w:t>ляется с учетом характера и ценности наследства, а также времени,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ходимого наследникам для вступления во владение наследством, но не более чем в течение шести месяцев, а в случаях, предусмотренных пунктами 2 и 3 статьи 1154 и пунктом 2 статьи 1156 Граж</w:t>
      </w:r>
      <w:r>
        <w:rPr>
          <w:sz w:val="28"/>
          <w:szCs w:val="28"/>
        </w:rPr>
        <w:t>данского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- не более чем в течение девяти месяцев со дня открытия наследс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ва.</w:t>
      </w:r>
      <w:proofErr w:type="gramEnd"/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3.5. Основанием для начала исполнения административной процедуры для свидетельствования верности копий документов и выписок из них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о</w:t>
      </w:r>
      <w:r>
        <w:rPr>
          <w:sz w:val="28"/>
          <w:szCs w:val="28"/>
        </w:rPr>
        <w:t>бращение гражданина за совершением нотариального действия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министрацию поселения.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3.5.1. Должностным лицом, ответственным за выполнение данного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ствия, является специалист Администрации поселения.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3.5.2. При обращении гражданина за сове</w:t>
      </w:r>
      <w:r>
        <w:rPr>
          <w:sz w:val="28"/>
          <w:szCs w:val="28"/>
        </w:rPr>
        <w:t>ршением нотариального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 специалист: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устанавливает личность гражданина, представившего документы;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проверяет, чтобы содержание копий документов не было запрещено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ствующим законодательством и не противоречило действующему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</w:t>
      </w:r>
      <w:r>
        <w:rPr>
          <w:sz w:val="28"/>
          <w:szCs w:val="28"/>
        </w:rPr>
        <w:t>тву;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проверяет, чтобы документ был составлен на языке, которым владеет должностное лицо, или имеет надлежащим образом оформленный перевод;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проверяет, чтобы копия документа строго соответствовала оригиналу, содержала весь текст и реквизиты док</w:t>
      </w:r>
      <w:r>
        <w:rPr>
          <w:sz w:val="28"/>
          <w:szCs w:val="28"/>
        </w:rPr>
        <w:t>умента без сокращений и искажений;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проверяет, чтобы текст документа не содержал: подчисток, дописок, зачер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нутых слов, иных неоговоренных исправлений, фрагментов или реквизитов исполненных карандашом, нечитаемых фрагментов текста, которые могут привести к </w:t>
      </w:r>
      <w:r>
        <w:rPr>
          <w:sz w:val="28"/>
          <w:szCs w:val="28"/>
        </w:rPr>
        <w:t>неверному толкованию содержания документа;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</w:pPr>
      <w:r>
        <w:rPr>
          <w:sz w:val="28"/>
          <w:szCs w:val="28"/>
        </w:rPr>
        <w:t xml:space="preserve">       сообщает гражданину о размере государственной пошлины взимаемой за совершение данного нотариального действия в соответствии с 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</w:t>
      </w:r>
      <w:r>
        <w:rPr>
          <w:rStyle w:val="apple-converted-space"/>
          <w:sz w:val="28"/>
          <w:szCs w:val="28"/>
        </w:rPr>
        <w:t> </w:t>
      </w:r>
      <w:hyperlink r:id="rId13">
        <w:r>
          <w:rPr>
            <w:rStyle w:val="-"/>
            <w:color w:val="00000A"/>
            <w:sz w:val="28"/>
            <w:szCs w:val="28"/>
            <w:u w:val="none"/>
          </w:rPr>
          <w:t>кодексом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Российской Федерации (оплата производится по квитанции Сбербанка);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регистрирует копии документов в реестре для регистрации нотариал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действий;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после подписания возвращает подписанный документ заявителю.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3.5.3. Максимальный срок выполнения вышеуказанных действий не должен превышать двух рабочих дней со дня поступления документа для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вершения нотариального действия.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3.6. Основанием для начала исполнения Административной процедуры по свидетельствованию подлинности подписи на документах является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щение гражданина за совершением нотариального действия в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поселения.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3.6.1. Должностным лицом,</w:t>
      </w:r>
      <w:r>
        <w:rPr>
          <w:sz w:val="28"/>
          <w:szCs w:val="28"/>
        </w:rPr>
        <w:t xml:space="preserve"> ответственным за выполнение данного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ствия, является специалист Администрации поселения.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3.6.2. При обращении гражданина за совершением нотариального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 специалист: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устанавливает личность гражданина, представившего документы;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проверяет, чтобы содержание документа, на котором свидетельствуется подлинность подписи, не противоречило законодательным актам Российской Федерации;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удостоверяется в подписи гражданина, обратившегося за совершением нотариального действия лично;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</w:pPr>
      <w:r>
        <w:rPr>
          <w:sz w:val="28"/>
          <w:szCs w:val="28"/>
        </w:rPr>
        <w:t xml:space="preserve">       сообщает гражданину о размере государственной пошлины взимаемой за совершение данного нотариального действия в соответствии с 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</w:t>
      </w:r>
      <w:r>
        <w:rPr>
          <w:rStyle w:val="apple-converted-space"/>
          <w:sz w:val="28"/>
          <w:szCs w:val="28"/>
        </w:rPr>
        <w:t> </w:t>
      </w:r>
      <w:hyperlink r:id="rId14">
        <w:r>
          <w:rPr>
            <w:rStyle w:val="-"/>
            <w:color w:val="00000A"/>
            <w:sz w:val="28"/>
            <w:szCs w:val="28"/>
            <w:u w:val="none"/>
          </w:rPr>
          <w:t>код</w:t>
        </w:r>
        <w:r>
          <w:rPr>
            <w:rStyle w:val="-"/>
            <w:color w:val="00000A"/>
            <w:sz w:val="28"/>
            <w:szCs w:val="28"/>
            <w:u w:val="none"/>
          </w:rPr>
          <w:t>ексом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Российской Федерации (оплата производится по квитанции сбербанка);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регистрирует документ в реестре для регистрации нотариальных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вий;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после подписания возвращает подписанный документ заявителю.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3.6.3. Свидетельствуя подлинность подп</w:t>
      </w:r>
      <w:r>
        <w:rPr>
          <w:sz w:val="28"/>
          <w:szCs w:val="28"/>
        </w:rPr>
        <w:t>иси, должностное лицо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самоуправления удостоверяет, что подпись на документе сделана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ленным лицом, но не удостоверяет фактов, изложенных в документе.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3.6.3. Максимальный срок выполнения вышеуказанных действий не должен превышать двух </w:t>
      </w:r>
      <w:r>
        <w:rPr>
          <w:sz w:val="28"/>
          <w:szCs w:val="28"/>
        </w:rPr>
        <w:t>рабочих дней со дня поступления документа для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вершения нотариального действия.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</w:t>
      </w:r>
      <w:r>
        <w:rPr>
          <w:sz w:val="28"/>
          <w:szCs w:val="28"/>
        </w:rPr>
        <w:t>вными процедурами по предоставлению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услуги и принятием решений специалистами Администрации, осуществляется главой поселения.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4.2. Текущий контроль осуществляется путем проведения проверок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блюдения и исполнения специалистом положени</w:t>
      </w:r>
      <w:r>
        <w:rPr>
          <w:sz w:val="28"/>
          <w:szCs w:val="28"/>
        </w:rPr>
        <w:t>й настоящего регламента. Периодичность осуществления текущего контроля устанавливается главой поселения.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4.3. Специалист Администрации поселения, ответственный за соверш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нотариальных действий, несет персональную ответственность за собл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дение ср</w:t>
      </w:r>
      <w:r>
        <w:rPr>
          <w:sz w:val="28"/>
          <w:szCs w:val="28"/>
        </w:rPr>
        <w:t>оков, порядка приема документов.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4.4. Специалист Администрации поселения, ответственный за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тавление государственной услуги, несет персональную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определение оснований предоставления либо отказа в предоставлении госуда</w:t>
      </w:r>
      <w:r>
        <w:rPr>
          <w:sz w:val="28"/>
          <w:szCs w:val="28"/>
        </w:rPr>
        <w:t>рственной услуги;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соблюдение сроков и подготовки письменного уведомления об отказе в предоставлении государственной услуги;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соблюдение сроков и правильность предоставления государственной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луги;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соблюдение условий, сроков </w:t>
      </w:r>
      <w:r>
        <w:rPr>
          <w:sz w:val="28"/>
          <w:szCs w:val="28"/>
        </w:rPr>
        <w:t>приостановления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 и уведомления получателей;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соблюдение условий и сроков возобновления предоставления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услуги, установленных настоящим регламентом.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4.5. Глава поселения несет персональную отв</w:t>
      </w:r>
      <w:r>
        <w:rPr>
          <w:sz w:val="28"/>
          <w:szCs w:val="28"/>
        </w:rPr>
        <w:t>етственность за принятие решения о предоставлении либо об отказе в предоставлении государственной услуги.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Обжалование действий (бездействия) и решений, осуществляемых (принятых) в ходе оказания муниципальной услуги</w:t>
      </w:r>
    </w:p>
    <w:p w:rsidR="00092918" w:rsidRDefault="009D37F7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92918" w:rsidRDefault="009D37F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5.1. Заявители либо их 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представители имеют право на досудебное (вн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судебное) обжалование решений и действий (бездействия), принятых (ос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у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ществляемых) в ходе предоставления муниципальной услуги.</w:t>
      </w:r>
    </w:p>
    <w:p w:rsidR="00092918" w:rsidRDefault="009D37F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5.2. Предметом досудебного (внесудебного) обжалования заявителем решений и действий (б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ездействия) органа, предоставляющего муниципал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ь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92918" w:rsidRDefault="009D37F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1) нарушение срока регис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трации запроса заявителя о предоставлении муниципальной услуги, запроса, указанного в статье 15.1 Федерального з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кона от 27.07.2010 № 210-ФЗ;</w:t>
      </w:r>
    </w:p>
    <w:p w:rsidR="00092918" w:rsidRDefault="009D37F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 указа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ном случае досудебное (внесудебное) обжалование за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явителем решений и действий (бездействия) многофункционального центра, работника мног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функционального центра возможно в случае, если на многофункциональный 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>центр, решения и действия (бездействие) которого обжалуются, возложена функция по предоставлению соо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тветствующих муниципальных услуг в по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л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ном объеме в порядке, определенном частью 1.3 статьи 16 Федерального з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кона от 27.07.2010 № 210-ФЗ;</w:t>
      </w:r>
      <w:proofErr w:type="gramEnd"/>
    </w:p>
    <w:p w:rsidR="00092918" w:rsidRDefault="009D37F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3) требование у заявителя документов или информации либо осущест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ления действий, представление или осуществление котор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ых не предусмотр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но нормативными правовыми актами Российской Федерации, нормативными правовыми актами Саратовской области, муниципальными правовыми акт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ми для предоставления муниципальной услуги;</w:t>
      </w:r>
    </w:p>
    <w:p w:rsidR="00092918" w:rsidRDefault="009D37F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4) отказ в приеме документов, представление которых предусмо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трено нормативными правовыми актами Российской Федерации, нормативными правовыми актами Саратовской области, муниципальными правовыми акт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ми для предоставления муниципальной услуги, у заявителя;</w:t>
      </w:r>
    </w:p>
    <w:p w:rsidR="00092918" w:rsidRDefault="009D37F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я отказа не предусмотрены федеральными законами и принятыми в соответствии с ними иными нормативными правовыми актами Российской Федерации, зак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нами и иными нормативными правовыми актами Саратовской области, м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у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ниципальными правовыми актами.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 указанном слу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чае досудебное (внес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у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дебное) обжалование заявителем решений и действий (бездействия) мног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функционального центра, работника многофункционального центра возмо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ж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но в случае, если на многофункциональный центр, решения и действия (бе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з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действие) которого обжалуют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ся, возложена функция по предоставлению с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ответствующих муниципальных услуг в полном объеме в порядке, опред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ленном частью 1.3 статьи 16 Федерального закона от 27.07.2010 № 210-ФЗ;</w:t>
      </w:r>
      <w:proofErr w:type="gramEnd"/>
    </w:p>
    <w:p w:rsidR="00092918" w:rsidRDefault="009D37F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не предусмотренной нормативными правовыми актами Российской Федерации, нормативными правовыми актами Саратовской области, мун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ципальными правовыми актами;</w:t>
      </w:r>
    </w:p>
    <w:p w:rsidR="00092918" w:rsidRDefault="009D37F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7) отказ органа, предоставляющего муниципальную услугу, должнос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ного лица органа, предоставляющего му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ниципальную услугу, многофун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к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ционального центра, работника многофункционального центра в исправл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нии допущенных ими опечаток и ошибок в выданных в результате предо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тавления муниципальной услуги документах либо нарушение установленн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го срока таких исправлен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ий.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нального центра, работника многофункционального центра возможно в сл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у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чае, если на многофункциональный центр, решения и действия (бездействие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) которого обжалуются, возложена функция по предоставлению соответс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вующих муниципальных услуг в полном объеме в порядке, определенном ч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стью 1.3 статьи 16 Федерального закона от 27.07.2010 № 210-ФЗ;</w:t>
      </w:r>
      <w:proofErr w:type="gramEnd"/>
    </w:p>
    <w:p w:rsidR="00092918" w:rsidRDefault="009D37F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8) нарушение срока или порядка выдачи документов по резу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льтатам предоставления муниципальной услуги;</w:t>
      </w:r>
    </w:p>
    <w:p w:rsidR="00092918" w:rsidRDefault="009D37F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9) приостановление предоставления муниципальной услуги, если осн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вания приостановления не предусмотрены федеральными законами и прин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я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тыми в соответствии с ними иными нормативными правовыми актами Ро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>сийской Феде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рации, законами и принятыми в соответствии с ними иными нормативными правовыми актами Саратовской области, муниципальными правовыми актами.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 указанном случае досудебное (внесудебное) обжалов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ние заявителем решений и действий (бездействия) многофункциональ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у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ниципальных услуг в полном объеме в порядке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 определенном частью 1.3 статьи 16 Федерального закона от 27.07.2010 № 210-ФЗ;</w:t>
      </w:r>
      <w:proofErr w:type="gramEnd"/>
    </w:p>
    <w:p w:rsidR="00092918" w:rsidRDefault="009D37F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е в приеме документов, необходимых для предоставления муниципальной услуги, либо в предоставлении муниц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пальной, за исключением случаев, предусмотренных пунктом 4 части 1 ст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тьи 7 Федерального закона от 27.07.2010 № 210-ФЗ. 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 указанном случае д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судебное (в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несудебное) обжалование заявителем решений и действий (бе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з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кция по предо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тавлению соответствующих муниципальных услуг в полном объеме в поря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д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ке, определенном частью 1.3 статьи 16 Федерального закона от 27.07.2010 № 210-ФЗ.</w:t>
      </w:r>
      <w:proofErr w:type="gramEnd"/>
    </w:p>
    <w:p w:rsidR="00092918" w:rsidRDefault="009D37F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5.3. Жалоба подается в письменной форме на бумажном носителе, в электронной форме в орган, п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редоставляющий муниципальную усл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у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гу. Жалобы на решения и действия (бездействие) руководителя органа, пр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телем органа, предоставляющего муниципальную услугу. Жалобы на решения и действия (бездействие) работника МФЦ подаются руководит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лю этого многофункционального центра.</w:t>
      </w:r>
    </w:p>
    <w:p w:rsidR="00092918" w:rsidRDefault="009D37F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должностного лица органа, предоставляющего м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у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уникационной сети «Интернет», официального сайта органа, пр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доставляющего муниципальную услугу, а также может быть принята при личном приеме заявителя.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Жалоба на решения и действия (бездействие) мн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гофункционального центра, работника многофункционального ц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ентра может быть направлена по почте, с использованием информационно-телекоммуникационной сети «Интернет», официального сайта многофун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к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ционального центра, а также может быть принята при личном приеме заяв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теля.</w:t>
      </w:r>
    </w:p>
    <w:p w:rsidR="00092918" w:rsidRDefault="009D37F7">
      <w:pPr>
        <w:spacing w:after="0" w:line="240" w:lineRule="auto"/>
        <w:ind w:firstLine="567"/>
        <w:jc w:val="both"/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>5.4. Основанием для начала процедуры досудебн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ого (внесудебного) о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б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жалования является подача заявителем жалобы, соответствующей требов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ниям </w:t>
      </w:r>
      <w:hyperlink r:id="rId15">
        <w:r>
          <w:rPr>
            <w:rStyle w:val="-"/>
            <w:rFonts w:ascii="PT Astra Serif" w:eastAsia="Times New Roman" w:hAnsi="PT Astra Serif" w:cs="Arial"/>
            <w:color w:val="000000"/>
            <w:sz w:val="28"/>
            <w:lang w:eastAsia="ru-RU"/>
          </w:rPr>
          <w:t>части 5 статьи 11.2</w:t>
        </w:r>
      </w:hyperlink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Федерального закона № 210-ФЗ.</w:t>
      </w:r>
    </w:p>
    <w:p w:rsidR="00092918" w:rsidRDefault="009D37F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В письменной жалобе в обязательном 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порядке указываются:</w:t>
      </w:r>
    </w:p>
    <w:p w:rsidR="00092918" w:rsidRDefault="009D37F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МФЦ, его руководителя и (или) рабо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тника, решения и действия (бездействие) которых обжалуются;</w:t>
      </w:r>
      <w:proofErr w:type="gramEnd"/>
    </w:p>
    <w:p w:rsidR="00092918" w:rsidRDefault="009D37F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омер (номера) контактного 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92918" w:rsidRDefault="009D37F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 должностного лица органа, пр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доставляющего муниципальную услугу, либо муниципального служащего, филиала, отдела, удаленного рабочего места МФЦ, его работника;</w:t>
      </w:r>
    </w:p>
    <w:p w:rsidR="00092918" w:rsidRDefault="009D37F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органа, предоставляющего муниципальную усл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у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гу, должностного лица органа, предоставляющего муниципальную услугу, либо муниципального служащего, филиала, отдела, удаленного рабочего места МФЦ, его работника. Заявителем могут быть представлены документы (при 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наличии), подтверждающие доводы заявителя, либо их копии.</w:t>
      </w:r>
    </w:p>
    <w:p w:rsidR="00092918" w:rsidRDefault="009D37F7">
      <w:pPr>
        <w:spacing w:after="0" w:line="240" w:lineRule="auto"/>
        <w:ind w:firstLine="567"/>
        <w:jc w:val="both"/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5.5. Заявитель имеет право на получение информации и документов, н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обходимых для составления и обоснования жалобы, в случаях, установле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ных </w:t>
      </w:r>
      <w:hyperlink r:id="rId16">
        <w:r>
          <w:rPr>
            <w:rStyle w:val="-"/>
            <w:rFonts w:ascii="PT Astra Serif" w:eastAsia="Times New Roman" w:hAnsi="PT Astra Serif" w:cs="Arial"/>
            <w:color w:val="000000"/>
            <w:sz w:val="28"/>
            <w:lang w:eastAsia="ru-RU"/>
          </w:rPr>
          <w:t>статьей 11.1</w:t>
        </w:r>
      </w:hyperlink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Федерального закона № 210-ФЗ, при условии, что это не з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трагивает права, свободы и законные интересы других лиц, и если указанные информация и документы не содержат сведений, составляющих государс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венную или иную охраняемую 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тайну.</w:t>
      </w:r>
    </w:p>
    <w:p w:rsidR="00092918" w:rsidRDefault="009D37F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5.6. 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Жалоба, поступившая в орган, предоставляющий муниципальную услугу, МФЦ, либо вышестоящий орган (при его наличии), подлежит ра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смотрению в течение пятнадцати рабочих дней со дня ее регистрации, а в случае обжалования отказа органа, предоставляющ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его муниципальную усл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у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гу,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дней со дня ее регистр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ции.</w:t>
      </w:r>
    </w:p>
    <w:p w:rsidR="00092918" w:rsidRDefault="009D37F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5.7. По результата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м рассмотрения жалобы принимается одно из сл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дующих решений:</w:t>
      </w:r>
    </w:p>
    <w:p w:rsidR="00092918" w:rsidRDefault="009D37F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1) жалоба удовлетворяется, в том числе в форме отмены принятого р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шения, исправления допущенных опечаток и ошибок в выданных в результ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те предоставления муниципальной услуги документах, возврата 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заявителю денежных средств, взимание которых не предусмотрено нормативными пр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>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92918" w:rsidRDefault="009D37F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2) в удовлетворении жалобы отказывается.</w:t>
      </w:r>
    </w:p>
    <w:p w:rsidR="00092918" w:rsidRDefault="009D37F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Не поз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днее дня, следующего за днем принятия решения по результатам рассмотрения жалобы, заявителю в письменной форме и по желанию заяв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теля в электронной форме направляется мотивированный ответ о результатах рассмотрения жалобы:</w:t>
      </w:r>
    </w:p>
    <w:p w:rsidR="00092918" w:rsidRDefault="009D37F7">
      <w:pPr>
        <w:spacing w:after="0" w:line="240" w:lineRule="auto"/>
        <w:ind w:firstLine="567"/>
        <w:jc w:val="both"/>
      </w:pPr>
      <w:r>
        <w:rPr>
          <w:rFonts w:ascii="Symbol" w:eastAsia="Symbol" w:hAnsi="Symbol" w:cs="Symbol"/>
          <w:color w:val="000000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 случае признания жалобы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подлежащей удовлетворению в ответе заявителю дается информация о действиях, осуществляемых органом, пр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ги, а также приносятся извинения за доставленные 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удобства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и указывается информация о дальнейших действиях, которые нео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б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ходимо совершить заявителю в целях получения муниципальной услуги.</w:t>
      </w:r>
    </w:p>
    <w:p w:rsidR="00092918" w:rsidRDefault="009D37F7">
      <w:pPr>
        <w:spacing w:after="0" w:line="240" w:lineRule="auto"/>
        <w:ind w:firstLine="567"/>
        <w:jc w:val="both"/>
      </w:pPr>
      <w:r>
        <w:rPr>
          <w:rFonts w:ascii="Symbol" w:eastAsia="Symbol" w:hAnsi="Symbol" w:cs="Symbol"/>
          <w:color w:val="000000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в случае признания 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жалобы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не подлежащей удовлетворению в ответе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заявителю даются аргументированные разъяснения о причинах принятого решения, а также информация о порядке обжалования принятого решения.</w:t>
      </w:r>
    </w:p>
    <w:p w:rsidR="00092918" w:rsidRDefault="009D37F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рассмотрения жал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бы признаков состава административного правонарушения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или преступл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ния, должностное лицо, работник, наделенные полномочиями по рассмотр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нию жалоб, незамедлительно направляют имеющиеся материалы в органы прокуратуры.</w:t>
      </w:r>
    </w:p>
    <w:p w:rsidR="00092918" w:rsidRDefault="00092918">
      <w:pPr>
        <w:spacing w:after="0" w:line="240" w:lineRule="auto"/>
        <w:jc w:val="both"/>
      </w:pPr>
      <w:bookmarkStart w:id="0" w:name="__DdeLink__5375_286743635"/>
      <w:bookmarkEnd w:id="0"/>
    </w:p>
    <w:sectPr w:rsidR="00092918" w:rsidSect="0009291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36098"/>
    <w:multiLevelType w:val="multilevel"/>
    <w:tmpl w:val="E3BE84F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2008B7"/>
    <w:multiLevelType w:val="multilevel"/>
    <w:tmpl w:val="206A02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92918"/>
    <w:rsid w:val="00092918"/>
    <w:rsid w:val="009D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C11EE2"/>
  </w:style>
  <w:style w:type="character" w:customStyle="1" w:styleId="-">
    <w:name w:val="Интернет-ссылка"/>
    <w:basedOn w:val="a0"/>
    <w:uiPriority w:val="99"/>
    <w:unhideWhenUsed/>
    <w:rsid w:val="00C11EE2"/>
    <w:rPr>
      <w:color w:val="0000FF"/>
      <w:u w:val="single"/>
    </w:rPr>
  </w:style>
  <w:style w:type="character" w:styleId="a3">
    <w:name w:val="Strong"/>
    <w:basedOn w:val="a0"/>
    <w:uiPriority w:val="22"/>
    <w:qFormat/>
    <w:rsid w:val="00C11EE2"/>
    <w:rPr>
      <w:b/>
      <w:bCs/>
    </w:rPr>
  </w:style>
  <w:style w:type="character" w:customStyle="1" w:styleId="a4">
    <w:name w:val="Верхний колонтитул Знак"/>
    <w:basedOn w:val="a0"/>
    <w:qFormat/>
    <w:rsid w:val="005A4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"/>
    <w:next w:val="a6"/>
    <w:qFormat/>
    <w:rsid w:val="0009291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092918"/>
    <w:pPr>
      <w:spacing w:after="140" w:line="288" w:lineRule="auto"/>
    </w:pPr>
  </w:style>
  <w:style w:type="paragraph" w:styleId="a7">
    <w:name w:val="List"/>
    <w:basedOn w:val="a6"/>
    <w:rsid w:val="00092918"/>
    <w:rPr>
      <w:rFonts w:cs="Lucida Sans"/>
    </w:rPr>
  </w:style>
  <w:style w:type="paragraph" w:customStyle="1" w:styleId="Caption">
    <w:name w:val="Caption"/>
    <w:basedOn w:val="a"/>
    <w:qFormat/>
    <w:rsid w:val="0009291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092918"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unhideWhenUsed/>
    <w:qFormat/>
    <w:rsid w:val="00C11EE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5A4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80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6E654C7E48973FFF9F501D34E9C9345E01356938D882CDC77121F944DZ4N" TargetMode="External"/><Relationship Id="rId13" Type="http://schemas.openxmlformats.org/officeDocument/2006/relationships/hyperlink" Target="consultantplus://offline/ref=55E6E654C7E48973FFF9F501D34E9C9345E014579688882CDC77121F944DZ4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E6E654C7E48973FFF9F501D34E9C934DE4125F9580D526D42E1E1D93DB93A4A9CC42Z1N" TargetMode="External"/><Relationship Id="rId12" Type="http://schemas.openxmlformats.org/officeDocument/2006/relationships/hyperlink" Target="consultantplus://offline/ref=55E6E654C7E48973FFF9F501D34E9C9345E014579688882CDC77121F944DZ4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nla-service.scli.ru:8080/rnla-links/ws/content/act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6E654C7E48973FFF9F501D34E9C9345E114599E88882CDC77121F94D4CCB3AE8529BEAAC2486A46Z3N" TargetMode="External"/><Relationship Id="rId11" Type="http://schemas.openxmlformats.org/officeDocument/2006/relationships/hyperlink" Target="consultantplus://offline/ref=55E6E654C7E48973FFF9F501D34E9C9345E114599E88882CDC77121F944DZ4N" TargetMode="External"/><Relationship Id="rId5" Type="http://schemas.openxmlformats.org/officeDocument/2006/relationships/hyperlink" Target="consultantplus://offline/ref=55E6E654C7E48973FFF9F501D34E9C9346ED175A9DDDDF2E8D221C41ZAN" TargetMode="External"/><Relationship Id="rId15" Type="http://schemas.openxmlformats.org/officeDocument/2006/relationships/hyperlink" Target="http://rnla-service.scli.ru:8080/rnla-links/ws/content/act/" TargetMode="External"/><Relationship Id="rId10" Type="http://schemas.openxmlformats.org/officeDocument/2006/relationships/hyperlink" Target="consultantplus://offline/ref=55E6E654C7E48973FFF9F501D34E9C9345E014579688882CDC77121F944DZ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E6E654C7E48973FFF9EB0CC522C29943EE4E529382877A81284942C3DDC6E4E9CA70FCEECF4D626057DD4FZ1N" TargetMode="External"/><Relationship Id="rId14" Type="http://schemas.openxmlformats.org/officeDocument/2006/relationships/hyperlink" Target="consultantplus://offline/ref=55E6E654C7E48973FFF9F501D34E9C9345E014579688882CDC77121F944DZ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4350</Words>
  <Characters>24797</Characters>
  <Application>Microsoft Office Word</Application>
  <DocSecurity>0</DocSecurity>
  <Lines>206</Lines>
  <Paragraphs>58</Paragraphs>
  <ScaleCrop>false</ScaleCrop>
  <Company>MultiDVD Team</Company>
  <LinksUpToDate>false</LinksUpToDate>
  <CharactersWithSpaces>29089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лидия</cp:lastModifiedBy>
  <cp:revision>2</cp:revision>
  <cp:lastPrinted>2023-11-20T11:41:00Z</cp:lastPrinted>
  <dcterms:created xsi:type="dcterms:W3CDTF">2023-12-08T13:19:00Z</dcterms:created>
  <dcterms:modified xsi:type="dcterms:W3CDTF">2023-12-08T13:19:00Z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