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6" w:rsidRDefault="001810D6" w:rsidP="001810D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8355" cy="10204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6" w:rsidRDefault="001810D6" w:rsidP="001810D6">
      <w:pPr>
        <w:pStyle w:val="1"/>
        <w:keepNext w:val="0"/>
        <w:widowControl w:val="0"/>
        <w:rPr>
          <w:b/>
          <w:sz w:val="24"/>
          <w:szCs w:val="24"/>
        </w:rPr>
      </w:pPr>
    </w:p>
    <w:p w:rsidR="001810D6" w:rsidRDefault="001810D6" w:rsidP="001810D6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РАЙОННОЕ СОБРАНИЕ</w:t>
      </w:r>
    </w:p>
    <w:p w:rsidR="001810D6" w:rsidRDefault="001810D6" w:rsidP="001810D6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1810D6" w:rsidRDefault="001810D6" w:rsidP="001810D6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1810D6" w:rsidRPr="00AB2D8D" w:rsidRDefault="001810D6" w:rsidP="001810D6">
      <w:pPr>
        <w:pStyle w:val="1"/>
        <w:keepNext w:val="0"/>
        <w:widowControl w:val="0"/>
        <w:rPr>
          <w:b/>
          <w:sz w:val="20"/>
        </w:rPr>
      </w:pPr>
    </w:p>
    <w:p w:rsidR="00F952B4" w:rsidRPr="00BF353A" w:rsidRDefault="00F952B4" w:rsidP="00F952B4">
      <w:pPr>
        <w:pStyle w:val="1"/>
        <w:keepNext w:val="0"/>
        <w:widowControl w:val="0"/>
        <w:rPr>
          <w:b/>
          <w:sz w:val="24"/>
          <w:szCs w:val="24"/>
        </w:rPr>
      </w:pPr>
      <w:r>
        <w:rPr>
          <w:b/>
          <w:color w:val="000000"/>
        </w:rPr>
        <w:t>Первое  з</w:t>
      </w:r>
      <w:r>
        <w:rPr>
          <w:b/>
        </w:rPr>
        <w:t xml:space="preserve">аседание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353A">
        <w:rPr>
          <w:b/>
          <w:sz w:val="24"/>
          <w:szCs w:val="24"/>
        </w:rPr>
        <w:t xml:space="preserve"> </w:t>
      </w:r>
    </w:p>
    <w:p w:rsidR="00F952B4" w:rsidRDefault="00F952B4" w:rsidP="00F952B4">
      <w:pPr>
        <w:pStyle w:val="5"/>
        <w:keepNext w:val="0"/>
        <w:widowControl w:val="0"/>
        <w:rPr>
          <w:color w:val="FF0000"/>
          <w:sz w:val="32"/>
          <w:szCs w:val="32"/>
        </w:rPr>
      </w:pPr>
      <w:r>
        <w:rPr>
          <w:sz w:val="32"/>
          <w:szCs w:val="32"/>
        </w:rPr>
        <w:t>РЕШЕНИЕ №</w:t>
      </w:r>
      <w:r w:rsidR="005A6B4F">
        <w:rPr>
          <w:sz w:val="32"/>
          <w:szCs w:val="32"/>
        </w:rPr>
        <w:t>12</w:t>
      </w:r>
      <w:bookmarkStart w:id="0" w:name="_GoBack"/>
      <w:bookmarkEnd w:id="0"/>
    </w:p>
    <w:p w:rsidR="00F952B4" w:rsidRDefault="00F952B4" w:rsidP="00F952B4">
      <w:pPr>
        <w:rPr>
          <w:sz w:val="24"/>
          <w:szCs w:val="24"/>
        </w:rPr>
      </w:pPr>
    </w:p>
    <w:p w:rsidR="00F952B4" w:rsidRDefault="004132A5" w:rsidP="00F952B4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4 </w:t>
      </w:r>
      <w:r w:rsidR="00F952B4">
        <w:rPr>
          <w:sz w:val="26"/>
          <w:szCs w:val="26"/>
        </w:rPr>
        <w:t>октября 202</w:t>
      </w:r>
      <w:r w:rsidR="00BF353A">
        <w:rPr>
          <w:sz w:val="26"/>
          <w:szCs w:val="26"/>
        </w:rPr>
        <w:t>3</w:t>
      </w:r>
      <w:r w:rsidR="00F952B4">
        <w:rPr>
          <w:sz w:val="26"/>
          <w:szCs w:val="26"/>
        </w:rPr>
        <w:t xml:space="preserve"> года</w:t>
      </w:r>
    </w:p>
    <w:p w:rsidR="00F952B4" w:rsidRDefault="00F952B4" w:rsidP="00F952B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</w:p>
    <w:p w:rsidR="00AB2D8D" w:rsidRDefault="00AB2D8D" w:rsidP="00AB2D8D">
      <w:pPr>
        <w:rPr>
          <w:b/>
          <w:sz w:val="24"/>
          <w:szCs w:val="24"/>
        </w:rPr>
      </w:pPr>
      <w:r w:rsidRPr="00CC3D5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</w:t>
      </w:r>
    </w:p>
    <w:p w:rsidR="00AB2D8D" w:rsidRDefault="00AB2D8D" w:rsidP="00AB2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AB2D8D" w:rsidRPr="00CC3D51" w:rsidRDefault="00AB2D8D" w:rsidP="00AB2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23.12.2022 г. №61</w:t>
      </w:r>
    </w:p>
    <w:p w:rsidR="00AB2D8D" w:rsidRPr="00CC3D51" w:rsidRDefault="00AB2D8D" w:rsidP="00AB2D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CC3D51">
        <w:rPr>
          <w:b/>
          <w:sz w:val="24"/>
          <w:szCs w:val="24"/>
        </w:rPr>
        <w:t>Об утверждении Положения о денежном вознаграждении</w:t>
      </w:r>
    </w:p>
    <w:p w:rsidR="00AB2D8D" w:rsidRPr="00CC3D51" w:rsidRDefault="00AB2D8D" w:rsidP="00AB2D8D">
      <w:pPr>
        <w:jc w:val="both"/>
        <w:rPr>
          <w:b/>
          <w:sz w:val="24"/>
          <w:szCs w:val="24"/>
        </w:rPr>
      </w:pPr>
      <w:r w:rsidRPr="00CC3D51">
        <w:rPr>
          <w:b/>
          <w:sz w:val="24"/>
          <w:szCs w:val="24"/>
        </w:rPr>
        <w:t xml:space="preserve">председателя Контрольно-счетного органа </w:t>
      </w:r>
    </w:p>
    <w:p w:rsidR="00AB2D8D" w:rsidRPr="00CC3D51" w:rsidRDefault="00AB2D8D" w:rsidP="00AB2D8D">
      <w:pPr>
        <w:jc w:val="both"/>
        <w:rPr>
          <w:sz w:val="24"/>
          <w:szCs w:val="24"/>
        </w:rPr>
      </w:pPr>
      <w:proofErr w:type="spellStart"/>
      <w:r w:rsidRPr="00CC3D51">
        <w:rPr>
          <w:b/>
          <w:sz w:val="24"/>
          <w:szCs w:val="24"/>
        </w:rPr>
        <w:t>Ивантеевского</w:t>
      </w:r>
      <w:proofErr w:type="spellEnd"/>
      <w:r w:rsidRPr="00CC3D51">
        <w:rPr>
          <w:b/>
          <w:sz w:val="24"/>
          <w:szCs w:val="24"/>
        </w:rPr>
        <w:t xml:space="preserve"> муниципального района </w:t>
      </w:r>
    </w:p>
    <w:p w:rsidR="00AB2D8D" w:rsidRPr="00CC3D51" w:rsidRDefault="00AB2D8D" w:rsidP="00AB2D8D">
      <w:pPr>
        <w:jc w:val="both"/>
        <w:rPr>
          <w:sz w:val="24"/>
          <w:szCs w:val="24"/>
        </w:rPr>
      </w:pPr>
      <w:r w:rsidRPr="00CC3D51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</w:p>
    <w:p w:rsidR="00AB2D8D" w:rsidRPr="00C722DC" w:rsidRDefault="00AB2D8D" w:rsidP="00AB2D8D">
      <w:pPr>
        <w:ind w:firstLine="720"/>
        <w:jc w:val="both"/>
        <w:rPr>
          <w:b/>
          <w:sz w:val="24"/>
          <w:szCs w:val="24"/>
        </w:rPr>
      </w:pPr>
    </w:p>
    <w:p w:rsidR="00AB2D8D" w:rsidRPr="00BB034B" w:rsidRDefault="00AB2D8D" w:rsidP="007E170D">
      <w:pPr>
        <w:pStyle w:val="Oaenoaieoiaioa"/>
        <w:tabs>
          <w:tab w:val="left" w:pos="142"/>
        </w:tabs>
        <w:ind w:firstLine="709"/>
        <w:rPr>
          <w:b/>
          <w:sz w:val="28"/>
          <w:szCs w:val="28"/>
        </w:rPr>
      </w:pPr>
      <w:proofErr w:type="gramStart"/>
      <w:r w:rsidRPr="00BB034B">
        <w:rPr>
          <w:sz w:val="28"/>
          <w:szCs w:val="28"/>
        </w:rPr>
        <w:t xml:space="preserve">В соответствии </w:t>
      </w:r>
      <w:r w:rsidR="007E170D">
        <w:rPr>
          <w:sz w:val="28"/>
          <w:szCs w:val="28"/>
        </w:rPr>
        <w:t xml:space="preserve">с Федеральным законом от </w:t>
      </w:r>
      <w:r w:rsidR="007E170D" w:rsidRPr="007E170D">
        <w:rPr>
          <w:sz w:val="28"/>
          <w:szCs w:val="28"/>
        </w:rPr>
        <w:t xml:space="preserve">07.02.2011 </w:t>
      </w:r>
      <w:r w:rsidR="007E170D">
        <w:rPr>
          <w:sz w:val="28"/>
          <w:szCs w:val="28"/>
        </w:rPr>
        <w:t>№</w:t>
      </w:r>
      <w:r w:rsidR="007E170D" w:rsidRPr="007E170D">
        <w:rPr>
          <w:sz w:val="28"/>
          <w:szCs w:val="28"/>
        </w:rPr>
        <w:t xml:space="preserve">6-ФЗ </w:t>
      </w:r>
      <w:r w:rsidR="007E170D">
        <w:rPr>
          <w:sz w:val="28"/>
          <w:szCs w:val="28"/>
        </w:rPr>
        <w:t>«</w:t>
      </w:r>
      <w:r w:rsidR="007E170D" w:rsidRPr="007E170D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E170D">
        <w:rPr>
          <w:sz w:val="28"/>
          <w:szCs w:val="28"/>
        </w:rPr>
        <w:t xml:space="preserve">», </w:t>
      </w:r>
      <w:r w:rsidRPr="00BB034B">
        <w:rPr>
          <w:sz w:val="28"/>
          <w:szCs w:val="28"/>
        </w:rPr>
        <w:t>решение</w:t>
      </w:r>
      <w:r w:rsidR="007E170D">
        <w:rPr>
          <w:sz w:val="28"/>
          <w:szCs w:val="28"/>
        </w:rPr>
        <w:t>м</w:t>
      </w:r>
      <w:r w:rsidRPr="00BB034B">
        <w:rPr>
          <w:sz w:val="28"/>
          <w:szCs w:val="28"/>
        </w:rPr>
        <w:t xml:space="preserve"> </w:t>
      </w:r>
      <w:proofErr w:type="spellStart"/>
      <w:r w:rsidRPr="00BB034B">
        <w:rPr>
          <w:sz w:val="28"/>
          <w:szCs w:val="28"/>
        </w:rPr>
        <w:t>Ивантеевского</w:t>
      </w:r>
      <w:proofErr w:type="spellEnd"/>
      <w:r w:rsidRPr="00BB034B">
        <w:rPr>
          <w:sz w:val="28"/>
          <w:szCs w:val="28"/>
        </w:rPr>
        <w:t xml:space="preserve"> районного Собрания  от 23 декабря 2022 года №69 «О бюджете </w:t>
      </w:r>
      <w:proofErr w:type="spellStart"/>
      <w:r w:rsidRPr="00BB034B">
        <w:rPr>
          <w:sz w:val="28"/>
          <w:szCs w:val="28"/>
        </w:rPr>
        <w:t>Ивантеевского</w:t>
      </w:r>
      <w:proofErr w:type="spellEnd"/>
      <w:r w:rsidRPr="00BB034B">
        <w:rPr>
          <w:sz w:val="28"/>
          <w:szCs w:val="28"/>
        </w:rPr>
        <w:t xml:space="preserve"> муниципального района </w:t>
      </w:r>
      <w:r w:rsidRPr="00BB034B">
        <w:rPr>
          <w:bCs/>
          <w:sz w:val="28"/>
          <w:szCs w:val="28"/>
        </w:rPr>
        <w:t>на 2023 год</w:t>
      </w:r>
      <w:r w:rsidRPr="00BB034B">
        <w:rPr>
          <w:sz w:val="28"/>
          <w:szCs w:val="28"/>
        </w:rPr>
        <w:t xml:space="preserve"> </w:t>
      </w:r>
      <w:r w:rsidRPr="00BB034B">
        <w:rPr>
          <w:bCs/>
          <w:sz w:val="28"/>
          <w:szCs w:val="28"/>
        </w:rPr>
        <w:t>и на плановый период 2024 и 2025 годов</w:t>
      </w:r>
      <w:r w:rsidRPr="00BB034B">
        <w:rPr>
          <w:sz w:val="28"/>
          <w:szCs w:val="28"/>
        </w:rPr>
        <w:t xml:space="preserve">» и на основании  статьи 19 Устава </w:t>
      </w:r>
      <w:proofErr w:type="spellStart"/>
      <w:r w:rsidRPr="00BB034B">
        <w:rPr>
          <w:sz w:val="28"/>
          <w:szCs w:val="28"/>
        </w:rPr>
        <w:t>Ивантеевского</w:t>
      </w:r>
      <w:proofErr w:type="spellEnd"/>
      <w:r w:rsidRPr="00BB034B">
        <w:rPr>
          <w:sz w:val="28"/>
          <w:szCs w:val="28"/>
        </w:rPr>
        <w:t xml:space="preserve"> муниципального района, </w:t>
      </w:r>
      <w:proofErr w:type="spellStart"/>
      <w:r w:rsidRPr="00BB034B">
        <w:rPr>
          <w:sz w:val="28"/>
          <w:szCs w:val="28"/>
        </w:rPr>
        <w:t>Ивантеевское</w:t>
      </w:r>
      <w:proofErr w:type="spellEnd"/>
      <w:proofErr w:type="gramEnd"/>
      <w:r w:rsidRPr="00BB034B">
        <w:rPr>
          <w:sz w:val="28"/>
          <w:szCs w:val="28"/>
        </w:rPr>
        <w:t xml:space="preserve"> районное Собрание </w:t>
      </w:r>
      <w:r w:rsidRPr="00BB034B">
        <w:rPr>
          <w:b/>
          <w:sz w:val="28"/>
          <w:szCs w:val="28"/>
        </w:rPr>
        <w:t>РЕШИЛО:</w:t>
      </w:r>
    </w:p>
    <w:p w:rsidR="00AB2D8D" w:rsidRDefault="00AB2D8D" w:rsidP="007E170D">
      <w:pPr>
        <w:ind w:firstLine="709"/>
        <w:jc w:val="both"/>
        <w:rPr>
          <w:szCs w:val="28"/>
        </w:rPr>
      </w:pPr>
      <w:r w:rsidRPr="00BB034B">
        <w:rPr>
          <w:szCs w:val="28"/>
        </w:rPr>
        <w:t xml:space="preserve">1. Внести в приложение №1 к решению районного Собрания от 23.12.2022 г. №61 «Об утверждении Положения о денежном вознаграждении председателя Контрольно-счетного органа  </w:t>
      </w:r>
      <w:proofErr w:type="spellStart"/>
      <w:r w:rsidRPr="00BB034B">
        <w:rPr>
          <w:szCs w:val="28"/>
        </w:rPr>
        <w:t>Ивантеевского</w:t>
      </w:r>
      <w:proofErr w:type="spellEnd"/>
      <w:r w:rsidRPr="00BB034B">
        <w:rPr>
          <w:szCs w:val="28"/>
        </w:rPr>
        <w:t xml:space="preserve"> муниципального района  Саратовской области» следующие изменения:</w:t>
      </w:r>
    </w:p>
    <w:p w:rsidR="007E170D" w:rsidRPr="00BB034B" w:rsidRDefault="007E170D" w:rsidP="007E170D">
      <w:pPr>
        <w:ind w:firstLine="709"/>
        <w:jc w:val="both"/>
        <w:rPr>
          <w:szCs w:val="28"/>
        </w:rPr>
      </w:pPr>
      <w:r>
        <w:rPr>
          <w:szCs w:val="28"/>
        </w:rPr>
        <w:t>1) В части 1 слов</w:t>
      </w:r>
      <w:r w:rsidR="00B5470D">
        <w:rPr>
          <w:szCs w:val="28"/>
        </w:rPr>
        <w:t>о</w:t>
      </w:r>
      <w:r>
        <w:rPr>
          <w:szCs w:val="28"/>
        </w:rPr>
        <w:t xml:space="preserve"> «месячного» </w:t>
      </w:r>
      <w:proofErr w:type="gramStart"/>
      <w:r w:rsidR="00B5470D">
        <w:rPr>
          <w:szCs w:val="28"/>
        </w:rPr>
        <w:t>заменить на слово</w:t>
      </w:r>
      <w:proofErr w:type="gramEnd"/>
      <w:r w:rsidR="00B5470D">
        <w:rPr>
          <w:szCs w:val="28"/>
        </w:rPr>
        <w:t xml:space="preserve"> «ежемесячного»</w:t>
      </w:r>
      <w:r>
        <w:rPr>
          <w:szCs w:val="28"/>
        </w:rPr>
        <w:t>.</w:t>
      </w:r>
    </w:p>
    <w:p w:rsidR="00AB2D8D" w:rsidRPr="00BB034B" w:rsidRDefault="007E170D" w:rsidP="007E170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B2D8D" w:rsidRPr="00BB034B">
        <w:rPr>
          <w:szCs w:val="28"/>
        </w:rPr>
        <w:t>) Абаз первый части 2 изложить в следующей редакции:</w:t>
      </w:r>
    </w:p>
    <w:p w:rsidR="00AB2D8D" w:rsidRDefault="00AB2D8D" w:rsidP="007E170D">
      <w:pPr>
        <w:autoSpaceDE w:val="0"/>
        <w:ind w:firstLine="709"/>
        <w:jc w:val="both"/>
        <w:rPr>
          <w:szCs w:val="28"/>
        </w:rPr>
      </w:pPr>
      <w:r w:rsidRPr="00BB034B">
        <w:rPr>
          <w:szCs w:val="28"/>
        </w:rPr>
        <w:t xml:space="preserve">«2. </w:t>
      </w:r>
      <w:hyperlink r:id="rId8" w:history="1">
        <w:r w:rsidRPr="00AB2D8D">
          <w:rPr>
            <w:rStyle w:val="a9"/>
            <w:color w:val="000000" w:themeColor="text1"/>
            <w:szCs w:val="28"/>
            <w:u w:val="none"/>
          </w:rPr>
          <w:t>Размер</w:t>
        </w:r>
      </w:hyperlink>
      <w:r w:rsidRPr="00BB034B">
        <w:rPr>
          <w:szCs w:val="28"/>
        </w:rPr>
        <w:t xml:space="preserve"> </w:t>
      </w:r>
      <w:r w:rsidR="00B5470D">
        <w:rPr>
          <w:szCs w:val="28"/>
        </w:rPr>
        <w:t xml:space="preserve">ежемесячного </w:t>
      </w:r>
      <w:r w:rsidRPr="00BB034B">
        <w:rPr>
          <w:szCs w:val="28"/>
        </w:rPr>
        <w:t xml:space="preserve">денежного вознаграждения председателя Контрольно-счетного органа </w:t>
      </w:r>
      <w:proofErr w:type="spellStart"/>
      <w:r w:rsidRPr="00BB034B">
        <w:rPr>
          <w:szCs w:val="28"/>
        </w:rPr>
        <w:t>Ивантеевского</w:t>
      </w:r>
      <w:proofErr w:type="spellEnd"/>
      <w:r w:rsidRPr="00BB034B">
        <w:rPr>
          <w:szCs w:val="28"/>
        </w:rPr>
        <w:t xml:space="preserve"> муниципального района Саратовской области устанавливается в размере 37135,00 (тридцать семь тысяч  сто тридцать пять) рублей</w:t>
      </w:r>
      <w:proofErr w:type="gramStart"/>
      <w:r w:rsidRPr="00BB034B">
        <w:rPr>
          <w:szCs w:val="28"/>
        </w:rPr>
        <w:t>.».</w:t>
      </w:r>
      <w:proofErr w:type="gramEnd"/>
    </w:p>
    <w:p w:rsidR="007E170D" w:rsidRPr="00BB034B" w:rsidRDefault="007E170D" w:rsidP="007E170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3) В части 5 слов</w:t>
      </w:r>
      <w:r w:rsidR="00B5470D">
        <w:rPr>
          <w:szCs w:val="28"/>
        </w:rPr>
        <w:t>о</w:t>
      </w:r>
      <w:r>
        <w:rPr>
          <w:szCs w:val="28"/>
        </w:rPr>
        <w:t xml:space="preserve"> «месячных» </w:t>
      </w:r>
      <w:r w:rsidR="00B5470D">
        <w:rPr>
          <w:szCs w:val="28"/>
        </w:rPr>
        <w:t xml:space="preserve"> </w:t>
      </w:r>
      <w:proofErr w:type="gramStart"/>
      <w:r w:rsidR="00B5470D">
        <w:rPr>
          <w:szCs w:val="28"/>
        </w:rPr>
        <w:t>заменить на слово</w:t>
      </w:r>
      <w:proofErr w:type="gramEnd"/>
      <w:r w:rsidR="00B5470D">
        <w:rPr>
          <w:szCs w:val="28"/>
        </w:rPr>
        <w:t xml:space="preserve"> «ежемесячных»</w:t>
      </w:r>
      <w:r>
        <w:rPr>
          <w:szCs w:val="28"/>
        </w:rPr>
        <w:t>.</w:t>
      </w:r>
    </w:p>
    <w:p w:rsidR="00AB2D8D" w:rsidRPr="00BB034B" w:rsidRDefault="00AB2D8D" w:rsidP="007E170D">
      <w:pPr>
        <w:ind w:firstLine="709"/>
        <w:jc w:val="both"/>
        <w:rPr>
          <w:szCs w:val="28"/>
        </w:rPr>
      </w:pPr>
      <w:r w:rsidRPr="00BB034B">
        <w:rPr>
          <w:szCs w:val="28"/>
        </w:rPr>
        <w:t xml:space="preserve">2. Опубликовать настоящее решение в </w:t>
      </w:r>
      <w:r w:rsidRPr="00BB034B"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BB034B">
        <w:rPr>
          <w:szCs w:val="28"/>
          <w:shd w:val="clear" w:color="auto" w:fill="FFFFFF"/>
        </w:rPr>
        <w:t>Ивантеевского</w:t>
      </w:r>
      <w:proofErr w:type="spellEnd"/>
      <w:r w:rsidRPr="00BB034B">
        <w:rPr>
          <w:szCs w:val="28"/>
          <w:shd w:val="clear" w:color="auto" w:fill="FFFFFF"/>
        </w:rPr>
        <w:t xml:space="preserve"> муниципального </w:t>
      </w:r>
      <w:r w:rsidRPr="00BB034B">
        <w:rPr>
          <w:szCs w:val="28"/>
          <w:shd w:val="clear" w:color="auto" w:fill="FFFFFF"/>
        </w:rPr>
        <w:lastRenderedPageBreak/>
        <w:t>района»</w:t>
      </w:r>
      <w:r w:rsidRPr="00BB034B">
        <w:rPr>
          <w:szCs w:val="28"/>
        </w:rPr>
        <w:t xml:space="preserve"> и разместить на официальном сайте администрации </w:t>
      </w:r>
      <w:proofErr w:type="spellStart"/>
      <w:r w:rsidRPr="00BB034B">
        <w:rPr>
          <w:bCs/>
          <w:szCs w:val="28"/>
        </w:rPr>
        <w:t>Ивантеевского</w:t>
      </w:r>
      <w:proofErr w:type="spellEnd"/>
      <w:r w:rsidRPr="00BB034B">
        <w:rPr>
          <w:bCs/>
          <w:szCs w:val="28"/>
        </w:rPr>
        <w:t xml:space="preserve"> </w:t>
      </w:r>
      <w:r w:rsidRPr="00BB034B">
        <w:rPr>
          <w:szCs w:val="28"/>
        </w:rPr>
        <w:t>муниципального района в сети «Интернет».</w:t>
      </w:r>
    </w:p>
    <w:p w:rsidR="00AB2D8D" w:rsidRPr="00BB034B" w:rsidRDefault="00AB2D8D" w:rsidP="007E170D">
      <w:pPr>
        <w:ind w:firstLine="709"/>
        <w:jc w:val="both"/>
        <w:rPr>
          <w:szCs w:val="28"/>
        </w:rPr>
      </w:pPr>
      <w:r w:rsidRPr="00BB034B">
        <w:rPr>
          <w:szCs w:val="28"/>
        </w:rPr>
        <w:t xml:space="preserve">3.  Настоящее решение вступает в силу </w:t>
      </w:r>
      <w:r w:rsidR="004132A5">
        <w:rPr>
          <w:szCs w:val="28"/>
        </w:rPr>
        <w:t>с момента принятия и распрост</w:t>
      </w:r>
      <w:r w:rsidR="00F9403A">
        <w:rPr>
          <w:szCs w:val="28"/>
        </w:rPr>
        <w:t>р</w:t>
      </w:r>
      <w:r w:rsidR="004132A5">
        <w:rPr>
          <w:szCs w:val="28"/>
        </w:rPr>
        <w:t>аняется на правоотношения, возникшие с 1 октября 2023 года</w:t>
      </w:r>
      <w:r w:rsidRPr="00BB034B">
        <w:rPr>
          <w:szCs w:val="28"/>
        </w:rPr>
        <w:t>.</w:t>
      </w:r>
    </w:p>
    <w:p w:rsidR="00AB2D8D" w:rsidRDefault="00AB2D8D" w:rsidP="00AB2D8D">
      <w:pPr>
        <w:ind w:firstLine="720"/>
        <w:jc w:val="both"/>
        <w:rPr>
          <w:szCs w:val="28"/>
        </w:rPr>
      </w:pPr>
    </w:p>
    <w:p w:rsidR="007E170D" w:rsidRDefault="007E170D" w:rsidP="00AB2D8D">
      <w:pPr>
        <w:ind w:firstLine="720"/>
        <w:jc w:val="both"/>
        <w:rPr>
          <w:szCs w:val="28"/>
        </w:rPr>
      </w:pPr>
    </w:p>
    <w:p w:rsidR="007E170D" w:rsidRPr="00BB034B" w:rsidRDefault="007E170D" w:rsidP="00AB2D8D">
      <w:pPr>
        <w:ind w:firstLine="720"/>
        <w:jc w:val="both"/>
        <w:rPr>
          <w:szCs w:val="28"/>
        </w:rPr>
      </w:pPr>
    </w:p>
    <w:p w:rsidR="00AB2D8D" w:rsidRPr="00BB034B" w:rsidRDefault="00AB2D8D" w:rsidP="00AB2D8D">
      <w:pPr>
        <w:rPr>
          <w:szCs w:val="28"/>
        </w:rPr>
      </w:pPr>
      <w:r w:rsidRPr="00BB034B">
        <w:rPr>
          <w:b/>
          <w:color w:val="000000"/>
          <w:szCs w:val="28"/>
        </w:rPr>
        <w:t xml:space="preserve">Председатель </w:t>
      </w:r>
      <w:proofErr w:type="spellStart"/>
      <w:r w:rsidRPr="00BB034B">
        <w:rPr>
          <w:b/>
          <w:color w:val="000000"/>
          <w:szCs w:val="28"/>
        </w:rPr>
        <w:t>Ивантеевского</w:t>
      </w:r>
      <w:proofErr w:type="spellEnd"/>
    </w:p>
    <w:p w:rsidR="00AB2D8D" w:rsidRPr="00BB034B" w:rsidRDefault="00AB2D8D" w:rsidP="00AB2D8D">
      <w:pPr>
        <w:rPr>
          <w:szCs w:val="28"/>
        </w:rPr>
      </w:pPr>
      <w:r w:rsidRPr="00BB034B">
        <w:rPr>
          <w:b/>
          <w:color w:val="000000"/>
          <w:szCs w:val="28"/>
        </w:rPr>
        <w:t xml:space="preserve">районного Собрания </w:t>
      </w:r>
      <w:r w:rsidRPr="00BB034B">
        <w:rPr>
          <w:b/>
          <w:color w:val="000000"/>
          <w:szCs w:val="28"/>
        </w:rPr>
        <w:tab/>
        <w:t xml:space="preserve">                                             </w:t>
      </w:r>
      <w:r w:rsidR="007E170D">
        <w:rPr>
          <w:b/>
          <w:color w:val="000000"/>
          <w:szCs w:val="28"/>
        </w:rPr>
        <w:t xml:space="preserve">                      </w:t>
      </w:r>
      <w:r w:rsidRPr="00BB034B">
        <w:rPr>
          <w:b/>
          <w:color w:val="000000"/>
          <w:szCs w:val="28"/>
        </w:rPr>
        <w:t xml:space="preserve">А.М. </w:t>
      </w:r>
      <w:proofErr w:type="gramStart"/>
      <w:r w:rsidRPr="00BB034B">
        <w:rPr>
          <w:b/>
          <w:color w:val="000000"/>
          <w:szCs w:val="28"/>
        </w:rPr>
        <w:t>Нелин</w:t>
      </w:r>
      <w:proofErr w:type="gramEnd"/>
    </w:p>
    <w:p w:rsidR="00AB2D8D" w:rsidRDefault="00AB2D8D" w:rsidP="00AB2D8D">
      <w:pPr>
        <w:rPr>
          <w:b/>
          <w:color w:val="000000"/>
          <w:szCs w:val="28"/>
        </w:rPr>
      </w:pPr>
    </w:p>
    <w:p w:rsidR="007E170D" w:rsidRDefault="007E170D" w:rsidP="00AB2D8D">
      <w:pPr>
        <w:rPr>
          <w:b/>
          <w:color w:val="000000"/>
          <w:szCs w:val="28"/>
        </w:rPr>
      </w:pPr>
    </w:p>
    <w:p w:rsidR="007E170D" w:rsidRPr="00BB034B" w:rsidRDefault="007E170D" w:rsidP="00AB2D8D">
      <w:pPr>
        <w:rPr>
          <w:b/>
          <w:color w:val="000000"/>
          <w:szCs w:val="28"/>
        </w:rPr>
      </w:pPr>
    </w:p>
    <w:p w:rsidR="00AB2D8D" w:rsidRPr="00BB034B" w:rsidRDefault="00AB2D8D" w:rsidP="00AB2D8D">
      <w:pPr>
        <w:rPr>
          <w:szCs w:val="28"/>
        </w:rPr>
      </w:pPr>
      <w:r w:rsidRPr="00BB034B">
        <w:rPr>
          <w:b/>
          <w:color w:val="000000"/>
          <w:szCs w:val="28"/>
        </w:rPr>
        <w:t xml:space="preserve">Глава </w:t>
      </w:r>
      <w:proofErr w:type="spellStart"/>
      <w:r w:rsidRPr="00BB034B">
        <w:rPr>
          <w:b/>
          <w:color w:val="000000"/>
          <w:szCs w:val="28"/>
        </w:rPr>
        <w:t>Ивантеевского</w:t>
      </w:r>
      <w:proofErr w:type="spellEnd"/>
      <w:r w:rsidRPr="00BB034B">
        <w:rPr>
          <w:b/>
          <w:color w:val="000000"/>
          <w:szCs w:val="28"/>
        </w:rPr>
        <w:t xml:space="preserve"> </w:t>
      </w:r>
    </w:p>
    <w:p w:rsidR="00AB2D8D" w:rsidRPr="00BB034B" w:rsidRDefault="00AB2D8D" w:rsidP="00AB2D8D">
      <w:pPr>
        <w:pStyle w:val="a7"/>
        <w:rPr>
          <w:sz w:val="28"/>
          <w:szCs w:val="28"/>
        </w:rPr>
      </w:pPr>
      <w:r w:rsidRPr="00BB034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B2D8D" w:rsidRPr="00BB034B" w:rsidRDefault="00AB2D8D" w:rsidP="00AB2D8D">
      <w:pPr>
        <w:tabs>
          <w:tab w:val="left" w:pos="7797"/>
        </w:tabs>
        <w:rPr>
          <w:rStyle w:val="a8"/>
          <w:color w:val="000000"/>
          <w:szCs w:val="28"/>
        </w:rPr>
      </w:pPr>
      <w:r w:rsidRPr="00BB034B">
        <w:rPr>
          <w:rStyle w:val="a8"/>
          <w:color w:val="000000"/>
          <w:szCs w:val="28"/>
        </w:rPr>
        <w:t xml:space="preserve">Саратовской области                                      </w:t>
      </w:r>
      <w:r w:rsidR="007E170D">
        <w:rPr>
          <w:rStyle w:val="a8"/>
          <w:color w:val="000000"/>
          <w:szCs w:val="28"/>
        </w:rPr>
        <w:t xml:space="preserve">                               </w:t>
      </w:r>
      <w:r w:rsidRPr="00BB034B">
        <w:rPr>
          <w:rStyle w:val="a8"/>
          <w:color w:val="000000"/>
          <w:szCs w:val="28"/>
        </w:rPr>
        <w:t xml:space="preserve">В.В. Басов  </w:t>
      </w:r>
    </w:p>
    <w:p w:rsidR="00AB2D8D" w:rsidRPr="00BB034B" w:rsidRDefault="00AB2D8D" w:rsidP="00AB2D8D">
      <w:pPr>
        <w:tabs>
          <w:tab w:val="left" w:pos="7797"/>
        </w:tabs>
        <w:rPr>
          <w:szCs w:val="28"/>
        </w:rPr>
      </w:pPr>
    </w:p>
    <w:p w:rsidR="00AB2D8D" w:rsidRPr="00BB034B" w:rsidRDefault="00AB2D8D" w:rsidP="00AB2D8D">
      <w:pPr>
        <w:rPr>
          <w:szCs w:val="28"/>
        </w:rPr>
      </w:pPr>
    </w:p>
    <w:p w:rsidR="00AB2D8D" w:rsidRPr="00BB034B" w:rsidRDefault="00AB2D8D" w:rsidP="00AB2D8D">
      <w:pPr>
        <w:rPr>
          <w:szCs w:val="28"/>
        </w:rPr>
      </w:pPr>
    </w:p>
    <w:p w:rsidR="004A416B" w:rsidRDefault="004A416B" w:rsidP="00AB2D8D"/>
    <w:sectPr w:rsidR="004A416B" w:rsidSect="007E170D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F6" w:rsidRDefault="001A6DF6" w:rsidP="007E170D">
      <w:r>
        <w:separator/>
      </w:r>
    </w:p>
  </w:endnote>
  <w:endnote w:type="continuationSeparator" w:id="0">
    <w:p w:rsidR="001A6DF6" w:rsidRDefault="001A6DF6" w:rsidP="007E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97854"/>
      <w:docPartObj>
        <w:docPartGallery w:val="Page Numbers (Bottom of Page)"/>
        <w:docPartUnique/>
      </w:docPartObj>
    </w:sdtPr>
    <w:sdtEndPr/>
    <w:sdtContent>
      <w:p w:rsidR="007E170D" w:rsidRDefault="007E17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4F">
          <w:rPr>
            <w:noProof/>
          </w:rPr>
          <w:t>2</w:t>
        </w:r>
        <w:r>
          <w:fldChar w:fldCharType="end"/>
        </w:r>
      </w:p>
    </w:sdtContent>
  </w:sdt>
  <w:p w:rsidR="007E170D" w:rsidRDefault="007E17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F6" w:rsidRDefault="001A6DF6" w:rsidP="007E170D">
      <w:r>
        <w:separator/>
      </w:r>
    </w:p>
  </w:footnote>
  <w:footnote w:type="continuationSeparator" w:id="0">
    <w:p w:rsidR="001A6DF6" w:rsidRDefault="001A6DF6" w:rsidP="007E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7"/>
    <w:rsid w:val="000C2704"/>
    <w:rsid w:val="000F6DDD"/>
    <w:rsid w:val="001810D6"/>
    <w:rsid w:val="001A6DF6"/>
    <w:rsid w:val="00383899"/>
    <w:rsid w:val="003C11C1"/>
    <w:rsid w:val="003E6947"/>
    <w:rsid w:val="004132A5"/>
    <w:rsid w:val="004238EA"/>
    <w:rsid w:val="004A416B"/>
    <w:rsid w:val="005A6B4F"/>
    <w:rsid w:val="007E170D"/>
    <w:rsid w:val="00842CEE"/>
    <w:rsid w:val="009B5F60"/>
    <w:rsid w:val="009D358F"/>
    <w:rsid w:val="00AB2D8D"/>
    <w:rsid w:val="00B364DF"/>
    <w:rsid w:val="00B5470D"/>
    <w:rsid w:val="00BF353A"/>
    <w:rsid w:val="00C619A7"/>
    <w:rsid w:val="00D72DB6"/>
    <w:rsid w:val="00D85965"/>
    <w:rsid w:val="00D90558"/>
    <w:rsid w:val="00E80F78"/>
    <w:rsid w:val="00F9403A"/>
    <w:rsid w:val="00F952B4"/>
    <w:rsid w:val="00FD1109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  <w:style w:type="character" w:styleId="a8">
    <w:name w:val="Strong"/>
    <w:qFormat/>
    <w:rsid w:val="00AB2D8D"/>
    <w:rPr>
      <w:b/>
      <w:bCs/>
      <w:i w:val="0"/>
      <w:iCs w:val="0"/>
    </w:rPr>
  </w:style>
  <w:style w:type="paragraph" w:customStyle="1" w:styleId="Oaenoaieoiaioa">
    <w:name w:val="Oaeno aieoiaioa"/>
    <w:basedOn w:val="a"/>
    <w:rsid w:val="00AB2D8D"/>
    <w:pPr>
      <w:suppressAutoHyphens/>
      <w:ind w:firstLine="720"/>
      <w:jc w:val="both"/>
    </w:pPr>
    <w:rPr>
      <w:sz w:val="20"/>
      <w:lang w:eastAsia="zh-CN"/>
    </w:rPr>
  </w:style>
  <w:style w:type="character" w:styleId="a9">
    <w:name w:val="Hyperlink"/>
    <w:rsid w:val="00AB2D8D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7E17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17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1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E1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1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  <w:style w:type="character" w:styleId="a8">
    <w:name w:val="Strong"/>
    <w:qFormat/>
    <w:rsid w:val="00AB2D8D"/>
    <w:rPr>
      <w:b/>
      <w:bCs/>
      <w:i w:val="0"/>
      <w:iCs w:val="0"/>
    </w:rPr>
  </w:style>
  <w:style w:type="paragraph" w:customStyle="1" w:styleId="Oaenoaieoiaioa">
    <w:name w:val="Oaeno aieoiaioa"/>
    <w:basedOn w:val="a"/>
    <w:rsid w:val="00AB2D8D"/>
    <w:pPr>
      <w:suppressAutoHyphens/>
      <w:ind w:firstLine="720"/>
      <w:jc w:val="both"/>
    </w:pPr>
    <w:rPr>
      <w:sz w:val="20"/>
      <w:lang w:eastAsia="zh-CN"/>
    </w:rPr>
  </w:style>
  <w:style w:type="character" w:styleId="a9">
    <w:name w:val="Hyperlink"/>
    <w:rsid w:val="00AB2D8D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7E17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17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1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E1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1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98974772F720F28295E61412D37ECC06524A4BA9DE56D9CFA4A18D86DA728D687167AFFF30BC6BF2ACC5BF3000D4D0BEE378720D091C07D2DB424U1K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22</cp:revision>
  <cp:lastPrinted>2021-10-05T06:42:00Z</cp:lastPrinted>
  <dcterms:created xsi:type="dcterms:W3CDTF">2021-10-04T07:29:00Z</dcterms:created>
  <dcterms:modified xsi:type="dcterms:W3CDTF">2023-10-04T11:37:00Z</dcterms:modified>
</cp:coreProperties>
</file>