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CE" w:rsidRDefault="006341CE" w:rsidP="003C47E1">
      <w:pPr>
        <w:jc w:val="center"/>
        <w:rPr>
          <w:b/>
          <w:sz w:val="32"/>
          <w:szCs w:val="32"/>
        </w:rPr>
      </w:pPr>
      <w:r w:rsidRPr="006341CE">
        <w:rPr>
          <w:b/>
          <w:sz w:val="32"/>
          <w:szCs w:val="32"/>
        </w:rPr>
        <w:t xml:space="preserve">КОНТРОЛЬНО-СЧЕТНЫЙ ОРГАН </w:t>
      </w:r>
    </w:p>
    <w:p w:rsidR="006341CE" w:rsidRDefault="006341CE" w:rsidP="003C47E1">
      <w:pPr>
        <w:jc w:val="center"/>
        <w:rPr>
          <w:b/>
          <w:sz w:val="32"/>
          <w:szCs w:val="32"/>
        </w:rPr>
      </w:pPr>
      <w:r w:rsidRPr="006341CE">
        <w:rPr>
          <w:b/>
          <w:sz w:val="32"/>
          <w:szCs w:val="32"/>
        </w:rPr>
        <w:t xml:space="preserve">ИВАНТЕЕВСКОГО МУНИЦИПАЛЬНОГО РАЙОНА </w:t>
      </w:r>
    </w:p>
    <w:p w:rsidR="003C47E1" w:rsidRPr="006341CE" w:rsidRDefault="006341CE" w:rsidP="003C47E1">
      <w:pPr>
        <w:jc w:val="center"/>
        <w:rPr>
          <w:b/>
          <w:sz w:val="32"/>
          <w:szCs w:val="32"/>
        </w:rPr>
      </w:pPr>
      <w:r w:rsidRPr="006341CE">
        <w:rPr>
          <w:b/>
          <w:sz w:val="32"/>
          <w:szCs w:val="32"/>
        </w:rPr>
        <w:t>САРАТОВСКОЙ ОБЛАСТИ</w:t>
      </w:r>
    </w:p>
    <w:p w:rsidR="003C47E1" w:rsidRDefault="003C47E1" w:rsidP="003C47E1">
      <w:pPr>
        <w:jc w:val="center"/>
        <w:rPr>
          <w:b/>
          <w:sz w:val="32"/>
          <w:szCs w:val="32"/>
        </w:rPr>
      </w:pPr>
    </w:p>
    <w:p w:rsidR="003C47E1" w:rsidRPr="003717A2" w:rsidRDefault="003C47E1" w:rsidP="003C47E1">
      <w:pPr>
        <w:jc w:val="center"/>
        <w:rPr>
          <w:b/>
          <w:sz w:val="32"/>
          <w:szCs w:val="32"/>
        </w:rPr>
      </w:pPr>
      <w:proofErr w:type="gramStart"/>
      <w:r w:rsidRPr="003717A2">
        <w:rPr>
          <w:b/>
          <w:sz w:val="32"/>
          <w:szCs w:val="32"/>
        </w:rPr>
        <w:t>Р</w:t>
      </w:r>
      <w:proofErr w:type="gramEnd"/>
      <w:r w:rsidRPr="003717A2">
        <w:rPr>
          <w:b/>
          <w:sz w:val="32"/>
          <w:szCs w:val="32"/>
        </w:rPr>
        <w:t xml:space="preserve"> А С П О Р Я Ж Е Н И Е</w:t>
      </w:r>
      <w:r>
        <w:rPr>
          <w:b/>
          <w:sz w:val="32"/>
          <w:szCs w:val="32"/>
        </w:rPr>
        <w:t xml:space="preserve"> №1</w:t>
      </w:r>
    </w:p>
    <w:p w:rsidR="003C47E1" w:rsidRPr="00E71261" w:rsidRDefault="003C47E1" w:rsidP="003C47E1">
      <w:pPr>
        <w:jc w:val="center"/>
        <w:rPr>
          <w:b/>
          <w:sz w:val="26"/>
          <w:szCs w:val="26"/>
        </w:rPr>
      </w:pPr>
    </w:p>
    <w:p w:rsidR="003C47E1" w:rsidRPr="00E71261" w:rsidRDefault="003C47E1" w:rsidP="003C47E1">
      <w:pPr>
        <w:rPr>
          <w:sz w:val="26"/>
          <w:szCs w:val="26"/>
        </w:rPr>
      </w:pPr>
      <w:r>
        <w:rPr>
          <w:sz w:val="26"/>
          <w:szCs w:val="26"/>
        </w:rPr>
        <w:t>30 июля</w:t>
      </w:r>
      <w:r w:rsidRPr="00E71261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E71261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            </w:t>
      </w:r>
      <w:r w:rsidRPr="00E71261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  </w:t>
      </w:r>
    </w:p>
    <w:p w:rsidR="003C47E1" w:rsidRPr="00E71261" w:rsidRDefault="003C47E1" w:rsidP="003C47E1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3C47E1" w:rsidRPr="00FA1E11" w:rsidTr="00861C90">
        <w:tc>
          <w:tcPr>
            <w:tcW w:w="5688" w:type="dxa"/>
            <w:shd w:val="clear" w:color="auto" w:fill="auto"/>
          </w:tcPr>
          <w:p w:rsidR="003C47E1" w:rsidRPr="00FA1E11" w:rsidRDefault="003C47E1" w:rsidP="00861C90">
            <w:pPr>
              <w:pStyle w:val="cons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A1E11">
              <w:rPr>
                <w:b/>
                <w:sz w:val="28"/>
                <w:szCs w:val="28"/>
              </w:rPr>
              <w:t xml:space="preserve">Об утверждении Стандарта </w:t>
            </w:r>
          </w:p>
          <w:p w:rsidR="003C47E1" w:rsidRPr="00FA1E11" w:rsidRDefault="003C47E1" w:rsidP="00861C90">
            <w:pPr>
              <w:pStyle w:val="cons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A1E11">
              <w:rPr>
                <w:b/>
                <w:sz w:val="28"/>
                <w:szCs w:val="28"/>
              </w:rPr>
              <w:t xml:space="preserve">финансового контроля СФК 3 </w:t>
            </w:r>
          </w:p>
          <w:p w:rsidR="003C47E1" w:rsidRPr="00FA1E11" w:rsidRDefault="003C47E1" w:rsidP="00861C90">
            <w:pPr>
              <w:pStyle w:val="cons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A1E11">
              <w:rPr>
                <w:b/>
                <w:sz w:val="28"/>
                <w:szCs w:val="28"/>
              </w:rPr>
              <w:t xml:space="preserve">«Экспертиза проекта бюджета на очередной финансовый год и </w:t>
            </w:r>
          </w:p>
          <w:p w:rsidR="003C47E1" w:rsidRPr="00FA1E11" w:rsidRDefault="003C47E1" w:rsidP="00861C90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FA1E11">
              <w:rPr>
                <w:b/>
                <w:sz w:val="28"/>
                <w:szCs w:val="28"/>
              </w:rPr>
              <w:t>плановый период»</w:t>
            </w:r>
          </w:p>
        </w:tc>
      </w:tr>
    </w:tbl>
    <w:p w:rsidR="003C47E1" w:rsidRPr="00001B3E" w:rsidRDefault="003C47E1" w:rsidP="003C47E1">
      <w:pPr>
        <w:jc w:val="center"/>
        <w:rPr>
          <w:sz w:val="28"/>
          <w:szCs w:val="28"/>
        </w:rPr>
      </w:pPr>
    </w:p>
    <w:p w:rsidR="003C47E1" w:rsidRPr="0003391B" w:rsidRDefault="003C47E1" w:rsidP="003C47E1">
      <w:pPr>
        <w:ind w:firstLine="708"/>
        <w:jc w:val="both"/>
        <w:rPr>
          <w:sz w:val="28"/>
          <w:szCs w:val="28"/>
        </w:rPr>
      </w:pPr>
      <w:r w:rsidRPr="00421D94">
        <w:rPr>
          <w:sz w:val="28"/>
          <w:szCs w:val="28"/>
        </w:rPr>
        <w:t xml:space="preserve">На основании статьи 11 </w:t>
      </w:r>
      <w:r>
        <w:rPr>
          <w:sz w:val="28"/>
          <w:szCs w:val="28"/>
        </w:rPr>
        <w:t xml:space="preserve">Федерального закона «Об общих принципах организации и деятельности контрольно-счетных органов субъектов </w:t>
      </w:r>
      <w:r w:rsidRPr="0003391B">
        <w:rPr>
          <w:sz w:val="28"/>
          <w:szCs w:val="28"/>
        </w:rPr>
        <w:t xml:space="preserve">Российской Федерации и муниципальных </w:t>
      </w:r>
      <w:r>
        <w:rPr>
          <w:sz w:val="28"/>
          <w:szCs w:val="28"/>
        </w:rPr>
        <w:t>образований» от 07.02.2011 г.                 №</w:t>
      </w:r>
      <w:r w:rsidRPr="0003391B">
        <w:rPr>
          <w:sz w:val="28"/>
          <w:szCs w:val="28"/>
        </w:rPr>
        <w:t>6-ФЗ:</w:t>
      </w:r>
    </w:p>
    <w:p w:rsidR="003C47E1" w:rsidRPr="0003391B" w:rsidRDefault="003C47E1" w:rsidP="003C47E1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3391B">
        <w:rPr>
          <w:sz w:val="28"/>
          <w:szCs w:val="28"/>
        </w:rPr>
        <w:t>1. Утвердить Стандарт финансового контроля СФК 3 «Экспертиза проекта бюджета на очередной финансовый год и плановый период» (прилагается).</w:t>
      </w:r>
    </w:p>
    <w:p w:rsidR="003C47E1" w:rsidRPr="00421D94" w:rsidRDefault="003C47E1" w:rsidP="003C47E1">
      <w:pPr>
        <w:ind w:firstLine="708"/>
        <w:jc w:val="both"/>
        <w:rPr>
          <w:sz w:val="28"/>
          <w:szCs w:val="28"/>
        </w:rPr>
      </w:pPr>
      <w:r w:rsidRPr="0003391B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03391B">
        <w:rPr>
          <w:sz w:val="28"/>
          <w:szCs w:val="28"/>
        </w:rPr>
        <w:t>знакомить с настоящим</w:t>
      </w:r>
      <w:r>
        <w:rPr>
          <w:sz w:val="26"/>
          <w:szCs w:val="26"/>
        </w:rPr>
        <w:t xml:space="preserve"> </w:t>
      </w:r>
      <w:r w:rsidRPr="009F66B0">
        <w:rPr>
          <w:sz w:val="28"/>
          <w:szCs w:val="28"/>
        </w:rPr>
        <w:t xml:space="preserve">распоряжением и Стандартом финансового контроля СФК 3 всех </w:t>
      </w:r>
      <w:r w:rsidR="00E4037A">
        <w:rPr>
          <w:sz w:val="28"/>
          <w:szCs w:val="28"/>
        </w:rPr>
        <w:t>аудиторов</w:t>
      </w: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Контрольно-счетного органа Ивантеевского муниципального района Саратовской области</w:t>
      </w:r>
      <w:r w:rsidRPr="00421D94">
        <w:rPr>
          <w:sz w:val="28"/>
          <w:szCs w:val="28"/>
        </w:rPr>
        <w:t>.</w:t>
      </w:r>
    </w:p>
    <w:p w:rsidR="003C47E1" w:rsidRPr="00421D94" w:rsidRDefault="003C47E1" w:rsidP="003C4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1D94">
        <w:rPr>
          <w:sz w:val="28"/>
          <w:szCs w:val="28"/>
        </w:rPr>
        <w:t xml:space="preserve">. </w:t>
      </w:r>
      <w:proofErr w:type="gramStart"/>
      <w:r w:rsidRPr="00421D94">
        <w:rPr>
          <w:sz w:val="28"/>
          <w:szCs w:val="28"/>
        </w:rPr>
        <w:t>Контроль за</w:t>
      </w:r>
      <w:proofErr w:type="gramEnd"/>
      <w:r w:rsidRPr="00421D9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C47E1" w:rsidRDefault="003C47E1" w:rsidP="003C47E1">
      <w:pPr>
        <w:ind w:firstLine="708"/>
        <w:jc w:val="both"/>
        <w:rPr>
          <w:sz w:val="28"/>
          <w:szCs w:val="28"/>
        </w:rPr>
      </w:pPr>
    </w:p>
    <w:p w:rsidR="003C47E1" w:rsidRDefault="003C47E1" w:rsidP="003C47E1">
      <w:pPr>
        <w:ind w:firstLine="708"/>
        <w:jc w:val="both"/>
        <w:rPr>
          <w:sz w:val="28"/>
          <w:szCs w:val="28"/>
        </w:rPr>
      </w:pPr>
    </w:p>
    <w:p w:rsidR="003C47E1" w:rsidRDefault="003C47E1" w:rsidP="003C47E1">
      <w:pPr>
        <w:ind w:firstLine="708"/>
        <w:jc w:val="both"/>
        <w:rPr>
          <w:sz w:val="28"/>
          <w:szCs w:val="28"/>
        </w:rPr>
      </w:pPr>
    </w:p>
    <w:p w:rsidR="003C47E1" w:rsidRDefault="003C47E1" w:rsidP="003C47E1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C47E1" w:rsidRDefault="003C47E1" w:rsidP="003C47E1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органа</w:t>
      </w:r>
    </w:p>
    <w:p w:rsidR="003C47E1" w:rsidRDefault="003C47E1" w:rsidP="003C47E1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 Л.В. </w:t>
      </w:r>
      <w:proofErr w:type="spellStart"/>
      <w:r>
        <w:rPr>
          <w:b/>
          <w:sz w:val="28"/>
          <w:szCs w:val="28"/>
        </w:rPr>
        <w:t>Щурина</w:t>
      </w:r>
      <w:proofErr w:type="spellEnd"/>
      <w:r>
        <w:rPr>
          <w:b/>
          <w:sz w:val="28"/>
          <w:szCs w:val="28"/>
        </w:rPr>
        <w:t xml:space="preserve"> </w:t>
      </w:r>
    </w:p>
    <w:p w:rsidR="00C80F1E" w:rsidRDefault="00C80F1E" w:rsidP="003C47E1"/>
    <w:sectPr w:rsidR="00C80F1E" w:rsidSect="003C47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1"/>
    <w:rsid w:val="003C47E1"/>
    <w:rsid w:val="006341CE"/>
    <w:rsid w:val="00C80F1E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47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C47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47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C47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2015-08-18T04:06:00Z</cp:lastPrinted>
  <dcterms:created xsi:type="dcterms:W3CDTF">2015-08-13T06:22:00Z</dcterms:created>
  <dcterms:modified xsi:type="dcterms:W3CDTF">2015-08-18T04:07:00Z</dcterms:modified>
</cp:coreProperties>
</file>