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ad"/>
        <w:tblW w:w="3338" w:type="dxa"/>
        <w:jc w:val="left"/>
        <w:tblInd w:w="11448" w:type="dxa"/>
        <w:tblLayout w:type="fixed"/>
        <w:tblCellMar>
          <w:top w:w="0" w:type="dxa"/>
          <w:left w:w="108" w:type="dxa"/>
          <w:bottom w:w="0" w:type="dxa"/>
          <w:right w:w="108" w:type="dxa"/>
        </w:tblCellMar>
        <w:tblLook w:firstRow="1" w:noVBand="1" w:lastRow="0" w:firstColumn="1" w:lastColumn="0" w:noHBand="0" w:val="04a0"/>
      </w:tblPr>
      <w:tblGrid>
        <w:gridCol w:w="3338"/>
      </w:tblGrid>
      <w:tr>
        <w:trPr/>
        <w:tc>
          <w:tcPr>
            <w:tcW w:w="3338" w:type="dxa"/>
            <w:tcBorders>
              <w:top w:val="nil"/>
              <w:left w:val="nil"/>
              <w:bottom w:val="nil"/>
              <w:right w:val="nil"/>
            </w:tcBorders>
          </w:tcPr>
          <w:p>
            <w:pPr>
              <w:pStyle w:val="Normal"/>
              <w:widowControl w:val="false"/>
              <w:suppressAutoHyphens w:val="true"/>
              <w:spacing w:lineRule="auto" w:line="240" w:before="0" w:after="0"/>
              <w:jc w:val="both"/>
              <w:rPr>
                <w:rFonts w:ascii="Times New Roman" w:hAnsi="Times New Roman" w:cs="Times New Roman"/>
                <w:sz w:val="18"/>
                <w:szCs w:val="18"/>
              </w:rPr>
            </w:pPr>
            <w:r>
              <w:rPr>
                <w:rFonts w:cs="Times New Roman" w:ascii="Times New Roman" w:hAnsi="Times New Roman"/>
                <w:sz w:val="18"/>
                <w:szCs w:val="18"/>
              </w:rPr>
            </w:r>
          </w:p>
        </w:tc>
      </w:tr>
    </w:tbl>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 xml:space="preserve">ФОРМА </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отчета о работе по профилактике безнадзорности и правонарушений</w:t>
      </w:r>
    </w:p>
    <w:p>
      <w:pPr>
        <w:pStyle w:val="Normal"/>
        <w:spacing w:lineRule="auto" w:line="240"/>
        <w:jc w:val="center"/>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несовершеннолетних на территории Саратовской области</w:t>
      </w:r>
    </w:p>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rPr>
        <w:t>Ивантеевский муниципальный район</w:t>
      </w:r>
    </w:p>
    <w:p>
      <w:pPr>
        <w:pStyle w:val="Normal"/>
        <w:spacing w:lineRule="auto" w:line="240" w:before="0" w:afterAutospacing="1"/>
        <w:jc w:val="center"/>
        <w:rPr>
          <w:rFonts w:ascii="Times New Roman" w:hAnsi="Times New Roman" w:cs="Times New Roman"/>
          <w:sz w:val="18"/>
          <w:szCs w:val="18"/>
        </w:rPr>
      </w:pPr>
      <w:r>
        <w:rPr>
          <w:rFonts w:cs="Times New Roman" w:ascii="Times New Roman" w:hAnsi="Times New Roman"/>
          <w:sz w:val="18"/>
          <w:szCs w:val="18"/>
        </w:rPr>
        <w:t>(наименование муниципального района (городского округа) области)</w:t>
      </w:r>
    </w:p>
    <w:p>
      <w:pPr>
        <w:pStyle w:val="Normal"/>
        <w:jc w:val="both"/>
        <w:rPr>
          <w:rFonts w:ascii="Times New Roman" w:hAnsi="Times New Roman" w:cs="Times New Roman"/>
          <w:sz w:val="24"/>
          <w:szCs w:val="24"/>
        </w:rPr>
      </w:pPr>
      <w:r>
        <w:rPr>
          <w:rFonts w:cs="Times New Roman" w:ascii="Times New Roman" w:hAnsi="Times New Roman"/>
          <w:sz w:val="24"/>
          <w:szCs w:val="24"/>
        </w:rPr>
        <w:tab/>
        <w:t>Данная форма разработана в соответствии с методическими рекомендациями по подготовке отчета о работе по профилактике безнадзорности и правонарушений несовершеннолетних на территории субъекта Российской Федерации Министерства образования и науки Российской Федерации (письмо Минпросвещения России от 17.08.2021 года №07-4565)</w:t>
      </w:r>
    </w:p>
    <w:tbl>
      <w:tblPr>
        <w:tblStyle w:val="ad"/>
        <w:tblW w:w="1478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265"/>
        <w:gridCol w:w="4918"/>
        <w:gridCol w:w="8603"/>
      </w:tblGrid>
      <w:tr>
        <w:trPr/>
        <w:tc>
          <w:tcPr>
            <w:tcW w:w="14786" w:type="dxa"/>
            <w:gridSpan w:val="3"/>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en-US" w:eastAsia="en-US" w:bidi="ar-SA"/>
              </w:rPr>
              <w:t>I</w:t>
            </w:r>
            <w:r>
              <w:rPr>
                <w:rFonts w:eastAsia="Calibri" w:cs="Times New Roman" w:ascii="Times New Roman" w:hAnsi="Times New Roman"/>
                <w:b/>
                <w:kern w:val="0"/>
                <w:sz w:val="24"/>
                <w:szCs w:val="24"/>
                <w:lang w:val="ru-RU" w:eastAsia="en-US" w:bidi="ar-SA"/>
              </w:rPr>
              <w:t xml:space="preserve"> раздел. Общие положения</w:t>
            </w:r>
          </w:p>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c>
      </w:tr>
      <w:tr>
        <w:trPr/>
        <w:tc>
          <w:tcPr>
            <w:tcW w:w="1265"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1.1</w:t>
            </w:r>
          </w:p>
          <w:p>
            <w:pPr>
              <w:pStyle w:val="Normal"/>
              <w:widowControl w:val="false"/>
              <w:suppressAutoHyphens w:val="true"/>
              <w:spacing w:lineRule="auto" w:line="240" w:before="0" w:after="0"/>
              <w:jc w:val="both"/>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4918"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Основные приоритетные направления деятельности в сфере профилактики в отчетный период (описание работы, которую необходимо завершить в будущем, выявленные проблемы, пути их решения)</w:t>
            </w:r>
          </w:p>
        </w:tc>
        <w:tc>
          <w:tcPr>
            <w:tcW w:w="8603" w:type="dxa"/>
            <w:tcBorders/>
          </w:tcPr>
          <w:p>
            <w:pPr>
              <w:pStyle w:val="ConsTitle"/>
              <w:widowControl w:val="false"/>
              <w:suppressAutoHyphens w:val="true"/>
              <w:spacing w:lineRule="auto" w:line="240" w:before="0" w:after="29"/>
              <w:ind w:right="0" w:firstLine="709"/>
              <w:jc w:val="both"/>
              <w:rPr>
                <w:sz w:val="24"/>
                <w:szCs w:val="24"/>
              </w:rPr>
            </w:pPr>
            <w:r>
              <w:rPr>
                <w:rFonts w:cs="Times New Roman" w:ascii="Times New Roman" w:hAnsi="Times New Roman"/>
                <w:b w:val="false"/>
                <w:bCs w:val="false"/>
                <w:kern w:val="0"/>
                <w:sz w:val="24"/>
                <w:szCs w:val="24"/>
                <w:lang w:val="ru-RU" w:eastAsia="en-US" w:bidi="ar-SA"/>
              </w:rPr>
              <w:t>Приоритетными направлениями деятельности комиссии по делам несовершеннолетних и защите их прав Ивантеевского муниципального района Саратовской области за истекший период 2021 года (далее – комиссия) являлось следующее:</w:t>
            </w:r>
          </w:p>
          <w:p>
            <w:pPr>
              <w:pStyle w:val="ConsTitle"/>
              <w:widowControl w:val="false"/>
              <w:suppressAutoHyphens w:val="true"/>
              <w:spacing w:lineRule="auto" w:line="240" w:before="0" w:after="29"/>
              <w:ind w:right="0" w:hanging="0"/>
              <w:jc w:val="both"/>
              <w:rPr>
                <w:b w:val="false"/>
                <w:b w:val="false"/>
                <w:bCs w:val="false"/>
                <w:sz w:val="24"/>
                <w:szCs w:val="24"/>
              </w:rPr>
            </w:pPr>
            <w:r>
              <w:rPr>
                <w:rFonts w:cs="Times New Roman" w:ascii="Times New Roman" w:hAnsi="Times New Roman"/>
                <w:b w:val="false"/>
                <w:bCs w:val="false"/>
                <w:kern w:val="0"/>
                <w:sz w:val="24"/>
                <w:szCs w:val="24"/>
                <w:lang w:val="ru-RU" w:eastAsia="en-US" w:bidi="ar-SA"/>
              </w:rPr>
              <w:t>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pPr>
              <w:pStyle w:val="Normal"/>
              <w:widowControl w:val="false"/>
              <w:suppressAutoHyphens w:val="true"/>
              <w:spacing w:lineRule="auto" w:line="240" w:before="0" w:after="0"/>
              <w:jc w:val="both"/>
              <w:rPr>
                <w:rFonts w:ascii="Times New Roman" w:hAnsi="Times New Roman"/>
                <w:bCs/>
                <w:iCs/>
                <w:sz w:val="24"/>
                <w:szCs w:val="24"/>
              </w:rPr>
            </w:pPr>
            <w:r>
              <w:rPr>
                <w:rFonts w:eastAsia="Calibri" w:cs="" w:ascii="Times New Roman" w:hAnsi="Times New Roman"/>
                <w:bCs/>
                <w:iCs/>
                <w:kern w:val="0"/>
                <w:sz w:val="24"/>
                <w:szCs w:val="24"/>
                <w:lang w:val="ru-RU" w:eastAsia="en-US" w:bidi="ar-SA"/>
              </w:rPr>
              <w:t>2) Координация деятельности субъектов системы профилактики по защите прав несовершеннолетних, предупреждению алкоголизма, наркомании среди несовершеннолетних, принятию мер по профилактике подобных фактов;</w:t>
            </w:r>
          </w:p>
          <w:p>
            <w:pPr>
              <w:pStyle w:val="ConsPlusNormal"/>
              <w:widowControl w:val="false"/>
              <w:suppressAutoHyphens w:val="true"/>
              <w:spacing w:lineRule="auto" w:line="240" w:before="0" w:after="0"/>
              <w:ind w:hanging="0"/>
              <w:jc w:val="both"/>
              <w:rPr>
                <w:rFonts w:ascii="Times New Roman" w:hAnsi="Times New Roman" w:cs="Times New Roman"/>
                <w:sz w:val="24"/>
                <w:szCs w:val="24"/>
              </w:rPr>
            </w:pPr>
            <w:r>
              <w:rPr>
                <w:rFonts w:cs="Times New Roman" w:ascii="Times New Roman" w:hAnsi="Times New Roman"/>
                <w:kern w:val="0"/>
                <w:sz w:val="24"/>
                <w:szCs w:val="24"/>
                <w:lang w:val="ru-RU" w:eastAsia="en-US" w:bidi="ar-SA"/>
              </w:rPr>
              <w:t>3) Социально-педагогическая реабилитация несовершеннолетних, находящихся в социально опасном положении;</w:t>
            </w:r>
          </w:p>
          <w:p>
            <w:pPr>
              <w:pStyle w:val="ConsPlusNormal"/>
              <w:widowControl w:val="false"/>
              <w:suppressAutoHyphens w:val="true"/>
              <w:spacing w:lineRule="auto" w:line="240" w:before="0" w:after="0"/>
              <w:ind w:hanging="0"/>
              <w:jc w:val="both"/>
              <w:rPr>
                <w:rFonts w:ascii="Times New Roman" w:hAnsi="Times New Roman" w:cs="Times New Roman"/>
                <w:sz w:val="24"/>
                <w:szCs w:val="24"/>
              </w:rPr>
            </w:pPr>
            <w:r>
              <w:rPr>
                <w:rFonts w:cs="Times New Roman" w:ascii="Times New Roman" w:hAnsi="Times New Roman"/>
                <w:kern w:val="0"/>
                <w:sz w:val="24"/>
                <w:szCs w:val="24"/>
                <w:lang w:val="ru-RU" w:eastAsia="en-US" w:bidi="ar-SA"/>
              </w:rPr>
              <w:t>4) Выявление и пресечение случаев вовлечения несовершеннолетних в совершение преступлений и антиобщественных действий;</w:t>
            </w:r>
          </w:p>
          <w:p>
            <w:pPr>
              <w:pStyle w:val="Normal"/>
              <w:widowControl w:val="false"/>
              <w:suppressAutoHyphens w:val="true"/>
              <w:spacing w:lineRule="auto" w:line="240" w:before="0" w:after="29"/>
              <w:jc w:val="both"/>
              <w:rPr>
                <w:rFonts w:ascii="Times New Roman" w:hAnsi="Times New Roman"/>
                <w:sz w:val="24"/>
                <w:szCs w:val="24"/>
              </w:rPr>
            </w:pPr>
            <w:r>
              <w:rPr>
                <w:rFonts w:eastAsia="Calibri" w:cs="" w:ascii="Times New Roman" w:hAnsi="Times New Roman"/>
                <w:bCs/>
                <w:iCs/>
                <w:kern w:val="0"/>
                <w:sz w:val="24"/>
                <w:szCs w:val="24"/>
                <w:lang w:val="ru-RU" w:eastAsia="en-US" w:bidi="ar-SA"/>
              </w:rPr>
              <w:t xml:space="preserve">5) Повышение эффективности деятельности по профилактике повторных преступлений, по социальной реабилитации несовершеннолетних, </w:t>
            </w:r>
            <w:r>
              <w:rPr>
                <w:rFonts w:eastAsia="Calibri" w:cs="" w:ascii="Times New Roman" w:hAnsi="Times New Roman"/>
                <w:kern w:val="0"/>
                <w:sz w:val="24"/>
                <w:szCs w:val="24"/>
                <w:lang w:val="ru-RU" w:eastAsia="en-US" w:bidi="ar-SA"/>
              </w:rPr>
              <w:t>освобожденных из учреждений уголовно-исполнительной системы, вернувшихся из специальных учебно-воспитательных учреждений закрытого типа, а также осужденных условно, осужденных к иным мерам наказания, не связанным с лишением свободы</w:t>
            </w:r>
            <w:r>
              <w:rPr>
                <w:rFonts w:eastAsia="Calibri" w:cs="" w:ascii="Times New Roman" w:hAnsi="Times New Roman"/>
                <w:bCs/>
                <w:iCs/>
                <w:kern w:val="0"/>
                <w:sz w:val="24"/>
                <w:szCs w:val="24"/>
                <w:lang w:val="ru-RU" w:eastAsia="en-US" w:bidi="ar-SA"/>
              </w:rPr>
              <w:t>;</w:t>
            </w:r>
          </w:p>
          <w:p>
            <w:pPr>
              <w:pStyle w:val="Normal"/>
              <w:widowControl w:val="false"/>
              <w:suppressAutoHyphens w:val="true"/>
              <w:spacing w:lineRule="auto" w:line="240" w:before="0" w:after="29"/>
              <w:jc w:val="both"/>
              <w:rPr>
                <w:rFonts w:ascii="Times New Roman" w:hAnsi="Times New Roman"/>
                <w:bCs/>
                <w:iCs/>
                <w:sz w:val="24"/>
                <w:szCs w:val="24"/>
              </w:rPr>
            </w:pPr>
            <w:r>
              <w:rPr>
                <w:rFonts w:eastAsia="Calibri" w:cs="" w:ascii="Times New Roman" w:hAnsi="Times New Roman"/>
                <w:bCs/>
                <w:iCs/>
                <w:kern w:val="0"/>
                <w:sz w:val="24"/>
                <w:szCs w:val="24"/>
                <w:lang w:val="ru-RU" w:eastAsia="en-US" w:bidi="ar-SA"/>
              </w:rPr>
              <w:t>6) Повышение качества межведомственной индивидуальной профилактической работы с семьями и детьми, оказавшимися в социально опасном положении;</w:t>
            </w:r>
          </w:p>
          <w:p>
            <w:pPr>
              <w:pStyle w:val="Normal"/>
              <w:widowControl w:val="false"/>
              <w:suppressAutoHyphens w:val="true"/>
              <w:spacing w:lineRule="auto" w:line="240" w:before="0" w:after="29"/>
              <w:jc w:val="both"/>
              <w:rPr>
                <w:rFonts w:eastAsia="Calibri" w:cs="Times New Roman"/>
                <w:i/>
                <w:i/>
              </w:rPr>
            </w:pPr>
            <w:r>
              <w:rPr>
                <w:rFonts w:ascii="Times New Roman" w:hAnsi="Times New Roman"/>
                <w:bCs/>
                <w:iCs/>
                <w:kern w:val="0"/>
                <w:sz w:val="24"/>
                <w:szCs w:val="24"/>
                <w:lang w:val="ru-RU" w:eastAsia="en-US" w:bidi="ar-SA"/>
              </w:rPr>
              <w:t>7) Защита прав и законных интересов детей, защита от всех форм дискриминации, жестокого обращения со стороны родителей, законных представителей;</w:t>
            </w:r>
          </w:p>
          <w:p>
            <w:pPr>
              <w:pStyle w:val="Normal"/>
              <w:widowControl w:val="false"/>
              <w:suppressAutoHyphens w:val="true"/>
              <w:spacing w:lineRule="auto" w:line="240" w:before="0" w:after="29"/>
              <w:jc w:val="both"/>
              <w:rPr>
                <w:rFonts w:ascii="Times New Roman" w:hAnsi="Times New Roman"/>
                <w:sz w:val="24"/>
                <w:szCs w:val="24"/>
              </w:rPr>
            </w:pPr>
            <w:r>
              <w:rPr>
                <w:rFonts w:eastAsia="Calibri" w:cs="Times New Roman" w:ascii="Times New Roman" w:hAnsi="Times New Roman"/>
                <w:kern w:val="0"/>
                <w:sz w:val="24"/>
                <w:szCs w:val="24"/>
                <w:lang w:val="ru-RU" w:eastAsia="en-US" w:bidi="ar-SA"/>
              </w:rPr>
              <w:t>8) Обеспечение защиты прав и законных интересов несовершеннолетних</w:t>
            </w:r>
            <w:r>
              <w:rPr>
                <w:rFonts w:eastAsia="Calibri" w:cs="Times New Roman" w:ascii="Times New Roman" w:hAnsi="Times New Roman"/>
                <w:i/>
                <w:kern w:val="0"/>
                <w:sz w:val="24"/>
                <w:szCs w:val="24"/>
                <w:lang w:val="ru-RU" w:eastAsia="en-US" w:bidi="ar-SA"/>
              </w:rPr>
              <w:t>.</w:t>
            </w:r>
          </w:p>
        </w:tc>
      </w:tr>
      <w:tr>
        <w:trPr/>
        <w:tc>
          <w:tcPr>
            <w:tcW w:w="1265"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1.2</w:t>
            </w:r>
          </w:p>
          <w:p>
            <w:pPr>
              <w:pStyle w:val="Normal"/>
              <w:widowControl w:val="false"/>
              <w:suppressAutoHyphens w:val="true"/>
              <w:spacing w:lineRule="auto" w:line="240" w:before="0" w:after="0"/>
              <w:jc w:val="both"/>
              <w:rPr>
                <w:rFonts w:ascii="Times New Roman" w:hAnsi="Times New Roman" w:cs="Times New Roman"/>
                <w:sz w:val="24"/>
                <w:szCs w:val="24"/>
                <w:highlight w:val="yellow"/>
              </w:rPr>
            </w:pPr>
            <w:r>
              <w:rPr>
                <w:rFonts w:cs="Times New Roman" w:ascii="Times New Roman" w:hAnsi="Times New Roman"/>
                <w:sz w:val="24"/>
                <w:szCs w:val="24"/>
                <w:highlight w:val="yellow"/>
              </w:rPr>
            </w:r>
          </w:p>
        </w:tc>
        <w:tc>
          <w:tcPr>
            <w:tcW w:w="4918"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Разработка и реализация целевых программ, проектов нормативных правовых актов, межведомственных планов (комплексов мер, иных документах планирования) в сфере профилактики, защиты детства (основные факты, события, мероприятия, достижения в сфере профилактики)</w:t>
            </w:r>
          </w:p>
        </w:tc>
        <w:tc>
          <w:tcPr>
            <w:tcW w:w="8603" w:type="dxa"/>
            <w:tcBorders/>
          </w:tcPr>
          <w:p>
            <w:pPr>
              <w:pStyle w:val="Style17"/>
              <w:widowControl w:val="false"/>
              <w:suppressAutoHyphens w:val="true"/>
              <w:spacing w:lineRule="auto" w:line="240" w:before="0" w:after="0"/>
              <w:jc w:val="left"/>
              <w:rPr>
                <w:rFonts w:ascii="Times New Roman" w:hAnsi="Times New Roman"/>
                <w:sz w:val="24"/>
                <w:szCs w:val="24"/>
              </w:rPr>
            </w:pPr>
            <w:r>
              <w:rPr>
                <w:rFonts w:eastAsia="Calibri" w:cs="Times New Roman" w:ascii="Times New Roman" w:hAnsi="Times New Roman"/>
                <w:kern w:val="0"/>
                <w:sz w:val="24"/>
                <w:szCs w:val="24"/>
                <w:lang w:val="ru-RU" w:eastAsia="en-US" w:bidi="ar-SA"/>
              </w:rPr>
              <w:t>- Муниципальная программа «Профилактика правонарушений и усиление борьбы с преступностью на территории Ивантеевского муниципального района на 2021-2023 годы»;</w:t>
            </w:r>
          </w:p>
          <w:p>
            <w:pPr>
              <w:pStyle w:val="Style17"/>
              <w:widowControl w:val="false"/>
              <w:suppressAutoHyphens w:val="true"/>
              <w:spacing w:lineRule="auto" w:line="240" w:before="0" w:after="0"/>
              <w:jc w:val="left"/>
              <w:rPr>
                <w:rFonts w:ascii="Times New Roman" w:hAnsi="Times New Roman"/>
                <w:sz w:val="24"/>
                <w:szCs w:val="24"/>
              </w:rPr>
            </w:pPr>
            <w:r>
              <w:rPr>
                <w:rFonts w:eastAsia="Calibri" w:cs="Times New Roman" w:ascii="Times New Roman" w:hAnsi="Times New Roman"/>
                <w:kern w:val="0"/>
                <w:sz w:val="24"/>
                <w:szCs w:val="24"/>
                <w:lang w:val="ru-RU" w:eastAsia="en-US" w:bidi="ar-SA"/>
              </w:rPr>
              <w:t>- Муниципальная программа «Противодействие злоупотреблению наркотиками и их незаконному обороту на территории Ивантеевского муниципального района на 2021-2023 годы»;</w:t>
            </w:r>
          </w:p>
          <w:p>
            <w:pPr>
              <w:pStyle w:val="Style17"/>
              <w:widowControl w:val="false"/>
              <w:suppressAutoHyphens w:val="true"/>
              <w:spacing w:lineRule="auto" w:line="240" w:before="0" w:after="26"/>
              <w:jc w:val="left"/>
              <w:rPr>
                <w:rFonts w:ascii="Times New Roman" w:hAnsi="Times New Roman"/>
                <w:sz w:val="24"/>
                <w:szCs w:val="24"/>
              </w:rPr>
            </w:pPr>
            <w:r>
              <w:rPr>
                <w:rFonts w:eastAsia="Calibri" w:cs="Times New Roman" w:ascii="Times New Roman" w:hAnsi="Times New Roman"/>
                <w:kern w:val="0"/>
                <w:sz w:val="24"/>
                <w:szCs w:val="24"/>
                <w:lang w:val="ru-RU" w:eastAsia="en-US" w:bidi="ar-SA"/>
              </w:rPr>
              <w:t>- Муниципальная программа «Развитие физической культуры и спорта в Ивантеевском муниципальном районе на 2021-2023 годы».</w:t>
            </w:r>
          </w:p>
          <w:p>
            <w:pPr>
              <w:pStyle w:val="Style17"/>
              <w:widowControl w:val="false"/>
              <w:suppressAutoHyphens w:val="true"/>
              <w:spacing w:lineRule="auto" w:line="240" w:before="0" w:after="26"/>
              <w:jc w:val="left"/>
              <w:rPr>
                <w:rFonts w:ascii="Times New Roman" w:hAnsi="Times New Roman"/>
                <w:sz w:val="24"/>
                <w:szCs w:val="24"/>
              </w:rPr>
            </w:pPr>
            <w:r>
              <w:rPr>
                <w:rFonts w:eastAsia="Calibri" w:cs="Times New Roman" w:ascii="Times New Roman" w:hAnsi="Times New Roman"/>
                <w:kern w:val="0"/>
                <w:sz w:val="24"/>
                <w:szCs w:val="24"/>
                <w:lang w:val="ru-RU" w:eastAsia="en-US" w:bidi="ar-SA"/>
              </w:rPr>
              <w:t>В 2021 году рамках реализации данных программ проводились мероприятия по профилактике преступлений и правонарушений, алкогольной зависимости, табакокурению.</w:t>
            </w:r>
          </w:p>
          <w:p>
            <w:pPr>
              <w:pStyle w:val="Style17"/>
              <w:widowControl w:val="false"/>
              <w:suppressAutoHyphens w:val="true"/>
              <w:spacing w:lineRule="auto" w:line="240" w:before="0" w:after="26"/>
              <w:jc w:val="left"/>
              <w:rPr>
                <w:rFonts w:ascii="Times New Roman" w:hAnsi="Times New Roman"/>
                <w:sz w:val="24"/>
                <w:szCs w:val="24"/>
              </w:rPr>
            </w:pPr>
            <w:r>
              <w:rPr>
                <w:rFonts w:eastAsia="Calibri" w:cs="Times New Roman" w:ascii="Times New Roman" w:hAnsi="Times New Roman"/>
                <w:kern w:val="0"/>
                <w:sz w:val="24"/>
                <w:szCs w:val="24"/>
                <w:lang w:val="ru-RU" w:eastAsia="en-US" w:bidi="ar-SA"/>
              </w:rPr>
              <w:t>За отчетный период было проведено более 60 мероприятий по волейболу, футболу, мини футболу, настольному теннису, лыжам, хоккею.</w:t>
            </w:r>
          </w:p>
        </w:tc>
      </w:tr>
      <w:tr>
        <w:trPr/>
        <w:tc>
          <w:tcPr>
            <w:tcW w:w="1265" w:type="dxa"/>
            <w:tcBorders/>
          </w:tcPr>
          <w:p>
            <w:pPr>
              <w:pStyle w:val="Normal"/>
              <w:widowControl w:val="false"/>
              <w:suppressAutoHyphens w:val="true"/>
              <w:spacing w:lineRule="auto" w:line="240" w:before="0" w:after="0"/>
              <w:jc w:val="both"/>
              <w:rPr>
                <w:rFonts w:ascii="Times New Roman" w:hAnsi="Times New Roman" w:cs="Times New Roman"/>
                <w:sz w:val="24"/>
                <w:szCs w:val="24"/>
                <w:highlight w:val="yellow"/>
              </w:rPr>
            </w:pPr>
            <w:r>
              <w:rPr>
                <w:rFonts w:eastAsia="Calibri" w:cs="Times New Roman" w:ascii="Times New Roman" w:hAnsi="Times New Roman"/>
                <w:kern w:val="0"/>
                <w:sz w:val="24"/>
                <w:szCs w:val="24"/>
                <w:lang w:val="ru-RU" w:eastAsia="en-US" w:bidi="ar-SA"/>
              </w:rPr>
              <w:t>1.3</w:t>
            </w:r>
          </w:p>
        </w:tc>
        <w:tc>
          <w:tcPr>
            <w:tcW w:w="4918"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Иные сведения</w:t>
            </w:r>
          </w:p>
        </w:tc>
        <w:tc>
          <w:tcPr>
            <w:tcW w:w="8603"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14786" w:type="dxa"/>
            <w:gridSpan w:val="3"/>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uppressAutoHyphens w:val="tru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en-US" w:eastAsia="en-US" w:bidi="ar-SA"/>
              </w:rPr>
              <w:t>II</w:t>
            </w:r>
            <w:r>
              <w:rPr>
                <w:rFonts w:eastAsia="Calibri" w:cs="Times New Roman" w:ascii="Times New Roman" w:hAnsi="Times New Roman"/>
                <w:b/>
                <w:kern w:val="0"/>
                <w:sz w:val="24"/>
                <w:szCs w:val="24"/>
                <w:lang w:val="ru-RU" w:eastAsia="en-US" w:bidi="ar-SA"/>
              </w:rPr>
              <w:t xml:space="preserve"> Раздел. Основная часть отчета</w:t>
            </w:r>
          </w:p>
        </w:tc>
      </w:tr>
      <w:tr>
        <w:trPr/>
        <w:tc>
          <w:tcPr>
            <w:tcW w:w="1265" w:type="dxa"/>
            <w:tcBorders/>
          </w:tcPr>
          <w:p>
            <w:pPr>
              <w:pStyle w:val="Normal"/>
              <w:widowControl w:val="false"/>
              <w:suppressAutoHyphens w:val="true"/>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2.1</w:t>
            </w:r>
          </w:p>
        </w:tc>
        <w:tc>
          <w:tcPr>
            <w:tcW w:w="13521" w:type="dxa"/>
            <w:gridSpan w:val="2"/>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Информация о координации деятельности органов и учреждений системы профилактики в указанной сфере</w:t>
            </w:r>
          </w:p>
        </w:tc>
      </w:tr>
      <w:tr>
        <w:trPr/>
        <w:tc>
          <w:tcPr>
            <w:tcW w:w="1265"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2.1.1</w:t>
            </w:r>
          </w:p>
        </w:tc>
        <w:tc>
          <w:tcPr>
            <w:tcW w:w="4918"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общая информация</w:t>
            </w:r>
          </w:p>
        </w:tc>
        <w:tc>
          <w:tcPr>
            <w:tcW w:w="8603" w:type="dxa"/>
            <w:tcBorders/>
          </w:tcPr>
          <w:p>
            <w:pPr>
              <w:pStyle w:val="Normal"/>
              <w:widowControl w:val="false"/>
              <w:suppressAutoHyphens w:val="true"/>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tc>
      </w:tr>
      <w:tr>
        <w:trPr/>
        <w:tc>
          <w:tcPr>
            <w:tcW w:w="1265" w:type="dxa"/>
            <w:tcBorders/>
          </w:tcPr>
          <w:p>
            <w:pPr>
              <w:pStyle w:val="Normal"/>
              <w:widowControl w:val="false"/>
              <w:suppressAutoHyphens w:val="true"/>
              <w:spacing w:lineRule="auto" w:line="240" w:before="0" w:after="0"/>
              <w:jc w:val="both"/>
              <w:rPr>
                <w:rFonts w:ascii="Times New Roman" w:hAnsi="Times New Roman" w:cs="Times New Roman"/>
                <w:b/>
                <w:b/>
                <w:sz w:val="24"/>
                <w:szCs w:val="24"/>
                <w:highlight w:val="yellow"/>
              </w:rPr>
            </w:pPr>
            <w:r>
              <w:rPr>
                <w:rFonts w:eastAsia="Calibri" w:cs="Times New Roman" w:ascii="Times New Roman" w:hAnsi="Times New Roman"/>
                <w:b/>
                <w:kern w:val="0"/>
                <w:sz w:val="24"/>
                <w:szCs w:val="24"/>
                <w:lang w:val="ru-RU" w:eastAsia="en-US" w:bidi="ar-SA"/>
              </w:rPr>
              <w:t>2.1.2</w:t>
            </w:r>
          </w:p>
        </w:tc>
        <w:tc>
          <w:tcPr>
            <w:tcW w:w="13521" w:type="dxa"/>
            <w:gridSpan w:val="2"/>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Профилактика безнадзорности и беспризорности несовершеннолетних</w:t>
            </w:r>
          </w:p>
        </w:tc>
      </w:tr>
      <w:tr>
        <w:trPr/>
        <w:tc>
          <w:tcPr>
            <w:tcW w:w="1265"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2.1.2.1</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4918"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работа с детьми, занимающимися бродяжничеством, попрошайничеством, объявленными в розыск, содержащимися в учреждениях системы профилактики</w:t>
            </w:r>
          </w:p>
        </w:tc>
        <w:tc>
          <w:tcPr>
            <w:tcW w:w="8603"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На территории Ивантеевского муниципального района детей, занимающихся бродяжничеством, попрошайничеством, объявленными в розыск, содержащихся в учреждениях системы профилактики не выявлено.</w:t>
            </w:r>
          </w:p>
        </w:tc>
      </w:tr>
      <w:tr>
        <w:trPr/>
        <w:tc>
          <w:tcPr>
            <w:tcW w:w="1265"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2.1.2.2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918"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взаимодействие органов и учреждений системы профилактики, проведение; значимых мероприятий в данном направлении</w:t>
            </w:r>
          </w:p>
        </w:tc>
        <w:tc>
          <w:tcPr>
            <w:tcW w:w="8603"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Комиссия по делам несовершеннолетних и защите их прав Ивантеевского муниципального района осуществляет координацию деятельности учреждений системы профилактики по защите их прав детей, профилактике безнадзорности и правонарушений несовершеннолетний. С целью взаимодействия органов и учреждений системы профилактики комиссия организует межведомственные рейды, график которых утверждается постановлением  комиссии. Межведомственные рейды проводятся как в семьи, так и в места массового скопления молодежи. Профилактическая работа с подростками, состоящих на учетах в ВШУ, ПДН, КДН и ЗП, проживающих в семьях находящихся в социально опасном положении велась в течение всего года.</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Педагоги оказывали необходимую воспитательную, психологическую  и социальную поддержку. Работа осуществлялась по следующим направлениям: профилактическая,  организация досуговой деятельности, индивидуально-дифференцированная работа с детьми и родителями,  детей на каникулах, а также совместная работа с работниками прокуратуры, правоохранительных органов, КДН и ЗП, ГУЗ СО «Ивантеевская РБ», отделы культуры</w:t>
            </w:r>
          </w:p>
        </w:tc>
      </w:tr>
      <w:tr>
        <w:trPr/>
        <w:tc>
          <w:tcPr>
            <w:tcW w:w="1265"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2.1.2.3</w:t>
            </w:r>
          </w:p>
        </w:tc>
        <w:tc>
          <w:tcPr>
            <w:tcW w:w="4918"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иные сведения</w:t>
            </w:r>
          </w:p>
        </w:tc>
        <w:tc>
          <w:tcPr>
            <w:tcW w:w="8603"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420" w:hRule="atLeast"/>
        </w:trPr>
        <w:tc>
          <w:tcPr>
            <w:tcW w:w="1265" w:type="dxa"/>
            <w:tcBorders/>
          </w:tcPr>
          <w:p>
            <w:pPr>
              <w:pStyle w:val="Normal"/>
              <w:widowControl w:val="false"/>
              <w:suppressAutoHyphens w:val="true"/>
              <w:spacing w:lineRule="auto" w:line="240" w:before="0" w:after="0"/>
              <w:jc w:val="both"/>
              <w:rPr>
                <w:rFonts w:ascii="Times New Roman" w:hAnsi="Times New Roman" w:cs="Times New Roman"/>
                <w:b/>
                <w:b/>
                <w:sz w:val="24"/>
                <w:szCs w:val="24"/>
                <w:highlight w:val="yellow"/>
              </w:rPr>
            </w:pPr>
            <w:r>
              <w:rPr>
                <w:rFonts w:eastAsia="Calibri" w:cs="Times New Roman" w:ascii="Times New Roman" w:hAnsi="Times New Roman"/>
                <w:b/>
                <w:kern w:val="0"/>
                <w:sz w:val="24"/>
                <w:szCs w:val="24"/>
                <w:lang w:val="ru-RU" w:eastAsia="en-US" w:bidi="ar-SA"/>
              </w:rPr>
              <w:t>2.1.3</w:t>
            </w:r>
          </w:p>
        </w:tc>
        <w:tc>
          <w:tcPr>
            <w:tcW w:w="13521" w:type="dxa"/>
            <w:gridSpan w:val="2"/>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b/>
                <w:kern w:val="0"/>
                <w:sz w:val="24"/>
                <w:szCs w:val="24"/>
                <w:lang w:val="ru-RU" w:eastAsia="en-US" w:bidi="ar-SA"/>
              </w:rPr>
              <w:t>Принятые меры по защите и восстановлению прав и законных интересов несовершеннолетних</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420" w:hRule="atLeast"/>
        </w:trPr>
        <w:tc>
          <w:tcPr>
            <w:tcW w:w="1265"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2.1.3.1</w:t>
            </w:r>
          </w:p>
          <w:p>
            <w:pPr>
              <w:pStyle w:val="Normal"/>
              <w:widowControl w:val="false"/>
              <w:suppressAutoHyphens w:val="true"/>
              <w:spacing w:lineRule="auto" w:line="240" w:before="0" w:after="0"/>
              <w:jc w:val="left"/>
              <w:rPr>
                <w:sz w:val="24"/>
                <w:szCs w:val="24"/>
              </w:rPr>
            </w:pPr>
            <w:r>
              <w:rPr>
                <w:sz w:val="24"/>
                <w:szCs w:val="24"/>
              </w:rPr>
            </w:r>
          </w:p>
        </w:tc>
        <w:tc>
          <w:tcPr>
            <w:tcW w:w="4918" w:type="dxa"/>
            <w:tcBorders/>
          </w:tcPr>
          <w:p>
            <w:pPr>
              <w:pStyle w:val="Normal"/>
              <w:widowControl w:val="false"/>
              <w:suppressAutoHyphens w:val="true"/>
              <w:spacing w:lineRule="auto" w:line="240" w:before="0" w:after="0"/>
              <w:jc w:val="both"/>
              <w:rPr>
                <w:rFonts w:ascii="Times New Roman" w:hAnsi="Times New Roman" w:eastAsia="Calibri" w:cs="Times New Roman"/>
                <w:kern w:val="0"/>
                <w:sz w:val="24"/>
                <w:szCs w:val="24"/>
                <w:shd w:fill="FFFFFF" w:val="clear"/>
                <w:lang w:val="ru-RU" w:eastAsia="en-US" w:bidi="ar-SA"/>
              </w:rPr>
            </w:pPr>
            <w:r>
              <w:rPr>
                <w:rFonts w:eastAsia="Calibri" w:cs="Times New Roman" w:ascii="Times New Roman" w:hAnsi="Times New Roman"/>
                <w:kern w:val="0"/>
                <w:sz w:val="24"/>
                <w:szCs w:val="24"/>
                <w:shd w:fill="FFFFFF" w:val="clear"/>
                <w:lang w:val="ru-RU" w:eastAsia="en-US" w:bidi="ar-SA"/>
              </w:rPr>
              <w:t>общая информация</w:t>
            </w:r>
          </w:p>
        </w:tc>
        <w:tc>
          <w:tcPr>
            <w:tcW w:w="8603"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Ведомствами системы профилактики проводится работа с проблемными семьями, направленная на изменение статуса семьи, межличностных отношений, морально-психологического микроклимата, устранение недостатков в семейном воспитании, на улучшение взаимоотношений, повышение чувства толерантности, самооценки и снижение уровня притязаний, повышение правовой грамотности родителей, налаживание внутрисемейных отношений, нормализацию детско-родительских отношений. К этой работе привлекаются психологи. Ими проводится диагностика, направленная на изучение эмоциональных отношений и степени привязанности членов семьи; определение степени агрессивности и личностных особенностей ребенка; выявление родительского отношения к детям. Одна из главных обязанностей родителей заключается в защите прав и интересов детей. При этом родители могут защищать права своих детей в отношениях с любыми лицами или государственными органами без представления на это специальных полномочий.</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Осуществляя защиту прав ребенка, родители должны исходить исключительно из интересов своих детей.</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Защищать права и интересы ребенка необходимо до достижения им возраста совершеннолетия.</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rHeight w:val="420" w:hRule="atLeast"/>
        </w:trPr>
        <w:tc>
          <w:tcPr>
            <w:tcW w:w="1265"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2.1.3.2</w:t>
            </w:r>
          </w:p>
          <w:p>
            <w:pPr>
              <w:pStyle w:val="Normal"/>
              <w:widowControl w:val="false"/>
              <w:suppressAutoHyphens w:val="true"/>
              <w:spacing w:lineRule="auto" w:line="240" w:before="0" w:after="0"/>
              <w:jc w:val="left"/>
              <w:rPr>
                <w:sz w:val="24"/>
                <w:szCs w:val="24"/>
              </w:rPr>
            </w:pPr>
            <w:r>
              <w:rPr>
                <w:sz w:val="24"/>
                <w:szCs w:val="24"/>
              </w:rPr>
            </w:r>
          </w:p>
        </w:tc>
        <w:tc>
          <w:tcPr>
            <w:tcW w:w="4918" w:type="dxa"/>
            <w:tcBorders/>
          </w:tcPr>
          <w:p>
            <w:pPr>
              <w:pStyle w:val="Normal"/>
              <w:widowControl w:val="false"/>
              <w:suppressAutoHyphens w:val="true"/>
              <w:spacing w:lineRule="auto" w:line="240" w:before="0" w:after="0"/>
              <w:jc w:val="both"/>
              <w:rPr>
                <w:rFonts w:ascii="Times New Roman" w:hAnsi="Times New Roman" w:eastAsia="Calibri" w:cs="Times New Roman"/>
                <w:kern w:val="0"/>
                <w:sz w:val="24"/>
                <w:szCs w:val="24"/>
                <w:shd w:fill="FFFFFF" w:val="clear"/>
                <w:lang w:val="ru-RU" w:eastAsia="en-US" w:bidi="ar-SA"/>
              </w:rPr>
            </w:pPr>
            <w:r>
              <w:rPr>
                <w:rFonts w:eastAsia="Calibri" w:cs="Times New Roman" w:ascii="Times New Roman" w:hAnsi="Times New Roman"/>
                <w:kern w:val="0"/>
                <w:sz w:val="24"/>
                <w:szCs w:val="24"/>
                <w:shd w:fill="FFFFFF" w:val="clear"/>
                <w:lang w:val="ru-RU" w:eastAsia="en-US" w:bidi="ar-SA"/>
              </w:rPr>
              <w:t>проведение значимых мероприятий по профилактике жестокого обращения при взаимодействии различных органов и учреждений системы профилактики</w:t>
            </w:r>
          </w:p>
        </w:tc>
        <w:tc>
          <w:tcPr>
            <w:tcW w:w="8603"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Ежегодно на заседании комиссии рассматривается вопрос «О деятельности ведомств системы профилактики по профилактики жестокого обращения (в том числе сексуального) с несовершеннолетними».</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Во всех образовательных учреждениях размещена на стендах, в сети интернет информация о Едином общероссийском номере помощи детям «Телефон доверия» (8-800-2000-122) куда ребенок и взрослый анонимно и бесплатно может позвонить и поговорить.</w:t>
            </w:r>
          </w:p>
          <w:p>
            <w:pPr>
              <w:pStyle w:val="Normal"/>
              <w:widowControl w:val="false"/>
              <w:suppressAutoHyphens w:val="true"/>
              <w:spacing w:before="0" w:after="20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 обучающимися и их родителями, постоянно проводятся лекции, беседы. Также  с учащимися проведены лекции на темы: «Как не стать жертвой насилия», разъясняются права и обязанности детей. Проводятся индивидуальные консультационные беседы социальных педагогов, классных руководителей с асоциальными детьми и их семьями, с целью недопущения и выявления жестокого обращения с детьми.</w:t>
            </w:r>
          </w:p>
          <w:p>
            <w:pPr>
              <w:pStyle w:val="Normal"/>
              <w:widowControl w:val="false"/>
              <w:suppressAutoHyphens w:val="true"/>
              <w:spacing w:before="0" w:after="200"/>
              <w:jc w:val="both"/>
              <w:rPr>
                <w:rFonts w:ascii="Times New Roman" w:hAnsi="Times New Roman" w:eastAsia="Calibri" w:cs="Times New Roman"/>
                <w:bCs/>
                <w:sz w:val="24"/>
                <w:szCs w:val="24"/>
              </w:rPr>
            </w:pPr>
            <w:r>
              <w:rPr>
                <w:rFonts w:eastAsia="Calibri" w:cs="Times New Roman" w:ascii="Times New Roman" w:hAnsi="Times New Roman"/>
                <w:bCs/>
                <w:kern w:val="0"/>
                <w:sz w:val="24"/>
                <w:szCs w:val="24"/>
                <w:lang w:val="ru-RU" w:eastAsia="en-US" w:bidi="ar-SA"/>
              </w:rPr>
              <w:t>С родительской общественностью проведено  42  мероприятия (классные часы, родительские собрания, беседы с участием правоохранительных органов и медработников, школьных психологов). Проведены родительские собрания  с участием начальника управления образованием: «Профилактика потребления наркотиков. Ответственность родителей за воспитание детей».</w:t>
            </w:r>
          </w:p>
          <w:p>
            <w:pPr>
              <w:pStyle w:val="Normal"/>
              <w:widowControl w:val="false"/>
              <w:suppressAutoHyphens w:val="true"/>
              <w:spacing w:before="0" w:after="200"/>
              <w:jc w:val="both"/>
              <w:rPr>
                <w:rFonts w:ascii="Times New Roman" w:hAnsi="Times New Roman" w:cs="Times New Roman"/>
                <w:sz w:val="24"/>
                <w:szCs w:val="24"/>
              </w:rPr>
            </w:pPr>
            <w:r>
              <w:rPr>
                <w:rFonts w:cs="Times New Roman" w:ascii="Times New Roman" w:hAnsi="Times New Roman"/>
                <w:sz w:val="24"/>
                <w:szCs w:val="24"/>
              </w:rPr>
            </w:r>
          </w:p>
        </w:tc>
      </w:tr>
      <w:tr>
        <w:trPr>
          <w:trHeight w:val="420" w:hRule="atLeast"/>
        </w:trPr>
        <w:tc>
          <w:tcPr>
            <w:tcW w:w="1265"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2.1.3.3</w:t>
            </w:r>
          </w:p>
          <w:p>
            <w:pPr>
              <w:pStyle w:val="Normal"/>
              <w:widowControl w:val="false"/>
              <w:suppressAutoHyphens w:val="true"/>
              <w:spacing w:lineRule="auto" w:line="240" w:before="0" w:after="0"/>
              <w:jc w:val="left"/>
              <w:rPr>
                <w:sz w:val="24"/>
                <w:szCs w:val="24"/>
              </w:rPr>
            </w:pPr>
            <w:r>
              <w:rPr>
                <w:sz w:val="24"/>
                <w:szCs w:val="24"/>
              </w:rPr>
            </w:r>
          </w:p>
        </w:tc>
        <w:tc>
          <w:tcPr>
            <w:tcW w:w="4918" w:type="dxa"/>
            <w:tcBorders/>
          </w:tcPr>
          <w:p>
            <w:pPr>
              <w:pStyle w:val="Normal"/>
              <w:widowControl w:val="false"/>
              <w:suppressAutoHyphens w:val="true"/>
              <w:spacing w:lineRule="auto" w:line="240" w:before="0" w:after="0"/>
              <w:jc w:val="both"/>
              <w:rPr>
                <w:rFonts w:ascii="Times New Roman" w:hAnsi="Times New Roman" w:eastAsia="Calibri" w:cs="Times New Roman"/>
                <w:color w:themeColor="text1" w:themeTint="f2"/>
                <w:kern w:val="0"/>
                <w:sz w:val="24"/>
                <w:szCs w:val="24"/>
                <w:shd w:fill="FFFFFF" w:val="clear"/>
                <w:lang w:val="ru-RU" w:eastAsia="en-US" w:bidi="ar-SA"/>
              </w:rPr>
            </w:pPr>
            <w:r>
              <w:rPr>
                <w:rFonts w:eastAsia="Calibri" w:cs="Times New Roman" w:ascii="Times New Roman" w:hAnsi="Times New Roman"/>
                <w:color w:val="0D0D0D" w:themeColor="text1" w:themeTint="f2"/>
                <w:kern w:val="0"/>
                <w:sz w:val="24"/>
                <w:szCs w:val="24"/>
                <w:shd w:fill="FFFFFF" w:val="clear"/>
                <w:lang w:val="ru-RU" w:eastAsia="en-US" w:bidi="ar-SA"/>
              </w:rPr>
              <w:t>профилактика суицидальных проявлений</w:t>
            </w:r>
          </w:p>
        </w:tc>
        <w:tc>
          <w:tcPr>
            <w:tcW w:w="8603" w:type="dxa"/>
            <w:tcBorders/>
          </w:tcPr>
          <w:p>
            <w:pPr>
              <w:pStyle w:val="Normal"/>
              <w:widowControl w:val="false"/>
              <w:suppressAutoHyphens w:val="true"/>
              <w:spacing w:before="0" w:after="20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Определён Порядок работы по профилактике правонарушений и преступлений среди  несовершеннолетних в образовательных организациях  Ивантеевского района (приказ № 129 от 30.08.2019), разработаны 2 программы </w:t>
            </w:r>
            <w:r>
              <w:rPr>
                <w:rFonts w:eastAsia="Calibri" w:cs="Times New Roman" w:ascii="Times New Roman" w:hAnsi="Times New Roman"/>
                <w:iCs/>
                <w:color w:val="000000"/>
                <w:kern w:val="0"/>
                <w:sz w:val="24"/>
                <w:szCs w:val="24"/>
                <w:lang w:val="ru-RU" w:eastAsia="en-US" w:bidi="ar-SA"/>
              </w:rPr>
              <w:t>по формированию законопослушного поведения</w:t>
            </w:r>
            <w:r>
              <w:rPr>
                <w:rFonts w:eastAsia="Calibri" w:cs="Times New Roman" w:ascii="Times New Roman" w:hAnsi="Times New Roman"/>
                <w:kern w:val="0"/>
                <w:sz w:val="24"/>
                <w:szCs w:val="24"/>
                <w:lang w:val="ru-RU" w:eastAsia="en-US" w:bidi="ar-SA"/>
              </w:rPr>
              <w:t xml:space="preserve"> несовершеннолетних, составлены: план работы управления образованием по профилактике правонарушений, преступлений среди несовершеннолетних и план мероприятий по противодействию жестокому обращению с детьми, профилактике суицида среди несовершеннолетних (приказ  №153 от 20.09.2019).</w:t>
            </w:r>
          </w:p>
          <w:p>
            <w:pPr>
              <w:pStyle w:val="Normal"/>
              <w:widowControl w:val="false"/>
              <w:suppressAutoHyphens w:val="true"/>
              <w:spacing w:before="0" w:after="20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xml:space="preserve">Проведены мониторинги в образовательных учреждениях Ивантеевского муниципального района, направленные на выявление факторов суицидального риска фактов суицидального риска с 7 по 11 классы. </w:t>
            </w:r>
            <w:r>
              <w:rPr>
                <w:rFonts w:eastAsia="Calibri" w:ascii="Times New Roman" w:hAnsi="Times New Roman"/>
                <w:kern w:val="0"/>
                <w:sz w:val="24"/>
                <w:szCs w:val="24"/>
                <w:lang w:val="ru-RU" w:eastAsia="en-US" w:bidi="ar-SA"/>
              </w:rPr>
              <w:t>Случаев суицидальных проявлений несовершеннолетних за истекший период 2021 года не зафиксировано (АППГ-0). За истекший период 2021 год суицидальных попыток, совершенных несовершеннолетними, не выявлено (АППГ-0).</w:t>
            </w:r>
          </w:p>
        </w:tc>
      </w:tr>
      <w:tr>
        <w:trPr>
          <w:trHeight w:val="420" w:hRule="atLeast"/>
        </w:trPr>
        <w:tc>
          <w:tcPr>
            <w:tcW w:w="1265"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2.1.3.4</w:t>
            </w:r>
          </w:p>
          <w:p>
            <w:pPr>
              <w:pStyle w:val="Normal"/>
              <w:widowControl w:val="false"/>
              <w:suppressAutoHyphens w:val="true"/>
              <w:spacing w:lineRule="auto" w:line="240" w:before="0" w:after="0"/>
              <w:jc w:val="left"/>
              <w:rPr>
                <w:sz w:val="24"/>
                <w:szCs w:val="24"/>
              </w:rPr>
            </w:pPr>
            <w:r>
              <w:rPr>
                <w:sz w:val="24"/>
                <w:szCs w:val="24"/>
              </w:rPr>
            </w:r>
          </w:p>
        </w:tc>
        <w:tc>
          <w:tcPr>
            <w:tcW w:w="4918" w:type="dxa"/>
            <w:tcBorders/>
          </w:tcPr>
          <w:p>
            <w:pPr>
              <w:pStyle w:val="Normal"/>
              <w:widowControl w:val="false"/>
              <w:suppressAutoHyphens w:val="true"/>
              <w:spacing w:lineRule="auto" w:line="240" w:before="0" w:after="0"/>
              <w:jc w:val="both"/>
              <w:rPr>
                <w:rFonts w:ascii="Times New Roman" w:hAnsi="Times New Roman" w:eastAsia="Calibri" w:cs="Times New Roman"/>
                <w:kern w:val="0"/>
                <w:sz w:val="24"/>
                <w:szCs w:val="24"/>
                <w:shd w:fill="FFFFFF" w:val="clear"/>
                <w:lang w:val="ru-RU" w:eastAsia="en-US" w:bidi="ar-SA"/>
              </w:rPr>
            </w:pPr>
            <w:r>
              <w:rPr>
                <w:rFonts w:eastAsia="Calibri" w:cs="Times New Roman" w:ascii="Times New Roman" w:hAnsi="Times New Roman"/>
                <w:kern w:val="0"/>
                <w:sz w:val="24"/>
                <w:szCs w:val="24"/>
                <w:shd w:fill="FFFFFF" w:val="clear"/>
                <w:lang w:val="ru-RU" w:eastAsia="en-US" w:bidi="ar-SA"/>
              </w:rPr>
              <w:t>работа с обращениями граждан</w:t>
            </w:r>
          </w:p>
        </w:tc>
        <w:tc>
          <w:tcPr>
            <w:tcW w:w="8603"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КДН и ЗП осуществляла работу по обращению граждан в соответствии с Федеральным законом от 02.05.2006 года № 59-ФЗ «О порядке рассмотрения обращения граждан Российской Федерации». В 2021 году было 2 обращения по вопросам установления опеки над несовершеннолетними.</w:t>
            </w:r>
          </w:p>
        </w:tc>
      </w:tr>
      <w:tr>
        <w:trPr>
          <w:trHeight w:val="420" w:hRule="atLeast"/>
        </w:trPr>
        <w:tc>
          <w:tcPr>
            <w:tcW w:w="1265"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2.1.3.5</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918" w:type="dxa"/>
            <w:tcBorders/>
          </w:tcPr>
          <w:p>
            <w:pPr>
              <w:pStyle w:val="Normal"/>
              <w:widowControl w:val="false"/>
              <w:suppressAutoHyphens w:val="true"/>
              <w:spacing w:lineRule="auto" w:line="240" w:before="0" w:after="0"/>
              <w:jc w:val="both"/>
              <w:rPr>
                <w:rFonts w:ascii="Times New Roman" w:hAnsi="Times New Roman" w:eastAsia="Calibri" w:cs="Times New Roman"/>
                <w:kern w:val="0"/>
                <w:sz w:val="24"/>
                <w:szCs w:val="24"/>
                <w:shd w:fill="FFFFFF" w:val="clear"/>
                <w:lang w:val="ru-RU" w:eastAsia="en-US" w:bidi="ar-SA"/>
              </w:rPr>
            </w:pPr>
            <w:r>
              <w:rPr>
                <w:rFonts w:eastAsia="Calibri" w:cs="Times New Roman" w:ascii="Times New Roman" w:hAnsi="Times New Roman"/>
                <w:kern w:val="0"/>
                <w:sz w:val="24"/>
                <w:szCs w:val="24"/>
                <w:shd w:fill="FFFFFF" w:val="clear"/>
                <w:lang w:val="ru-RU" w:eastAsia="en-US" w:bidi="ar-SA"/>
              </w:rPr>
              <w:t>новые методы работы и технологии, применявшиеся в отчетный период;</w:t>
            </w:r>
          </w:p>
        </w:tc>
        <w:tc>
          <w:tcPr>
            <w:tcW w:w="8603" w:type="dxa"/>
            <w:tcBorders/>
          </w:tcPr>
          <w:p>
            <w:pPr>
              <w:pStyle w:val="NoSpacing"/>
              <w:widowControl w:val="false"/>
              <w:suppressAutoHyphens w:val="true"/>
              <w:spacing w:before="0" w:after="200"/>
              <w:jc w:val="both"/>
              <w:rPr>
                <w:rFonts w:ascii="Times New Roman" w:hAnsi="Times New Roman" w:cs="Times New Roman"/>
                <w:sz w:val="24"/>
                <w:szCs w:val="24"/>
                <w:lang w:val="ru-RU"/>
              </w:rPr>
            </w:pPr>
            <w:bookmarkStart w:id="0" w:name="_GoBack"/>
            <w:bookmarkEnd w:id="0"/>
            <w:r>
              <w:rPr>
                <w:rFonts w:cs="Times New Roman" w:ascii="Times New Roman" w:hAnsi="Times New Roman"/>
                <w:kern w:val="0"/>
                <w:sz w:val="24"/>
                <w:szCs w:val="24"/>
                <w:lang w:val="ru-RU" w:eastAsia="en-US"/>
              </w:rPr>
              <w:t xml:space="preserve">В течение 2021 года проведен цикл бесед совместно с сотрудниками полиции, а также со специалистами отделения социальной помощи семье и детям </w:t>
            </w:r>
            <w:r>
              <w:rPr>
                <w:rFonts w:ascii="Times New Roman" w:hAnsi="Times New Roman"/>
                <w:bCs/>
                <w:kern w:val="0"/>
                <w:sz w:val="24"/>
                <w:szCs w:val="24"/>
                <w:lang w:val="ru-RU" w:eastAsia="en-US"/>
              </w:rPr>
              <w:t xml:space="preserve">ГАУ СО «КЦСОН  Ивантеевского района», специалистом органа опеки и попечительства администрации Ивантеевского муниципального района на базе </w:t>
            </w:r>
            <w:r>
              <w:rPr>
                <w:rFonts w:cs="Times New Roman" w:ascii="Times New Roman" w:hAnsi="Times New Roman"/>
                <w:kern w:val="0"/>
                <w:sz w:val="24"/>
                <w:szCs w:val="24"/>
                <w:lang w:val="ru-RU" w:eastAsia="en-US"/>
              </w:rPr>
              <w:t>МОУ «СОШ с. Ивантеевка им. И.Ф. Дремова»</w:t>
            </w:r>
            <w:r>
              <w:rPr>
                <w:rFonts w:cs="Times New Roman" w:ascii="Times New Roman" w:hAnsi="Times New Roman"/>
                <w:kern w:val="0"/>
                <w:sz w:val="24"/>
                <w:szCs w:val="24"/>
                <w:lang w:eastAsia="en-US"/>
              </w:rPr>
              <w:t xml:space="preserve">. </w:t>
            </w:r>
            <w:r>
              <w:rPr>
                <w:rFonts w:cs="Times New Roman" w:ascii="Times New Roman" w:hAnsi="Times New Roman"/>
                <w:kern w:val="0"/>
                <w:sz w:val="24"/>
                <w:szCs w:val="24"/>
                <w:lang w:val="ru-RU" w:eastAsia="en-US"/>
              </w:rPr>
              <w:t>Были распространены памятки для родителей и детей. «Жить здорово!», «Безопасный интернет», «Помоги себе сам»</w:t>
            </w:r>
            <w:r>
              <w:rPr>
                <w:rFonts w:ascii="Times New Roman" w:hAnsi="Times New Roman"/>
                <w:kern w:val="0"/>
                <w:szCs w:val="24"/>
                <w:lang w:val="ru-RU" w:eastAsia="en-US"/>
              </w:rPr>
              <w:t>.</w:t>
            </w:r>
          </w:p>
        </w:tc>
      </w:tr>
      <w:tr>
        <w:trPr>
          <w:trHeight w:val="420" w:hRule="atLeast"/>
        </w:trPr>
        <w:tc>
          <w:tcPr>
            <w:tcW w:w="1265"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2.1.3.6</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918"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меры по защите прав детей-сирот и детей, оставшихся без попечения родителей</w:t>
            </w:r>
          </w:p>
        </w:tc>
        <w:tc>
          <w:tcPr>
            <w:tcW w:w="8603" w:type="dxa"/>
            <w:tcBorders/>
          </w:tcPr>
          <w:p>
            <w:pPr>
              <w:pStyle w:val="NormalWeb"/>
              <w:widowControl w:val="false"/>
              <w:suppressAutoHyphens w:val="true"/>
              <w:spacing w:lineRule="auto" w:line="240" w:before="0" w:after="0"/>
              <w:jc w:val="both"/>
              <w:rPr>
                <w:rFonts w:ascii="Times New Roman" w:hAnsi="Times New Roman"/>
                <w:sz w:val="24"/>
                <w:szCs w:val="24"/>
              </w:rPr>
            </w:pPr>
            <w:r>
              <w:rPr>
                <w:rFonts w:eastAsia="Calibri" w:cs="" w:ascii="Times New Roman" w:hAnsi="Times New Roman"/>
                <w:color w:val="000000"/>
                <w:kern w:val="0"/>
                <w:sz w:val="24"/>
                <w:szCs w:val="24"/>
                <w:lang w:val="ru-RU" w:eastAsia="en-US" w:bidi="ar-SA"/>
              </w:rPr>
              <w:t>По состоянию на 31.12.2021 года на учете в органе опеки и попечительства состоит 53 детей-сирот и детей, оставшихся без попечения родителей (АППГ– 54). Под опекой по согласию родителей – 4 ребенка (АППГ -3) проживают в 3 семьях. Под опекой и попечительством 34 ребенка проживает в 25 семьях. На территории района имеется 4 семьи усыновителей, в которых проживает 4 усыновленных ребенка.</w:t>
            </w:r>
          </w:p>
          <w:p>
            <w:pPr>
              <w:pStyle w:val="NormalWeb"/>
              <w:widowControl w:val="false"/>
              <w:suppressAutoHyphens w:val="true"/>
              <w:spacing w:lineRule="auto" w:line="240" w:before="0" w:after="0"/>
              <w:jc w:val="both"/>
              <w:rPr>
                <w:rFonts w:ascii="Times New Roman" w:hAnsi="Times New Roman"/>
                <w:sz w:val="24"/>
                <w:szCs w:val="24"/>
              </w:rPr>
            </w:pPr>
            <w:r>
              <w:rPr>
                <w:rFonts w:eastAsia="Calibri" w:cs="" w:ascii="Times New Roman" w:hAnsi="Times New Roman"/>
                <w:color w:val="000000"/>
                <w:kern w:val="0"/>
                <w:sz w:val="24"/>
                <w:szCs w:val="24"/>
                <w:lang w:val="ru-RU" w:eastAsia="en-US" w:bidi="ar-SA"/>
              </w:rPr>
              <w:t>За период 2021 года выявлено 3 детей, оставшиеся без попечения родителей и устроены под опеку и попечительство.</w:t>
            </w:r>
          </w:p>
          <w:p>
            <w:pPr>
              <w:pStyle w:val="NormalWeb"/>
              <w:widowControl w:val="false"/>
              <w:suppressAutoHyphens w:val="true"/>
              <w:spacing w:lineRule="auto" w:line="240" w:before="0" w:after="0"/>
              <w:ind w:firstLine="352"/>
              <w:jc w:val="both"/>
              <w:rPr>
                <w:rFonts w:ascii="Times New Roman" w:hAnsi="Times New Roman"/>
                <w:sz w:val="24"/>
                <w:szCs w:val="24"/>
              </w:rPr>
            </w:pPr>
            <w:r>
              <w:rPr>
                <w:rFonts w:eastAsia="Calibri" w:cs="" w:ascii="Times New Roman" w:hAnsi="Times New Roman"/>
                <w:color w:val="000000"/>
                <w:kern w:val="0"/>
                <w:sz w:val="24"/>
                <w:szCs w:val="24"/>
                <w:lang w:val="ru-RU" w:eastAsia="en-US" w:bidi="ar-SA"/>
              </w:rPr>
              <w:t>Снято с учета 11 человек, из них по достижению совершеннолетия-6 человек, 5 сменили место жительство в связи с переездом опекуна проживать в другую область.</w:t>
            </w:r>
          </w:p>
          <w:p>
            <w:pPr>
              <w:pStyle w:val="NormalWeb"/>
              <w:widowControl w:val="false"/>
              <w:suppressAutoHyphens w:val="true"/>
              <w:spacing w:lineRule="auto" w:line="240" w:before="0" w:after="0"/>
              <w:ind w:firstLine="352"/>
              <w:jc w:val="both"/>
              <w:rPr>
                <w:rFonts w:ascii="Times New Roman" w:hAnsi="Times New Roman"/>
                <w:sz w:val="24"/>
                <w:szCs w:val="24"/>
              </w:rPr>
            </w:pPr>
            <w:r>
              <w:rPr>
                <w:rFonts w:eastAsia="Calibri" w:cs="" w:ascii="Times New Roman" w:hAnsi="Times New Roman"/>
                <w:color w:val="000000"/>
                <w:kern w:val="0"/>
                <w:sz w:val="24"/>
                <w:szCs w:val="24"/>
                <w:lang w:val="ru-RU" w:eastAsia="en-US" w:bidi="ar-SA"/>
              </w:rPr>
              <w:t>Биологическим родителям за отчетный период дети не возвращались. На возмездную форму опеки, т.е. по договору о приемной семье, передан 1 ребенок(АППГ-8).</w:t>
            </w:r>
          </w:p>
          <w:p>
            <w:pPr>
              <w:pStyle w:val="NormalWeb"/>
              <w:widowControl w:val="false"/>
              <w:suppressAutoHyphens w:val="true"/>
              <w:spacing w:lineRule="auto" w:line="240" w:before="0" w:after="0"/>
              <w:ind w:firstLine="352"/>
              <w:jc w:val="both"/>
              <w:rPr>
                <w:rFonts w:ascii="Times New Roman" w:hAnsi="Times New Roman"/>
                <w:sz w:val="24"/>
                <w:szCs w:val="24"/>
              </w:rPr>
            </w:pPr>
            <w:r>
              <w:rPr>
                <w:rFonts w:eastAsia="Calibri" w:cs="" w:ascii="Times New Roman" w:hAnsi="Times New Roman"/>
                <w:color w:val="000000"/>
                <w:kern w:val="0"/>
                <w:sz w:val="24"/>
                <w:szCs w:val="24"/>
                <w:lang w:val="ru-RU" w:eastAsia="en-US" w:bidi="ar-SA"/>
              </w:rPr>
              <w:t>В районный суд не предъявлялось исков о лишении родителей родительских прав.  За отчетный период подготовлены заключения в суд: 1 заключений об обоснованности лишения родителей родительских прав  в отношении 1 детей.</w:t>
            </w:r>
          </w:p>
          <w:p>
            <w:pPr>
              <w:pStyle w:val="NormalWeb"/>
              <w:widowControl w:val="false"/>
              <w:suppressAutoHyphens w:val="true"/>
              <w:spacing w:lineRule="auto" w:line="240" w:before="0" w:after="0"/>
              <w:ind w:firstLine="352"/>
              <w:jc w:val="both"/>
              <w:rPr>
                <w:rFonts w:ascii="Times New Roman" w:hAnsi="Times New Roman"/>
                <w:sz w:val="24"/>
                <w:szCs w:val="24"/>
              </w:rPr>
            </w:pPr>
            <w:r>
              <w:rPr>
                <w:rFonts w:eastAsia="Calibri" w:cs="" w:ascii="Times New Roman" w:hAnsi="Times New Roman"/>
                <w:color w:val="000000"/>
                <w:kern w:val="0"/>
                <w:sz w:val="24"/>
                <w:szCs w:val="24"/>
                <w:lang w:val="ru-RU" w:eastAsia="en-US" w:bidi="ar-SA"/>
              </w:rPr>
              <w:t>Осуществлялся контроль по взиманию алиментов с лиц, лишенных родительских прав. Так, из 43 (АППГ-46) ребенка, проживающих в замещающих семьях, получают алименты 11 (АППГ-30).  Органами опеки и попечительства совместно с органами системы профилактики проводилась профилактическая работа с семьями, находящимися в социально опасном положении, инициатива лишения родительских прав рассматривалась как самая крайняя мера воздействия на родителя и применилась только тогда, когда другие меры не дали результата. Вопрос о лишении родительских прав либо об ограничении в родительских правах решался коллегиально на межведомственном консилиуме.</w:t>
            </w:r>
          </w:p>
          <w:p>
            <w:pPr>
              <w:pStyle w:val="Normal"/>
              <w:widowControl w:val="false"/>
              <w:shd w:val="clear" w:color="auto" w:fill="FFFFFF"/>
              <w:suppressAutoHyphens w:val="true"/>
              <w:spacing w:lineRule="auto" w:line="240" w:before="0" w:after="0"/>
              <w:jc w:val="both"/>
              <w:rPr>
                <w:rFonts w:ascii="Times New Roman" w:hAnsi="Times New Roman" w:eastAsia="Calibri" w:cs="Times New Roman"/>
                <w:b/>
                <w:b/>
                <w:sz w:val="24"/>
                <w:szCs w:val="24"/>
              </w:rPr>
            </w:pPr>
            <w:r>
              <w:rPr>
                <w:rFonts w:eastAsia="Calibri" w:cs="Times New Roman" w:ascii="Times New Roman" w:hAnsi="Times New Roman"/>
                <w:color w:val="000000"/>
                <w:kern w:val="0"/>
                <w:sz w:val="24"/>
                <w:szCs w:val="24"/>
                <w:lang w:val="ru-RU" w:eastAsia="en-US" w:bidi="ar-SA"/>
              </w:rPr>
              <w:t>В части защиты жилищных прав детей-сирот и детей, оставшихся без попечения родителей, 73 человека состоят на учете в Министерстве строительства и ЖКХ Саратовской области для получения жилого помещения по договору найма специализированного жилого помещения из государственного специализированного жилищного фонда Саратовской области.</w:t>
            </w:r>
          </w:p>
        </w:tc>
      </w:tr>
      <w:tr>
        <w:trPr>
          <w:trHeight w:val="420" w:hRule="atLeast"/>
        </w:trPr>
        <w:tc>
          <w:tcPr>
            <w:tcW w:w="1265"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2.1.3.7</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left"/>
              <w:rPr>
                <w:sz w:val="24"/>
                <w:szCs w:val="24"/>
              </w:rPr>
            </w:pPr>
            <w:r>
              <w:rPr>
                <w:sz w:val="24"/>
                <w:szCs w:val="24"/>
              </w:rPr>
            </w:r>
          </w:p>
        </w:tc>
        <w:tc>
          <w:tcPr>
            <w:tcW w:w="4918"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профилактическая работа с несовершеннолетними, не посещающими или систематически пропускающими по неуважительным причинам занятия в общеобразовательных организациях</w:t>
            </w:r>
          </w:p>
        </w:tc>
        <w:tc>
          <w:tcPr>
            <w:tcW w:w="8603" w:type="dxa"/>
            <w:tcBorders/>
          </w:tcPr>
          <w:p>
            <w:pPr>
              <w:pStyle w:val="Normal"/>
              <w:widowControl w:val="false"/>
              <w:suppressAutoHyphens w:val="tru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С несовершеннолетними не посещающими или систематически пропускающими по не уважительным причинам занятия, проводится индивидуальная профилактическая работа, беседы с родителями и ребенком, рассматриваются на советах профилактики и ставятся на внутришкольный учет за пропуски.</w:t>
            </w:r>
          </w:p>
        </w:tc>
      </w:tr>
      <w:tr>
        <w:trPr>
          <w:trHeight w:val="420" w:hRule="atLeast"/>
        </w:trPr>
        <w:tc>
          <w:tcPr>
            <w:tcW w:w="1265"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2.1.3.8</w:t>
            </w:r>
          </w:p>
          <w:p>
            <w:pPr>
              <w:pStyle w:val="Normal"/>
              <w:widowControl w:val="false"/>
              <w:suppressAutoHyphens w:val="true"/>
              <w:spacing w:lineRule="auto" w:line="240" w:before="0" w:after="0"/>
              <w:jc w:val="left"/>
              <w:rPr>
                <w:sz w:val="24"/>
                <w:szCs w:val="24"/>
              </w:rPr>
            </w:pPr>
            <w:r>
              <w:rPr>
                <w:sz w:val="24"/>
                <w:szCs w:val="24"/>
              </w:rPr>
            </w:r>
          </w:p>
        </w:tc>
        <w:tc>
          <w:tcPr>
            <w:tcW w:w="4918"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рассмотрение комиссиями вопросов, связанных с отчислением несовершеннолетних обучающихся</w:t>
            </w:r>
          </w:p>
        </w:tc>
        <w:tc>
          <w:tcPr>
            <w:tcW w:w="8603" w:type="dxa"/>
            <w:tcBorders/>
          </w:tcPr>
          <w:p>
            <w:pPr>
              <w:pStyle w:val="Normal"/>
              <w:widowControl w:val="false"/>
              <w:suppressAutoHyphens w:val="tru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Вопросов, связанных с отчислением несовершеннолетних обучающихся в 2021 году не рассматривалось.</w:t>
            </w:r>
          </w:p>
        </w:tc>
      </w:tr>
      <w:tr>
        <w:trPr>
          <w:trHeight w:val="420" w:hRule="atLeast"/>
        </w:trPr>
        <w:tc>
          <w:tcPr>
            <w:tcW w:w="1265" w:type="dxa"/>
            <w:tcBorders/>
          </w:tcPr>
          <w:p>
            <w:pPr>
              <w:pStyle w:val="Normal"/>
              <w:widowControl w:val="false"/>
              <w:suppressAutoHyphens w:val="true"/>
              <w:spacing w:lineRule="auto" w:line="240" w:before="0" w:after="0"/>
              <w:jc w:val="left"/>
              <w:rPr>
                <w:sz w:val="24"/>
                <w:szCs w:val="24"/>
              </w:rPr>
            </w:pPr>
            <w:r>
              <w:rPr>
                <w:rFonts w:eastAsia="Calibri" w:cs="Times New Roman" w:ascii="Times New Roman" w:hAnsi="Times New Roman"/>
                <w:kern w:val="0"/>
                <w:sz w:val="24"/>
                <w:szCs w:val="24"/>
                <w:lang w:val="ru-RU" w:eastAsia="en-US" w:bidi="ar-SA"/>
              </w:rPr>
              <w:t>2.1.3.9</w:t>
            </w:r>
          </w:p>
        </w:tc>
        <w:tc>
          <w:tcPr>
            <w:tcW w:w="4918"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иные сведения</w:t>
            </w:r>
          </w:p>
        </w:tc>
        <w:tc>
          <w:tcPr>
            <w:tcW w:w="8603" w:type="dxa"/>
            <w:tcBorders/>
          </w:tcPr>
          <w:p>
            <w:pPr>
              <w:pStyle w:val="Normal"/>
              <w:widowControl w:val="false"/>
              <w:suppressAutoHyphens w:val="true"/>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tc>
      </w:tr>
      <w:tr>
        <w:trPr>
          <w:trHeight w:val="435" w:hRule="atLeast"/>
        </w:trPr>
        <w:tc>
          <w:tcPr>
            <w:tcW w:w="1265" w:type="dxa"/>
            <w:tcBorders/>
          </w:tcPr>
          <w:p>
            <w:pPr>
              <w:pStyle w:val="Normal"/>
              <w:widowControl w:val="false"/>
              <w:suppressAutoHyphens w:val="true"/>
              <w:spacing w:lineRule="auto" w:line="240" w:before="0" w:after="0"/>
              <w:jc w:val="left"/>
              <w:rPr>
                <w:b/>
                <w:b/>
                <w:sz w:val="24"/>
                <w:szCs w:val="24"/>
                <w:highlight w:val="yellow"/>
              </w:rPr>
            </w:pPr>
            <w:r>
              <w:rPr>
                <w:rFonts w:eastAsia="Calibri" w:cs="Times New Roman" w:ascii="Times New Roman" w:hAnsi="Times New Roman"/>
                <w:b/>
                <w:kern w:val="0"/>
                <w:sz w:val="24"/>
                <w:szCs w:val="24"/>
                <w:lang w:val="ru-RU" w:eastAsia="en-US" w:bidi="ar-SA"/>
              </w:rPr>
              <w:t>2.1.4</w:t>
            </w:r>
          </w:p>
        </w:tc>
        <w:tc>
          <w:tcPr>
            <w:tcW w:w="13521" w:type="dxa"/>
            <w:gridSpan w:val="2"/>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Работа с несовершеннолетними и (или) семьями, находящимися в социально опасном положении</w:t>
            </w:r>
          </w:p>
        </w:tc>
      </w:tr>
      <w:tr>
        <w:trPr>
          <w:trHeight w:val="435" w:hRule="atLeast"/>
        </w:trPr>
        <w:tc>
          <w:tcPr>
            <w:tcW w:w="1265" w:type="dxa"/>
            <w:tcBorders/>
          </w:tcPr>
          <w:p>
            <w:pPr>
              <w:pStyle w:val="Normal"/>
              <w:widowControl w:val="false"/>
              <w:suppressAutoHyphens w:val="true"/>
              <w:spacing w:lineRule="auto" w:line="240" w:before="0" w:after="0"/>
              <w:jc w:val="left"/>
              <w:rPr>
                <w:rFonts w:eastAsia="Calibri"/>
              </w:rPr>
            </w:pPr>
            <w:r>
              <w:rPr>
                <w:rFonts w:eastAsia="Calibri" w:cs="Times New Roman" w:ascii="Times New Roman" w:hAnsi="Times New Roman"/>
                <w:kern w:val="0"/>
                <w:sz w:val="24"/>
                <w:szCs w:val="24"/>
                <w:lang w:val="ru-RU" w:eastAsia="en-US" w:bidi="ar-SA"/>
              </w:rPr>
              <w:t>2.1.4.1</w:t>
            </w:r>
          </w:p>
        </w:tc>
        <w:tc>
          <w:tcPr>
            <w:tcW w:w="4918"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общая информация</w:t>
            </w:r>
          </w:p>
        </w:tc>
        <w:tc>
          <w:tcPr>
            <w:tcW w:w="8603" w:type="dxa"/>
            <w:tcBorders/>
          </w:tcPr>
          <w:p>
            <w:pPr>
              <w:pStyle w:val="Normal"/>
              <w:widowControl w:val="false"/>
              <w:tabs>
                <w:tab w:val="clear" w:pos="708"/>
                <w:tab w:val="left" w:pos="-2520" w:leader="none"/>
              </w:tabs>
              <w:suppressAutoHyphens w:val="true"/>
              <w:spacing w:before="0" w:after="29"/>
              <w:jc w:val="both"/>
              <w:rPr>
                <w:rFonts w:ascii="Times New Roman" w:hAnsi="Times New Roman"/>
                <w:sz w:val="24"/>
                <w:szCs w:val="24"/>
              </w:rPr>
            </w:pPr>
            <w:r>
              <w:rPr>
                <w:rFonts w:eastAsia="Calibri" w:cs="" w:ascii="Times New Roman" w:hAnsi="Times New Roman"/>
                <w:kern w:val="0"/>
                <w:sz w:val="24"/>
                <w:szCs w:val="24"/>
                <w:lang w:val="ru-RU" w:eastAsia="en-US" w:bidi="ar-SA"/>
              </w:rPr>
              <w:t>Традиционно в Ивантеевском муниципальном районе действует практика межведомственного взаимодействия в работе по выявлению семей, находящихся в социально опасном положении.  Деятельность органов и учреждений системы профилактики безнадзорности и правонарушений несовершеннолетних комиссией постоянно анализируется, принимаются меры по ее  совершенствованию.</w:t>
            </w:r>
          </w:p>
          <w:p>
            <w:pPr>
              <w:pStyle w:val="Normal"/>
              <w:widowControl w:val="false"/>
              <w:tabs>
                <w:tab w:val="clear" w:pos="708"/>
                <w:tab w:val="left" w:pos="-2520" w:leader="none"/>
              </w:tabs>
              <w:suppressAutoHyphens w:val="true"/>
              <w:spacing w:before="0" w:after="29"/>
              <w:jc w:val="both"/>
              <w:rPr>
                <w:rFonts w:ascii="Times New Roman" w:hAnsi="Times New Roman"/>
                <w:sz w:val="24"/>
                <w:szCs w:val="24"/>
              </w:rPr>
            </w:pPr>
            <w:r>
              <w:rPr>
                <w:rFonts w:eastAsia="Calibri" w:cs="" w:ascii="Times New Roman" w:hAnsi="Times New Roman"/>
                <w:kern w:val="0"/>
                <w:sz w:val="24"/>
                <w:szCs w:val="24"/>
                <w:lang w:val="ru-RU" w:eastAsia="en-US" w:bidi="ar-SA"/>
              </w:rPr>
              <w:t>Анализ работы с семьями проводится на заседаниях комиссии постоянно,  ежегодно осуществляются мониторинг практики и проблем реализации межведомственных индивидуальных программ социальной реабилитации семей, выходы в организации образования и здравоохранения по изучению практики работы с семьями и несовершеннолетними, находящимися в социально опасном положении.</w:t>
            </w:r>
          </w:p>
          <w:p>
            <w:pPr>
              <w:pStyle w:val="Normal"/>
              <w:widowControl w:val="false"/>
              <w:suppressAutoHyphens w:val="tru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Вопросы о признания семей, находящихся в социально опасном положении, рассматриваются на заседаниях комиссии. Реестр семей, попавших в социально опасное положение, корректируется ежемесячно.</w:t>
            </w:r>
          </w:p>
        </w:tc>
      </w:tr>
      <w:tr>
        <w:trPr/>
        <w:tc>
          <w:tcPr>
            <w:tcW w:w="1265"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2.1.4.2</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918"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применение в отношении родителей несовершеннолетних мер воздействия</w:t>
            </w:r>
          </w:p>
        </w:tc>
        <w:tc>
          <w:tcPr>
            <w:tcW w:w="8603" w:type="dxa"/>
            <w:tcBorders/>
          </w:tcPr>
          <w:p>
            <w:pPr>
              <w:pStyle w:val="Normal"/>
              <w:widowControl w:val="false"/>
              <w:suppressAutoHyphens w:val="true"/>
              <w:spacing w:lineRule="auto" w:line="240" w:before="0" w:after="0"/>
              <w:jc w:val="both"/>
              <w:rPr/>
            </w:pPr>
            <w:r>
              <w:rPr>
                <w:rStyle w:val="Style15"/>
                <w:rFonts w:eastAsia="Calibri" w:cs="" w:ascii="Times New Roman" w:hAnsi="Times New Roman"/>
                <w:kern w:val="0"/>
                <w:sz w:val="22"/>
                <w:szCs w:val="22"/>
                <w:lang w:val="ru-RU" w:eastAsia="en-US" w:bidi="ar-SA"/>
              </w:rPr>
              <w:t>В 2021 году продолжена работа по раннему выявлению, учету несовершеннолетних, находящихся в социально опасном положении и организации профилактической работы с детьми и семьями указанной категории. На 01.01.2022 г. в Ивантеевском муниципальном районе учтено  9 семей в них 21 ребенок, находящихся в социально опасном положении. На каждую семью разработаны межведомственные программы реабилитации, данные программы рассмотрены на заседании КДН и ЗП и утверждены.</w:t>
            </w:r>
          </w:p>
        </w:tc>
      </w:tr>
      <w:tr>
        <w:trPr/>
        <w:tc>
          <w:tcPr>
            <w:tcW w:w="1265"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2.1.4.3</w:t>
            </w:r>
          </w:p>
          <w:p>
            <w:pPr>
              <w:pStyle w:val="Normal"/>
              <w:widowControl w:val="false"/>
              <w:suppressAutoHyphens w:val="true"/>
              <w:spacing w:lineRule="auto" w:line="240" w:before="0" w:after="0"/>
              <w:jc w:val="left"/>
              <w:rPr>
                <w:rFonts w:ascii="Calibri" w:hAnsi="Calibri" w:eastAsia="Calibri"/>
              </w:rPr>
            </w:pPr>
            <w:r>
              <w:rPr>
                <w:rFonts w:eastAsia="Calibri"/>
              </w:rPr>
            </w:r>
          </w:p>
        </w:tc>
        <w:tc>
          <w:tcPr>
            <w:tcW w:w="4918"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выявление несовершеннолетних, семей, находящихся в социально опасном положении (формы работы, статистические сведения)</w:t>
            </w:r>
          </w:p>
        </w:tc>
        <w:tc>
          <w:tcPr>
            <w:tcW w:w="8603" w:type="dxa"/>
            <w:tcBorders/>
          </w:tcPr>
          <w:p>
            <w:pPr>
              <w:pStyle w:val="Normal"/>
              <w:widowControl w:val="false"/>
              <w:suppressAutoHyphens w:val="true"/>
              <w:spacing w:lineRule="auto" w:line="240" w:before="0" w:after="0"/>
              <w:jc w:val="both"/>
              <w:rPr>
                <w:rFonts w:ascii="Times New Roman" w:hAnsi="Times New Roman" w:eastAsia="Calibri" w:cs="Times New Roman"/>
                <w:b/>
                <w:b/>
                <w:sz w:val="24"/>
                <w:szCs w:val="24"/>
              </w:rPr>
            </w:pPr>
            <w:r>
              <w:rPr>
                <w:rStyle w:val="Style15"/>
                <w:rFonts w:cs="Times New Roman" w:ascii="Times New Roman" w:hAnsi="Times New Roman"/>
                <w:kern w:val="0"/>
                <w:szCs w:val="24"/>
                <w:lang w:val="ru-RU" w:eastAsia="en-US" w:bidi="ar-SA"/>
              </w:rPr>
              <w:t>На 01.01.2022 г. в Ивантеевском муниципальном районе учтено  9 семей в них 21 ребенок, находящихся в социально опасном положении.</w:t>
            </w:r>
          </w:p>
          <w:p>
            <w:pPr>
              <w:pStyle w:val="Normal"/>
              <w:widowControl w:val="false"/>
              <w:suppressAutoHyphens w:val="true"/>
              <w:spacing w:before="0" w:after="0"/>
              <w:jc w:val="both"/>
              <w:rPr>
                <w:rFonts w:ascii="Times New Roman" w:hAnsi="Times New Roman"/>
                <w:sz w:val="24"/>
                <w:szCs w:val="24"/>
              </w:rPr>
            </w:pPr>
            <w:r>
              <w:rPr>
                <w:rFonts w:eastAsia="Calibri" w:cs="" w:ascii="Times New Roman" w:hAnsi="Times New Roman"/>
                <w:kern w:val="0"/>
                <w:sz w:val="24"/>
                <w:szCs w:val="24"/>
                <w:lang w:val="ru-RU" w:eastAsia="en-US" w:bidi="ar-SA"/>
              </w:rPr>
              <w:t xml:space="preserve">Специалистами ГАУ СО «КЦСОН Ивантеевского района», органов опеки и попечительства организуется работа по изучению жилищно-бытовых условий семей несовершеннолетних в целях принятия решения о признании семьи находящейся в социально опасном положении. </w:t>
            </w:r>
            <w:r>
              <w:rPr>
                <w:rFonts w:eastAsia="Calibri" w:cs="" w:ascii="Times New Roman" w:hAnsi="Times New Roman"/>
                <w:color w:val="000000"/>
                <w:kern w:val="0"/>
                <w:sz w:val="24"/>
                <w:szCs w:val="24"/>
                <w:lang w:val="ru-RU" w:eastAsia="en-US" w:bidi="ar-SA"/>
              </w:rPr>
              <w:t xml:space="preserve">Специалистами отделения проводится работа по выявлению и учету семей, попавших в трудную жизненную ситуацию и семей, попавших в социально-опасное положение; </w:t>
            </w:r>
            <w:r>
              <w:rPr>
                <w:rFonts w:eastAsia="Calibri" w:cs="" w:ascii="Times New Roman" w:hAnsi="Times New Roman"/>
                <w:kern w:val="0"/>
                <w:sz w:val="24"/>
                <w:szCs w:val="24"/>
                <w:lang w:val="ru-RU" w:eastAsia="en-US" w:bidi="ar-SA"/>
              </w:rPr>
              <w:t xml:space="preserve">разрабатываются и реализуются программы реабилитации. </w:t>
            </w:r>
            <w:r>
              <w:rPr>
                <w:rFonts w:eastAsia="Calibri" w:cs="" w:ascii="Times New Roman" w:hAnsi="Times New Roman"/>
                <w:color w:val="000000"/>
                <w:kern w:val="0"/>
                <w:sz w:val="24"/>
                <w:szCs w:val="24"/>
                <w:lang w:val="ru-RU" w:eastAsia="en-US" w:bidi="ar-SA"/>
              </w:rPr>
              <w:t>В отношении таких семей специалистами отдела проводится ежемесячное обследование жилищно-бытовых условий, разрабатываются индивидуальные программы предоставления социальных услуг, разрабатываются и реализуются межведомственные индивидуальные программы социальной реабилитации.</w:t>
            </w:r>
          </w:p>
          <w:p>
            <w:pPr>
              <w:pStyle w:val="Normal"/>
              <w:widowControl w:val="false"/>
              <w:suppressAutoHyphens w:val="true"/>
              <w:spacing w:lineRule="auto" w:line="240" w:before="0" w:after="200"/>
              <w:jc w:val="both"/>
              <w:rPr>
                <w:rFonts w:ascii="Times New Roman" w:hAnsi="Times New Roman"/>
                <w:sz w:val="24"/>
                <w:szCs w:val="24"/>
              </w:rPr>
            </w:pPr>
            <w:r>
              <w:rPr>
                <w:rFonts w:eastAsia="Calibri" w:cs="" w:ascii="Times New Roman" w:hAnsi="Times New Roman"/>
                <w:color w:val="000000"/>
                <w:kern w:val="0"/>
                <w:sz w:val="24"/>
                <w:szCs w:val="24"/>
                <w:lang w:val="ru-RU" w:eastAsia="en-US" w:bidi="ar-SA"/>
              </w:rPr>
              <w:t>Совместно с учреждениями и организациями системы профилактики безнадзорности и правонарушений проводится патронаж семей и несовершеннолетних, беседы с родителями и подростками из семей различных категорий, в том числе из семей, попавших в социально опасное положение.</w:t>
            </w:r>
          </w:p>
          <w:p>
            <w:pPr>
              <w:pStyle w:val="Normal"/>
              <w:widowControl w:val="false"/>
              <w:suppressAutoHyphens w:val="true"/>
              <w:spacing w:lineRule="auto" w:line="240" w:before="0" w:after="0"/>
              <w:jc w:val="both"/>
              <w:rPr>
                <w:rFonts w:ascii="Times New Roman" w:hAnsi="Times New Roman" w:eastAsia="Calibri" w:cs="Times New Roman"/>
                <w:color w:val="000000"/>
                <w:sz w:val="24"/>
                <w:szCs w:val="24"/>
              </w:rPr>
            </w:pPr>
            <w:r>
              <w:rPr>
                <w:rFonts w:eastAsia="Calibri" w:cs="Times New Roman" w:ascii="Times New Roman" w:hAnsi="Times New Roman"/>
                <w:color w:val="000000"/>
                <w:kern w:val="0"/>
                <w:sz w:val="24"/>
                <w:szCs w:val="24"/>
                <w:lang w:val="ru-RU" w:eastAsia="en-US" w:bidi="ar-SA"/>
              </w:rPr>
              <w:t>Постоянно поддерживается связь с главами окружных администраций, социальными педагогами при сельских школах, классными руководителями; осуществляется обмен информацией о детях и семьях,  оказавшихся в трудной жизненной ситуации, в том числе из семей,  оказавшихся в социально опасном положении.</w:t>
            </w:r>
          </w:p>
        </w:tc>
      </w:tr>
      <w:tr>
        <w:trPr/>
        <w:tc>
          <w:tcPr>
            <w:tcW w:w="1265"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2.1.4.4</w:t>
            </w:r>
          </w:p>
          <w:p>
            <w:pPr>
              <w:pStyle w:val="Normal"/>
              <w:widowControl w:val="false"/>
              <w:suppressAutoHyphens w:val="true"/>
              <w:spacing w:lineRule="auto" w:line="240" w:before="0" w:after="0"/>
              <w:jc w:val="left"/>
              <w:rPr>
                <w:rFonts w:ascii="Calibri" w:hAnsi="Calibri" w:eastAsia="Calibri"/>
              </w:rPr>
            </w:pPr>
            <w:r>
              <w:rPr>
                <w:rFonts w:eastAsia="Calibri"/>
              </w:rPr>
            </w:r>
          </w:p>
        </w:tc>
        <w:tc>
          <w:tcPr>
            <w:tcW w:w="4918" w:type="dxa"/>
            <w:tcBorders/>
          </w:tcPr>
          <w:p>
            <w:pPr>
              <w:pStyle w:val="Normal"/>
              <w:widowControl w:val="false"/>
              <w:suppressAutoHyphens w:val="true"/>
              <w:spacing w:lineRule="auto" w:line="240" w:before="0" w:after="0"/>
              <w:jc w:val="both"/>
              <w:rPr>
                <w:rFonts w:ascii="Times New Roman" w:hAnsi="Times New Roman" w:eastAsia="Calibri" w:cs="Times New Roman"/>
                <w:kern w:val="0"/>
                <w:sz w:val="24"/>
                <w:szCs w:val="24"/>
                <w:shd w:fill="FFFFFF" w:val="clear"/>
                <w:lang w:val="ru-RU" w:eastAsia="en-US" w:bidi="ar-SA"/>
              </w:rPr>
            </w:pPr>
            <w:r>
              <w:rPr>
                <w:rFonts w:eastAsia="Calibri" w:cs="Times New Roman" w:ascii="Times New Roman" w:hAnsi="Times New Roman"/>
                <w:kern w:val="0"/>
                <w:sz w:val="24"/>
                <w:szCs w:val="24"/>
                <w:shd w:fill="FFFFFF" w:val="clear"/>
                <w:lang w:val="ru-RU" w:eastAsia="en-US" w:bidi="ar-SA"/>
              </w:rPr>
              <w:t>межведомственная работа по организации индивидуальной профилактической работы с несовершеннолетними и семьями, находящимися в социально опасном положении</w:t>
            </w:r>
          </w:p>
        </w:tc>
        <w:tc>
          <w:tcPr>
            <w:tcW w:w="8603"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Вся работа с семьями СОП проводится на основании «Порядка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 на территории Саратовской области» утвержденный межведомственной комиссией по делам несовершеннолетних и защите их прав Саратовской области от 25 сентября 2019 года № 4/5.</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Семья признается находящейся в социально опасном положении на основании постановления КДН и ЗП. При организации профилактической работы и составления индивидуальной программы реабилитации  все заинтересованные ведомства предоставляют предложения, организовываются совместные рейды, проводятся психолого-педагогические консультации.</w:t>
            </w:r>
          </w:p>
          <w:p>
            <w:pPr>
              <w:pStyle w:val="Normal"/>
              <w:widowControl w:val="false"/>
              <w:spacing w:lineRule="auto" w:line="276" w:before="0" w:after="200"/>
              <w:jc w:val="both"/>
              <w:rPr>
                <w:rFonts w:ascii="Times New Roman" w:hAnsi="Times New Roman"/>
                <w:sz w:val="24"/>
                <w:szCs w:val="24"/>
              </w:rPr>
            </w:pPr>
            <w:r>
              <w:rPr>
                <w:rFonts w:ascii="Times New Roman" w:hAnsi="Times New Roman"/>
                <w:i w:val="false"/>
                <w:iCs w:val="false"/>
                <w:sz w:val="24"/>
                <w:szCs w:val="24"/>
              </w:rPr>
              <w:t>Кроме того в работе с семьями и несовершеннолетними, находящимися в социально опасном положении и трудной жизненной ситуации, использовались самые разнообразные формы и методы профилактики. Такие как</w:t>
            </w:r>
            <w:r>
              <w:rPr>
                <w:rFonts w:ascii="Times New Roman" w:hAnsi="Times New Roman"/>
                <w:b/>
                <w:i w:val="false"/>
                <w:iCs w:val="false"/>
                <w:sz w:val="24"/>
                <w:szCs w:val="24"/>
                <w:u w:val="none"/>
              </w:rPr>
              <w:t xml:space="preserve"> </w:t>
            </w:r>
            <w:r>
              <w:rPr>
                <w:rFonts w:ascii="Times New Roman" w:hAnsi="Times New Roman"/>
                <w:b w:val="false"/>
                <w:bCs w:val="false"/>
                <w:i w:val="false"/>
                <w:iCs w:val="false"/>
                <w:sz w:val="24"/>
                <w:szCs w:val="24"/>
                <w:u w:val="none"/>
              </w:rPr>
              <w:t xml:space="preserve">проведение профилактических рейдов, патронажей. </w:t>
            </w:r>
            <w:r>
              <w:rPr>
                <w:rFonts w:ascii="Times New Roman" w:hAnsi="Times New Roman"/>
                <w:i w:val="false"/>
                <w:iCs w:val="false"/>
                <w:sz w:val="24"/>
                <w:szCs w:val="24"/>
              </w:rPr>
              <w:t>Как правило, это совместные рейды  специалистов учреждений системы профилактики по профилактике безнадзорности и правонарушений среди несовершеннолетних, выявлению семей находящихся в социально опасном положении.</w:t>
            </w:r>
          </w:p>
        </w:tc>
      </w:tr>
      <w:tr>
        <w:trPr/>
        <w:tc>
          <w:tcPr>
            <w:tcW w:w="1265"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2.1.4.5</w:t>
            </w:r>
          </w:p>
          <w:p>
            <w:pPr>
              <w:pStyle w:val="Normal"/>
              <w:widowControl w:val="false"/>
              <w:suppressAutoHyphens w:val="true"/>
              <w:spacing w:lineRule="auto" w:line="240" w:before="0" w:after="0"/>
              <w:jc w:val="left"/>
              <w:rPr>
                <w:rFonts w:ascii="Calibri" w:hAnsi="Calibri" w:eastAsia="Calibri"/>
              </w:rPr>
            </w:pPr>
            <w:r>
              <w:rPr>
                <w:rFonts w:eastAsia="Calibri"/>
              </w:rPr>
            </w:r>
          </w:p>
        </w:tc>
        <w:tc>
          <w:tcPr>
            <w:tcW w:w="4918" w:type="dxa"/>
            <w:tcBorders/>
          </w:tcPr>
          <w:p>
            <w:pPr>
              <w:pStyle w:val="Normal"/>
              <w:widowControl w:val="false"/>
              <w:suppressAutoHyphens w:val="true"/>
              <w:spacing w:lineRule="auto" w:line="240" w:before="0" w:after="0"/>
              <w:jc w:val="both"/>
              <w:rPr>
                <w:rFonts w:ascii="Times New Roman" w:hAnsi="Times New Roman" w:eastAsia="Calibri" w:cs="Times New Roman"/>
                <w:kern w:val="0"/>
                <w:sz w:val="24"/>
                <w:szCs w:val="24"/>
                <w:shd w:fill="FFFFFF" w:val="clear"/>
                <w:lang w:val="ru-RU" w:eastAsia="en-US" w:bidi="ar-SA"/>
              </w:rPr>
            </w:pPr>
            <w:r>
              <w:rPr>
                <w:rFonts w:eastAsia="Calibri" w:cs="Times New Roman" w:ascii="Times New Roman" w:hAnsi="Times New Roman"/>
                <w:kern w:val="0"/>
                <w:sz w:val="24"/>
                <w:szCs w:val="24"/>
                <w:shd w:fill="FFFFFF" w:val="clear"/>
                <w:lang w:val="ru-RU" w:eastAsia="en-US" w:bidi="ar-SA"/>
              </w:rPr>
              <w:t>меры по совершенствованию взаимодействия органов и учреждений системы профилактики в работе с несовершеннолетними и семьями, находящимися в социально опасном положении</w:t>
            </w:r>
          </w:p>
        </w:tc>
        <w:tc>
          <w:tcPr>
            <w:tcW w:w="8603"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Межведомственный анализ используется в целях сбора сведений необходимых для выявления проблем в организации профилактической работы с семьями, находящимися в социально опасном положении.</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Проведение совместных рейдов, консультаций, бесед, обследования жилищно-бытовых условий, в которых проживает семья.</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Информационный обмен между ведомствами системы профилактики.</w:t>
            </w:r>
          </w:p>
        </w:tc>
      </w:tr>
      <w:tr>
        <w:trPr/>
        <w:tc>
          <w:tcPr>
            <w:tcW w:w="1265"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2.1.4.6</w:t>
            </w:r>
          </w:p>
          <w:p>
            <w:pPr>
              <w:pStyle w:val="Normal"/>
              <w:widowControl w:val="false"/>
              <w:suppressAutoHyphens w:val="true"/>
              <w:spacing w:lineRule="auto" w:line="240" w:before="0" w:after="0"/>
              <w:jc w:val="left"/>
              <w:rPr>
                <w:rFonts w:ascii="Calibri" w:hAnsi="Calibri" w:eastAsia="Calibri"/>
              </w:rPr>
            </w:pPr>
            <w:r>
              <w:rPr>
                <w:rFonts w:eastAsia="Calibri"/>
              </w:rPr>
            </w:r>
          </w:p>
        </w:tc>
        <w:tc>
          <w:tcPr>
            <w:tcW w:w="4918" w:type="dxa"/>
            <w:tcBorders/>
          </w:tcPr>
          <w:p>
            <w:pPr>
              <w:pStyle w:val="Normal"/>
              <w:widowControl w:val="false"/>
              <w:suppressAutoHyphens w:val="true"/>
              <w:spacing w:lineRule="auto" w:line="240" w:before="0" w:after="0"/>
              <w:jc w:val="both"/>
              <w:rPr>
                <w:rFonts w:ascii="Times New Roman" w:hAnsi="Times New Roman" w:eastAsia="Calibri" w:cs="Times New Roman"/>
                <w:kern w:val="0"/>
                <w:sz w:val="24"/>
                <w:szCs w:val="24"/>
                <w:shd w:fill="FFFFFF" w:val="clear"/>
                <w:lang w:val="ru-RU" w:eastAsia="en-US" w:bidi="ar-SA"/>
              </w:rPr>
            </w:pPr>
            <w:r>
              <w:rPr>
                <w:rFonts w:eastAsia="Calibri" w:cs="Times New Roman" w:ascii="Times New Roman" w:hAnsi="Times New Roman"/>
                <w:kern w:val="0"/>
                <w:sz w:val="24"/>
                <w:szCs w:val="24"/>
                <w:shd w:fill="FFFFFF" w:val="clear"/>
                <w:lang w:val="ru-RU" w:eastAsia="en-US" w:bidi="ar-SA"/>
              </w:rPr>
              <w:t>результативность принятых мер</w:t>
            </w:r>
          </w:p>
        </w:tc>
        <w:tc>
          <w:tcPr>
            <w:tcW w:w="8603"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 течение 2021 года в результате межведомственной индивидуальной профилактической работы сняты с учета  3 семьи находившиеся в в социально опасном положение, из них 1 семья в связи с улучшением , 1 семья в связи со сменой места жительства, 1 семья в связи с достижением возраста 18 лет ребенка.</w:t>
            </w:r>
          </w:p>
        </w:tc>
      </w:tr>
      <w:tr>
        <w:trPr/>
        <w:tc>
          <w:tcPr>
            <w:tcW w:w="1265"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2.1.4.7</w:t>
            </w:r>
          </w:p>
          <w:p>
            <w:pPr>
              <w:pStyle w:val="Normal"/>
              <w:widowControl w:val="false"/>
              <w:suppressAutoHyphens w:val="true"/>
              <w:spacing w:lineRule="auto" w:line="240" w:before="0" w:after="0"/>
              <w:jc w:val="left"/>
              <w:rPr>
                <w:rFonts w:ascii="Calibri" w:hAnsi="Calibri" w:eastAsia="Calibri"/>
              </w:rPr>
            </w:pPr>
            <w:r>
              <w:rPr>
                <w:rFonts w:eastAsia="Calibri"/>
              </w:rPr>
            </w:r>
          </w:p>
        </w:tc>
        <w:tc>
          <w:tcPr>
            <w:tcW w:w="4918" w:type="dxa"/>
            <w:tcBorders/>
          </w:tcPr>
          <w:p>
            <w:pPr>
              <w:pStyle w:val="Normal"/>
              <w:widowControl w:val="false"/>
              <w:suppressAutoHyphens w:val="true"/>
              <w:spacing w:lineRule="auto" w:line="240" w:before="0" w:after="0"/>
              <w:jc w:val="both"/>
              <w:rPr>
                <w:rFonts w:ascii="Times New Roman" w:hAnsi="Times New Roman" w:eastAsia="Calibri" w:cs="Times New Roman"/>
                <w:kern w:val="0"/>
                <w:sz w:val="24"/>
                <w:szCs w:val="24"/>
                <w:shd w:fill="FFFFFF" w:val="clear"/>
                <w:lang w:val="ru-RU" w:eastAsia="en-US" w:bidi="ar-SA"/>
              </w:rPr>
            </w:pPr>
            <w:r>
              <w:rPr>
                <w:rFonts w:eastAsia="Calibri" w:cs="Times New Roman" w:ascii="Times New Roman" w:hAnsi="Times New Roman"/>
                <w:kern w:val="0"/>
                <w:sz w:val="24"/>
                <w:szCs w:val="24"/>
                <w:shd w:fill="FFFFFF" w:val="clear"/>
                <w:lang w:val="ru-RU" w:eastAsia="en-US" w:bidi="ar-SA"/>
              </w:rPr>
              <w:t>координация деятельности органов и учреждений системы профилактики по обеспечению права ребенка на воспитание в семье</w:t>
            </w:r>
          </w:p>
        </w:tc>
        <w:tc>
          <w:tcPr>
            <w:tcW w:w="8603" w:type="dxa"/>
            <w:tcBorders/>
          </w:tcPr>
          <w:p>
            <w:pPr>
              <w:pStyle w:val="Normal"/>
              <w:widowControl w:val="false"/>
              <w:suppressAutoHyphens w:val="true"/>
              <w:spacing w:lineRule="auto" w:line="240" w:before="0" w:after="0"/>
              <w:jc w:val="both"/>
              <w:rPr>
                <w:rFonts w:ascii="Times New Roman" w:hAnsi="Times New Roman"/>
                <w:sz w:val="24"/>
                <w:szCs w:val="24"/>
              </w:rPr>
            </w:pPr>
            <w:r>
              <w:rPr>
                <w:rFonts w:eastAsia="Calibri" w:cs="Times New Roman" w:ascii="Times New Roman" w:hAnsi="Times New Roman"/>
                <w:kern w:val="0"/>
                <w:sz w:val="24"/>
                <w:szCs w:val="24"/>
                <w:lang w:val="ru-RU" w:eastAsia="en-US" w:bidi="ar-SA"/>
              </w:rPr>
              <w:t xml:space="preserve">При посещение семей СОП специалистами </w:t>
            </w:r>
            <w:r>
              <w:rPr>
                <w:rFonts w:eastAsia="Calibri" w:cs="" w:ascii="Times New Roman" w:hAnsi="Times New Roman"/>
                <w:kern w:val="0"/>
                <w:sz w:val="24"/>
                <w:szCs w:val="24"/>
                <w:lang w:val="ru-RU" w:eastAsia="en-US" w:bidi="ar-SA"/>
              </w:rPr>
              <w:t>ГАУ СО «КЦСОН Ивантеевского района» проводилась психолого-педагогическая диагностика, консультации направленные на формирование здорового образа жизни, профилактические беседы с родителями.</w:t>
            </w:r>
          </w:p>
          <w:p>
            <w:pPr>
              <w:pStyle w:val="Normal"/>
              <w:widowControl w:val="false"/>
              <w:suppressAutoHyphens w:val="true"/>
              <w:spacing w:lineRule="auto" w:line="240" w:before="0" w:after="0"/>
              <w:jc w:val="both"/>
              <w:rPr>
                <w:rFonts w:ascii="Times New Roman" w:hAnsi="Times New Roman"/>
                <w:sz w:val="24"/>
                <w:szCs w:val="24"/>
              </w:rPr>
            </w:pPr>
            <w:r>
              <w:rPr>
                <w:rFonts w:eastAsia="Calibri" w:cs="" w:ascii="Times New Roman" w:hAnsi="Times New Roman"/>
                <w:kern w:val="0"/>
                <w:sz w:val="24"/>
                <w:szCs w:val="24"/>
                <w:lang w:val="ru-RU" w:eastAsia="en-US" w:bidi="ar-SA"/>
              </w:rPr>
              <w:t>Темы бесед: «Тревожные дети», «Формирование основных нравственных качеств», «Психофизическое развитие детей» и др. В течение года патронажем охвачены все семьи, находящиеся в социально опасном положении.</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1265"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2.1.4.8</w:t>
            </w:r>
          </w:p>
          <w:p>
            <w:pPr>
              <w:pStyle w:val="Normal"/>
              <w:widowControl w:val="false"/>
              <w:suppressAutoHyphens w:val="true"/>
              <w:spacing w:lineRule="auto" w:line="240" w:before="0" w:after="0"/>
              <w:jc w:val="left"/>
              <w:rPr>
                <w:rFonts w:ascii="Calibri" w:hAnsi="Calibri" w:eastAsia="Calibri"/>
              </w:rPr>
            </w:pPr>
            <w:r>
              <w:rPr>
                <w:rFonts w:eastAsia="Calibri"/>
              </w:rPr>
            </w:r>
          </w:p>
        </w:tc>
        <w:tc>
          <w:tcPr>
            <w:tcW w:w="4918" w:type="dxa"/>
            <w:tcBorders/>
          </w:tcPr>
          <w:p>
            <w:pPr>
              <w:pStyle w:val="Normal"/>
              <w:widowControl w:val="false"/>
              <w:suppressAutoHyphens w:val="true"/>
              <w:spacing w:lineRule="auto" w:line="240" w:before="0" w:after="0"/>
              <w:jc w:val="both"/>
              <w:rPr>
                <w:rFonts w:ascii="Times New Roman" w:hAnsi="Times New Roman" w:eastAsia="Calibri" w:cs="Times New Roman"/>
                <w:kern w:val="0"/>
                <w:sz w:val="24"/>
                <w:szCs w:val="24"/>
                <w:shd w:fill="FFFFFF" w:val="clear"/>
                <w:lang w:val="ru-RU" w:eastAsia="en-US" w:bidi="ar-SA"/>
              </w:rPr>
            </w:pPr>
            <w:r>
              <w:rPr>
                <w:rFonts w:eastAsia="Calibri" w:cs="Times New Roman" w:ascii="Times New Roman" w:hAnsi="Times New Roman"/>
                <w:kern w:val="0"/>
                <w:sz w:val="24"/>
                <w:szCs w:val="24"/>
                <w:shd w:fill="FFFFFF" w:val="clear"/>
                <w:lang w:val="ru-RU" w:eastAsia="en-US" w:bidi="ar-SA"/>
              </w:rPr>
              <w:t>участие представителей комиссии в суде в целях защиты прав детей</w:t>
            </w:r>
          </w:p>
        </w:tc>
        <w:tc>
          <w:tcPr>
            <w:tcW w:w="8603"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 целях защиты прав детей в судах принимает участие специалист органа опеки и попечительства администрации Ивантеевского муниципального района (член КДН и ЗП).</w:t>
            </w:r>
          </w:p>
        </w:tc>
      </w:tr>
      <w:tr>
        <w:trPr/>
        <w:tc>
          <w:tcPr>
            <w:tcW w:w="1265"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2.1.4.9</w:t>
            </w:r>
          </w:p>
          <w:p>
            <w:pPr>
              <w:pStyle w:val="Normal"/>
              <w:widowControl w:val="false"/>
              <w:suppressAutoHyphens w:val="true"/>
              <w:spacing w:lineRule="auto" w:line="240" w:before="0" w:after="0"/>
              <w:jc w:val="left"/>
              <w:rPr>
                <w:rFonts w:ascii="Calibri" w:hAnsi="Calibri" w:eastAsia="Calibri"/>
              </w:rPr>
            </w:pPr>
            <w:r>
              <w:rPr>
                <w:rFonts w:eastAsia="Calibri"/>
              </w:rPr>
            </w:r>
          </w:p>
        </w:tc>
        <w:tc>
          <w:tcPr>
            <w:tcW w:w="4918" w:type="dxa"/>
            <w:tcBorders/>
          </w:tcPr>
          <w:p>
            <w:pPr>
              <w:pStyle w:val="Normal"/>
              <w:widowControl w:val="false"/>
              <w:suppressAutoHyphens w:val="true"/>
              <w:spacing w:lineRule="auto" w:line="240" w:before="0" w:after="0"/>
              <w:jc w:val="both"/>
              <w:rPr>
                <w:rFonts w:ascii="Times New Roman" w:hAnsi="Times New Roman" w:eastAsia="Calibri" w:cs="Times New Roman"/>
                <w:kern w:val="0"/>
                <w:sz w:val="24"/>
                <w:szCs w:val="24"/>
                <w:shd w:fill="FFFFFF" w:val="clear"/>
                <w:lang w:val="ru-RU" w:eastAsia="en-US" w:bidi="ar-SA"/>
              </w:rPr>
            </w:pPr>
            <w:r>
              <w:rPr>
                <w:rFonts w:eastAsia="Calibri" w:cs="Times New Roman" w:ascii="Times New Roman" w:hAnsi="Times New Roman"/>
                <w:kern w:val="0"/>
                <w:sz w:val="24"/>
                <w:szCs w:val="24"/>
                <w:shd w:fill="FFFFFF" w:val="clear"/>
                <w:lang w:val="ru-RU" w:eastAsia="en-US" w:bidi="ar-SA"/>
              </w:rPr>
              <w:t>новые методы и формы работы в рассматриваемой сфере деятельности</w:t>
            </w:r>
          </w:p>
        </w:tc>
        <w:tc>
          <w:tcPr>
            <w:tcW w:w="8603"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Работа с семьями СОП проводится  на основании «Порядка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 на территории Саратовской области.</w:t>
            </w:r>
          </w:p>
        </w:tc>
      </w:tr>
      <w:tr>
        <w:trPr/>
        <w:tc>
          <w:tcPr>
            <w:tcW w:w="1265" w:type="dxa"/>
            <w:tcBorders/>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2.1.5</w:t>
            </w:r>
          </w:p>
          <w:p>
            <w:pPr>
              <w:pStyle w:val="Normal"/>
              <w:widowControl w:val="false"/>
              <w:suppressAutoHyphens w:val="true"/>
              <w:spacing w:lineRule="auto" w:line="240" w:before="0" w:after="0"/>
              <w:jc w:val="left"/>
              <w:rPr>
                <w:rFonts w:ascii="Times New Roman" w:hAnsi="Times New Roman" w:cs="Times New Roman"/>
                <w:b/>
                <w:b/>
                <w:sz w:val="24"/>
                <w:szCs w:val="24"/>
                <w:highlight w:val="yellow"/>
              </w:rPr>
            </w:pPr>
            <w:r>
              <w:rPr>
                <w:rFonts w:cs="Times New Roman" w:ascii="Times New Roman" w:hAnsi="Times New Roman"/>
                <w:b/>
                <w:sz w:val="24"/>
                <w:szCs w:val="24"/>
                <w:highlight w:val="yellow"/>
              </w:rPr>
            </w:r>
          </w:p>
        </w:tc>
        <w:tc>
          <w:tcPr>
            <w:tcW w:w="4918" w:type="dxa"/>
            <w:tcBorders/>
          </w:tcPr>
          <w:p>
            <w:pPr>
              <w:pStyle w:val="Normal"/>
              <w:widowControl w:val="false"/>
              <w:suppressAutoHyphens w:val="true"/>
              <w:spacing w:lineRule="auto" w:line="240" w:before="0" w:after="0"/>
              <w:jc w:val="both"/>
              <w:rPr>
                <w:rFonts w:ascii="Times New Roman" w:hAnsi="Times New Roman" w:eastAsia="Calibri" w:cs="Times New Roman"/>
                <w:b/>
                <w:b/>
                <w:kern w:val="0"/>
                <w:sz w:val="24"/>
                <w:szCs w:val="24"/>
                <w:shd w:fill="FFFFFF" w:val="clear"/>
                <w:lang w:val="ru-RU" w:eastAsia="en-US" w:bidi="ar-SA"/>
              </w:rPr>
            </w:pPr>
            <w:r>
              <w:rPr>
                <w:rFonts w:eastAsia="Calibri" w:cs="Times New Roman" w:ascii="Times New Roman" w:hAnsi="Times New Roman"/>
                <w:b/>
                <w:kern w:val="0"/>
                <w:sz w:val="24"/>
                <w:szCs w:val="24"/>
                <w:shd w:fill="FFFFFF" w:val="clear"/>
                <w:lang w:val="ru-RU" w:eastAsia="en-US" w:bidi="ar-SA"/>
              </w:rPr>
              <w:t>Профилактика социального сиротства</w:t>
            </w:r>
          </w:p>
          <w:p>
            <w:pPr>
              <w:pStyle w:val="Normal"/>
              <w:widowControl w:val="false"/>
              <w:suppressAutoHyphens w:val="true"/>
              <w:spacing w:lineRule="auto" w:line="240" w:before="0" w:after="0"/>
              <w:jc w:val="both"/>
              <w:rPr>
                <w:rFonts w:ascii="Times New Roman" w:hAnsi="Times New Roman" w:eastAsia="Calibri" w:cs="Times New Roman"/>
                <w:kern w:val="0"/>
                <w:sz w:val="24"/>
                <w:szCs w:val="24"/>
                <w:shd w:fill="FFFFFF" w:val="clear"/>
                <w:lang w:val="ru-RU" w:eastAsia="en-US" w:bidi="ar-SA"/>
              </w:rPr>
            </w:pPr>
            <w:r>
              <w:rPr>
                <w:rFonts w:eastAsia="Calibri" w:cs="Times New Roman" w:ascii="Times New Roman" w:hAnsi="Times New Roman"/>
                <w:kern w:val="0"/>
                <w:sz w:val="24"/>
                <w:szCs w:val="24"/>
                <w:shd w:fill="FFFFFF" w:val="clear"/>
                <w:lang w:val="ru-RU" w:eastAsia="en-US" w:bidi="ar-SA"/>
              </w:rPr>
              <w:t>(работа органов и учреждений системы профилактики, направленная на сокращение числа детей, оставшихся без попечения родителей)</w:t>
            </w:r>
          </w:p>
          <w:p>
            <w:pPr>
              <w:pStyle w:val="Normal"/>
              <w:widowControl w:val="false"/>
              <w:suppressAutoHyphens w:val="true"/>
              <w:spacing w:lineRule="auto" w:line="240" w:before="0" w:after="0"/>
              <w:jc w:val="both"/>
              <w:rPr>
                <w:rFonts w:ascii="Times New Roman" w:hAnsi="Times New Roman" w:cs="Times New Roman"/>
                <w:b/>
                <w:b/>
                <w:sz w:val="24"/>
                <w:szCs w:val="24"/>
                <w:shd w:fill="FFFF00" w:val="clear"/>
              </w:rPr>
            </w:pPr>
            <w:r>
              <w:rPr>
                <w:rFonts w:cs="Times New Roman" w:ascii="Times New Roman" w:hAnsi="Times New Roman"/>
                <w:b/>
                <w:sz w:val="24"/>
                <w:szCs w:val="24"/>
                <w:shd w:fill="FFFF00" w:val="clear"/>
              </w:rPr>
            </w:r>
          </w:p>
        </w:tc>
        <w:tc>
          <w:tcPr>
            <w:tcW w:w="8603"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 родителями из семей находящихся в социально опасном положении систематически проводятся беседы, психологические тренинги по налаживанию взаимоотношений между родителями и детьми.</w:t>
            </w:r>
          </w:p>
          <w:p>
            <w:pPr>
              <w:pStyle w:val="Normal"/>
              <w:widowControl w:val="false"/>
              <w:suppressAutoHyphens w:val="true"/>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r>
          </w:p>
        </w:tc>
      </w:tr>
      <w:tr>
        <w:trPr/>
        <w:tc>
          <w:tcPr>
            <w:tcW w:w="1265" w:type="dxa"/>
            <w:tcBorders/>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2.2</w:t>
            </w:r>
          </w:p>
        </w:tc>
        <w:tc>
          <w:tcPr>
            <w:tcW w:w="13521" w:type="dxa"/>
            <w:gridSpan w:val="2"/>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Информация о координации деятельности органов и учреждений системы профилактики</w:t>
            </w:r>
          </w:p>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 xml:space="preserve"> </w:t>
            </w:r>
            <w:r>
              <w:rPr>
                <w:rFonts w:eastAsia="Calibri" w:cs="Times New Roman" w:ascii="Times New Roman" w:hAnsi="Times New Roman"/>
                <w:b/>
                <w:kern w:val="0"/>
                <w:sz w:val="24"/>
                <w:szCs w:val="24"/>
                <w:lang w:val="ru-RU" w:eastAsia="en-US" w:bidi="ar-SA"/>
              </w:rPr>
              <w:t>по предупреждению правонарушений и антиобщественных действий несовершеннолетних,</w:t>
            </w:r>
          </w:p>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b/>
                <w:kern w:val="0"/>
                <w:sz w:val="24"/>
                <w:szCs w:val="24"/>
                <w:lang w:val="ru-RU" w:eastAsia="en-US" w:bidi="ar-SA"/>
              </w:rPr>
              <w:t>выявлению и устранению причин и условий, способствовавших этому</w:t>
            </w:r>
          </w:p>
        </w:tc>
      </w:tr>
      <w:tr>
        <w:trPr/>
        <w:tc>
          <w:tcPr>
            <w:tcW w:w="1265" w:type="dxa"/>
            <w:tcBorders/>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2.2.1</w:t>
            </w:r>
          </w:p>
        </w:tc>
        <w:tc>
          <w:tcPr>
            <w:tcW w:w="4918" w:type="dxa"/>
            <w:tcBorders/>
          </w:tcPr>
          <w:p>
            <w:pPr>
              <w:pStyle w:val="Normal"/>
              <w:widowControl w:val="false"/>
              <w:suppressAutoHyphens w:val="true"/>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общая информация</w:t>
            </w:r>
          </w:p>
        </w:tc>
        <w:tc>
          <w:tcPr>
            <w:tcW w:w="8603"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1265" w:type="dxa"/>
            <w:tcBorders/>
          </w:tcPr>
          <w:p>
            <w:pPr>
              <w:pStyle w:val="Normal"/>
              <w:widowControl w:val="false"/>
              <w:suppressAutoHyphens w:val="true"/>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2.2.2</w:t>
            </w:r>
          </w:p>
        </w:tc>
        <w:tc>
          <w:tcPr>
            <w:tcW w:w="13521" w:type="dxa"/>
            <w:gridSpan w:val="2"/>
            <w:tcBorders/>
          </w:tcPr>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b/>
                <w:kern w:val="0"/>
                <w:sz w:val="24"/>
                <w:szCs w:val="24"/>
                <w:lang w:val="ru-RU" w:eastAsia="en-US" w:bidi="ar-SA"/>
              </w:rPr>
              <w:t>Состояние преступности несовершеннолетних и в отношении несовершеннолетних, меры</w:t>
            </w:r>
          </w:p>
        </w:tc>
      </w:tr>
      <w:tr>
        <w:trPr/>
        <w:tc>
          <w:tcPr>
            <w:tcW w:w="1265"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2.2.2.1</w:t>
            </w:r>
          </w:p>
        </w:tc>
        <w:tc>
          <w:tcPr>
            <w:tcW w:w="4918" w:type="dxa"/>
            <w:tcBorders/>
          </w:tcPr>
          <w:p>
            <w:pPr>
              <w:pStyle w:val="Normal"/>
              <w:widowControl w:val="false"/>
              <w:suppressAutoHyphens w:val="true"/>
              <w:spacing w:lineRule="auto" w:line="240" w:before="0" w:after="0"/>
              <w:jc w:val="both"/>
              <w:rPr>
                <w:rFonts w:ascii="Times New Roman" w:hAnsi="Times New Roman" w:cs="Times New Roman"/>
                <w:sz w:val="24"/>
                <w:szCs w:val="24"/>
                <w:shd w:fill="FFFFFF" w:val="clear"/>
              </w:rPr>
            </w:pPr>
            <w:r>
              <w:rPr>
                <w:rFonts w:eastAsia="Calibri" w:cs="Times New Roman" w:ascii="Times New Roman" w:hAnsi="Times New Roman"/>
                <w:kern w:val="0"/>
                <w:sz w:val="24"/>
                <w:szCs w:val="24"/>
                <w:shd w:fill="FFFFFF" w:val="clear"/>
                <w:lang w:val="ru-RU" w:eastAsia="en-US" w:bidi="ar-SA"/>
              </w:rPr>
              <w:t>общая информация, тенденции, динамика</w:t>
            </w:r>
          </w:p>
        </w:tc>
        <w:tc>
          <w:tcPr>
            <w:tcW w:w="8603" w:type="dxa"/>
            <w:tcBorders/>
          </w:tcPr>
          <w:p>
            <w:pPr>
              <w:pStyle w:val="Normal"/>
              <w:widowControl w:val="false"/>
              <w:suppressAutoHyphens w:val="true"/>
              <w:spacing w:lineRule="auto" w:line="240" w:before="0" w:after="200"/>
              <w:jc w:val="both"/>
              <w:rPr>
                <w:sz w:val="24"/>
                <w:szCs w:val="24"/>
              </w:rPr>
            </w:pPr>
            <w:r>
              <w:rPr>
                <w:rFonts w:eastAsia="Calibri" w:cs="" w:ascii="Times New Roman" w:hAnsi="Times New Roman"/>
                <w:kern w:val="0"/>
                <w:sz w:val="24"/>
                <w:szCs w:val="24"/>
                <w:lang w:val="ru-RU" w:eastAsia="en-US" w:bidi="ar-SA"/>
              </w:rPr>
              <w:t>На профилактическом учете в ПДН ОП № 1 в составе МО МВД России «Пугачевский» состоит 22 родителя, отрицательно влияющий на своих детей. (АППГ – 17). За 12 месяцев 2021 года с профилактического учета ПДН снято 15 родителей. Поставлено 20 родителей. Родители по линии НОН не состоят на учете.</w:t>
            </w:r>
          </w:p>
          <w:p>
            <w:pPr>
              <w:pStyle w:val="NoSpacing"/>
              <w:widowControl w:val="false"/>
              <w:suppressAutoHyphens w:val="true"/>
              <w:spacing w:lineRule="auto" w:line="240" w:before="0" w:after="200"/>
              <w:jc w:val="both"/>
              <w:rPr>
                <w:sz w:val="24"/>
                <w:szCs w:val="24"/>
                <w:lang w:val="ru-RU"/>
              </w:rPr>
            </w:pPr>
            <w:r>
              <w:rPr>
                <w:rFonts w:ascii="Times New Roman" w:hAnsi="Times New Roman"/>
                <w:kern w:val="0"/>
                <w:sz w:val="24"/>
                <w:szCs w:val="24"/>
                <w:lang w:val="ru-RU" w:eastAsia="en-US"/>
              </w:rPr>
              <w:t xml:space="preserve">На профилактическом учете в ПДН ОП № 1 в составе МО МВД РФ «Пугачевский» состоит 11 несовершеннолетних (АППГ –8). За 12 месяцев с учета ПДН снято 14 несовершеннолетних, в связи с исправлением – 11, в связи со снятием с учета у врача нарколога -1, в связи с достижением 18-ти лет - 1. </w:t>
            </w:r>
            <w:r>
              <w:rPr>
                <w:rFonts w:ascii="Times New Roman" w:hAnsi="Times New Roman"/>
                <w:kern w:val="0"/>
                <w:sz w:val="24"/>
                <w:szCs w:val="24"/>
                <w:lang w:eastAsia="en-US"/>
              </w:rPr>
              <w:t xml:space="preserve">Поставлено 17 несовершеннолетних. </w:t>
            </w:r>
            <w:r>
              <w:rPr>
                <w:rFonts w:ascii="Times New Roman" w:hAnsi="Times New Roman"/>
                <w:kern w:val="0"/>
                <w:sz w:val="24"/>
                <w:szCs w:val="24"/>
                <w:lang w:val="ru-RU" w:eastAsia="en-US"/>
              </w:rPr>
              <w:t>Доля несовершеннолетних, состоящих на учете в органах внутренних дел, охваченных досуговой занятостью, за истекший период 2021 год составила 100%.</w:t>
            </w:r>
          </w:p>
          <w:p>
            <w:pPr>
              <w:pStyle w:val="NoSpacing"/>
              <w:widowControl w:val="false"/>
              <w:suppressAutoHyphens w:val="true"/>
              <w:spacing w:lineRule="auto" w:line="240" w:before="0" w:after="200"/>
              <w:jc w:val="both"/>
              <w:rPr>
                <w:sz w:val="24"/>
                <w:szCs w:val="24"/>
                <w:lang w:val="ru-RU"/>
              </w:rPr>
            </w:pPr>
            <w:r>
              <w:rPr>
                <w:rFonts w:ascii="Times New Roman" w:hAnsi="Times New Roman"/>
                <w:kern w:val="0"/>
                <w:sz w:val="24"/>
                <w:szCs w:val="24"/>
                <w:lang w:val="ru-RU" w:eastAsia="en-US"/>
              </w:rPr>
              <w:t>Ежемесячно сотрудники ПДН, УУП, ОУР по месту жительства проверяют несовершеннолетних, неблагополучных родителей, состоящих на учете, выясняют их время провождения, контролируют образ жизни. В случае неисполнения родителями своих обязанностей по воспитанию, обучению своих несовершеннолетних детей, составляется протокол об административном правонарушении по ч. 1 ст. 5.35 КоАП РФ. Большое внимание уделяется вопросу выявления семей, в которых имеют место случаи жестокого обращения с детьми, допускаются побои, случаи суицидальных проявлений несовершеннолетних. За истекший период 2021 года подобных фактов не зафиксировано (АППГ-0). За истекший период 2021 год суицидальных попыток, совершенных несовершеннолетними, не выявлено (АППГ-0). Важное направление в работе органов и учреждений системы профилактики безнадзорности и правонарушений несовершеннолетних – обеспечение исполнения требования федерального законодательства в части права и обязательности получения несовершеннолетними общего образования.</w:t>
            </w:r>
            <w:r>
              <w:rPr>
                <w:rFonts w:ascii="Times New Roman" w:hAnsi="Times New Roman"/>
                <w:color w:val="000000"/>
                <w:kern w:val="0"/>
                <w:sz w:val="24"/>
                <w:szCs w:val="24"/>
                <w:lang w:val="ru-RU" w:eastAsia="en-US"/>
              </w:rPr>
              <w:t xml:space="preserve"> На территории района ежемесячно проводится сверка по состоящим на учете подросткам. Одним из направлений в работе по профилактике правонарушений является организация работы по предупреждению безнадзорности, правонарушений несовершеннолетних, координация усилий государственных органов по данным вопросам. </w:t>
            </w:r>
            <w:r>
              <w:rPr>
                <w:rFonts w:cs="Times New Roman" w:ascii="Times New Roman" w:hAnsi="Times New Roman"/>
                <w:kern w:val="0"/>
                <w:sz w:val="24"/>
                <w:szCs w:val="24"/>
                <w:lang w:val="ru-RU" w:eastAsia="en-US"/>
              </w:rPr>
              <w:t>тельной направле6нности  «Юный друг полиции», в количестве 122 человека.</w:t>
            </w:r>
          </w:p>
        </w:tc>
      </w:tr>
      <w:tr>
        <w:trPr/>
        <w:tc>
          <w:tcPr>
            <w:tcW w:w="1265"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2.2.2.2</w:t>
            </w:r>
          </w:p>
        </w:tc>
        <w:tc>
          <w:tcPr>
            <w:tcW w:w="4918" w:type="dxa"/>
            <w:tcBorders/>
          </w:tcPr>
          <w:p>
            <w:pPr>
              <w:pStyle w:val="Normal"/>
              <w:widowControl w:val="false"/>
              <w:suppressAutoHyphens w:val="true"/>
              <w:spacing w:lineRule="auto" w:line="240" w:before="0" w:after="0"/>
              <w:jc w:val="both"/>
              <w:rPr>
                <w:rFonts w:ascii="Times New Roman" w:hAnsi="Times New Roman" w:cs="Times New Roman"/>
                <w:sz w:val="24"/>
                <w:szCs w:val="24"/>
                <w:shd w:fill="FFFFFF" w:val="clear"/>
              </w:rPr>
            </w:pPr>
            <w:r>
              <w:rPr>
                <w:rFonts w:eastAsia="Calibri" w:cs="Times New Roman" w:ascii="Times New Roman" w:hAnsi="Times New Roman"/>
                <w:kern w:val="0"/>
                <w:sz w:val="24"/>
                <w:szCs w:val="24"/>
                <w:shd w:fill="FFFFFF" w:val="clear"/>
                <w:lang w:val="ru-RU" w:eastAsia="en-US" w:bidi="ar-SA"/>
              </w:rPr>
              <w:t>профилактика совершения указанных деяний, взаимодействие органов и учреждений системы профилактики при организации соответствующих мероприятий</w:t>
            </w:r>
          </w:p>
        </w:tc>
        <w:tc>
          <w:tcPr>
            <w:tcW w:w="8603" w:type="dxa"/>
            <w:tcBorders/>
          </w:tcPr>
          <w:p>
            <w:pPr>
              <w:pStyle w:val="Normal"/>
              <w:widowControl w:val="false"/>
              <w:suppressAutoHyphens w:val="true"/>
              <w:spacing w:lineRule="auto" w:line="240" w:before="0" w:after="200"/>
              <w:jc w:val="both"/>
              <w:rPr>
                <w:sz w:val="24"/>
                <w:szCs w:val="24"/>
              </w:rPr>
            </w:pPr>
            <w:r>
              <w:rPr>
                <w:rFonts w:eastAsia="Calibri" w:cs="" w:ascii="Times New Roman" w:hAnsi="Times New Roman"/>
                <w:color w:val="000000"/>
                <w:kern w:val="0"/>
                <w:sz w:val="24"/>
                <w:szCs w:val="24"/>
                <w:lang w:val="ru-RU" w:eastAsia="en-US" w:bidi="ar-SA"/>
              </w:rPr>
              <w:t>Проводились профилактические мероприятия по предупреждению самоубийств несовершеннолетних в виде внеклассных мероприятий, бесед, индивидуальных психологических консультаций с несовершеннолетними и их законными представителями, выдаются информационные буклеты и памятки. Принимаются участие в межведомственных рейдах (по плану КДН и ЗП администрации муниципального района). В том числе межведомственные рейдовые мероприятия, направленные на предупреждение причинения вреда здоровью детей, их физическому, интеллектуальному, психологическому, духовному и нравственному развитию, установлен контроль за организацией каникул для детей, организованы посещения по месту жительства несовершеннолетних, пропускающих занятия без уважительной причины и несовершеннолетних, состоящих на профилактическом учете в ПДН ОП №1, организованы контрольные посещения семей, находящихся в социально-опасном положении.</w:t>
            </w:r>
          </w:p>
          <w:p>
            <w:pPr>
              <w:pStyle w:val="Normal"/>
              <w:widowControl w:val="false"/>
              <w:suppressAutoHyphens w:val="true"/>
              <w:spacing w:before="0" w:after="29"/>
              <w:jc w:val="both"/>
              <w:rPr>
                <w:rFonts w:ascii="Times New Roman" w:hAnsi="Times New Roman"/>
                <w:sz w:val="24"/>
                <w:szCs w:val="24"/>
              </w:rPr>
            </w:pPr>
            <w:r>
              <w:rPr>
                <w:rFonts w:eastAsia="Calibri" w:cs="" w:ascii="Times New Roman" w:hAnsi="Times New Roman"/>
                <w:bCs/>
                <w:kern w:val="0"/>
                <w:sz w:val="24"/>
                <w:szCs w:val="24"/>
                <w:lang w:val="ru-RU" w:eastAsia="en-US" w:bidi="ar-SA"/>
              </w:rPr>
              <w:t>Для проведения профилактической работы в образовательных организациях работают 13 педагогов-психологов и  6 социальных педагогов.</w:t>
            </w:r>
          </w:p>
          <w:p>
            <w:pPr>
              <w:pStyle w:val="Normal"/>
              <w:widowControl w:val="false"/>
              <w:suppressAutoHyphens w:val="true"/>
              <w:spacing w:before="0" w:after="29"/>
              <w:jc w:val="both"/>
              <w:rPr>
                <w:rFonts w:ascii="Times New Roman" w:hAnsi="Times New Roman"/>
                <w:sz w:val="24"/>
                <w:szCs w:val="24"/>
              </w:rPr>
            </w:pPr>
            <w:r>
              <w:rPr>
                <w:rFonts w:eastAsia="Calibri" w:cs="" w:ascii="Times New Roman" w:hAnsi="Times New Roman"/>
                <w:kern w:val="0"/>
                <w:sz w:val="24"/>
                <w:szCs w:val="24"/>
                <w:lang w:val="ru-RU" w:eastAsia="en-US" w:bidi="ar-SA"/>
              </w:rPr>
              <w:t xml:space="preserve">В рамках межведомственного взаимодействия  составлены графики проведения встреч с работниками </w:t>
            </w:r>
            <w:r>
              <w:rPr>
                <w:rFonts w:eastAsia="Calibri" w:cs="" w:ascii="Times New Roman" w:hAnsi="Times New Roman"/>
                <w:bCs/>
                <w:kern w:val="0"/>
                <w:sz w:val="24"/>
                <w:szCs w:val="24"/>
                <w:lang w:val="ru-RU" w:eastAsia="en-US" w:bidi="ar-SA"/>
              </w:rPr>
              <w:t>отделения полиции №1 в составе МО МВД РФ</w:t>
            </w:r>
            <w:r>
              <w:rPr>
                <w:rFonts w:eastAsia="Calibri" w:cs="" w:ascii="Times New Roman" w:hAnsi="Times New Roman"/>
                <w:kern w:val="0"/>
                <w:sz w:val="24"/>
                <w:szCs w:val="24"/>
                <w:lang w:val="ru-RU" w:eastAsia="en-US" w:bidi="ar-SA"/>
              </w:rPr>
              <w:t xml:space="preserve"> </w:t>
            </w:r>
            <w:r>
              <w:rPr>
                <w:rFonts w:eastAsia="Calibri" w:cs="" w:ascii="Times New Roman" w:hAnsi="Times New Roman"/>
                <w:bCs/>
                <w:kern w:val="0"/>
                <w:sz w:val="24"/>
                <w:szCs w:val="24"/>
                <w:lang w:val="ru-RU" w:eastAsia="en-US" w:bidi="ar-SA"/>
              </w:rPr>
              <w:t>«Пугачёвский»,  отделом культуры и кино администрации Ивантеевского муниципального района, ГУЗ СО</w:t>
            </w:r>
            <w:r>
              <w:rPr>
                <w:rFonts w:eastAsia="Calibri" w:cs="" w:ascii="Times New Roman" w:hAnsi="Times New Roman"/>
                <w:kern w:val="0"/>
                <w:sz w:val="24"/>
                <w:szCs w:val="24"/>
                <w:lang w:val="ru-RU" w:eastAsia="en-US" w:bidi="ar-SA"/>
              </w:rPr>
              <w:t xml:space="preserve"> </w:t>
            </w:r>
            <w:r>
              <w:rPr>
                <w:rFonts w:eastAsia="Calibri" w:cs="" w:ascii="Times New Roman" w:hAnsi="Times New Roman"/>
                <w:bCs/>
                <w:kern w:val="0"/>
                <w:sz w:val="24"/>
                <w:szCs w:val="24"/>
                <w:lang w:val="ru-RU" w:eastAsia="en-US" w:bidi="ar-SA"/>
              </w:rPr>
              <w:t>«Ивантеевская РБ»</w:t>
            </w:r>
            <w:r>
              <w:rPr>
                <w:rFonts w:eastAsia="Calibri" w:cs="" w:ascii="Times New Roman" w:hAnsi="Times New Roman"/>
                <w:kern w:val="0"/>
                <w:sz w:val="24"/>
                <w:szCs w:val="24"/>
                <w:lang w:val="ru-RU" w:eastAsia="en-US" w:bidi="ar-SA"/>
              </w:rPr>
              <w:t xml:space="preserve">, </w:t>
            </w:r>
            <w:r>
              <w:rPr>
                <w:rFonts w:eastAsia="Calibri" w:cs="" w:ascii="Times New Roman" w:hAnsi="Times New Roman"/>
                <w:bCs/>
                <w:kern w:val="0"/>
                <w:sz w:val="24"/>
                <w:szCs w:val="24"/>
                <w:lang w:val="ru-RU" w:eastAsia="en-US" w:bidi="ar-SA"/>
              </w:rPr>
              <w:t>ГАУ СО «КЦСОН  Ивантеевского района» проводится ежемесячный мониторинг по выполнению графиков.</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На внутришкольном учете  – 11 человек (в 2020 году - 6 человек).</w:t>
            </w:r>
          </w:p>
        </w:tc>
      </w:tr>
      <w:tr>
        <w:trPr/>
        <w:tc>
          <w:tcPr>
            <w:tcW w:w="1265"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2.2.2.3</w:t>
            </w:r>
          </w:p>
        </w:tc>
        <w:tc>
          <w:tcPr>
            <w:tcW w:w="4918"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иные сведения</w:t>
            </w:r>
          </w:p>
        </w:tc>
        <w:tc>
          <w:tcPr>
            <w:tcW w:w="8603"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1265" w:type="dxa"/>
            <w:tcBorders/>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2.2.3</w:t>
            </w:r>
          </w:p>
        </w:tc>
        <w:tc>
          <w:tcPr>
            <w:tcW w:w="13521" w:type="dxa"/>
            <w:gridSpan w:val="2"/>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Сведения об административных правонарушениях и антиобщественных действиях несовершеннолетних</w:t>
            </w:r>
          </w:p>
        </w:tc>
      </w:tr>
      <w:tr>
        <w:trPr/>
        <w:tc>
          <w:tcPr>
            <w:tcW w:w="1265"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2.2.3.1</w:t>
            </w:r>
          </w:p>
        </w:tc>
        <w:tc>
          <w:tcPr>
            <w:tcW w:w="4918"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общая информация</w:t>
            </w:r>
          </w:p>
        </w:tc>
        <w:tc>
          <w:tcPr>
            <w:tcW w:w="8603" w:type="dxa"/>
            <w:tcBorders/>
          </w:tcPr>
          <w:p>
            <w:pPr>
              <w:pStyle w:val="NoSpacing"/>
              <w:widowControl w:val="false"/>
              <w:suppressAutoHyphens w:val="true"/>
              <w:spacing w:lineRule="auto" w:line="240" w:before="0" w:after="0"/>
              <w:jc w:val="both"/>
              <w:rPr>
                <w:rFonts w:ascii="Times New Roman" w:hAnsi="Times New Roman" w:eastAsia="Calibri" w:cs="Times New Roman"/>
                <w:sz w:val="24"/>
                <w:szCs w:val="24"/>
                <w:lang w:val="ru-RU" w:bidi="ar-SA"/>
              </w:rPr>
            </w:pPr>
            <w:r>
              <w:rPr>
                <w:rFonts w:eastAsia="Calibri" w:cs="Times New Roman" w:ascii="Times New Roman" w:hAnsi="Times New Roman"/>
                <w:kern w:val="0"/>
                <w:sz w:val="24"/>
                <w:szCs w:val="24"/>
                <w:lang w:val="ru-RU" w:eastAsia="en-US" w:bidi="ar-SA"/>
              </w:rPr>
              <w:t>На профилактическом учете в ПДН ОП № 1 в составе МО МВД РФ «Пугачевский» состоит 11 несовершеннолетних (АППГ–8). За 12 месяцев с учета ПДН снято 14 несовершеннолетних, в связи с исправлением – 11, в связи со снятием с учета у врача нарколога-1, в связи с достижением 18-ти лет - 1. Поставлено 17 несовершеннолетних. Доля несовершеннолетних, состоящих на учете в органах внутренних дел, охваченных досуговой занятостью, за истекший период 2021 год составила 100%.</w:t>
            </w:r>
          </w:p>
          <w:p>
            <w:pPr>
              <w:pStyle w:val="NoSpacing"/>
              <w:widowControl w:val="false"/>
              <w:suppressAutoHyphens w:val="true"/>
              <w:spacing w:lineRule="auto" w:line="240" w:before="0" w:after="0"/>
              <w:jc w:val="both"/>
              <w:rPr>
                <w:rFonts w:ascii="Times New Roman" w:hAnsi="Times New Roman" w:eastAsia="Calibri" w:cs="Times New Roman"/>
                <w:sz w:val="24"/>
                <w:szCs w:val="24"/>
                <w:lang w:val="ru-RU" w:bidi="ar-SA"/>
              </w:rPr>
            </w:pPr>
            <w:r>
              <w:rPr>
                <w:rFonts w:eastAsia="Calibri" w:cs="Times New Roman" w:ascii="Times New Roman" w:hAnsi="Times New Roman"/>
                <w:kern w:val="0"/>
                <w:sz w:val="24"/>
                <w:szCs w:val="24"/>
                <w:lang w:val="ru-RU" w:eastAsia="en-US" w:bidi="ar-SA"/>
              </w:rPr>
              <w:t>В 2021 году в комиссию поступило 100 административных материалов на несовершеннолетних и взрослых граждан (АППГ87),</w:t>
            </w:r>
          </w:p>
          <w:p>
            <w:pPr>
              <w:pStyle w:val="NoSpacing"/>
              <w:widowControl w:val="false"/>
              <w:suppressAutoHyphens w:val="true"/>
              <w:spacing w:lineRule="auto" w:line="240" w:before="0" w:after="0"/>
              <w:jc w:val="both"/>
              <w:rPr>
                <w:rFonts w:ascii="Times New Roman" w:hAnsi="Times New Roman" w:eastAsia="Calibri" w:cs="Times New Roman"/>
                <w:sz w:val="24"/>
                <w:szCs w:val="24"/>
                <w:lang w:val="ru-RU" w:bidi="ar-SA"/>
              </w:rPr>
            </w:pPr>
            <w:r>
              <w:rPr>
                <w:rFonts w:eastAsia="Calibri" w:cs="Times New Roman" w:ascii="Times New Roman" w:hAnsi="Times New Roman"/>
                <w:kern w:val="0"/>
                <w:sz w:val="24"/>
                <w:szCs w:val="24"/>
                <w:lang w:val="ru-RU" w:eastAsia="en-US" w:bidi="ar-SA"/>
              </w:rPr>
              <w:t>на взрослых граждан 91 (АППГ66), привлечено к ответственности 91 (АППГ66).</w:t>
            </w:r>
          </w:p>
          <w:p>
            <w:pPr>
              <w:pStyle w:val="NoSpacing"/>
              <w:widowControl w:val="false"/>
              <w:suppressAutoHyphens w:val="true"/>
              <w:spacing w:lineRule="auto" w:line="240" w:before="0" w:after="0"/>
              <w:jc w:val="both"/>
              <w:rPr>
                <w:rFonts w:ascii="Times New Roman" w:hAnsi="Times New Roman" w:eastAsia="Calibri" w:cs="Times New Roman"/>
                <w:sz w:val="24"/>
                <w:szCs w:val="24"/>
                <w:lang w:val="ru-RU" w:bidi="ar-SA"/>
              </w:rPr>
            </w:pPr>
            <w:r>
              <w:rPr>
                <w:rFonts w:eastAsia="Calibri" w:cs="Times New Roman" w:ascii="Times New Roman" w:hAnsi="Times New Roman"/>
                <w:kern w:val="0"/>
                <w:sz w:val="24"/>
                <w:szCs w:val="24"/>
                <w:lang w:val="ru-RU" w:eastAsia="en-US" w:bidi="ar-SA"/>
              </w:rPr>
              <w:t>на несовершеннолетних 9 (АППГ21), привлечено к ответственности 6 (АППГ19).</w:t>
            </w:r>
          </w:p>
        </w:tc>
      </w:tr>
      <w:tr>
        <w:trPr/>
        <w:tc>
          <w:tcPr>
            <w:tcW w:w="1265"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2.2.3.2</w:t>
            </w:r>
          </w:p>
        </w:tc>
        <w:tc>
          <w:tcPr>
            <w:tcW w:w="4918"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принятые меры в отношении указанных несовершеннолетних</w:t>
            </w:r>
          </w:p>
        </w:tc>
        <w:tc>
          <w:tcPr>
            <w:tcW w:w="8603"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Несовершеннолетние совершившие правонарушения или иные антиобщественные действия состоят на учете в КДН и ЗП, ОДН МО МВД, ведомствах системы профилактики. Индивидуально профилактическая работа с ними проводится согласно индивидуальным программам реабилитации, разработанным всеми ведомствами системы профилактики.</w:t>
            </w:r>
          </w:p>
        </w:tc>
      </w:tr>
      <w:tr>
        <w:trPr/>
        <w:tc>
          <w:tcPr>
            <w:tcW w:w="1265"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2.2.3.3</w:t>
            </w:r>
          </w:p>
        </w:tc>
        <w:tc>
          <w:tcPr>
            <w:tcW w:w="4918"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иные сведения</w:t>
            </w:r>
          </w:p>
        </w:tc>
        <w:tc>
          <w:tcPr>
            <w:tcW w:w="8603"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1265" w:type="dxa"/>
            <w:tcBorders/>
          </w:tcPr>
          <w:p>
            <w:pPr>
              <w:pStyle w:val="Normal"/>
              <w:widowControl w:val="false"/>
              <w:suppressAutoHyphens w:val="true"/>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widowControl w:val="false"/>
              <w:suppressAutoHyphens w:val="true"/>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2.2.4</w:t>
            </w:r>
          </w:p>
        </w:tc>
        <w:tc>
          <w:tcPr>
            <w:tcW w:w="13521" w:type="dxa"/>
            <w:gridSpan w:val="2"/>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Профилактическая работа с установленными категориями несовершеннолетних,</w:t>
            </w:r>
          </w:p>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 xml:space="preserve"> </w:t>
            </w:r>
            <w:r>
              <w:rPr>
                <w:rFonts w:eastAsia="Calibri" w:cs="Times New Roman" w:ascii="Times New Roman" w:hAnsi="Times New Roman"/>
                <w:b/>
                <w:kern w:val="0"/>
                <w:sz w:val="24"/>
                <w:szCs w:val="24"/>
                <w:lang w:val="ru-RU" w:eastAsia="en-US" w:bidi="ar-SA"/>
              </w:rPr>
              <w:t>совершившими общественно опасные деяния и не подлежащими уголовной ответственности</w:t>
            </w:r>
          </w:p>
        </w:tc>
      </w:tr>
      <w:tr>
        <w:trPr/>
        <w:tc>
          <w:tcPr>
            <w:tcW w:w="1265"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2.2.4.1</w:t>
            </w:r>
          </w:p>
        </w:tc>
        <w:tc>
          <w:tcPr>
            <w:tcW w:w="4918"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общая информация</w:t>
            </w:r>
          </w:p>
        </w:tc>
        <w:tc>
          <w:tcPr>
            <w:tcW w:w="8603"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 2021 году несовершеннолетних, совершивших общественно-опасные деяния и не подлежащие уголовной ответственности в связи с не достижением возраста с которого наступает уголовная ответственность нет (АППГ-5).</w:t>
            </w:r>
          </w:p>
        </w:tc>
      </w:tr>
      <w:tr>
        <w:trPr/>
        <w:tc>
          <w:tcPr>
            <w:tcW w:w="1265"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2.2.4.2</w:t>
            </w:r>
          </w:p>
        </w:tc>
        <w:tc>
          <w:tcPr>
            <w:tcW w:w="4918"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решения (постановления) комиссий по результатам рассмотрения материалов</w:t>
            </w:r>
          </w:p>
        </w:tc>
        <w:tc>
          <w:tcPr>
            <w:tcW w:w="8603" w:type="dxa"/>
            <w:tcBorders/>
          </w:tcPr>
          <w:p>
            <w:pPr>
              <w:pStyle w:val="Normal"/>
              <w:widowControl w:val="false"/>
              <w:suppressAutoHyphens w:val="tru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Не выносили решения, постановления.</w:t>
            </w:r>
          </w:p>
        </w:tc>
      </w:tr>
      <w:tr>
        <w:trPr/>
        <w:tc>
          <w:tcPr>
            <w:tcW w:w="1265"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2.2.4.3</w:t>
            </w:r>
          </w:p>
        </w:tc>
        <w:tc>
          <w:tcPr>
            <w:tcW w:w="4918"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индивидуальная профилактическая работа с указанными несовершеннолетними</w:t>
            </w:r>
          </w:p>
        </w:tc>
        <w:tc>
          <w:tcPr>
            <w:tcW w:w="8603"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Работа не проводилась, так как  несовершеннолетние данной категории отсутствуют.</w:t>
            </w:r>
          </w:p>
        </w:tc>
      </w:tr>
      <w:tr>
        <w:trPr/>
        <w:tc>
          <w:tcPr>
            <w:tcW w:w="1265"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2.2.4.4</w:t>
            </w:r>
          </w:p>
        </w:tc>
        <w:tc>
          <w:tcPr>
            <w:tcW w:w="4918"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решения (постановления), связанные с направлением несовершеннолетних в СУВУ</w:t>
            </w:r>
          </w:p>
        </w:tc>
        <w:tc>
          <w:tcPr>
            <w:tcW w:w="8603"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Не направляли, решения, постановления не выносились КДН и ЗП администрации Ивантеесвкого муниципального района.</w:t>
            </w:r>
          </w:p>
        </w:tc>
      </w:tr>
      <w:tr>
        <w:trPr/>
        <w:tc>
          <w:tcPr>
            <w:tcW w:w="1265"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2.2.4.5</w:t>
            </w:r>
          </w:p>
        </w:tc>
        <w:tc>
          <w:tcPr>
            <w:tcW w:w="4918"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иные сведения</w:t>
            </w:r>
          </w:p>
        </w:tc>
        <w:tc>
          <w:tcPr>
            <w:tcW w:w="8603"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1265" w:type="dxa"/>
            <w:tcBorders/>
          </w:tcPr>
          <w:p>
            <w:pPr>
              <w:pStyle w:val="Normal"/>
              <w:widowControl w:val="false"/>
              <w:suppressAutoHyphens w:val="true"/>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2.2.5</w:t>
            </w:r>
            <w:r>
              <w:rPr>
                <w:rFonts w:eastAsia="Calibri" w:cs="Times New Roman" w:ascii="Times New Roman" w:hAnsi="Times New Roman"/>
                <w:kern w:val="0"/>
                <w:sz w:val="24"/>
                <w:szCs w:val="24"/>
                <w:lang w:val="ru-RU" w:eastAsia="en-US" w:bidi="ar-SA"/>
              </w:rPr>
              <w:t xml:space="preserve"> Чичварин</w:t>
            </w:r>
          </w:p>
        </w:tc>
        <w:tc>
          <w:tcPr>
            <w:tcW w:w="4918" w:type="dxa"/>
            <w:tcBorders/>
          </w:tcPr>
          <w:p>
            <w:pPr>
              <w:pStyle w:val="Normal"/>
              <w:widowControl w:val="false"/>
              <w:suppressAutoHyphens w:val="true"/>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Выявление случаев вовлечения несовершеннолетних в совершение преступлений и антиобщественных действий</w:t>
            </w:r>
          </w:p>
        </w:tc>
        <w:tc>
          <w:tcPr>
            <w:tcW w:w="8603" w:type="dxa"/>
            <w:tcBorders/>
          </w:tcPr>
          <w:p>
            <w:pPr>
              <w:pStyle w:val="Normal"/>
              <w:widowControl w:val="false"/>
              <w:suppressAutoHyphens w:val="tru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Случаев вовлечения несовершеннолетних в совершение преступлений и антиобщественных действий на территории Ивантеевского муниципального района, по сведения ОП №1 в составе МО МВД России «Пугачевский» не зарегистрировано.</w:t>
            </w:r>
          </w:p>
        </w:tc>
      </w:tr>
      <w:tr>
        <w:trPr/>
        <w:tc>
          <w:tcPr>
            <w:tcW w:w="1265" w:type="dxa"/>
            <w:tcBorders/>
          </w:tcPr>
          <w:p>
            <w:pPr>
              <w:pStyle w:val="Normal"/>
              <w:widowControl w:val="false"/>
              <w:suppressAutoHyphens w:val="true"/>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2.2.6</w:t>
            </w:r>
          </w:p>
        </w:tc>
        <w:tc>
          <w:tcPr>
            <w:tcW w:w="4918" w:type="dxa"/>
            <w:tcBorders/>
          </w:tcPr>
          <w:p>
            <w:pPr>
              <w:pStyle w:val="Normal"/>
              <w:widowControl w:val="false"/>
              <w:suppressAutoHyphens w:val="true"/>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Меры по выявлению и устранению причин и условий, способствующих (способствовавших) совершению несовершеннолетними правонарушений</w:t>
            </w:r>
          </w:p>
        </w:tc>
        <w:tc>
          <w:tcPr>
            <w:tcW w:w="8603" w:type="dxa"/>
            <w:tcBorders/>
          </w:tcPr>
          <w:p>
            <w:pPr>
              <w:pStyle w:val="NoSpacing"/>
              <w:widowControl w:val="false"/>
              <w:suppressAutoHyphens w:val="true"/>
              <w:spacing w:lineRule="auto" w:line="240" w:before="0" w:after="0"/>
              <w:jc w:val="both"/>
              <w:rPr>
                <w:rFonts w:ascii="Times New Roman" w:hAnsi="Times New Roman"/>
                <w:color w:val="000000"/>
                <w:sz w:val="26"/>
                <w:szCs w:val="26"/>
                <w:lang w:val="ru-RU"/>
              </w:rPr>
            </w:pPr>
            <w:r>
              <w:rPr>
                <w:rFonts w:eastAsia="Calibri" w:cs="Times New Roman" w:ascii="Times New Roman" w:hAnsi="Times New Roman"/>
                <w:kern w:val="0"/>
                <w:sz w:val="24"/>
                <w:szCs w:val="24"/>
                <w:lang w:val="ru-RU" w:eastAsia="en-US" w:bidi="ar-SA"/>
              </w:rPr>
              <w:t>Ежемесячно сотрудники ПДН, УУП, ОУР совместно со службами системы профилактики по месту жительства проверяют несовершеннолетних, неблагополучных родителей, состоящих на учете, выясняют их время провождения, контролируют образ жизни. В случае неисполнения родителями своих обязанностей по воспитанию, обучению своих несовершеннолетних детей, составляется протокол об административном правонарушении по ч. 1 ст. 5.35 КоАП РФ. Большое внимание уделяется вопросу выявления семей, в которых имеют место случаи жестокого обращения с детьми.</w:t>
            </w:r>
          </w:p>
          <w:p>
            <w:pPr>
              <w:pStyle w:val="NoSpacing"/>
              <w:widowControl w:val="false"/>
              <w:suppressAutoHyphens w:val="true"/>
              <w:spacing w:lineRule="auto" w:line="240" w:before="0" w:after="0"/>
              <w:jc w:val="both"/>
              <w:rPr>
                <w:rFonts w:ascii="Times New Roman" w:hAnsi="Times New Roman" w:eastAsia="Calibri" w:cs="Times New Roman"/>
                <w:sz w:val="24"/>
                <w:szCs w:val="24"/>
                <w:lang w:val="ru-RU" w:bidi="ar-SA"/>
              </w:rPr>
            </w:pPr>
            <w:r>
              <w:rPr>
                <w:rFonts w:eastAsia="Calibri" w:cs="Times New Roman" w:ascii="Times New Roman" w:hAnsi="Times New Roman"/>
                <w:kern w:val="0"/>
                <w:sz w:val="24"/>
                <w:szCs w:val="24"/>
                <w:lang w:val="ru-RU" w:eastAsia="en-US" w:bidi="ar-SA"/>
              </w:rPr>
              <w:t>В 2021 году рассмотрено 6 административных дел в отношении несовершеннолетних.</w:t>
            </w:r>
          </w:p>
          <w:p>
            <w:pPr>
              <w:pStyle w:val="NoSpacing"/>
              <w:widowControl w:val="false"/>
              <w:suppressAutoHyphens w:val="true"/>
              <w:spacing w:lineRule="auto" w:line="240" w:before="0" w:after="0"/>
              <w:jc w:val="both"/>
              <w:rPr>
                <w:rFonts w:ascii="Times New Roman" w:hAnsi="Times New Roman"/>
                <w:color w:val="000000"/>
                <w:sz w:val="26"/>
                <w:szCs w:val="26"/>
                <w:lang w:val="ru-RU"/>
              </w:rPr>
            </w:pPr>
            <w:r>
              <w:rPr>
                <w:rFonts w:ascii="Times New Roman" w:hAnsi="Times New Roman"/>
                <w:color w:val="000000"/>
                <w:sz w:val="26"/>
                <w:szCs w:val="26"/>
                <w:lang w:val="ru-RU"/>
              </w:rPr>
            </w:r>
          </w:p>
        </w:tc>
      </w:tr>
      <w:tr>
        <w:trPr/>
        <w:tc>
          <w:tcPr>
            <w:tcW w:w="1265" w:type="dxa"/>
            <w:tcBorders/>
          </w:tcPr>
          <w:p>
            <w:pPr>
              <w:pStyle w:val="Normal"/>
              <w:widowControl w:val="false"/>
              <w:suppressAutoHyphens w:val="true"/>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2.2.7</w:t>
            </w:r>
          </w:p>
        </w:tc>
        <w:tc>
          <w:tcPr>
            <w:tcW w:w="4918" w:type="dxa"/>
            <w:tcBorders/>
          </w:tcPr>
          <w:p>
            <w:pPr>
              <w:pStyle w:val="Normal"/>
              <w:widowControl w:val="false"/>
              <w:suppressAutoHyphens w:val="true"/>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Межведомственные мероприятия, их результативность</w:t>
            </w:r>
          </w:p>
        </w:tc>
        <w:tc>
          <w:tcPr>
            <w:tcW w:w="8603"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КДН и ЗП координирует работу всех ведомств системы профилактики по предупреждению наркомании, формированию здорового образа жизни среди несовершеннолетних.</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Совместно с ОП №1 в составе МО МВД России «Пугачевский», ГАУ СО КЦСОН, специалистом органа опеки и попечительства осуществлялись проверки таких лиц по месту жительства с целью выявления фактов отрицательного влияния на детей, вовлечения их в совершение преступлений, иных антиобщественных действий. Специалистами ГАУ СО КЦСОН составлялись акты обследования жилищно-бытовых условий, проводились психологические и социально-педагогические диагностики для решения вопроса постановке на учет таких семей, как находящихся в социально-опасном положении.</w:t>
            </w:r>
          </w:p>
          <w:p>
            <w:pPr>
              <w:pStyle w:val="Normal"/>
              <w:widowControl w:val="false"/>
              <w:suppressAutoHyphens w:val="true"/>
              <w:spacing w:lineRule="auto" w:line="240" w:before="0" w:after="0"/>
              <w:jc w:val="both"/>
              <w:rPr/>
            </w:pPr>
            <w:r>
              <w:rPr>
                <w:rStyle w:val="Style15"/>
                <w:rFonts w:eastAsia="Calibri" w:cs="" w:ascii="Times New Roman" w:hAnsi="Times New Roman"/>
                <w:kern w:val="0"/>
                <w:sz w:val="22"/>
                <w:szCs w:val="22"/>
                <w:lang w:val="ru-RU" w:eastAsia="en-US" w:bidi="ar-SA"/>
              </w:rPr>
              <w:t>На 01.01.2022 г. КДН и ЗП администрации Ивантеевского муниципального района на учете состоит 9 семей в них 21 ребенок, находящихся в социально опасном положении.</w:t>
            </w:r>
          </w:p>
          <w:p>
            <w:pPr>
              <w:pStyle w:val="Normal"/>
              <w:widowControl w:val="false"/>
              <w:suppressAutoHyphens w:val="true"/>
              <w:spacing w:before="0" w:after="29"/>
              <w:jc w:val="both"/>
              <w:rPr>
                <w:rFonts w:ascii="Times New Roman" w:hAnsi="Times New Roman"/>
                <w:sz w:val="24"/>
                <w:szCs w:val="24"/>
              </w:rPr>
            </w:pPr>
            <w:r>
              <w:rPr>
                <w:rFonts w:eastAsia="Calibri" w:cs="" w:ascii="Times New Roman" w:hAnsi="Times New Roman"/>
                <w:kern w:val="0"/>
                <w:sz w:val="24"/>
                <w:szCs w:val="24"/>
                <w:lang w:val="ru-RU" w:eastAsia="en-US" w:bidi="ar-SA"/>
              </w:rPr>
              <w:t>11 детей школьного возраста, проживают в семьях, находящихся в социально опасном положении.</w:t>
            </w:r>
            <w:r>
              <w:rPr>
                <w:rFonts w:eastAsia="Calibri" w:cs="" w:ascii="Times New Roman" w:hAnsi="Times New Roman"/>
                <w:bCs/>
                <w:kern w:val="0"/>
                <w:sz w:val="24"/>
                <w:szCs w:val="24"/>
                <w:lang w:val="ru-RU" w:eastAsia="en-US" w:bidi="ar-SA"/>
              </w:rPr>
              <w:t xml:space="preserve"> В течение учебного года ежемесячно отслеживается занятость внеурочной деятельностью и участие в мероприятиях различного уровня обучающихся, состоящих на различных видах учёта.</w:t>
            </w:r>
          </w:p>
          <w:p>
            <w:pPr>
              <w:pStyle w:val="Normal"/>
              <w:widowControl w:val="false"/>
              <w:suppressAutoHyphens w:val="true"/>
              <w:spacing w:before="0" w:after="29"/>
              <w:jc w:val="both"/>
              <w:rPr>
                <w:rFonts w:ascii="Times New Roman" w:hAnsi="Times New Roman"/>
                <w:sz w:val="24"/>
                <w:szCs w:val="24"/>
              </w:rPr>
            </w:pPr>
            <w:r>
              <w:rPr>
                <w:rFonts w:eastAsia="Calibri" w:cs="" w:ascii="Times New Roman" w:hAnsi="Times New Roman"/>
                <w:kern w:val="0"/>
                <w:sz w:val="24"/>
                <w:szCs w:val="24"/>
                <w:lang w:val="ru-RU" w:eastAsia="en-US" w:bidi="ar-SA"/>
              </w:rPr>
              <w:t>С обучающимися и их родителями, постоянно проводятся лекции, беседы. Так же с учащимися проведены лекции на тему: «Сообщи, где торгуют смертью». Проведены профилактические акции: «Забота», «Дети России». С целью патриотического воспитания, понимания и трактовки законодательства РФ, охране порядка на территории школы привлекаются учащиеся в отряды правоохранительной направленности «Юный друг полиции». Проведена акция «Правовая помощь детям», в целях разъяснения прав и обязанностей несовершеннолетних.</w:t>
            </w:r>
          </w:p>
          <w:p>
            <w:pPr>
              <w:pStyle w:val="NormalWeb"/>
              <w:widowControl w:val="false"/>
              <w:shd w:val="clear" w:color="auto" w:fill="FFFFFF"/>
              <w:suppressAutoHyphens w:val="true"/>
              <w:spacing w:before="0" w:after="0"/>
              <w:jc w:val="both"/>
              <w:rPr>
                <w:rFonts w:eastAsia="Calibri" w:cs="Times New Roman"/>
                <w:color w:val="000000"/>
              </w:rPr>
            </w:pPr>
            <w:r>
              <w:rPr>
                <w:rFonts w:ascii="Times New Roman" w:hAnsi="Times New Roman"/>
                <w:color w:val="000000"/>
                <w:kern w:val="0"/>
                <w:sz w:val="24"/>
                <w:szCs w:val="24"/>
                <w:lang w:val="ru-RU" w:eastAsia="en-US" w:bidi="ar-SA"/>
              </w:rPr>
              <w:t>Одним из приоритетных направлений в работе по профилактике правонарушений и преступлений является не только получение образования, но и их досуговая занятость. В районе функционируют 2 учреждения дополнительного образования, МОУ ФОК «Здоровье», МОУ«Детская музыкальная школа с.Ивантеевка». В образовательных учреждениях работают кружки и спортивные секции. Внеурочной занятостью охвачены 100% детей, состоящих на профилактических учетах, а так же дети из семей, находящихся в социально опасном положении.</w:t>
            </w:r>
          </w:p>
        </w:tc>
      </w:tr>
      <w:tr>
        <w:trPr/>
        <w:tc>
          <w:tcPr>
            <w:tcW w:w="1265" w:type="dxa"/>
            <w:tcBorders/>
          </w:tcPr>
          <w:p>
            <w:pPr>
              <w:pStyle w:val="Normal"/>
              <w:widowControl w:val="false"/>
              <w:suppressAutoHyphens w:val="true"/>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2.2.8</w:t>
            </w:r>
          </w:p>
        </w:tc>
        <w:tc>
          <w:tcPr>
            <w:tcW w:w="4918" w:type="dxa"/>
            <w:tcBorders/>
          </w:tcPr>
          <w:p>
            <w:pPr>
              <w:pStyle w:val="Normal"/>
              <w:widowControl w:val="false"/>
              <w:suppressAutoHyphens w:val="true"/>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Индивидуальная профилактическая работа с указанными несовершеннолетними</w:t>
            </w:r>
          </w:p>
        </w:tc>
        <w:tc>
          <w:tcPr>
            <w:tcW w:w="8603"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Со всеми несовершеннолетними, поставленными на учет согласно ФЗ №120 «Об основах системы профилактики безнадзорности и правонарушений несовершеннолетних» проводилась индивидуальная профилактическая работа.</w:t>
            </w:r>
          </w:p>
          <w:p>
            <w:pPr>
              <w:pStyle w:val="Normal"/>
              <w:widowControl w:val="false"/>
              <w:suppressAutoHyphens w:val="true"/>
              <w:spacing w:lineRule="auto" w:line="240" w:before="0" w:after="200"/>
              <w:jc w:val="both"/>
              <w:rPr>
                <w:sz w:val="24"/>
                <w:szCs w:val="24"/>
              </w:rPr>
            </w:pPr>
            <w:r>
              <w:rPr>
                <w:rFonts w:eastAsia="Calibri" w:cs="" w:ascii="Times New Roman" w:hAnsi="Times New Roman"/>
                <w:kern w:val="0"/>
                <w:sz w:val="24"/>
                <w:szCs w:val="24"/>
                <w:lang w:val="ru-RU" w:eastAsia="en-US" w:bidi="ar-SA"/>
              </w:rPr>
              <w:t xml:space="preserve"> </w:t>
            </w:r>
            <w:r>
              <w:rPr>
                <w:rFonts w:eastAsia="Calibri" w:cs="" w:ascii="Times New Roman" w:hAnsi="Times New Roman"/>
                <w:kern w:val="0"/>
                <w:sz w:val="24"/>
                <w:szCs w:val="24"/>
                <w:lang w:val="ru-RU" w:eastAsia="en-US" w:bidi="ar-SA"/>
              </w:rPr>
              <w:t>Для привлечения подростков к работе по правовому просвещению, выработке навыков применения правовых норм на практике, в школах района создано и успешно работают 11 отрядов правоохранительной направле6нности  «Юный друг полиции», в количестве 122 человека.</w:t>
            </w:r>
          </w:p>
          <w:p>
            <w:pPr>
              <w:pStyle w:val="Normal"/>
              <w:widowControl w:val="false"/>
              <w:suppressAutoHyphens w:val="true"/>
              <w:spacing w:lineRule="auto" w:line="240" w:before="0" w:after="29"/>
              <w:jc w:val="both"/>
              <w:rPr>
                <w:sz w:val="24"/>
                <w:szCs w:val="24"/>
              </w:rPr>
            </w:pPr>
            <w:r>
              <w:rPr>
                <w:rFonts w:eastAsia="Calibri" w:cs="" w:ascii="Times New Roman" w:hAnsi="Times New Roman"/>
                <w:kern w:val="0"/>
                <w:sz w:val="24"/>
                <w:szCs w:val="24"/>
                <w:lang w:val="ru-RU" w:eastAsia="en-US" w:bidi="ar-SA"/>
              </w:rPr>
              <w:t>В образовательных учреждениях, находящихся на территории Ивантеевского района, Саратовской области, с учащимися и их родителями постоянно проводятся беседы об ответственности несовершеннолетних, родителей, о вреде курения, наркотиков, снюса, об ответственности за участие в несанкционированных митингах. Сотрудниками ПДН, УУП, КДН и ЗП регулярно проводятся мероприятия по выявлению и пресечению правонарушений, преступлений несовершеннолетними. В ГБПОУ СО «ИПЛ» прошла всероссийская акция «Студенческий десант». Данное мероприятие освещено в газете «Ивантеевский вестник» (СМИ-1 статья). Членами отряда «Юный друг полиции» МОУ «ООШ с. Канаевка им. П.И. Жаркова» вручены удостоверения.</w:t>
            </w:r>
          </w:p>
          <w:p>
            <w:pPr>
              <w:pStyle w:val="Normal"/>
              <w:widowControl w:val="false"/>
              <w:suppressAutoHyphens w:val="true"/>
              <w:spacing w:lineRule="auto" w:line="240" w:before="0" w:after="29"/>
              <w:jc w:val="both"/>
              <w:rPr>
                <w:sz w:val="24"/>
                <w:szCs w:val="24"/>
              </w:rPr>
            </w:pPr>
            <w:r>
              <w:rPr>
                <w:rFonts w:eastAsia="Calibri" w:cs="Times New Roman" w:ascii="Times New Roman" w:hAnsi="Times New Roman"/>
                <w:kern w:val="0"/>
                <w:sz w:val="24"/>
                <w:szCs w:val="24"/>
                <w:lang w:val="ru-RU" w:eastAsia="en-US" w:bidi="ar-SA"/>
              </w:rPr>
              <w:t>В феврале 2021 года члены отряда «Юный друг полиции» МОУ «СОШ с. Ивантеевка им. И.Ф. Дремова» приняли участие во Всероссийском Нравственно-правовом форуме «Молодежь выбирает будущее, который проходил в дистанционном формате. Кроме этого, учащимся вручены памятки «Осторожно мошенники».</w:t>
            </w:r>
          </w:p>
        </w:tc>
      </w:tr>
      <w:tr>
        <w:trPr/>
        <w:tc>
          <w:tcPr>
            <w:tcW w:w="1265" w:type="dxa"/>
            <w:tcBorders/>
          </w:tcPr>
          <w:p>
            <w:pPr>
              <w:pStyle w:val="Normal"/>
              <w:widowControl w:val="false"/>
              <w:suppressAutoHyphens w:val="true"/>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2.2.9</w:t>
            </w:r>
          </w:p>
        </w:tc>
        <w:tc>
          <w:tcPr>
            <w:tcW w:w="4918" w:type="dxa"/>
            <w:tcBorders/>
          </w:tcPr>
          <w:p>
            <w:pPr>
              <w:pStyle w:val="Normal"/>
              <w:widowControl w:val="false"/>
              <w:suppressAutoHyphens w:val="true"/>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Меры взыскания в СУВУ, ЦВСНП (статья 8.1 Федерального закона № 120-ФЗ)</w:t>
            </w:r>
          </w:p>
        </w:tc>
        <w:tc>
          <w:tcPr>
            <w:tcW w:w="8603" w:type="dxa"/>
            <w:tcBorders/>
          </w:tcPr>
          <w:p>
            <w:pPr>
              <w:pStyle w:val="Normal"/>
              <w:widowControl w:val="false"/>
              <w:suppressAutoHyphens w:val="true"/>
              <w:spacing w:lineRule="auto" w:line="240" w:before="0" w:after="0"/>
              <w:jc w:val="both"/>
              <w:rPr>
                <w:rFonts w:ascii="Times New Roman" w:hAnsi="Times New Roman" w:cs="Times New Roman"/>
                <w:i/>
                <w:i/>
                <w:sz w:val="24"/>
                <w:szCs w:val="24"/>
              </w:rPr>
            </w:pPr>
            <w:r>
              <w:rPr>
                <w:rFonts w:eastAsia="Calibri" w:cs="Times New Roman" w:ascii="Times New Roman" w:hAnsi="Times New Roman"/>
                <w:i/>
                <w:kern w:val="0"/>
                <w:sz w:val="24"/>
                <w:szCs w:val="24"/>
                <w:lang w:val="ru-RU" w:eastAsia="en-US" w:bidi="ar-SA"/>
              </w:rPr>
              <w:t>только для Марксовского муниципального района</w:t>
            </w:r>
          </w:p>
        </w:tc>
      </w:tr>
      <w:tr>
        <w:trPr/>
        <w:tc>
          <w:tcPr>
            <w:tcW w:w="1265" w:type="dxa"/>
            <w:tcBorders/>
          </w:tcPr>
          <w:p>
            <w:pPr>
              <w:pStyle w:val="Normal"/>
              <w:widowControl w:val="false"/>
              <w:suppressAutoHyphens w:val="true"/>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2.2.10</w:t>
            </w:r>
          </w:p>
        </w:tc>
        <w:tc>
          <w:tcPr>
            <w:tcW w:w="4918" w:type="dxa"/>
            <w:tcBorders/>
          </w:tcPr>
          <w:p>
            <w:pPr>
              <w:pStyle w:val="Normal"/>
              <w:widowControl w:val="false"/>
              <w:suppressAutoHyphens w:val="true"/>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Работа с детьми, вступившими в конфликт с законом (обвиняемые или подозреваемые в совершении преступлений; отбывающие наказание в виде лишения свободы; освобожденные из учреждений УИС; осужденные условно и иные)</w:t>
            </w:r>
          </w:p>
        </w:tc>
        <w:tc>
          <w:tcPr>
            <w:tcW w:w="8603" w:type="dxa"/>
            <w:tcBorders/>
          </w:tcPr>
          <w:p>
            <w:pPr>
              <w:pStyle w:val="Normal"/>
              <w:widowControl w:val="false"/>
              <w:suppressAutoHyphens w:val="true"/>
              <w:spacing w:lineRule="auto" w:line="240" w:before="0" w:after="0"/>
              <w:jc w:val="left"/>
              <w:rPr>
                <w:rFonts w:ascii="Times New Roman" w:hAnsi="Times New Roman" w:eastAsia="Calibri"/>
                <w:sz w:val="24"/>
                <w:szCs w:val="24"/>
              </w:rPr>
            </w:pPr>
            <w:r>
              <w:rPr>
                <w:rFonts w:eastAsia="Calibri" w:cs="" w:ascii="Times New Roman" w:hAnsi="Times New Roman"/>
                <w:kern w:val="0"/>
                <w:sz w:val="24"/>
                <w:szCs w:val="24"/>
                <w:lang w:val="ru-RU" w:eastAsia="en-US" w:bidi="ar-SA"/>
              </w:rPr>
              <w:t>Несовершеннолетних данной категории нет</w:t>
            </w:r>
          </w:p>
        </w:tc>
      </w:tr>
      <w:tr>
        <w:trPr/>
        <w:tc>
          <w:tcPr>
            <w:tcW w:w="1265" w:type="dxa"/>
            <w:tcBorders/>
          </w:tcPr>
          <w:p>
            <w:pPr>
              <w:pStyle w:val="Normal"/>
              <w:widowControl w:val="false"/>
              <w:suppressAutoHyphens w:val="true"/>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2.2.11</w:t>
            </w:r>
          </w:p>
        </w:tc>
        <w:tc>
          <w:tcPr>
            <w:tcW w:w="4918" w:type="dxa"/>
            <w:tcBorders/>
          </w:tcPr>
          <w:p>
            <w:pPr>
              <w:pStyle w:val="Normal"/>
              <w:widowControl w:val="false"/>
              <w:suppressAutoHyphens w:val="true"/>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Меры по оказанию помощи в трудовом и бытовом устройстве несовершеннолетних, указанных категорий (освобожденных из учреждений УИС, вернувшихся из СУВУ)</w:t>
            </w:r>
          </w:p>
        </w:tc>
        <w:tc>
          <w:tcPr>
            <w:tcW w:w="8603"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ascii="Times New Roman" w:hAnsi="Times New Roman"/>
                <w:kern w:val="0"/>
                <w:sz w:val="24"/>
                <w:szCs w:val="24"/>
                <w:lang w:val="ru-RU" w:eastAsia="en-US" w:bidi="ar-SA"/>
              </w:rPr>
              <w:t>Несовершеннолетних данной категории нет</w:t>
            </w:r>
          </w:p>
        </w:tc>
      </w:tr>
      <w:tr>
        <w:trPr/>
        <w:tc>
          <w:tcPr>
            <w:tcW w:w="1265" w:type="dxa"/>
            <w:tcBorders/>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2.2.12</w:t>
            </w:r>
          </w:p>
        </w:tc>
        <w:tc>
          <w:tcPr>
            <w:tcW w:w="4918" w:type="dxa"/>
            <w:tcBorders/>
          </w:tcPr>
          <w:p>
            <w:pPr>
              <w:pStyle w:val="Normal"/>
              <w:widowControl w:val="false"/>
              <w:suppressAutoHyphens w:val="true"/>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Профилактика употребления несовершеннолетними наркотических средств и психотропных веществ</w:t>
            </w:r>
          </w:p>
        </w:tc>
        <w:tc>
          <w:tcPr>
            <w:tcW w:w="8603" w:type="dxa"/>
            <w:tcBorders/>
          </w:tcPr>
          <w:p>
            <w:pPr>
              <w:pStyle w:val="Normal"/>
              <w:widowControl w:val="false"/>
              <w:suppressAutoHyphens w:val="true"/>
              <w:spacing w:before="0" w:after="86"/>
              <w:jc w:val="both"/>
              <w:rPr>
                <w:rFonts w:ascii="Times New Roman" w:hAnsi="Times New Roman"/>
                <w:sz w:val="24"/>
                <w:szCs w:val="24"/>
              </w:rPr>
            </w:pPr>
            <w:r>
              <w:rPr>
                <w:rFonts w:eastAsia="Calibri" w:cs="" w:ascii="Times New Roman" w:hAnsi="Times New Roman"/>
                <w:kern w:val="0"/>
                <w:sz w:val="24"/>
                <w:szCs w:val="24"/>
                <w:lang w:val="ru-RU" w:eastAsia="en-US" w:bidi="ar-SA"/>
              </w:rPr>
              <w:t>С целью раннего выявления незаконного потребления немедицинских наркотических средств и психотропных веществ, в октябре 2021 года  проведено  социально-психологическое тестирование (добровольно, по заявлению родителей), в котором  приняло участие 85,5% обучающихся ( по региону 71 %)</w:t>
            </w:r>
          </w:p>
          <w:p>
            <w:pPr>
              <w:pStyle w:val="Normal"/>
              <w:widowControl w:val="false"/>
              <w:suppressAutoHyphens w:val="true"/>
              <w:spacing w:before="0" w:after="86"/>
              <w:jc w:val="both"/>
              <w:rPr>
                <w:rFonts w:ascii="Times New Roman" w:hAnsi="Times New Roman"/>
                <w:sz w:val="24"/>
                <w:szCs w:val="24"/>
              </w:rPr>
            </w:pPr>
            <w:r>
              <w:rPr>
                <w:rFonts w:eastAsia="Calibri" w:cs="" w:ascii="Times New Roman" w:hAnsi="Times New Roman"/>
                <w:color w:val="000000"/>
                <w:kern w:val="0"/>
                <w:sz w:val="24"/>
                <w:szCs w:val="24"/>
                <w:lang w:val="ru-RU" w:eastAsia="en-US" w:bidi="ar-SA"/>
              </w:rPr>
              <w:t>Методика анкетирования не может быть использована для формулировки заключения о наркотической или иной зависимости. Она выявляет социально-психологические предпосылки, которые в определенных обстоятельствах могут спровоцировать желание попробовать наркотик. Так наличие примера наркопотребления для подражания, некритичное отношение</w:t>
            </w:r>
            <w:r>
              <w:rPr>
                <w:rFonts w:eastAsia="Calibri" w:cs="" w:ascii="Times New Roman" w:hAnsi="Times New Roman"/>
                <w:kern w:val="0"/>
                <w:sz w:val="24"/>
                <w:szCs w:val="24"/>
                <w:lang w:val="ru-RU" w:eastAsia="en-US" w:bidi="ar-SA"/>
              </w:rPr>
              <w:t xml:space="preserve"> к наркопотребляющим показало 17 % (13 чел.) обучающихся (по региону 20,8 %). Анализ по школам проведён, намечена профилактическая работа.</w:t>
            </w:r>
          </w:p>
          <w:p>
            <w:pPr>
              <w:pStyle w:val="Normal"/>
              <w:widowControl w:val="false"/>
              <w:suppressAutoHyphens w:val="true"/>
              <w:spacing w:before="0" w:after="0"/>
              <w:jc w:val="both"/>
              <w:rPr>
                <w:rFonts w:ascii="Times New Roman" w:hAnsi="Times New Roman"/>
                <w:sz w:val="24"/>
                <w:szCs w:val="24"/>
              </w:rPr>
            </w:pPr>
            <w:r>
              <w:rPr>
                <w:rFonts w:eastAsia="Calibri" w:cs="" w:ascii="Times New Roman" w:hAnsi="Times New Roman"/>
                <w:bCs/>
                <w:kern w:val="0"/>
                <w:sz w:val="24"/>
                <w:szCs w:val="24"/>
                <w:lang w:val="ru-RU" w:eastAsia="en-US" w:bidi="ar-SA"/>
              </w:rPr>
              <w:t>Одним из эффективных факторов позитивной социализации детей и подростков является организация их внеурочной деятельности.</w:t>
            </w:r>
          </w:p>
          <w:p>
            <w:pPr>
              <w:pStyle w:val="Normal"/>
              <w:widowControl w:val="false"/>
              <w:suppressAutoHyphens w:val="true"/>
              <w:spacing w:before="0" w:after="0"/>
              <w:jc w:val="both"/>
              <w:rPr>
                <w:rFonts w:ascii="Times New Roman" w:hAnsi="Times New Roman"/>
                <w:sz w:val="24"/>
                <w:szCs w:val="24"/>
              </w:rPr>
            </w:pPr>
            <w:r>
              <w:rPr>
                <w:rFonts w:eastAsia="Calibri" w:cs="" w:ascii="Times New Roman" w:hAnsi="Times New Roman"/>
                <w:kern w:val="0"/>
                <w:sz w:val="24"/>
                <w:szCs w:val="24"/>
                <w:lang w:val="ru-RU" w:eastAsia="en-US" w:bidi="ar-SA"/>
              </w:rPr>
              <w:t>Все учащиеся, состоящие на контроле (СОП, ПДН, ВШУ), охвачены дополнительным образованием, кроме того, в летний период определяется и отслеживается их занятость.</w:t>
            </w:r>
          </w:p>
          <w:p>
            <w:pPr>
              <w:pStyle w:val="Normal"/>
              <w:widowControl w:val="false"/>
              <w:suppressAutoHyphens w:val="true"/>
              <w:spacing w:before="0" w:after="29"/>
              <w:jc w:val="both"/>
              <w:rPr>
                <w:rFonts w:ascii="Times New Roman" w:hAnsi="Times New Roman"/>
                <w:sz w:val="24"/>
                <w:szCs w:val="24"/>
              </w:rPr>
            </w:pPr>
            <w:r>
              <w:rPr>
                <w:rFonts w:eastAsia="Calibri" w:cs="" w:ascii="Times New Roman" w:hAnsi="Times New Roman"/>
                <w:kern w:val="0"/>
                <w:sz w:val="24"/>
                <w:szCs w:val="24"/>
                <w:lang w:val="ru-RU" w:eastAsia="en-US" w:bidi="ar-SA"/>
              </w:rPr>
              <w:t>В районе функционирует 2 учреждения дополнительного образования (521 чел.), 5 «Точек роста» (854 чел.), доп. образование в 3х ДОУ (122 чел)  которые может посетить любой желающий. Реализовано 104 дополнительные программы (в учреждениях дополнительного образования – 25, в школах – 72, в ДОУ – 7. Охват дополнительным образованием составил  - 1566 чел. 78,5 % (контрольная цифра – 76 %)</w:t>
            </w:r>
          </w:p>
          <w:p>
            <w:pPr>
              <w:pStyle w:val="Normal"/>
              <w:widowControl w:val="false"/>
              <w:suppressAutoHyphens w:val="true"/>
              <w:spacing w:before="0" w:after="29"/>
              <w:jc w:val="both"/>
              <w:rPr>
                <w:rFonts w:ascii="Times New Roman" w:hAnsi="Times New Roman"/>
                <w:sz w:val="24"/>
                <w:szCs w:val="24"/>
              </w:rPr>
            </w:pPr>
            <w:r>
              <w:rPr>
                <w:rFonts w:eastAsia="Calibri" w:cs="" w:ascii="Times New Roman" w:hAnsi="Times New Roman"/>
                <w:kern w:val="0"/>
                <w:sz w:val="24"/>
                <w:szCs w:val="24"/>
                <w:lang w:val="ru-RU" w:eastAsia="en-US" w:bidi="ar-SA"/>
              </w:rPr>
              <w:t>Для привлечения самих подростков к работе по правовому просвещению, выработке навыков применения правовых норм на практике,  в школах района создано и успешно работают 11 отрядов (122чел.) «Юных друг полиции», 11 отрядов (107 чел.) «Юные инспектора дорожного движения»,  3 отряда (44 чел.) «Юнармия», все обучающиеся активно включились в работу  Российского движения школьников, 20,4 % обучающихся вовлечены в волонтёрскую деятельность, зарегистрированы на сайте Добро.</w:t>
            </w:r>
            <w:r>
              <w:rPr>
                <w:rFonts w:eastAsia="Calibri" w:cs="" w:ascii="Times New Roman" w:hAnsi="Times New Roman"/>
                <w:kern w:val="0"/>
                <w:sz w:val="24"/>
                <w:szCs w:val="24"/>
                <w:lang w:val="en-US" w:eastAsia="en-US" w:bidi="ar-SA"/>
              </w:rPr>
              <w:t>ru</w:t>
            </w:r>
            <w:r>
              <w:rPr>
                <w:rFonts w:eastAsia="Calibri" w:cs="" w:ascii="Times New Roman" w:hAnsi="Times New Roman"/>
                <w:kern w:val="0"/>
                <w:sz w:val="24"/>
                <w:szCs w:val="24"/>
                <w:lang w:val="ru-RU" w:eastAsia="en-US" w:bidi="ar-SA"/>
              </w:rPr>
              <w:t xml:space="preserve"> (это 4 показатель по региону).</w:t>
            </w:r>
          </w:p>
          <w:p>
            <w:pPr>
              <w:pStyle w:val="Normal"/>
              <w:widowControl w:val="false"/>
              <w:shd w:val="clear" w:color="auto" w:fill="FFFFFF"/>
              <w:suppressAutoHyphens w:val="true"/>
              <w:spacing w:before="0" w:after="0"/>
              <w:jc w:val="both"/>
              <w:rPr>
                <w:rFonts w:ascii="Times New Roman" w:hAnsi="Times New Roman"/>
                <w:sz w:val="24"/>
                <w:szCs w:val="24"/>
              </w:rPr>
            </w:pPr>
            <w:r>
              <w:rPr>
                <w:rFonts w:eastAsia="Calibri" w:cs="" w:ascii="Times New Roman" w:hAnsi="Times New Roman"/>
                <w:bCs/>
                <w:kern w:val="0"/>
                <w:sz w:val="24"/>
                <w:szCs w:val="24"/>
                <w:lang w:val="ru-RU" w:eastAsia="en-US" w:bidi="ar-SA"/>
              </w:rPr>
              <w:t>В 2021 году в общеобразовательных учреждениях  с обучающимися проведено 211</w:t>
            </w:r>
            <w:r>
              <w:rPr>
                <w:rFonts w:eastAsia="Calibri" w:cs="" w:ascii="Times New Roman" w:hAnsi="Times New Roman"/>
                <w:bCs/>
                <w:color w:val="FF0000"/>
                <w:kern w:val="0"/>
                <w:sz w:val="24"/>
                <w:szCs w:val="24"/>
                <w:lang w:val="ru-RU" w:eastAsia="en-US" w:bidi="ar-SA"/>
              </w:rPr>
              <w:t xml:space="preserve"> </w:t>
            </w:r>
            <w:r>
              <w:rPr>
                <w:rFonts w:eastAsia="Calibri" w:cs="" w:ascii="Times New Roman" w:hAnsi="Times New Roman"/>
                <w:bCs/>
                <w:kern w:val="0"/>
                <w:sz w:val="24"/>
                <w:szCs w:val="24"/>
                <w:lang w:val="ru-RU" w:eastAsia="en-US" w:bidi="ar-SA"/>
              </w:rPr>
              <w:t xml:space="preserve">мероприятий, направленных на профилактику правонарушений и преступлений среди несовершеннолетних. Наиболее значимые из них, </w:t>
            </w:r>
            <w:r>
              <w:rPr>
                <w:rFonts w:eastAsia="Calibri" w:cs="" w:ascii="Times New Roman" w:hAnsi="Times New Roman"/>
                <w:color w:val="000000"/>
                <w:kern w:val="0"/>
                <w:sz w:val="24"/>
                <w:szCs w:val="24"/>
                <w:lang w:val="ru-RU" w:eastAsia="en-US" w:bidi="ar-SA"/>
              </w:rPr>
              <w:t xml:space="preserve"> участие во Всероссийских  и муниципальных акциях:</w:t>
            </w:r>
          </w:p>
          <w:p>
            <w:pPr>
              <w:pStyle w:val="Normal"/>
              <w:widowControl w:val="false"/>
              <w:shd w:val="clear" w:color="auto" w:fill="FFFFFF"/>
              <w:suppressAutoHyphens w:val="true"/>
              <w:spacing w:before="0" w:after="0"/>
              <w:jc w:val="both"/>
              <w:rPr>
                <w:rFonts w:ascii="Times New Roman" w:hAnsi="Times New Roman"/>
                <w:sz w:val="24"/>
                <w:szCs w:val="24"/>
              </w:rPr>
            </w:pPr>
            <w:r>
              <w:rPr>
                <w:rFonts w:eastAsia="Calibri" w:cs="" w:ascii="Times New Roman" w:hAnsi="Times New Roman"/>
                <w:color w:val="000000"/>
                <w:kern w:val="0"/>
                <w:sz w:val="24"/>
                <w:szCs w:val="24"/>
                <w:lang w:val="ru-RU" w:eastAsia="en-US" w:bidi="ar-SA"/>
              </w:rPr>
              <w:t>- к Дню борьбы с наркоманией и незаконным  оборотом наркотиков (26 июня);</w:t>
            </w:r>
          </w:p>
          <w:p>
            <w:pPr>
              <w:pStyle w:val="Normal"/>
              <w:widowControl w:val="false"/>
              <w:shd w:val="clear" w:color="auto" w:fill="FFFFFF"/>
              <w:suppressAutoHyphens w:val="true"/>
              <w:spacing w:before="0" w:after="0"/>
              <w:jc w:val="both"/>
              <w:rPr>
                <w:rFonts w:ascii="Times New Roman" w:hAnsi="Times New Roman"/>
                <w:sz w:val="24"/>
                <w:szCs w:val="24"/>
              </w:rPr>
            </w:pPr>
            <w:r>
              <w:rPr>
                <w:rFonts w:eastAsia="Calibri" w:cs="" w:ascii="Times New Roman" w:hAnsi="Times New Roman"/>
                <w:color w:val="000000"/>
                <w:kern w:val="0"/>
                <w:sz w:val="24"/>
                <w:szCs w:val="24"/>
                <w:lang w:val="ru-RU" w:eastAsia="en-US" w:bidi="ar-SA"/>
              </w:rPr>
              <w:t>- Всемирный День здоровья (7 апреля);</w:t>
            </w:r>
          </w:p>
          <w:p>
            <w:pPr>
              <w:pStyle w:val="Normal"/>
              <w:widowControl w:val="false"/>
              <w:shd w:val="clear" w:color="auto" w:fill="FFFFFF"/>
              <w:suppressAutoHyphens w:val="true"/>
              <w:spacing w:before="0" w:after="0"/>
              <w:jc w:val="both"/>
              <w:rPr>
                <w:rFonts w:ascii="Times New Roman" w:hAnsi="Times New Roman"/>
                <w:sz w:val="24"/>
                <w:szCs w:val="24"/>
              </w:rPr>
            </w:pPr>
            <w:r>
              <w:rPr>
                <w:rFonts w:eastAsia="Calibri" w:cs="" w:ascii="Times New Roman" w:hAnsi="Times New Roman"/>
                <w:color w:val="000000"/>
                <w:kern w:val="0"/>
                <w:sz w:val="24"/>
                <w:szCs w:val="24"/>
                <w:lang w:val="ru-RU" w:eastAsia="en-US" w:bidi="ar-SA"/>
              </w:rPr>
              <w:t>- к Международному дню без табака (31 мая);</w:t>
            </w:r>
          </w:p>
          <w:p>
            <w:pPr>
              <w:pStyle w:val="Normal"/>
              <w:widowControl w:val="false"/>
              <w:shd w:val="clear" w:color="auto" w:fill="FFFFFF"/>
              <w:suppressAutoHyphens w:val="true"/>
              <w:spacing w:before="0" w:after="0"/>
              <w:jc w:val="both"/>
              <w:rPr>
                <w:rFonts w:ascii="Times New Roman" w:hAnsi="Times New Roman"/>
                <w:sz w:val="24"/>
                <w:szCs w:val="24"/>
              </w:rPr>
            </w:pPr>
            <w:r>
              <w:rPr>
                <w:rFonts w:eastAsia="Calibri" w:cs="" w:ascii="Times New Roman" w:hAnsi="Times New Roman"/>
                <w:color w:val="000000"/>
                <w:kern w:val="0"/>
                <w:sz w:val="24"/>
                <w:szCs w:val="24"/>
                <w:lang w:val="ru-RU" w:eastAsia="en-US" w:bidi="ar-SA"/>
              </w:rPr>
              <w:t>- к Всемирному дню борьбы со СПИДом (1 декабря);</w:t>
            </w:r>
          </w:p>
          <w:p>
            <w:pPr>
              <w:pStyle w:val="Normal"/>
              <w:widowControl w:val="false"/>
              <w:suppressAutoHyphens w:val="true"/>
              <w:spacing w:before="0" w:after="0"/>
              <w:jc w:val="both"/>
              <w:rPr>
                <w:rFonts w:ascii="Times New Roman" w:hAnsi="Times New Roman"/>
                <w:color w:val="000000"/>
                <w:sz w:val="24"/>
                <w:szCs w:val="24"/>
              </w:rPr>
            </w:pPr>
            <w:r>
              <w:rPr>
                <w:rFonts w:eastAsia="Calibri" w:cs="" w:ascii="Times New Roman" w:hAnsi="Times New Roman"/>
                <w:color w:val="000000"/>
                <w:kern w:val="0"/>
                <w:sz w:val="24"/>
                <w:szCs w:val="24"/>
                <w:lang w:val="ru-RU" w:eastAsia="en-US" w:bidi="ar-SA"/>
              </w:rPr>
              <w:t>-Сообщи, где торгуют смертью (апрель);</w:t>
            </w:r>
          </w:p>
          <w:p>
            <w:pPr>
              <w:pStyle w:val="NoSpacing"/>
              <w:widowControl w:val="false"/>
              <w:suppressAutoHyphens w:val="true"/>
              <w:spacing w:lineRule="auto" w:line="240" w:before="0" w:after="200"/>
              <w:jc w:val="both"/>
              <w:rPr>
                <w:rFonts w:ascii="Times New Roman" w:hAnsi="Times New Roman"/>
                <w:sz w:val="24"/>
                <w:szCs w:val="24"/>
                <w:lang w:val="ru-RU"/>
              </w:rPr>
            </w:pPr>
            <w:r>
              <w:rPr>
                <w:rFonts w:cs="Times New Roman" w:ascii="Times New Roman" w:hAnsi="Times New Roman"/>
                <w:kern w:val="0"/>
                <w:sz w:val="24"/>
                <w:szCs w:val="24"/>
                <w:lang w:val="ru-RU" w:eastAsia="en-US"/>
              </w:rPr>
              <w:t>Приняли участие в  онлайн мероприятиях из цикла «Жить здорово!», «Здоровое питание», «Безопасный интернет», «Помоги себе сам»  «Елочка не гори!» – по противопожарной безопасности, «Новогодние окна», «Эко елка» - конкурс поделкок  «Рождественская открытка»,  «Снежный штурм», региональный флэш-моб «Наряди ёлку» и др.</w:t>
            </w:r>
          </w:p>
          <w:p>
            <w:pPr>
              <w:pStyle w:val="Normal"/>
              <w:widowControl w:val="false"/>
              <w:suppressAutoHyphens w:val="true"/>
              <w:spacing w:lineRule="auto" w:line="240" w:before="0" w:after="0"/>
              <w:jc w:val="both"/>
              <w:rPr>
                <w:rFonts w:ascii="Times New Roman" w:hAnsi="Times New Roman" w:eastAsia="Calibri"/>
                <w:sz w:val="24"/>
                <w:szCs w:val="24"/>
              </w:rPr>
            </w:pPr>
            <w:r>
              <w:rPr>
                <w:rFonts w:eastAsia="Calibri" w:cs="" w:ascii="Times New Roman" w:hAnsi="Times New Roman"/>
                <w:bCs/>
                <w:kern w:val="0"/>
                <w:sz w:val="24"/>
                <w:szCs w:val="24"/>
                <w:lang w:val="ru-RU" w:eastAsia="en-US" w:bidi="ar-SA"/>
              </w:rPr>
              <w:t>С родительской общественностью проведено  42  мероприятия (классные часы, родительские собрания, беседы с участием правоохранительных органов и медработников, школьных психологов). Проведены родительские собрания  с участием начальника управления образованием: «Профилактика потребления наркотиков. Ответственность родителей за воспитание детей».</w:t>
            </w:r>
          </w:p>
        </w:tc>
      </w:tr>
      <w:tr>
        <w:trPr/>
        <w:tc>
          <w:tcPr>
            <w:tcW w:w="1265" w:type="dxa"/>
            <w:tcBorders/>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2.2.13</w:t>
            </w:r>
          </w:p>
        </w:tc>
        <w:tc>
          <w:tcPr>
            <w:tcW w:w="4918" w:type="dxa"/>
            <w:tcBorders/>
          </w:tcPr>
          <w:p>
            <w:pPr>
              <w:pStyle w:val="Normal"/>
              <w:widowControl w:val="false"/>
              <w:suppressAutoHyphens w:val="true"/>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Реализация мероприятий  муниципальных программ</w:t>
            </w:r>
          </w:p>
        </w:tc>
        <w:tc>
          <w:tcPr>
            <w:tcW w:w="8603" w:type="dxa"/>
            <w:tcBorders/>
          </w:tcPr>
          <w:p>
            <w:pPr>
              <w:pStyle w:val="Style17"/>
              <w:widowControl w:val="false"/>
              <w:suppressAutoHyphens w:val="true"/>
              <w:spacing w:lineRule="auto" w:line="240" w:before="0" w:after="0"/>
              <w:jc w:val="both"/>
              <w:rPr>
                <w:rFonts w:ascii="Times New Roman" w:hAnsi="Times New Roman" w:eastAsia="Calibri"/>
                <w:sz w:val="24"/>
                <w:szCs w:val="24"/>
              </w:rPr>
            </w:pPr>
            <w:r>
              <w:rPr>
                <w:rFonts w:eastAsia="Calibri" w:cs="Times New Roman" w:ascii="Times New Roman" w:hAnsi="Times New Roman"/>
                <w:kern w:val="0"/>
                <w:sz w:val="24"/>
                <w:szCs w:val="24"/>
                <w:lang w:val="ru-RU" w:eastAsia="en-US" w:bidi="ar-SA"/>
              </w:rPr>
              <w:t>На территории Ивантеевского муниципального района проводятся мероприятия муниципальной программы «Противодействие злоупотреблению наркотиками и их незаконному обороту  на территории Ивантеевского муниципального района на 2021-2023 годы».</w:t>
            </w:r>
          </w:p>
          <w:p>
            <w:pPr>
              <w:pStyle w:val="Style17"/>
              <w:widowControl w:val="false"/>
              <w:suppressAutoHyphens w:val="true"/>
              <w:spacing w:lineRule="auto" w:line="240" w:before="0" w:after="0"/>
              <w:jc w:val="both"/>
              <w:rPr>
                <w:rFonts w:ascii="Times New Roman" w:hAnsi="Times New Roman" w:eastAsia="Calibri"/>
                <w:sz w:val="24"/>
                <w:szCs w:val="24"/>
              </w:rPr>
            </w:pPr>
            <w:r>
              <w:rPr>
                <w:rFonts w:eastAsia="Calibri" w:cs="Times New Roman" w:ascii="Times New Roman" w:hAnsi="Times New Roman"/>
                <w:kern w:val="0"/>
                <w:sz w:val="24"/>
                <w:szCs w:val="24"/>
                <w:lang w:val="ru-RU" w:eastAsia="en-US" w:bidi="ar-SA"/>
              </w:rPr>
              <w:t>Комиссией по делам несовершеннолетних и защите их прав  администрации Ивантеевского муниципального района координируется работа по проведению совместно с правоохранительными органами межведомственных рейдов по недопущению реализации на потребительском рынке товаров, опасных для жизни и здоровья граждан, некачественной  и контрафактной продукции и по пресечению фактов реализации табачной продукции (вблизи образовательных организаций).Факто</w:t>
            </w:r>
            <w:r>
              <w:rPr>
                <w:rFonts w:cs="Times New Roman" w:ascii="Times New Roman" w:hAnsi="Times New Roman"/>
                <w:kern w:val="0"/>
                <w:sz w:val="24"/>
                <w:szCs w:val="24"/>
                <w:lang w:val="ru-RU" w:eastAsia="en-US" w:bidi="ar-SA"/>
              </w:rPr>
              <w:t xml:space="preserve">в </w:t>
            </w:r>
            <w:r>
              <w:rPr>
                <w:rFonts w:eastAsia="Calibri" w:cs="Times New Roman" w:ascii="Times New Roman" w:hAnsi="Times New Roman"/>
                <w:kern w:val="0"/>
                <w:sz w:val="24"/>
                <w:szCs w:val="24"/>
                <w:lang w:val="ru-RU" w:eastAsia="en-US" w:bidi="ar-SA"/>
              </w:rPr>
              <w:t>реализации алкогольной продукции за отчетный период  не было.</w:t>
            </w:r>
          </w:p>
          <w:p>
            <w:pPr>
              <w:pStyle w:val="Style17"/>
              <w:widowControl w:val="false"/>
              <w:suppressAutoHyphens w:val="true"/>
              <w:spacing w:lineRule="auto" w:line="240" w:before="0" w:after="0"/>
              <w:jc w:val="both"/>
              <w:rPr>
                <w:rFonts w:ascii="Times New Roman" w:hAnsi="Times New Roman" w:eastAsia="Calibri"/>
                <w:sz w:val="24"/>
                <w:szCs w:val="24"/>
              </w:rPr>
            </w:pPr>
            <w:r>
              <w:rPr>
                <w:rFonts w:eastAsia="Calibri" w:cs="Times New Roman" w:ascii="Times New Roman" w:hAnsi="Times New Roman"/>
                <w:kern w:val="0"/>
                <w:sz w:val="24"/>
                <w:szCs w:val="24"/>
                <w:lang w:val="ru-RU" w:eastAsia="en-US" w:bidi="ar-SA"/>
              </w:rPr>
              <w:t>На постоянной основе организовано проведение 17 межведомственных рейдов  по местам досуга молодежи, с целью выявления подростков, находящихся в вечернее время без присмотра взрослых, пресечения фактов продажи подросткам алкоголя и табачных изделий.</w:t>
            </w:r>
          </w:p>
          <w:p>
            <w:pPr>
              <w:pStyle w:val="Style17"/>
              <w:widowControl w:val="false"/>
              <w:suppressAutoHyphens w:val="true"/>
              <w:spacing w:lineRule="auto" w:line="240" w:before="0" w:after="0"/>
              <w:jc w:val="both"/>
              <w:rPr>
                <w:rFonts w:ascii="Times New Roman" w:hAnsi="Times New Roman" w:eastAsia="Calibri"/>
                <w:sz w:val="24"/>
                <w:szCs w:val="24"/>
              </w:rPr>
            </w:pPr>
            <w:r>
              <w:rPr>
                <w:rFonts w:eastAsia="Calibri" w:cs="Times New Roman" w:ascii="Times New Roman" w:hAnsi="Times New Roman"/>
                <w:kern w:val="0"/>
                <w:sz w:val="24"/>
                <w:szCs w:val="24"/>
                <w:lang w:val="ru-RU" w:eastAsia="en-US" w:bidi="ar-SA"/>
              </w:rPr>
              <w:t>В результате к административной ответственности по ст 2.2 Закона Саратовской области от 29 июля 2009 года № 104-ЗСО «Об административных правонарушениях на территории Саратовской области» за пребывание детей без сопровождения в ночное время в общественных местах к ответственности привлечено 11 родителей.</w:t>
            </w:r>
          </w:p>
          <w:p>
            <w:pPr>
              <w:pStyle w:val="NoSpacing"/>
              <w:widowControl w:val="false"/>
              <w:suppressAutoHyphens w:val="true"/>
              <w:spacing w:lineRule="auto" w:line="240" w:before="0" w:after="0"/>
              <w:jc w:val="both"/>
              <w:rPr>
                <w:rFonts w:ascii="Times New Roman" w:hAnsi="Times New Roman"/>
                <w:sz w:val="26"/>
                <w:szCs w:val="26"/>
              </w:rPr>
            </w:pPr>
            <w:r>
              <w:rPr>
                <w:rFonts w:eastAsia="Calibri" w:cs="Times New Roman" w:ascii="Times New Roman" w:hAnsi="Times New Roman"/>
                <w:kern w:val="0"/>
                <w:sz w:val="24"/>
                <w:szCs w:val="24"/>
                <w:lang w:val="ru-RU" w:eastAsia="en-US" w:bidi="ar-SA"/>
              </w:rPr>
              <w:t>Во испонение Указания ГУ МВД России по Саратовской области                           № 1/1699 от 02.04.2021 на территории Ивантеевского района Саратовской области проводилась оперативно-профилактическая операция «Дети России-2021». Были проверены 18 объектов (магазины, парки). Учащиеся МОУ «Гимназия с. Ивантееевка» участвовали в операции «Дети России – 2021», опубликован видеоролик «Спорт-альтернатива пагубным привычкам». 10.04.2021 в МОУ «Гимназии с. Ивантеевка» в «Точке роста», в рамках мероприятия «Дети России – 2021» среди учащихся прошел шахматный турнир. В образовательных учреждениях с учащимися проведена беседа об ответственности несовершеннолетних, в том числе за незаконный оборот наркотических средств. Также совместно с членами отряда «Юный друг полиция» учащимся вручены памятки «Осторожно, мошенники!».  Совместно с органами системы профилактики проведены вечерние рейды, с целью выявления преступлений, административных правонарушений, в том числе по линии НОН. В ходе проведенных мероприятий, правонарушений не выявлено.</w:t>
            </w:r>
          </w:p>
        </w:tc>
      </w:tr>
      <w:tr>
        <w:trPr/>
        <w:tc>
          <w:tcPr>
            <w:tcW w:w="1265" w:type="dxa"/>
            <w:tcBorders/>
          </w:tcPr>
          <w:p>
            <w:pPr>
              <w:pStyle w:val="Normal"/>
              <w:widowControl w:val="false"/>
              <w:suppressAutoHyphens w:val="true"/>
              <w:spacing w:lineRule="auto" w:line="240" w:before="0" w:after="0"/>
              <w:jc w:val="left"/>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2.2.14</w:t>
            </w:r>
          </w:p>
        </w:tc>
        <w:tc>
          <w:tcPr>
            <w:tcW w:w="13521" w:type="dxa"/>
            <w:gridSpan w:val="2"/>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Организация досуга и занятости несовершеннолетних,</w:t>
            </w:r>
          </w:p>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b/>
                <w:kern w:val="0"/>
                <w:sz w:val="24"/>
                <w:szCs w:val="24"/>
                <w:lang w:val="ru-RU" w:eastAsia="en-US" w:bidi="ar-SA"/>
              </w:rPr>
              <w:t>состоящих на различных видах учета органов и учреждений системы профилактики</w:t>
            </w:r>
          </w:p>
        </w:tc>
      </w:tr>
      <w:tr>
        <w:trPr/>
        <w:tc>
          <w:tcPr>
            <w:tcW w:w="1265"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2.2.14.1</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918"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организация досуга несовершеннолетних указанной категории, вовлечение в дополнительное образование, занятия спортом</w:t>
            </w:r>
          </w:p>
        </w:tc>
        <w:tc>
          <w:tcPr>
            <w:tcW w:w="8603" w:type="dxa"/>
            <w:tcBorders/>
          </w:tcPr>
          <w:p>
            <w:pPr>
              <w:pStyle w:val="Normal"/>
              <w:widowControl w:val="false"/>
              <w:suppressAutoHyphens w:val="true"/>
              <w:spacing w:before="0" w:after="0"/>
              <w:jc w:val="both"/>
              <w:rPr>
                <w:rFonts w:ascii="Times New Roman" w:hAnsi="Times New Roman"/>
                <w:sz w:val="24"/>
                <w:szCs w:val="24"/>
              </w:rPr>
            </w:pPr>
            <w:r>
              <w:rPr>
                <w:rFonts w:eastAsia="Calibri" w:cs="" w:ascii="Times New Roman" w:hAnsi="Times New Roman"/>
                <w:bCs/>
                <w:kern w:val="0"/>
                <w:sz w:val="24"/>
                <w:szCs w:val="24"/>
                <w:lang w:val="ru-RU" w:eastAsia="en-US" w:bidi="ar-SA"/>
              </w:rPr>
              <w:t>Одним из эффективных факторов позитивной социализации детей и подростков является организация их внеурочной деятельности.</w:t>
            </w:r>
          </w:p>
          <w:p>
            <w:pPr>
              <w:pStyle w:val="Normal"/>
              <w:widowControl w:val="false"/>
              <w:suppressAutoHyphens w:val="true"/>
              <w:spacing w:before="0" w:after="0"/>
              <w:jc w:val="both"/>
              <w:rPr>
                <w:rFonts w:ascii="Times New Roman" w:hAnsi="Times New Roman"/>
                <w:sz w:val="24"/>
                <w:szCs w:val="24"/>
              </w:rPr>
            </w:pPr>
            <w:r>
              <w:rPr>
                <w:rFonts w:eastAsia="Calibri" w:cs="" w:ascii="Times New Roman" w:hAnsi="Times New Roman"/>
                <w:kern w:val="0"/>
                <w:sz w:val="24"/>
                <w:szCs w:val="24"/>
                <w:lang w:val="ru-RU" w:eastAsia="en-US" w:bidi="ar-SA"/>
              </w:rPr>
              <w:t>Все учащиеся, состоящие на контроле (СОП, ПДН, ВШУ), охвачены дополнительным образованием, кроме того, в летний период определяется и отслеживается их занятость.</w:t>
            </w:r>
          </w:p>
          <w:p>
            <w:pPr>
              <w:pStyle w:val="Normal"/>
              <w:widowControl w:val="false"/>
              <w:suppressAutoHyphens w:val="true"/>
              <w:spacing w:before="0" w:after="0"/>
              <w:jc w:val="both"/>
              <w:rPr>
                <w:rFonts w:ascii="Times New Roman" w:hAnsi="Times New Roman"/>
                <w:sz w:val="24"/>
                <w:szCs w:val="24"/>
              </w:rPr>
            </w:pPr>
            <w:r>
              <w:rPr>
                <w:rFonts w:eastAsia="Calibri" w:cs="" w:ascii="Times New Roman" w:hAnsi="Times New Roman"/>
                <w:kern w:val="0"/>
                <w:sz w:val="24"/>
                <w:szCs w:val="24"/>
                <w:lang w:val="ru-RU" w:eastAsia="en-US" w:bidi="ar-SA"/>
              </w:rPr>
              <w:t>В районе функционирует 2 учреждения дополнительного образования (521 чел.), 5 «Точек роста» (854 чел.), доп. образование в 3х ДОУ (122 чел)  которые может посетить любой желающий. Реализовано 104 дополнительные программы (в учреждениях дополнительного образования – 25, в школах – 72, в ДОУ – 7. Охват дополнительным образованием составил  - 1566 чел. 78,5 % (контрольная цифра – 76 %)</w:t>
            </w:r>
          </w:p>
          <w:p>
            <w:pPr>
              <w:pStyle w:val="Normal"/>
              <w:widowControl w:val="false"/>
              <w:suppressAutoHyphens w:val="true"/>
              <w:spacing w:before="0" w:after="0"/>
              <w:jc w:val="both"/>
              <w:rPr>
                <w:rFonts w:ascii="Times New Roman" w:hAnsi="Times New Roman"/>
                <w:sz w:val="24"/>
                <w:szCs w:val="24"/>
              </w:rPr>
            </w:pPr>
            <w:r>
              <w:rPr>
                <w:rFonts w:eastAsia="Calibri" w:cs="" w:ascii="Times New Roman" w:hAnsi="Times New Roman"/>
                <w:kern w:val="0"/>
                <w:sz w:val="24"/>
                <w:szCs w:val="24"/>
                <w:lang w:val="ru-RU" w:eastAsia="en-US" w:bidi="ar-SA"/>
              </w:rPr>
              <w:t>Для привлечения самих подростков к работе по правовому просвещению, выработке навыков применения правовых норм на практике,  в школах района создано и успешно работают 11 отрядов (122чел.) «Юных друг полиции», 11 отрядов (107 чел.) «Юные инспектора дорожного движения»,  3 отряда (44 чел.) «Юнармия», все обучающиеся активно включились в работу  Российского движения школьников, 20,4 % обучающихся вовлечены в волонтёрскую деятельность, зарегистрированы на сайте Добро.</w:t>
            </w:r>
            <w:r>
              <w:rPr>
                <w:rFonts w:eastAsia="Calibri" w:cs="" w:ascii="Times New Roman" w:hAnsi="Times New Roman"/>
                <w:kern w:val="0"/>
                <w:sz w:val="24"/>
                <w:szCs w:val="24"/>
                <w:lang w:val="en-US" w:eastAsia="en-US" w:bidi="ar-SA"/>
              </w:rPr>
              <w:t>ru</w:t>
            </w:r>
            <w:r>
              <w:rPr>
                <w:rFonts w:eastAsia="Calibri" w:cs="" w:ascii="Times New Roman" w:hAnsi="Times New Roman"/>
                <w:kern w:val="0"/>
                <w:sz w:val="24"/>
                <w:szCs w:val="24"/>
                <w:lang w:val="ru-RU" w:eastAsia="en-US" w:bidi="ar-SA"/>
              </w:rPr>
              <w:t xml:space="preserve"> (это 4 показатель по региону).</w:t>
            </w:r>
          </w:p>
          <w:p>
            <w:pPr>
              <w:pStyle w:val="Normal"/>
              <w:widowControl w:val="false"/>
              <w:shd w:val="clear" w:color="auto" w:fill="FFFFFF"/>
              <w:suppressAutoHyphens w:val="true"/>
              <w:spacing w:before="0" w:after="0"/>
              <w:jc w:val="both"/>
              <w:rPr>
                <w:rFonts w:ascii="Times New Roman" w:hAnsi="Times New Roman"/>
                <w:sz w:val="24"/>
                <w:szCs w:val="24"/>
              </w:rPr>
            </w:pPr>
            <w:r>
              <w:rPr>
                <w:rFonts w:eastAsia="Times New Roman" w:cs="" w:ascii="Times New Roman" w:hAnsi="Times New Roman"/>
                <w:bCs/>
                <w:kern w:val="0"/>
                <w:sz w:val="24"/>
                <w:szCs w:val="24"/>
                <w:lang w:val="ru-RU" w:eastAsia="en-US" w:bidi="ar-SA"/>
              </w:rPr>
              <w:t xml:space="preserve"> </w:t>
            </w:r>
            <w:r>
              <w:rPr>
                <w:rFonts w:eastAsia="Calibri" w:cs="" w:ascii="Times New Roman" w:hAnsi="Times New Roman"/>
                <w:bCs/>
                <w:kern w:val="0"/>
                <w:sz w:val="24"/>
                <w:szCs w:val="24"/>
                <w:lang w:val="ru-RU" w:eastAsia="en-US" w:bidi="ar-SA"/>
              </w:rPr>
              <w:t>В 2021 году в общеобразовательных учреждениях  с обучающимися проведено 211</w:t>
            </w:r>
            <w:r>
              <w:rPr>
                <w:rFonts w:eastAsia="Calibri" w:cs="" w:ascii="Times New Roman" w:hAnsi="Times New Roman"/>
                <w:bCs/>
                <w:color w:val="FF0000"/>
                <w:kern w:val="0"/>
                <w:sz w:val="24"/>
                <w:szCs w:val="24"/>
                <w:lang w:val="ru-RU" w:eastAsia="en-US" w:bidi="ar-SA"/>
              </w:rPr>
              <w:t xml:space="preserve"> </w:t>
            </w:r>
            <w:r>
              <w:rPr>
                <w:rFonts w:eastAsia="Calibri" w:cs="" w:ascii="Times New Roman" w:hAnsi="Times New Roman"/>
                <w:bCs/>
                <w:kern w:val="0"/>
                <w:sz w:val="24"/>
                <w:szCs w:val="24"/>
                <w:lang w:val="ru-RU" w:eastAsia="en-US" w:bidi="ar-SA"/>
              </w:rPr>
              <w:t xml:space="preserve">мероприятий, направленных на профилактику правонарушений и преступлений среди несовершеннолетних. Наиболее значимые из них, </w:t>
            </w:r>
            <w:r>
              <w:rPr>
                <w:rFonts w:eastAsia="Calibri" w:cs="" w:ascii="Times New Roman" w:hAnsi="Times New Roman"/>
                <w:color w:val="000000"/>
                <w:kern w:val="0"/>
                <w:sz w:val="24"/>
                <w:szCs w:val="24"/>
                <w:lang w:val="ru-RU" w:eastAsia="en-US" w:bidi="ar-SA"/>
              </w:rPr>
              <w:t xml:space="preserve"> участие во Всероссийских  и муниципальных акциях:</w:t>
            </w:r>
          </w:p>
          <w:p>
            <w:pPr>
              <w:pStyle w:val="Normal"/>
              <w:widowControl w:val="false"/>
              <w:shd w:val="clear" w:color="auto" w:fill="FFFFFF"/>
              <w:suppressAutoHyphens w:val="true"/>
              <w:spacing w:before="0" w:after="0"/>
              <w:jc w:val="both"/>
              <w:rPr>
                <w:rFonts w:ascii="Times New Roman" w:hAnsi="Times New Roman"/>
                <w:sz w:val="24"/>
                <w:szCs w:val="24"/>
              </w:rPr>
            </w:pPr>
            <w:r>
              <w:rPr>
                <w:rFonts w:eastAsia="Calibri" w:cs="" w:ascii="Times New Roman" w:hAnsi="Times New Roman"/>
                <w:color w:val="000000"/>
                <w:kern w:val="0"/>
                <w:sz w:val="24"/>
                <w:szCs w:val="24"/>
                <w:lang w:val="ru-RU" w:eastAsia="en-US" w:bidi="ar-SA"/>
              </w:rPr>
              <w:t>- к Дню борьбы с наркоманией и незаконным  оборотом наркотиков (26 июня);</w:t>
            </w:r>
          </w:p>
          <w:p>
            <w:pPr>
              <w:pStyle w:val="Normal"/>
              <w:widowControl w:val="false"/>
              <w:shd w:val="clear" w:color="auto" w:fill="FFFFFF"/>
              <w:suppressAutoHyphens w:val="true"/>
              <w:spacing w:before="0" w:after="0"/>
              <w:jc w:val="both"/>
              <w:rPr>
                <w:rFonts w:ascii="Times New Roman" w:hAnsi="Times New Roman"/>
                <w:sz w:val="24"/>
                <w:szCs w:val="24"/>
              </w:rPr>
            </w:pPr>
            <w:r>
              <w:rPr>
                <w:rFonts w:eastAsia="Calibri" w:cs="" w:ascii="Times New Roman" w:hAnsi="Times New Roman"/>
                <w:color w:val="000000"/>
                <w:kern w:val="0"/>
                <w:sz w:val="24"/>
                <w:szCs w:val="24"/>
                <w:lang w:val="ru-RU" w:eastAsia="en-US" w:bidi="ar-SA"/>
              </w:rPr>
              <w:t>- Всемирный День здоровья (7 апреля);</w:t>
            </w:r>
          </w:p>
          <w:p>
            <w:pPr>
              <w:pStyle w:val="Normal"/>
              <w:widowControl w:val="false"/>
              <w:shd w:val="clear" w:color="auto" w:fill="FFFFFF"/>
              <w:suppressAutoHyphens w:val="true"/>
              <w:spacing w:before="0" w:after="0"/>
              <w:jc w:val="both"/>
              <w:rPr>
                <w:rFonts w:ascii="Times New Roman" w:hAnsi="Times New Roman"/>
                <w:sz w:val="24"/>
                <w:szCs w:val="24"/>
              </w:rPr>
            </w:pPr>
            <w:r>
              <w:rPr>
                <w:rFonts w:eastAsia="Calibri" w:cs="" w:ascii="Times New Roman" w:hAnsi="Times New Roman"/>
                <w:color w:val="000000"/>
                <w:kern w:val="0"/>
                <w:sz w:val="24"/>
                <w:szCs w:val="24"/>
                <w:lang w:val="ru-RU" w:eastAsia="en-US" w:bidi="ar-SA"/>
              </w:rPr>
              <w:t>- к Международному дню без табака (31 мая);</w:t>
            </w:r>
          </w:p>
          <w:p>
            <w:pPr>
              <w:pStyle w:val="Normal"/>
              <w:widowControl w:val="false"/>
              <w:shd w:val="clear" w:color="auto" w:fill="FFFFFF"/>
              <w:suppressAutoHyphens w:val="true"/>
              <w:spacing w:before="0" w:after="0"/>
              <w:jc w:val="both"/>
              <w:rPr>
                <w:rFonts w:ascii="Times New Roman" w:hAnsi="Times New Roman"/>
                <w:sz w:val="24"/>
                <w:szCs w:val="24"/>
              </w:rPr>
            </w:pPr>
            <w:r>
              <w:rPr>
                <w:rFonts w:eastAsia="Calibri" w:cs="" w:ascii="Times New Roman" w:hAnsi="Times New Roman"/>
                <w:color w:val="000000"/>
                <w:kern w:val="0"/>
                <w:sz w:val="24"/>
                <w:szCs w:val="24"/>
                <w:lang w:val="ru-RU" w:eastAsia="en-US" w:bidi="ar-SA"/>
              </w:rPr>
              <w:t>- к Всемирному дню борьбы со СПИДом (1 декабря);</w:t>
            </w:r>
          </w:p>
          <w:p>
            <w:pPr>
              <w:pStyle w:val="Normal"/>
              <w:widowControl w:val="false"/>
              <w:suppressAutoHyphens w:val="true"/>
              <w:spacing w:before="0" w:after="0"/>
              <w:jc w:val="both"/>
              <w:rPr>
                <w:rFonts w:ascii="Times New Roman" w:hAnsi="Times New Roman"/>
                <w:color w:val="000000"/>
                <w:sz w:val="24"/>
                <w:szCs w:val="24"/>
              </w:rPr>
            </w:pPr>
            <w:r>
              <w:rPr>
                <w:rFonts w:eastAsia="Calibri" w:cs="" w:ascii="Times New Roman" w:hAnsi="Times New Roman"/>
                <w:color w:val="000000"/>
                <w:kern w:val="0"/>
                <w:sz w:val="24"/>
                <w:szCs w:val="24"/>
                <w:lang w:val="ru-RU" w:eastAsia="en-US" w:bidi="ar-SA"/>
              </w:rPr>
              <w:t>-Сообщи, где торгуют смертью (апрель);</w:t>
            </w:r>
          </w:p>
          <w:p>
            <w:pPr>
              <w:pStyle w:val="NoSpacing"/>
              <w:widowControl w:val="false"/>
              <w:suppressAutoHyphens w:val="true"/>
              <w:spacing w:before="0" w:after="200"/>
              <w:jc w:val="both"/>
              <w:rPr>
                <w:rFonts w:ascii="Times New Roman" w:hAnsi="Times New Roman"/>
                <w:sz w:val="24"/>
                <w:szCs w:val="24"/>
                <w:lang w:val="ru-RU"/>
              </w:rPr>
            </w:pPr>
            <w:r>
              <w:rPr>
                <w:rFonts w:cs="Times New Roman" w:ascii="Times New Roman" w:hAnsi="Times New Roman"/>
                <w:kern w:val="0"/>
                <w:sz w:val="24"/>
                <w:szCs w:val="24"/>
                <w:lang w:val="ru-RU" w:eastAsia="en-US"/>
              </w:rPr>
              <w:t>Приняли участие в  онлайн мероприятиях из цикла «Жить здорово!», «Здоровое питание», «Безопасный интернет», «Помоги себе сам»  «Елочка не гори!» – по противопожарной безопасности, «Новогодние окна», «Эко елка» - конкурс поделкок  «Рождественская открытка»,  «Снежный штурм», региональный флэш-моб «Наряди ёлку» и др.</w:t>
            </w:r>
          </w:p>
        </w:tc>
      </w:tr>
      <w:tr>
        <w:trPr/>
        <w:tc>
          <w:tcPr>
            <w:tcW w:w="1265"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2.2.14.2</w:t>
            </w:r>
          </w:p>
        </w:tc>
        <w:tc>
          <w:tcPr>
            <w:tcW w:w="4918"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организация занятости, оздоровления и отдыха детей и подростков в летний период</w:t>
            </w:r>
          </w:p>
        </w:tc>
        <w:tc>
          <w:tcPr>
            <w:tcW w:w="8603" w:type="dxa"/>
            <w:tcBorders/>
          </w:tcPr>
          <w:p>
            <w:pPr>
              <w:pStyle w:val="NoSpacing"/>
              <w:widowControl w:val="false"/>
              <w:suppressAutoHyphens w:val="true"/>
              <w:spacing w:lineRule="auto" w:line="240" w:before="0" w:after="0"/>
              <w:jc w:val="both"/>
              <w:rPr>
                <w:rFonts w:ascii="Times New Roman" w:hAnsi="Times New Roman" w:cs="Times New Roman"/>
                <w:sz w:val="24"/>
                <w:szCs w:val="24"/>
                <w:lang w:val="ru-RU"/>
              </w:rPr>
            </w:pPr>
            <w:r>
              <w:rPr>
                <w:rFonts w:cs="Times New Roman" w:ascii="Times New Roman" w:hAnsi="Times New Roman"/>
                <w:kern w:val="0"/>
                <w:sz w:val="24"/>
                <w:szCs w:val="24"/>
                <w:lang w:val="ru-RU" w:eastAsia="en-US"/>
              </w:rPr>
              <w:t xml:space="preserve">В период летней оздоровительной кампании 2021 года на территории Ивантеевского района Саратовской области с 01.06.2021 по 26.06.2021 на базе образовательных учреждений действовали 14 летних оздоровительных легерея с дневным пребыванием. Общее колличество детей 510. Первая смена начала работу с 01.06.2021 года по 26.06.2021 года, время работы с 8 часов 30 минут до 14.30 часов.  Составлена карта занятости несовершеннолетних, состоящих на профилактическом учете в ПДН ОП № 1 в составе МО МВД России «Пугачевский». За сотрудниками ОП № 1 Приказом МО МВД России «Пугачевский» № 299 от 10.06.2021 закреплены оздоровительные лагеря дневного пребывания на базе образовательных учреждений. В июле, августе 2021 года лагеря дневного пребывания </w:t>
            </w:r>
            <w:r>
              <w:rPr>
                <w:rFonts w:eastAsia="Times New Roman" w:cs="Times New Roman" w:ascii="Times New Roman" w:hAnsi="Times New Roman"/>
                <w:kern w:val="0"/>
                <w:sz w:val="24"/>
                <w:szCs w:val="24"/>
                <w:lang w:val="ru-RU" w:eastAsia="ru-RU" w:bidi="ar-SA"/>
              </w:rPr>
              <w:t>не действовали</w:t>
            </w:r>
            <w:r>
              <w:rPr>
                <w:rFonts w:cs="Times New Roman" w:ascii="Times New Roman" w:hAnsi="Times New Roman"/>
                <w:kern w:val="0"/>
                <w:sz w:val="24"/>
                <w:szCs w:val="24"/>
                <w:lang w:val="ru-RU" w:eastAsia="en-US"/>
              </w:rPr>
              <w:t>. До руководителей летних оздоровительных легерей с дневным пребыванием доведена информация, содержащая номера телефонов, адреса дежурной части ОП № 1 в составе МО МВД России «Пугачевский» и участковых уполномоченных полиции. Произведен инструктаж персонала по действиям при получении информации о возможных террористических актах, обнаружении взрывчатых веществ и подозрительных предметов, совершении преступлений, нарушении общественного порядка, самовольных уходах детей, возникновении пожароопасных ситуаций. Проведены с несовершеннолетними в детских лагерях дневного пребывания проведены профилактические беседы об ответственности несовершеннолетних, о правилах поведения на дорогах, водоемах.</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 связи со сложившейся ситуацией в сфере организованного отдыха и оздоровления детей, вызванной ограничительными мерами в период распространения новой короновирусной инфекции (</w:t>
            </w:r>
            <w:r>
              <w:rPr>
                <w:rFonts w:eastAsia="Calibri" w:cs="Times New Roman" w:ascii="Times New Roman" w:hAnsi="Times New Roman"/>
                <w:kern w:val="0"/>
                <w:sz w:val="24"/>
                <w:szCs w:val="24"/>
                <w:lang w:val="en-US" w:eastAsia="en-US" w:bidi="ar-SA"/>
              </w:rPr>
              <w:t>COVID</w:t>
            </w:r>
            <w:r>
              <w:rPr>
                <w:rFonts w:eastAsia="Calibri" w:cs="Times New Roman" w:ascii="Times New Roman" w:hAnsi="Times New Roman"/>
                <w:kern w:val="0"/>
                <w:sz w:val="24"/>
                <w:szCs w:val="24"/>
                <w:lang w:val="ru-RU" w:eastAsia="en-US" w:bidi="ar-SA"/>
              </w:rPr>
              <w:t>-19) в целях организации досуга несовершеннолетних специалистами  ведомств проводились онлайн-мероприятия.</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На период каникул в образовательных учреждениях составляются планы мероприятий по организации работы в каникулярное время. Проводится мониторинг занятости учащихся во время каникул.</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1265"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2.2.14.3</w:t>
            </w:r>
          </w:p>
        </w:tc>
        <w:tc>
          <w:tcPr>
            <w:tcW w:w="4918"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организация трудоустройства несовершеннолетних, меры по соблюдению трудовых прав детей (информация с учетом компетенции комиссии)</w:t>
            </w:r>
          </w:p>
        </w:tc>
        <w:tc>
          <w:tcPr>
            <w:tcW w:w="8603"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Ежегодно ЦЗН Ивантеевского района разрабатывается и утверждается план совместных мероприятий с учреждениями системы профилактики безнадзорности и правонарушений.</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ЦЗН Ивантеевского района ведет работы по  профилактики безнадзорности и правонарушений. Одним из приоритетных направлений центра является содействие трудоустройству несовершеннолетних граждан, в том числе состоящих на учете в КДН и ЗП.</w:t>
            </w:r>
          </w:p>
        </w:tc>
      </w:tr>
      <w:tr>
        <w:trPr/>
        <w:tc>
          <w:tcPr>
            <w:tcW w:w="1265"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2.2.14.4</w:t>
            </w:r>
          </w:p>
        </w:tc>
        <w:tc>
          <w:tcPr>
            <w:tcW w:w="4918"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вовлечение несовершеннолетних указанной категории в деятельность волонтерских и добровольческих организаций, детских и молодежных общественных объединений (организаций)</w:t>
            </w:r>
          </w:p>
        </w:tc>
        <w:tc>
          <w:tcPr>
            <w:tcW w:w="8603"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Для привлечения  подростков к работе по правовому просвещению, выработке навыков применения правовых норм на практике,  в школах района создано и успешно работают 11 отрядов (122чел.) «Юных друг полиции», 11 отрядов (107 чел.) «Юные инспектора дорожного движения»,  3 отряда (44 чел.) «Юнармия», все обучающиеся активно включились в работу  Российского движения школьников, 20,4 % обучающихся вовлечены в волонтёрскую деятельность, зарегистрированы на сайте Добро.</w:t>
            </w:r>
            <w:r>
              <w:rPr>
                <w:rFonts w:eastAsia="Calibri" w:cs="Times New Roman" w:ascii="Times New Roman" w:hAnsi="Times New Roman"/>
                <w:kern w:val="0"/>
                <w:sz w:val="24"/>
                <w:szCs w:val="24"/>
                <w:lang w:val="en-US" w:eastAsia="en-US" w:bidi="ar-SA"/>
              </w:rPr>
              <w:t>ru</w:t>
            </w:r>
            <w:r>
              <w:rPr>
                <w:rFonts w:eastAsia="Calibri" w:cs="Times New Roman" w:ascii="Times New Roman" w:hAnsi="Times New Roman"/>
                <w:kern w:val="0"/>
                <w:sz w:val="24"/>
                <w:szCs w:val="24"/>
                <w:lang w:val="ru-RU" w:eastAsia="en-US" w:bidi="ar-SA"/>
              </w:rPr>
              <w:t xml:space="preserve"> (это 4 показатель по региону).</w:t>
            </w:r>
          </w:p>
        </w:tc>
      </w:tr>
      <w:tr>
        <w:trPr/>
        <w:tc>
          <w:tcPr>
            <w:tcW w:w="1265" w:type="dxa"/>
            <w:tcBorders/>
          </w:tcPr>
          <w:p>
            <w:pPr>
              <w:pStyle w:val="Normal"/>
              <w:widowControl w:val="false"/>
              <w:suppressAutoHyphens w:val="true"/>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2.2.15</w:t>
            </w:r>
          </w:p>
        </w:tc>
        <w:tc>
          <w:tcPr>
            <w:tcW w:w="4918" w:type="dxa"/>
            <w:tcBorders/>
          </w:tcPr>
          <w:p>
            <w:pPr>
              <w:pStyle w:val="Normal"/>
              <w:widowControl w:val="false"/>
              <w:suppressAutoHyphens w:val="true"/>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Иные сведения</w:t>
            </w:r>
          </w:p>
        </w:tc>
        <w:tc>
          <w:tcPr>
            <w:tcW w:w="8603"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1265" w:type="dxa"/>
            <w:tcBorders/>
          </w:tcPr>
          <w:p>
            <w:pPr>
              <w:pStyle w:val="Normal"/>
              <w:widowControl w:val="false"/>
              <w:suppressAutoHyphens w:val="true"/>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2.3</w:t>
            </w:r>
          </w:p>
        </w:tc>
        <w:tc>
          <w:tcPr>
            <w:tcW w:w="13521" w:type="dxa"/>
            <w:gridSpan w:val="2"/>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Просветительная деятельность, взаимодействие с институтами гражданского общества</w:t>
            </w:r>
          </w:p>
        </w:tc>
      </w:tr>
      <w:tr>
        <w:trPr/>
        <w:tc>
          <w:tcPr>
            <w:tcW w:w="1265"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2.3.1</w:t>
            </w:r>
          </w:p>
        </w:tc>
        <w:tc>
          <w:tcPr>
            <w:tcW w:w="4918"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основные направления проводимой просветительской работы среди населения</w:t>
            </w:r>
          </w:p>
        </w:tc>
        <w:tc>
          <w:tcPr>
            <w:tcW w:w="8603"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 целях улучшения и совершенствования форм и методов взаимодействия КДН и ЗП совместно с ведомствами системы профилактики в 2021 году продолжала проводить просветительскую работу среди населения.</w:t>
            </w:r>
          </w:p>
          <w:p>
            <w:pPr>
              <w:pStyle w:val="NoSpacing"/>
              <w:widowControl w:val="false"/>
              <w:suppressAutoHyphens w:val="true"/>
              <w:spacing w:before="0" w:after="200"/>
              <w:jc w:val="both"/>
              <w:rPr>
                <w:rFonts w:ascii="Times New Roman" w:hAnsi="Times New Roman"/>
                <w:sz w:val="26"/>
                <w:szCs w:val="26"/>
                <w:lang w:val="ru-RU"/>
              </w:rPr>
            </w:pPr>
            <w:r>
              <w:rPr>
                <w:rFonts w:ascii="Times New Roman" w:hAnsi="Times New Roman"/>
                <w:kern w:val="0"/>
                <w:sz w:val="24"/>
                <w:szCs w:val="24"/>
                <w:lang w:val="ru-RU" w:eastAsia="en-US"/>
              </w:rPr>
              <w:t>Для привлечения подростков к работе по правовому просвещению, выработке навыков применения правовых норм на практике, в школах района создано и успешно работают 11 отрядов правоохранительной направленности  «Юный друг полиции», в количестве 122 человека.</w:t>
            </w:r>
          </w:p>
          <w:p>
            <w:pPr>
              <w:pStyle w:val="NoSpacing"/>
              <w:widowControl w:val="false"/>
              <w:suppressAutoHyphens w:val="true"/>
              <w:spacing w:before="0" w:after="200"/>
              <w:jc w:val="both"/>
              <w:rPr>
                <w:sz w:val="24"/>
                <w:szCs w:val="24"/>
              </w:rPr>
            </w:pPr>
            <w:r>
              <w:rPr>
                <w:rFonts w:ascii="Times New Roman" w:hAnsi="Times New Roman"/>
                <w:kern w:val="0"/>
                <w:sz w:val="24"/>
                <w:szCs w:val="24"/>
                <w:lang w:val="ru-RU" w:eastAsia="en-US"/>
              </w:rPr>
              <w:t xml:space="preserve">В образовательных учреждениях, находящихся на территории Ивантеевского района, Саратовской области, с учащимися и их родителями постоянно проводятся беседы об ответственности несовершеннолетних, родителей, о вреде курения, наркотиков, снюса, об ответственности за участие в несанкционированных митингах. Сотрудниками ПДН, УУП, КДН и ЗП регулярно проводятся мероприятия по выявлению и пресечению правонарушений, преступлений несовершеннолетними. В ГБПОУ СО «ИПЛ» прошла всероссийская акция «Студенческий десант». Данное мероприятие освещено в газете «Ивантеевский вестник» (СМИ-1 статья). Членами отряда «Юный друг полиции» МОУ «ООШ с. Канаевка им. </w:t>
            </w:r>
            <w:r>
              <w:rPr>
                <w:rFonts w:ascii="Times New Roman" w:hAnsi="Times New Roman"/>
                <w:kern w:val="0"/>
                <w:sz w:val="24"/>
                <w:szCs w:val="24"/>
                <w:lang w:eastAsia="en-US"/>
              </w:rPr>
              <w:t>П.И. Жаркова» вручены удостоверения.</w:t>
            </w:r>
          </w:p>
          <w:p>
            <w:pPr>
              <w:pStyle w:val="NoSpacing"/>
              <w:widowControl w:val="false"/>
              <w:suppressAutoHyphens w:val="true"/>
              <w:spacing w:before="0" w:after="200"/>
              <w:jc w:val="both"/>
              <w:rPr>
                <w:sz w:val="24"/>
                <w:szCs w:val="24"/>
                <w:lang w:val="ru-RU"/>
              </w:rPr>
            </w:pPr>
            <w:r>
              <w:rPr>
                <w:rFonts w:ascii="Times New Roman" w:hAnsi="Times New Roman"/>
                <w:kern w:val="0"/>
                <w:sz w:val="24"/>
                <w:szCs w:val="24"/>
                <w:lang w:val="ru-RU" w:eastAsia="en-US"/>
              </w:rPr>
              <w:t>В феврале 2021 года члены отряда «Юный друг полиции» МОУ «СОШ с. Ивантеевка им. И.Ф. Дремова» приняли участие во Всероссийском Нравственно-правовом форуме «Молодежь выбирает будущее, который проходил в дистанционном формате. Кроме этого, учащимся вручены памятки «Осторожно мошенники».</w:t>
            </w:r>
          </w:p>
          <w:p>
            <w:pPr>
              <w:pStyle w:val="NoSpacing"/>
              <w:widowControl w:val="false"/>
              <w:suppressAutoHyphens w:val="true"/>
              <w:spacing w:before="0" w:after="200"/>
              <w:jc w:val="both"/>
              <w:rPr>
                <w:sz w:val="26"/>
                <w:szCs w:val="26"/>
              </w:rPr>
            </w:pPr>
            <w:r>
              <w:rPr>
                <w:rFonts w:cs="Times New Roman" w:ascii="Times New Roman" w:hAnsi="Times New Roman"/>
                <w:kern w:val="0"/>
                <w:sz w:val="24"/>
                <w:szCs w:val="24"/>
                <w:lang w:val="ru-RU" w:eastAsia="en-US"/>
              </w:rPr>
              <w:t xml:space="preserve"> </w:t>
            </w:r>
            <w:r>
              <w:rPr>
                <w:rFonts w:cs="Times New Roman" w:ascii="Times New Roman" w:hAnsi="Times New Roman"/>
                <w:kern w:val="0"/>
                <w:sz w:val="24"/>
                <w:szCs w:val="24"/>
                <w:lang w:val="ru-RU" w:eastAsia="en-US"/>
              </w:rPr>
              <w:t>С 15.03.2021 по 26.03.2021 проводилась Общероссийская акция «Сообщи, где торгуют смертью». С учащимися в образовательных учреждениях Ивантеевского района Саратовской области проведены профилактические беседы, с просмотром видеороликов о вреде немедицинского потребления</w:t>
            </w:r>
            <w:r>
              <w:rPr>
                <w:rFonts w:cs="Times New Roman" w:ascii="Times New Roman" w:hAnsi="Times New Roman"/>
                <w:kern w:val="0"/>
                <w:sz w:val="26"/>
                <w:szCs w:val="26"/>
                <w:lang w:val="ru-RU" w:eastAsia="en-US"/>
              </w:rPr>
              <w:t xml:space="preserve"> н</w:t>
            </w:r>
            <w:r>
              <w:rPr>
                <w:rFonts w:cs="Times New Roman" w:ascii="Times New Roman" w:hAnsi="Times New Roman"/>
                <w:kern w:val="0"/>
                <w:sz w:val="24"/>
                <w:szCs w:val="24"/>
                <w:lang w:val="ru-RU" w:eastAsia="en-US"/>
              </w:rPr>
              <w:t xml:space="preserve">аркотических средств и психотропных веществ, а также об ответственности за участие в незаконном обороте наркотиков. Совместно с членами правоохранительной направленности «Юный друг полиции» МОУ «ООШ с. Канаевка им. С.П. Жаркова» среди учащихся начальных классов были проведены классные часы на тему: «Я выбираю жизнь». Совместно с членами «Юный друг полиции» МОУ «СОШ с. Ивантеевка им. И.Ф. Дремова» учащимся были вручены листовки «Сообщи, где торгуют смертью», где указаны номера дежурных служб ГУ МВД России по Саратовской области. Также проведен конкурс рисунков «Скажи наркотикам нет!». Члены отряда «Юный друг полиции» МОУ «ООШ с. Арбузовка» среди населения распространили листовки «Наркотики-путь в никуда!» Учащиеся МОУ «ООШ с. Чернава», МОУ «СОШ п. Знаменский», ГБПОУ СО «Ивантеевский политехнический лицей» распространили памятки «Сообщи, где торгуют смертью». С 22 марта 2021 года по 26 марта 2021 года проводилось профилактическое мероприятие «Территория Закона». На территории Ивантеевского района Саратовской области несовершеннолетних, состоящих на учете в УИИ УФСИН России по Саратовской области нет. По месту жительства совместно с инспектором Пугачевского МФ ФКУ УИИ УФСИН России по Саратовской области проверены несовершеннолетние, состоящие на профилактическом учете в ПДН ОП № 1 в составе МО МВД России «Пугачевский», с ними проведены беседы профилактической направленности. С родителями проведены беседы об усилении контроля над своими детьми.  23.03.2021 совмсетно с инспектором Пугачевского МФ ФКУ УИИ УФСИН России по Саратовской области в МОУ «СОШ с. Ивантеевка им И.Ф. Дремова» среди учащихся 8-11 классов проведены беседы «Ответственность несовершеннолетних в соответствии законодательством РФ». Совместно с членами правоохранительной направленности «Юный друг полиции» вручены памятки по мошенничеству, «Сообщи где торгуют смертью» 23.03.2021 среди учащихся 8-9 классов МОУ «Гимназия с. Ивантеевка» проведены беседы «Ответственность несовершеннолетних в соответствии законодательством РФ». При проведении профилактических мероприятий соблюдались действующие ограничительные меры, в связи с угрозой распространения короновирусной инфекции. </w:t>
            </w:r>
            <w:r>
              <w:rPr>
                <w:rFonts w:cs="Times New Roman" w:ascii="Times New Roman" w:hAnsi="Times New Roman"/>
                <w:kern w:val="0"/>
                <w:sz w:val="24"/>
                <w:szCs w:val="24"/>
                <w:lang w:eastAsia="en-US"/>
              </w:rPr>
              <w:t>(COVID – 19).</w:t>
            </w:r>
          </w:p>
        </w:tc>
      </w:tr>
      <w:tr>
        <w:trPr/>
        <w:tc>
          <w:tcPr>
            <w:tcW w:w="1265"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2.3.2.</w:t>
            </w:r>
          </w:p>
        </w:tc>
        <w:tc>
          <w:tcPr>
            <w:tcW w:w="4918"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об организации комиссией межведомственных мероприятий с участием специалистов органов и учреждений системы профилактики</w:t>
            </w:r>
          </w:p>
        </w:tc>
        <w:tc>
          <w:tcPr>
            <w:tcW w:w="8603" w:type="dxa"/>
            <w:tcBorders/>
          </w:tcPr>
          <w:p>
            <w:pPr>
              <w:pStyle w:val="Normal"/>
              <w:widowControl w:val="false"/>
              <w:suppressAutoHyphens w:val="true"/>
              <w:spacing w:before="0" w:after="200"/>
              <w:jc w:val="both"/>
              <w:rPr>
                <w:sz w:val="24"/>
                <w:szCs w:val="24"/>
              </w:rPr>
            </w:pPr>
            <w:r>
              <w:rPr>
                <w:rFonts w:eastAsia="Calibri" w:cs="" w:ascii="Times New Roman" w:hAnsi="Times New Roman"/>
                <w:kern w:val="0"/>
                <w:sz w:val="24"/>
                <w:szCs w:val="24"/>
                <w:lang w:val="ru-RU" w:eastAsia="en-US" w:bidi="ar-SA"/>
              </w:rPr>
              <w:t>В целях защиты законных прав и интересов несовершеннолетних проведены следующие мероприятия:</w:t>
            </w:r>
          </w:p>
          <w:p>
            <w:pPr>
              <w:pStyle w:val="Normal"/>
              <w:widowControl w:val="false"/>
              <w:suppressAutoHyphens w:val="true"/>
              <w:spacing w:before="0" w:after="86"/>
              <w:jc w:val="both"/>
              <w:rPr>
                <w:sz w:val="24"/>
                <w:szCs w:val="24"/>
              </w:rPr>
            </w:pPr>
            <w:r>
              <w:rPr>
                <w:rFonts w:eastAsia="Calibri" w:cs="" w:ascii="Times New Roman" w:hAnsi="Times New Roman"/>
                <w:kern w:val="0"/>
                <w:sz w:val="24"/>
                <w:szCs w:val="24"/>
                <w:lang w:val="ru-RU" w:eastAsia="en-US" w:bidi="ar-SA"/>
              </w:rPr>
              <w:t>- мероприятие «Твой выбор». С руководителями образовательных учреждений, совместно с педагогами психологами состоялась рабочая встреча по вопросам выработки совместных мер, направленных на противодействие распространению в образовательных учреждениях взглядов и убеждений неформальных молодежных объединений противоправной направленности, экстремистской и террористической идеологии, по взаимодействию обмена информацией о выявленных фактах указанных явлений.  Также, в школах на постоянной основе проводятся психологические тесты, тренинги на выявление деструктивного поведения у учащихся. Ежемесячно, образовательные учреждения предоставляют сведения о результатах. В рамках проведения оперативно-профилактического мероприятия «Твой выбор», с учащимися проведены круглые столы, профилактические беседы об ответственность несовершеннолетних, в том числе за пропаганду субкультуры криминального характера, а также за участие в незаконных публичных мероприятиях. С несовершеннолетними, родителями, состоящими на профилактическом учете в ПДН ОП № 1 в составе МО МВД России «Пугачевский», службами системы профилактики была проведена беседа, с целью выявления лиц, состоящих в деструктивных группах сети Интернет. Значимой информации не поступило. Производился мониторинг страниц социальной сети «В контакте» несовершеннолетних, проживающих на территории Ивантеевского района, Саратовской области, с целью выявления лиц, состоящих в деструктивных группах сети Интернет. Значимой информации не поступило.</w:t>
            </w:r>
          </w:p>
          <w:p>
            <w:pPr>
              <w:pStyle w:val="Normal"/>
              <w:widowControl w:val="false"/>
              <w:suppressAutoHyphens w:val="true"/>
              <w:spacing w:before="0" w:after="86"/>
              <w:jc w:val="both"/>
              <w:rPr>
                <w:sz w:val="24"/>
                <w:szCs w:val="24"/>
              </w:rPr>
            </w:pPr>
            <w:r>
              <w:rPr>
                <w:rFonts w:eastAsia="Calibri" w:cs="" w:ascii="Times New Roman" w:hAnsi="Times New Roman"/>
                <w:kern w:val="0"/>
                <w:sz w:val="24"/>
                <w:szCs w:val="24"/>
                <w:lang w:val="ru-RU" w:eastAsia="en-US" w:bidi="ar-SA"/>
              </w:rPr>
              <w:t>МОУ «ООШ с. Чернава» проведена экскурсия по ОП №1. Школьникам рассказали о работе сотрудников ОВД, вручены памятки по мошенничеству. 13.05.2021 в МОУ «СОШ с. Канаевка им. С.П. Жаркова» проведена беседа «Правила поведения на дороге, ответственность». 14.05.22021 в Ивантеевском районе среди учащихся прошла военно-спортивная игра «Зарница». 19.05.2021 в школах проведены беседы «Свобода мысли и слова». 19.05.2021, в рамках областного профилактического мероприятия «Безопасная дорога с учащимися проведены профилактические беседы. Члены отряда «Юный друг полиции» МОУ «СОШ с. Ивантеевка им. И.Ф. Дремова» совместно с членами отряда «Юный инспектор движения» МОУ «СОШ с. Ивантеевка им. И.Ф. Дремова» вручили учащимся 1 класса светоотражающие элементы.</w:t>
            </w:r>
          </w:p>
          <w:p>
            <w:pPr>
              <w:pStyle w:val="NoSpacing"/>
              <w:widowControl w:val="false"/>
              <w:suppressAutoHyphens w:val="true"/>
              <w:spacing w:before="0" w:after="200"/>
              <w:jc w:val="both"/>
              <w:rPr>
                <w:sz w:val="24"/>
                <w:szCs w:val="24"/>
                <w:lang w:val="ru-RU"/>
              </w:rPr>
            </w:pPr>
            <w:r>
              <w:rPr>
                <w:rFonts w:ascii="Times New Roman" w:hAnsi="Times New Roman"/>
                <w:kern w:val="0"/>
                <w:sz w:val="24"/>
                <w:szCs w:val="24"/>
                <w:lang w:val="ru-RU" w:eastAsia="en-US"/>
              </w:rPr>
              <w:t>28.06.2021 ученику МОУ «Гимназия с. Ивантеевка» вручен диплом гран-при и кубок за поеду в первом областном творческом конкурсе «На волжских рубежах» среди участников общественного движения «Юный друг полиции» в номинации «Инструментальное исполнительство».</w:t>
            </w:r>
          </w:p>
          <w:p>
            <w:pPr>
              <w:pStyle w:val="NoSpacing"/>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kern w:val="0"/>
                <w:sz w:val="24"/>
                <w:szCs w:val="24"/>
                <w:lang w:val="ru-RU" w:eastAsia="en-US"/>
              </w:rPr>
              <w:t xml:space="preserve">30 июля 2021 года совместно с отрядом правоохранительной направленности "Юный друг полиции" МОУ "СОШ с. Ивантеевка им. И. Ф. Дрёмова", инспектором ДПС ОГИБДД МО МВД России "Пугачевский" лейтенантом полиции Побеляевым Е.А. было проведено областное профилактическое мероприятие "Недосмотр за ребенком в автомобиле – трагедия». В ходе мероприятия среди водителей распространялись информационные буклеты о недопустимости оставления ребенка в салоне автомобиля без присмотра. Кроме этого, вручены памятки " Осторожно, мошенники! ". В сентябре 2021 года, в рамках проведения мероприятия «Неделя безопасности дорожного движения», в образовательных учреждениях проведены профилактические беседы на тему: «Ответственность несовершеннолетних. </w:t>
            </w:r>
            <w:r>
              <w:rPr>
                <w:rFonts w:cs="Times New Roman" w:ascii="Times New Roman" w:hAnsi="Times New Roman"/>
                <w:kern w:val="0"/>
                <w:sz w:val="24"/>
                <w:szCs w:val="24"/>
                <w:lang w:eastAsia="en-US"/>
              </w:rPr>
              <w:t>Безопасность на дорогах».</w:t>
            </w:r>
          </w:p>
        </w:tc>
      </w:tr>
      <w:tr>
        <w:trPr/>
        <w:tc>
          <w:tcPr>
            <w:tcW w:w="1265"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2.3.3</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918"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привлечение средств массовой информации при проведении мероприятий по профилактике</w:t>
            </w:r>
          </w:p>
        </w:tc>
        <w:tc>
          <w:tcPr>
            <w:tcW w:w="8603"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Деятельность ведомств системы профилактики освещалось в средствах массовой информации.</w:t>
            </w:r>
          </w:p>
        </w:tc>
      </w:tr>
      <w:tr>
        <w:trPr/>
        <w:tc>
          <w:tcPr>
            <w:tcW w:w="1265"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2.3.4</w:t>
            </w:r>
          </w:p>
          <w:p>
            <w:pPr>
              <w:pStyle w:val="Normal"/>
              <w:widowControl w:val="false"/>
              <w:suppressAutoHyphens w:val="tru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c>
          <w:tcPr>
            <w:tcW w:w="4918"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взаимодействие с представителями общественных объединений (организаций) при проведении мероприятий по профилактике</w:t>
            </w:r>
          </w:p>
        </w:tc>
        <w:tc>
          <w:tcPr>
            <w:tcW w:w="8603"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КДН и ЗП администрации Ивантеевского района и ведомства системы профилактики тесно сотрудничали с общественной организацией «Народная дружина», а также с общественным помощником уполномоченного по правам ребенка Саратовской области в Ивантеевском муниципальном районе.</w:t>
            </w:r>
          </w:p>
        </w:tc>
      </w:tr>
      <w:tr>
        <w:trPr/>
        <w:tc>
          <w:tcPr>
            <w:tcW w:w="1265"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2.3.5</w:t>
            </w:r>
          </w:p>
        </w:tc>
        <w:tc>
          <w:tcPr>
            <w:tcW w:w="4918"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иные сведения</w:t>
            </w:r>
          </w:p>
        </w:tc>
        <w:tc>
          <w:tcPr>
            <w:tcW w:w="8603"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1265" w:type="dxa"/>
            <w:tcBorders/>
          </w:tcPr>
          <w:p>
            <w:pPr>
              <w:pStyle w:val="Normal"/>
              <w:widowControl w:val="false"/>
              <w:suppressAutoHyphens w:val="true"/>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2.4</w:t>
            </w:r>
          </w:p>
        </w:tc>
        <w:tc>
          <w:tcPr>
            <w:tcW w:w="13521" w:type="dxa"/>
            <w:gridSpan w:val="2"/>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Дополнительная информация</w:t>
            </w:r>
          </w:p>
        </w:tc>
      </w:tr>
      <w:tr>
        <w:trPr/>
        <w:tc>
          <w:tcPr>
            <w:tcW w:w="1265"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2.4.1</w:t>
            </w:r>
          </w:p>
          <w:p>
            <w:pPr>
              <w:pStyle w:val="Normal"/>
              <w:widowControl w:val="false"/>
              <w:suppressAutoHyphens w:val="true"/>
              <w:spacing w:lineRule="auto" w:line="240" w:before="0" w:after="0"/>
              <w:jc w:val="left"/>
              <w:rPr>
                <w:sz w:val="24"/>
                <w:szCs w:val="24"/>
              </w:rPr>
            </w:pPr>
            <w:r>
              <w:rPr>
                <w:sz w:val="24"/>
                <w:szCs w:val="24"/>
              </w:rPr>
            </w:r>
          </w:p>
        </w:tc>
        <w:tc>
          <w:tcPr>
            <w:tcW w:w="4918" w:type="dxa"/>
            <w:tcBorders/>
          </w:tcPr>
          <w:p>
            <w:pPr>
              <w:pStyle w:val="Normal"/>
              <w:widowControl w:val="false"/>
              <w:suppressAutoHyphens w:val="true"/>
              <w:spacing w:lineRule="auto" w:line="240" w:before="0" w:after="0"/>
              <w:jc w:val="both"/>
              <w:rPr>
                <w:rFonts w:ascii="Times New Roman" w:hAnsi="Times New Roman" w:eastAsia="Calibri" w:cs="Times New Roman"/>
                <w:kern w:val="0"/>
                <w:sz w:val="24"/>
                <w:szCs w:val="24"/>
                <w:shd w:fill="FFFFFF" w:val="clear"/>
                <w:lang w:val="ru-RU" w:eastAsia="en-US" w:bidi="ar-SA"/>
              </w:rPr>
            </w:pPr>
            <w:r>
              <w:rPr>
                <w:rFonts w:eastAsia="Calibri" w:cs="Times New Roman" w:ascii="Times New Roman" w:hAnsi="Times New Roman"/>
                <w:kern w:val="0"/>
                <w:sz w:val="24"/>
                <w:szCs w:val="24"/>
                <w:shd w:fill="FFFFFF" w:val="clear"/>
                <w:lang w:val="ru-RU" w:eastAsia="en-US" w:bidi="ar-SA"/>
              </w:rPr>
              <w:t>работа  экспертных групп, штабов, других совещательных органов для решения задач, стоящих перед комиссией</w:t>
            </w:r>
          </w:p>
          <w:p>
            <w:pPr>
              <w:pStyle w:val="Normal"/>
              <w:widowControl w:val="false"/>
              <w:suppressAutoHyphens w:val="true"/>
              <w:spacing w:lineRule="auto" w:line="240" w:before="0" w:after="0"/>
              <w:jc w:val="both"/>
              <w:rPr>
                <w:rFonts w:ascii="Times New Roman" w:hAnsi="Times New Roman" w:cs="Times New Roman"/>
                <w:sz w:val="24"/>
                <w:szCs w:val="24"/>
                <w:shd w:fill="FFFF00" w:val="clear"/>
              </w:rPr>
            </w:pPr>
            <w:r>
              <w:rPr>
                <w:rFonts w:cs="Times New Roman" w:ascii="Times New Roman" w:hAnsi="Times New Roman"/>
                <w:sz w:val="24"/>
                <w:szCs w:val="24"/>
                <w:shd w:fill="FFFF00" w:val="clear"/>
              </w:rPr>
            </w:r>
          </w:p>
        </w:tc>
        <w:tc>
          <w:tcPr>
            <w:tcW w:w="8603"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Ежемесячно на заседании комиссии рассматривается вопрос «О состоянии безнадзорности и правонарушений несовершеннолетних в районе за месяц».</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По итогам каждого полугодия рассматривается вопрос «О состоянии преступности и правонарушений, совершенных несовершеннолетними по итогам полугодия и мерах по их предупреждению» с целью повышения эффективности организации и проведения работы по профилактике безнадзорности несовершеннолетних, для оперативного реагирования и принятия экстренных мер в отношении несовершеннолетних и их родителей, обеспечения межведомственного подхода в решении проблем конкретного ребенка.</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Ежемесячно проводится сверка данных по несовершеннолетним и семьям находящимся в социально опасном положении, а также по подросткам состоящим на учете в ПДН.</w:t>
            </w:r>
          </w:p>
        </w:tc>
      </w:tr>
      <w:tr>
        <w:trPr/>
        <w:tc>
          <w:tcPr>
            <w:tcW w:w="1265"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2.4.2</w:t>
            </w:r>
          </w:p>
          <w:p>
            <w:pPr>
              <w:pStyle w:val="Normal"/>
              <w:widowControl w:val="false"/>
              <w:suppressAutoHyphens w:val="true"/>
              <w:spacing w:lineRule="auto" w:line="240" w:before="0" w:after="0"/>
              <w:jc w:val="left"/>
              <w:rPr>
                <w:sz w:val="24"/>
                <w:szCs w:val="24"/>
              </w:rPr>
            </w:pPr>
            <w:r>
              <w:rPr>
                <w:sz w:val="24"/>
                <w:szCs w:val="24"/>
              </w:rPr>
            </w:r>
          </w:p>
        </w:tc>
        <w:tc>
          <w:tcPr>
            <w:tcW w:w="4918" w:type="dxa"/>
            <w:tcBorders/>
          </w:tcPr>
          <w:p>
            <w:pPr>
              <w:pStyle w:val="Normal"/>
              <w:widowControl w:val="false"/>
              <w:suppressAutoHyphens w:val="true"/>
              <w:spacing w:lineRule="auto" w:line="240" w:before="0" w:after="0"/>
              <w:jc w:val="both"/>
              <w:rPr>
                <w:rFonts w:ascii="Times New Roman" w:hAnsi="Times New Roman" w:eastAsia="Calibri" w:cs="Times New Roman"/>
                <w:kern w:val="0"/>
                <w:sz w:val="24"/>
                <w:szCs w:val="24"/>
                <w:shd w:fill="FFFFFF" w:val="clear"/>
                <w:lang w:val="ru-RU" w:eastAsia="en-US" w:bidi="ar-SA"/>
              </w:rPr>
            </w:pPr>
            <w:r>
              <w:rPr>
                <w:rFonts w:eastAsia="Calibri" w:cs="Times New Roman" w:ascii="Times New Roman" w:hAnsi="Times New Roman"/>
                <w:kern w:val="0"/>
                <w:sz w:val="24"/>
                <w:szCs w:val="24"/>
                <w:shd w:fill="FFFFFF" w:val="clear"/>
                <w:lang w:val="ru-RU" w:eastAsia="en-US" w:bidi="ar-SA"/>
              </w:rPr>
              <w:t>исполнение поручений комиссии муниципального района (городского округа)</w:t>
            </w:r>
          </w:p>
          <w:p>
            <w:pPr>
              <w:pStyle w:val="Normal"/>
              <w:widowControl w:val="false"/>
              <w:suppressAutoHyphens w:val="true"/>
              <w:spacing w:lineRule="auto" w:line="240" w:before="0" w:after="0"/>
              <w:jc w:val="both"/>
              <w:rPr>
                <w:rFonts w:ascii="Times New Roman" w:hAnsi="Times New Roman" w:eastAsia="Calibri" w:cs="Times New Roman"/>
                <w:kern w:val="0"/>
                <w:sz w:val="24"/>
                <w:szCs w:val="24"/>
                <w:shd w:fill="FFFFFF" w:val="clear"/>
                <w:lang w:val="ru-RU" w:eastAsia="en-US" w:bidi="ar-SA"/>
              </w:rPr>
            </w:pPr>
            <w:r>
              <w:rPr>
                <w:rFonts w:eastAsia="Calibri" w:cs="Times New Roman" w:ascii="Times New Roman" w:hAnsi="Times New Roman"/>
                <w:kern w:val="0"/>
                <w:sz w:val="24"/>
                <w:szCs w:val="24"/>
                <w:shd w:fill="FFFFFF" w:val="clear"/>
                <w:lang w:val="ru-RU" w:eastAsia="en-US" w:bidi="ar-SA"/>
              </w:rPr>
            </w:r>
          </w:p>
        </w:tc>
        <w:tc>
          <w:tcPr>
            <w:tcW w:w="8603"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 2021 году проведено 13 заседаний комиссии (АППГ</w:t>
            </w:r>
            <w:r>
              <w:rPr>
                <w:rFonts w:eastAsia="Calibri" w:cs="Times New Roman" w:ascii="Times New Roman" w:hAnsi="Times New Roman"/>
                <w:color w:val="111111"/>
                <w:kern w:val="0"/>
                <w:sz w:val="24"/>
                <w:szCs w:val="24"/>
                <w:shd w:fill="FFFFFF" w:val="clear"/>
                <w:lang w:val="ru-RU" w:eastAsia="en-US" w:bidi="ar-SA"/>
              </w:rPr>
              <w:t>14)</w:t>
            </w:r>
            <w:r>
              <w:rPr>
                <w:rFonts w:eastAsia="Calibri" w:cs="Times New Roman" w:ascii="Times New Roman" w:hAnsi="Times New Roman"/>
                <w:kern w:val="0"/>
                <w:sz w:val="24"/>
                <w:szCs w:val="24"/>
                <w:lang w:val="ru-RU" w:eastAsia="en-US" w:bidi="ar-SA"/>
              </w:rPr>
              <w:t>, выездные и расширенные не проводились. На заседаниях комиссии было принято 35 постановлений по общепрофилактическим вопросам, о признании семей с несовершеннолетними детьми находящейся в социально опасном положении и проведении с ними межведомственной индивидуальной профилактической работы, по вопросам межведомственного взаимодействия. По рассматриваемым вопросам  дано  28 поручения, организован контроль по их исполнению.</w:t>
            </w:r>
          </w:p>
        </w:tc>
      </w:tr>
      <w:tr>
        <w:trPr/>
        <w:tc>
          <w:tcPr>
            <w:tcW w:w="1265"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2.4.3</w:t>
            </w:r>
          </w:p>
          <w:p>
            <w:pPr>
              <w:pStyle w:val="Normal"/>
              <w:widowControl w:val="false"/>
              <w:suppressAutoHyphens w:val="true"/>
              <w:spacing w:lineRule="auto" w:line="240" w:before="0" w:after="0"/>
              <w:jc w:val="left"/>
              <w:rPr>
                <w:rFonts w:ascii="Calibri" w:hAnsi="Calibri" w:eastAsia="Calibri"/>
              </w:rPr>
            </w:pPr>
            <w:r>
              <w:rPr>
                <w:rFonts w:eastAsia="Calibri"/>
              </w:rPr>
            </w:r>
          </w:p>
        </w:tc>
        <w:tc>
          <w:tcPr>
            <w:tcW w:w="4918" w:type="dxa"/>
            <w:tcBorders/>
          </w:tcPr>
          <w:p>
            <w:pPr>
              <w:pStyle w:val="Normal"/>
              <w:widowControl w:val="false"/>
              <w:suppressAutoHyphens w:val="true"/>
              <w:spacing w:lineRule="auto" w:line="240" w:before="0" w:after="0"/>
              <w:jc w:val="both"/>
              <w:rPr>
                <w:rFonts w:ascii="Times New Roman" w:hAnsi="Times New Roman" w:eastAsia="Calibri" w:cs="Times New Roman"/>
                <w:kern w:val="0"/>
                <w:sz w:val="24"/>
                <w:szCs w:val="24"/>
                <w:shd w:fill="FFFFFF" w:val="clear"/>
                <w:lang w:val="ru-RU" w:eastAsia="en-US" w:bidi="ar-SA"/>
              </w:rPr>
            </w:pPr>
            <w:r>
              <w:rPr>
                <w:rFonts w:eastAsia="Calibri" w:cs="Times New Roman" w:ascii="Times New Roman" w:hAnsi="Times New Roman"/>
                <w:kern w:val="0"/>
                <w:sz w:val="24"/>
                <w:szCs w:val="24"/>
                <w:shd w:fill="FFFFFF" w:val="clear"/>
                <w:lang w:val="ru-RU" w:eastAsia="en-US" w:bidi="ar-SA"/>
              </w:rPr>
              <w:t>разработанные информационные и аналитические материалы по вопросам профилактики</w:t>
            </w:r>
          </w:p>
        </w:tc>
        <w:tc>
          <w:tcPr>
            <w:tcW w:w="8603"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Специалистами ведомств системы профилактики разрабатывались и распространялись среди населения Ивантеевского муниципального района информационные буклеты и листовки, освещающие различные направления деятельности учреждений и содержащие методические рекомендации, а также о видах и условиях предоставления социальных услуг, получения мер социальной поддержки.</w:t>
            </w:r>
          </w:p>
          <w:p>
            <w:pPr>
              <w:pStyle w:val="Normal"/>
              <w:widowControl w:val="false"/>
              <w:spacing w:lineRule="auto" w:line="276"/>
              <w:ind w:hanging="0"/>
              <w:jc w:val="both"/>
              <w:rPr/>
            </w:pPr>
            <w:r>
              <w:rPr>
                <w:rStyle w:val="Style15"/>
                <w:rFonts w:ascii="Times New Roman" w:hAnsi="Times New Roman"/>
                <w:sz w:val="24"/>
                <w:szCs w:val="24"/>
              </w:rPr>
              <w:t xml:space="preserve">Всем </w:t>
            </w:r>
            <w:r>
              <w:rPr>
                <w:rStyle w:val="Style15"/>
                <w:rFonts w:eastAsia="Constantia" w:cs="Constantia" w:ascii="Times New Roman" w:hAnsi="Times New Roman"/>
                <w:sz w:val="24"/>
                <w:szCs w:val="24"/>
                <w:lang w:val="ru-RU" w:bidi="en-US"/>
              </w:rPr>
              <w:t>семьям СОП</w:t>
            </w:r>
            <w:r>
              <w:rPr>
                <w:rStyle w:val="Style15"/>
                <w:rFonts w:ascii="Times New Roman" w:hAnsi="Times New Roman"/>
                <w:sz w:val="24"/>
                <w:szCs w:val="24"/>
              </w:rPr>
              <w:t xml:space="preserve"> оказываются социальные услуги психолога, специалиста по работе с семье, специалиста по социальной работе в соответствии с ИППСУ.</w:t>
            </w:r>
          </w:p>
          <w:p>
            <w:pPr>
              <w:pStyle w:val="Normal"/>
              <w:widowControl w:val="false"/>
              <w:tabs>
                <w:tab w:val="clear" w:pos="708"/>
                <w:tab w:val="left" w:pos="1880" w:leader="none"/>
              </w:tabs>
              <w:spacing w:lineRule="auto" w:line="276"/>
              <w:ind w:hanging="0"/>
              <w:jc w:val="both"/>
              <w:rPr>
                <w:rFonts w:ascii="Times New Roman" w:hAnsi="Times New Roman"/>
                <w:sz w:val="24"/>
                <w:szCs w:val="24"/>
              </w:rPr>
            </w:pPr>
            <w:r>
              <w:rPr>
                <w:rFonts w:ascii="Times New Roman" w:hAnsi="Times New Roman"/>
                <w:sz w:val="24"/>
                <w:szCs w:val="24"/>
              </w:rPr>
              <w:t xml:space="preserve">Специалисты отделения ведут постоянную работу по реабилитации этих семей. Проводится мотивация родителей  на кодирование от алкогольной зависимости. Специалисты отделения проводятся поддерживающие беседы, даются консультации по вопросам воспитания детей, социально – правовым, социально – медицинским вопросам, оказывается содействие в поиске работы. </w:t>
            </w:r>
            <w:r>
              <w:rPr>
                <w:rFonts w:cs="TimesNewRomanPSMT" w:ascii="Times New Roman" w:hAnsi="Times New Roman"/>
                <w:sz w:val="24"/>
                <w:szCs w:val="24"/>
              </w:rPr>
              <w:t>В отношении всех семей осуществлялся социальный патронаж, в системе контролировалась обстановка в семьях несовершеннолетних.</w:t>
            </w:r>
          </w:p>
          <w:p>
            <w:pPr>
              <w:pStyle w:val="Normal"/>
              <w:widowControl w:val="false"/>
              <w:tabs>
                <w:tab w:val="clear" w:pos="708"/>
                <w:tab w:val="left" w:pos="1880" w:leader="none"/>
              </w:tabs>
              <w:spacing w:lineRule="auto" w:line="276" w:before="0" w:after="200"/>
              <w:ind w:hanging="0"/>
              <w:jc w:val="both"/>
              <w:rPr/>
            </w:pPr>
            <w:r>
              <w:rPr>
                <w:rStyle w:val="Style15"/>
                <w:rFonts w:ascii="Times New Roman" w:hAnsi="Times New Roman"/>
                <w:sz w:val="24"/>
                <w:szCs w:val="24"/>
              </w:rPr>
              <w:t>Большое внимание уделялось вопросам профилактики семейного неблагополучия. Работа осуществлялась в рамках межведомственного взаимодействия с учреждениями системы профилактики – ПДН, ООиП, ЦРБ, КДН, администрациями сельских поселений, образовательными учреждениями. Осуществляется постоянный обмен соответствующих ведомств информацией   о неблагополучной обстановке в семьях.</w:t>
            </w:r>
          </w:p>
        </w:tc>
      </w:tr>
      <w:tr>
        <w:trPr/>
        <w:tc>
          <w:tcPr>
            <w:tcW w:w="1265" w:type="dxa"/>
            <w:tcBorders/>
          </w:tcPr>
          <w:p>
            <w:pPr>
              <w:pStyle w:val="Normal"/>
              <w:widowControl w:val="false"/>
              <w:suppressAutoHyphens w:val="true"/>
              <w:spacing w:lineRule="auto" w:line="240" w:before="0" w:after="0"/>
              <w:jc w:val="left"/>
              <w:rPr>
                <w:rFonts w:ascii="Calibri" w:hAnsi="Calibri" w:eastAsia="Calibri"/>
              </w:rPr>
            </w:pPr>
            <w:r>
              <w:rPr>
                <w:rFonts w:eastAsia="Calibri" w:cs=""/>
                <w:kern w:val="0"/>
                <w:sz w:val="22"/>
                <w:szCs w:val="22"/>
                <w:lang w:val="ru-RU" w:eastAsia="en-US" w:bidi="ar-SA"/>
              </w:rPr>
              <w:t>2.4.4</w:t>
            </w:r>
          </w:p>
        </w:tc>
        <w:tc>
          <w:tcPr>
            <w:tcW w:w="4918" w:type="dxa"/>
            <w:tcBorders/>
          </w:tcPr>
          <w:p>
            <w:pPr>
              <w:pStyle w:val="Normal"/>
              <w:widowControl w:val="false"/>
              <w:suppressAutoHyphens w:val="true"/>
              <w:spacing w:lineRule="auto" w:line="240" w:before="0" w:after="0"/>
              <w:jc w:val="both"/>
              <w:rPr>
                <w:rFonts w:ascii="Times New Roman" w:hAnsi="Times New Roman" w:eastAsia="Calibri" w:cs="Times New Roman"/>
                <w:kern w:val="0"/>
                <w:sz w:val="24"/>
                <w:szCs w:val="24"/>
                <w:shd w:fill="FFFFFF" w:val="clear"/>
                <w:lang w:val="ru-RU" w:eastAsia="en-US" w:bidi="ar-SA"/>
              </w:rPr>
            </w:pPr>
            <w:r>
              <w:rPr>
                <w:rFonts w:eastAsia="Calibri" w:cs="Times New Roman" w:ascii="Times New Roman" w:hAnsi="Times New Roman"/>
                <w:kern w:val="0"/>
                <w:sz w:val="24"/>
                <w:szCs w:val="24"/>
                <w:shd w:fill="FFFFFF" w:val="clear"/>
                <w:lang w:val="ru-RU" w:eastAsia="en-US" w:bidi="ar-SA"/>
              </w:rPr>
              <w:t>мониторинг деятельности органов и учреждений системы профилактики</w:t>
            </w:r>
          </w:p>
        </w:tc>
        <w:tc>
          <w:tcPr>
            <w:tcW w:w="8603"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Органами и учреждениями системы профилактики безнадзорности и правонарушений несовершеннолетних уделяется существенное внимание вопросам формирования здорового образа жизни среди несовершеннолетних, выявление и пресечение случаев вовлечения несовершеннолетних в совершение преступлений, других противоправных действий и антиобщественных действий, а также случаев склонения их к суицидальным действиям, вопросам профилактики деструктивного поведения несовершеннолетних и проникновения деструктивных идеологий в подростковую среду, в том числе посредством сети «Интернет».</w:t>
            </w:r>
          </w:p>
        </w:tc>
      </w:tr>
      <w:tr>
        <w:trPr/>
        <w:tc>
          <w:tcPr>
            <w:tcW w:w="1265" w:type="dxa"/>
            <w:tcBorders/>
          </w:tcPr>
          <w:p>
            <w:pPr>
              <w:pStyle w:val="Normal"/>
              <w:widowControl w:val="false"/>
              <w:suppressAutoHyphens w:val="true"/>
              <w:spacing w:lineRule="auto" w:line="240" w:before="0" w:after="0"/>
              <w:jc w:val="left"/>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2.4.5</w:t>
            </w:r>
          </w:p>
        </w:tc>
        <w:tc>
          <w:tcPr>
            <w:tcW w:w="4918" w:type="dxa"/>
            <w:tcBorders/>
          </w:tcPr>
          <w:p>
            <w:pPr>
              <w:pStyle w:val="Normal"/>
              <w:widowControl w:val="false"/>
              <w:suppressAutoHyphens w:val="true"/>
              <w:spacing w:lineRule="auto" w:line="240" w:before="0" w:after="0"/>
              <w:jc w:val="both"/>
              <w:rPr>
                <w:rFonts w:ascii="Times New Roman" w:hAnsi="Times New Roman" w:eastAsia="Calibri" w:cs="Times New Roman"/>
                <w:kern w:val="0"/>
                <w:sz w:val="24"/>
                <w:szCs w:val="24"/>
                <w:shd w:fill="FFFFFF" w:val="clear"/>
                <w:lang w:val="ru-RU" w:eastAsia="en-US" w:bidi="ar-SA"/>
              </w:rPr>
            </w:pPr>
            <w:r>
              <w:rPr>
                <w:rFonts w:eastAsia="Calibri" w:cs="Times New Roman" w:ascii="Times New Roman" w:hAnsi="Times New Roman"/>
                <w:kern w:val="0"/>
                <w:sz w:val="24"/>
                <w:szCs w:val="24"/>
                <w:shd w:fill="FFFFFF" w:val="clear"/>
                <w:lang w:val="ru-RU" w:eastAsia="en-US" w:bidi="ar-SA"/>
              </w:rPr>
              <w:t>посещения членами комиссии организаций в целях выявления причин и условий, способствовавших нарушению прав и законных интересов несовершеннолетних</w:t>
            </w:r>
          </w:p>
        </w:tc>
        <w:tc>
          <w:tcPr>
            <w:tcW w:w="8603"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 отчетный период членами комиссии проводились проверки условий воспитания, обучения, содержания в учреждениях системы профилактики безнадзорности и правонарушений несовершеннолетних, организации занятости и досуга подростков подучетных категорий. В целях осуществления контроля за работой учреждений системы профилактики по организации досуговой занятости учащихся, состоящих на учете в ПДН и проживающих в семьях, находящихся в социально опасном положении.</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14786" w:type="dxa"/>
            <w:gridSpan w:val="3"/>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III. Раздел. Заключительная часть.</w:t>
            </w:r>
          </w:p>
          <w:p>
            <w:pPr>
              <w:pStyle w:val="Normal"/>
              <w:widowControl w:val="false"/>
              <w:suppressAutoHyphens w:val="true"/>
              <w:spacing w:lineRule="auto" w:line="240" w:before="0" w:after="0"/>
              <w:jc w:val="center"/>
              <w:rPr>
                <w:rFonts w:ascii="Times New Roman" w:hAnsi="Times New Roman" w:cs="Times New Roman"/>
                <w:sz w:val="24"/>
                <w:szCs w:val="24"/>
              </w:rPr>
            </w:pPr>
            <w:r>
              <w:rPr>
                <w:rFonts w:eastAsia="Calibri" w:cs="Times New Roman" w:ascii="Times New Roman" w:hAnsi="Times New Roman"/>
                <w:b/>
                <w:kern w:val="0"/>
                <w:sz w:val="24"/>
                <w:szCs w:val="24"/>
                <w:lang w:val="ru-RU" w:eastAsia="en-US" w:bidi="ar-SA"/>
              </w:rPr>
              <w:t>(основные выводы о результатах мероприятий по профилактике)</w:t>
            </w:r>
          </w:p>
        </w:tc>
      </w:tr>
      <w:tr>
        <w:trPr/>
        <w:tc>
          <w:tcPr>
            <w:tcW w:w="1265" w:type="dxa"/>
            <w:tcBorders/>
          </w:tcPr>
          <w:p>
            <w:pPr>
              <w:pStyle w:val="Normal"/>
              <w:widowControl w:val="false"/>
              <w:suppressAutoHyphens w:val="true"/>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3.1</w:t>
            </w:r>
          </w:p>
        </w:tc>
        <w:tc>
          <w:tcPr>
            <w:tcW w:w="4918"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оценка полноты выполнения задач</w:t>
            </w:r>
          </w:p>
        </w:tc>
        <w:tc>
          <w:tcPr>
            <w:tcW w:w="8603"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За 2021 год органами системы профилактики выполнены основные задачи, запланированные на указанный период. Не допущено роста подростковой  преступности, жестокого обращения с детьми, детского травматизма, суицидов.</w:t>
            </w:r>
          </w:p>
        </w:tc>
      </w:tr>
      <w:tr>
        <w:trPr/>
        <w:tc>
          <w:tcPr>
            <w:tcW w:w="1265" w:type="dxa"/>
            <w:tcBorders/>
          </w:tcPr>
          <w:p>
            <w:pPr>
              <w:pStyle w:val="Normal"/>
              <w:widowControl w:val="false"/>
              <w:suppressAutoHyphens w:val="true"/>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3.2</w:t>
            </w:r>
          </w:p>
        </w:tc>
        <w:tc>
          <w:tcPr>
            <w:tcW w:w="4918"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оценка эффективности деятельности органов и учреждений системы профилактики</w:t>
            </w:r>
          </w:p>
        </w:tc>
        <w:tc>
          <w:tcPr>
            <w:tcW w:w="8603"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Органы системы профилактики эффективно реализовали все намеченные задачи плана работы на 2021 год.</w:t>
            </w:r>
          </w:p>
        </w:tc>
      </w:tr>
      <w:tr>
        <w:trPr/>
        <w:tc>
          <w:tcPr>
            <w:tcW w:w="1265" w:type="dxa"/>
            <w:tcBorders/>
          </w:tcPr>
          <w:p>
            <w:pPr>
              <w:pStyle w:val="Normal"/>
              <w:widowControl w:val="false"/>
              <w:suppressAutoHyphens w:val="true"/>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3.3</w:t>
            </w:r>
          </w:p>
        </w:tc>
        <w:tc>
          <w:tcPr>
            <w:tcW w:w="4918"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выводы по результатам проведенного анализа работы органов и учреждений системы профилактики</w:t>
            </w:r>
          </w:p>
        </w:tc>
        <w:tc>
          <w:tcPr>
            <w:tcW w:w="8603"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По результатам проведенного анализа работы органов и учреждений системы профилактики необходимо:</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-повысить качество индивидуальной профилактической работы;</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1265" w:type="dxa"/>
            <w:tcBorders/>
          </w:tcPr>
          <w:p>
            <w:pPr>
              <w:pStyle w:val="Normal"/>
              <w:widowControl w:val="false"/>
              <w:suppressAutoHyphens w:val="true"/>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3.4</w:t>
            </w:r>
          </w:p>
        </w:tc>
        <w:tc>
          <w:tcPr>
            <w:tcW w:w="4918"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предложения по принятию дополнительных мер в области защиты прав несовершеннолетних</w:t>
            </w:r>
          </w:p>
        </w:tc>
        <w:tc>
          <w:tcPr>
            <w:tcW w:w="8603"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Для повышения эффективности работы по профилактике безнадзорности и правонарушений несовершеннолетних, защиты их прав и законных интересов необходимо уделить больше внимания:</w:t>
            </w:r>
          </w:p>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 организации межведомственного обмена информацией о несовершеннолетних и семьях, имеющих ранние признаки социального неблагополучия, а также эффективнее осуществлять координацию деятельности органов системы профилактики по защите прав и законных интересов несовершеннолетних.</w:t>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1265" w:type="dxa"/>
            <w:tcBorders/>
          </w:tcPr>
          <w:p>
            <w:pPr>
              <w:pStyle w:val="Normal"/>
              <w:widowControl w:val="false"/>
              <w:suppressAutoHyphens w:val="true"/>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3.5</w:t>
            </w:r>
          </w:p>
        </w:tc>
        <w:tc>
          <w:tcPr>
            <w:tcW w:w="4918"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приоритетные направления деятельности, основные цели и задачи на следующий отчетный период</w:t>
            </w:r>
          </w:p>
        </w:tc>
        <w:tc>
          <w:tcPr>
            <w:tcW w:w="8603" w:type="dxa"/>
            <w:tcBorders/>
          </w:tcPr>
          <w:p>
            <w:pPr>
              <w:pStyle w:val="Normal"/>
              <w:widowControl w:val="false"/>
              <w:suppressAutoHyphens w:val="tru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Комиссия по делам несовершеннолетних и защите их прав администрации Ивантеевского муниципального района определяет приоритетными в 2022 году следующие основные задачи:</w:t>
            </w:r>
          </w:p>
          <w:p>
            <w:pPr>
              <w:pStyle w:val="Normal"/>
              <w:widowControl w:val="false"/>
              <w:suppressAutoHyphens w:val="tru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1) Повышение эффективности работы по предупреждению повторных правонарушений и преступлений несовершеннолетних;</w:t>
            </w:r>
          </w:p>
          <w:p>
            <w:pPr>
              <w:pStyle w:val="Normal"/>
              <w:widowControl w:val="false"/>
              <w:suppressAutoHyphens w:val="tru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2)Профилактика табакокурения, алкоголизма, наркомании, токсикомании и употребление других одурманивающих веществ среди несовершеннолетних;</w:t>
            </w:r>
          </w:p>
          <w:p>
            <w:pPr>
              <w:pStyle w:val="Normal"/>
              <w:widowControl w:val="false"/>
              <w:suppressAutoHyphens w:val="tru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3)Обеспечение межведомственного взаимодействия в работе по предупреждению безнадзорности и правонарушений, антиобщественных действий несовершеннолетних, по выявлению и устранению причин и условий, способствующих этому;</w:t>
            </w:r>
          </w:p>
          <w:p>
            <w:pPr>
              <w:pStyle w:val="Normal"/>
              <w:widowControl w:val="false"/>
              <w:suppressAutoHyphens w:val="tru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4) Профилактика жестокого обращения и насилия в отношении детей со стороны родителей, законных представителей, а также преступлений в отношении несовершеннолетних;</w:t>
            </w:r>
          </w:p>
          <w:p>
            <w:pPr>
              <w:pStyle w:val="Normal"/>
              <w:widowControl w:val="false"/>
              <w:suppressAutoHyphens w:val="tru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kern w:val="0"/>
                <w:sz w:val="24"/>
                <w:szCs w:val="24"/>
                <w:lang w:val="ru-RU" w:eastAsia="en-US" w:bidi="ar-SA"/>
              </w:rPr>
              <w:t>5) Повышение качества межведомственной индивидуальной профилактической, реабилитационной работы с семьями и детьми, оказавшимися в социально опасном положении.</w:t>
            </w:r>
          </w:p>
          <w:p>
            <w:pPr>
              <w:pStyle w:val="Normal"/>
              <w:widowControl w:val="false"/>
              <w:suppressAutoHyphens w:val="true"/>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r>
          </w:p>
        </w:tc>
      </w:tr>
      <w:tr>
        <w:trPr>
          <w:trHeight w:val="120" w:hRule="atLeast"/>
        </w:trPr>
        <w:tc>
          <w:tcPr>
            <w:tcW w:w="1265" w:type="dxa"/>
            <w:tcBorders/>
          </w:tcPr>
          <w:p>
            <w:pPr>
              <w:pStyle w:val="Normal"/>
              <w:widowControl w:val="false"/>
              <w:suppressAutoHyphens w:val="true"/>
              <w:spacing w:lineRule="auto" w:line="240" w:before="0" w:after="0"/>
              <w:jc w:val="both"/>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3.6</w:t>
            </w:r>
          </w:p>
        </w:tc>
        <w:tc>
          <w:tcPr>
            <w:tcW w:w="4918"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eastAsia="Calibri" w:cs="Times New Roman" w:ascii="Times New Roman" w:hAnsi="Times New Roman"/>
                <w:kern w:val="0"/>
                <w:sz w:val="24"/>
                <w:szCs w:val="24"/>
                <w:lang w:val="ru-RU" w:eastAsia="en-US" w:bidi="ar-SA"/>
              </w:rPr>
              <w:t>иные сведения</w:t>
            </w:r>
          </w:p>
        </w:tc>
        <w:tc>
          <w:tcPr>
            <w:tcW w:w="8603" w:type="dxa"/>
            <w:tcBorders/>
          </w:tcPr>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r>
      <w:tr>
        <w:trPr/>
        <w:tc>
          <w:tcPr>
            <w:tcW w:w="14786" w:type="dxa"/>
            <w:gridSpan w:val="3"/>
            <w:tcBorders/>
          </w:tcPr>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IV. Раздел. Приложения</w:t>
            </w:r>
          </w:p>
          <w:p>
            <w:pPr>
              <w:pStyle w:val="Normal"/>
              <w:widowControl w:val="false"/>
              <w:suppressAutoHyphens w:val="true"/>
              <w:spacing w:lineRule="auto" w:line="240" w:before="0" w:after="0"/>
              <w:jc w:val="center"/>
              <w:rPr>
                <w:rFonts w:ascii="Times New Roman" w:hAnsi="Times New Roman" w:cs="Times New Roman"/>
                <w:b/>
                <w:b/>
                <w:sz w:val="24"/>
                <w:szCs w:val="24"/>
              </w:rPr>
            </w:pPr>
            <w:r>
              <w:rPr>
                <w:rFonts w:eastAsia="Calibri" w:cs="Times New Roman" w:ascii="Times New Roman" w:hAnsi="Times New Roman"/>
                <w:b/>
                <w:kern w:val="0"/>
                <w:sz w:val="24"/>
                <w:szCs w:val="24"/>
                <w:lang w:val="ru-RU" w:eastAsia="en-US" w:bidi="ar-SA"/>
              </w:rPr>
              <w:t>(дополнительные материалы, формы отчетов показателей деятельности комиссий, иные формы отчетности, графики, диаграммы, схемы, результаты социологических опросов и иная информация)</w:t>
            </w:r>
          </w:p>
        </w:tc>
      </w:tr>
    </w:tbl>
    <w:p>
      <w:pPr>
        <w:pStyle w:val="Normal"/>
        <w:spacing w:before="0" w:after="200"/>
        <w:jc w:val="both"/>
        <w:rPr>
          <w:rFonts w:ascii="Times New Roman" w:hAnsi="Times New Roman" w:cs="Times New Roman"/>
          <w:sz w:val="24"/>
          <w:szCs w:val="24"/>
        </w:rPr>
      </w:pPr>
      <w:r>
        <w:rPr/>
      </w:r>
    </w:p>
    <w:sectPr>
      <w:type w:val="nextPage"/>
      <w:pgSz w:orient="landscape" w:w="16838" w:h="11906"/>
      <w:pgMar w:left="1134" w:right="1134" w:header="0" w:top="1134" w:footer="0" w:bottom="851"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Constantia">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40789"/>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532b2e"/>
    <w:rPr>
      <w:rFonts w:ascii="Tahoma" w:hAnsi="Tahoma" w:cs="Tahoma"/>
      <w:sz w:val="16"/>
      <w:szCs w:val="16"/>
    </w:rPr>
  </w:style>
  <w:style w:type="character" w:styleId="Style15" w:customStyle="1">
    <w:name w:val="Без интервала Знак"/>
    <w:uiPriority w:val="1"/>
    <w:qFormat/>
    <w:rPr>
      <w:rFonts w:ascii="Constantia" w:hAnsi="Constantia" w:eastAsia="Constantia" w:cs="Constantia"/>
      <w:sz w:val="24"/>
      <w:szCs w:val="32"/>
      <w:lang w:val="en-US" w:bidi="en-US"/>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Style21">
    <w:name w:val="Title"/>
    <w:basedOn w:val="Normal"/>
    <w:next w:val="Style17"/>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Indexheading">
    <w:name w:val="index heading"/>
    <w:basedOn w:val="Normal"/>
    <w:qFormat/>
    <w:pPr>
      <w:suppressLineNumbers/>
    </w:pPr>
    <w:rPr>
      <w:rFonts w:cs="Lucida Sans"/>
    </w:rPr>
  </w:style>
  <w:style w:type="paragraph" w:styleId="BalloonText">
    <w:name w:val="Balloon Text"/>
    <w:basedOn w:val="Normal"/>
    <w:uiPriority w:val="99"/>
    <w:semiHidden/>
    <w:unhideWhenUsed/>
    <w:qFormat/>
    <w:rsid w:val="00532b2e"/>
    <w:pPr>
      <w:spacing w:lineRule="auto" w:line="240" w:before="0" w:after="0"/>
    </w:pPr>
    <w:rPr>
      <w:rFonts w:ascii="Tahoma" w:hAnsi="Tahoma" w:cs="Tahoma"/>
      <w:sz w:val="16"/>
      <w:szCs w:val="16"/>
    </w:rPr>
  </w:style>
  <w:style w:type="paragraph" w:styleId="ConsTitle" w:customStyle="1">
    <w:name w:val="ConsTitle"/>
    <w:qFormat/>
    <w:pPr>
      <w:widowControl w:val="false"/>
      <w:suppressAutoHyphens w:val="true"/>
      <w:bidi w:val="0"/>
      <w:spacing w:lineRule="auto" w:line="276" w:before="0" w:after="200"/>
      <w:ind w:right="19772" w:hanging="0"/>
      <w:jc w:val="left"/>
    </w:pPr>
    <w:rPr>
      <w:rFonts w:ascii="Arial" w:hAnsi="Arial" w:eastAsia="Times New Roman" w:cs="Arial"/>
      <w:b/>
      <w:bCs/>
      <w:color w:val="auto"/>
      <w:kern w:val="0"/>
      <w:sz w:val="16"/>
      <w:szCs w:val="16"/>
      <w:lang w:val="ru-RU" w:eastAsia="en-US" w:bidi="ar-SA"/>
    </w:rPr>
  </w:style>
  <w:style w:type="paragraph" w:styleId="ConsPlusNormal" w:customStyle="1">
    <w:name w:val="ConsPlusNormal"/>
    <w:qFormat/>
    <w:pPr>
      <w:widowControl w:val="false"/>
      <w:suppressAutoHyphens w:val="true"/>
      <w:bidi w:val="0"/>
      <w:spacing w:lineRule="auto" w:line="276" w:before="0" w:after="200"/>
      <w:ind w:firstLine="720"/>
      <w:jc w:val="left"/>
    </w:pPr>
    <w:rPr>
      <w:rFonts w:ascii="Arial" w:hAnsi="Arial" w:eastAsia="Times New Roman" w:cs="Arial"/>
      <w:color w:val="auto"/>
      <w:kern w:val="0"/>
      <w:sz w:val="20"/>
      <w:szCs w:val="20"/>
      <w:lang w:val="ru-RU" w:eastAsia="en-US" w:bidi="ar-SA"/>
    </w:rPr>
  </w:style>
  <w:style w:type="paragraph" w:styleId="NormalWeb">
    <w:name w:val="Normal (Web)"/>
    <w:basedOn w:val="Normal"/>
    <w:qFormat/>
    <w:pPr>
      <w:spacing w:before="280" w:after="280"/>
    </w:pPr>
    <w:rPr/>
  </w:style>
  <w:style w:type="paragraph" w:styleId="NoSpacing">
    <w:name w:val="No Spacing"/>
    <w:basedOn w:val="Normal"/>
    <w:uiPriority w:val="1"/>
    <w:qFormat/>
    <w:pPr/>
    <w:rPr>
      <w:rFonts w:ascii="Constantia" w:hAnsi="Constantia" w:eastAsia="Constantia" w:cs="Constantia"/>
      <w:szCs w:val="32"/>
      <w:lang w:val="en-US" w:bidi="en-U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d">
    <w:name w:val="Table Grid"/>
    <w:basedOn w:val="a1"/>
    <w:uiPriority w:val="59"/>
    <w:rsid w:val="001a291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FBDC7-BC2B-4DA5-8090-D03DF6E17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1618</TotalTime>
  <Application>LibreOffice/7.0.4.2$Windows_X86_64 LibreOffice_project/dcf040e67528d9187c66b2379df5ea4407429775</Application>
  <AppVersion>15.0000</AppVersion>
  <Pages>26</Pages>
  <Words>6791</Words>
  <Characters>49735</Characters>
  <CharactersWithSpaces>56340</CharactersWithSpaces>
  <Paragraphs>334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2022-01-18T06:47:00Z</dcterms:created>
  <dc:creator>Савина Елена Юрьевна</dc:creator>
  <dc:description/>
  <dc:language>ru-RU</dc:language>
  <cp:lastModifiedBy/>
  <cp:lastPrinted>2022-01-18T06:57:00Z</cp:lastPrinted>
  <dcterms:modified xsi:type="dcterms:W3CDTF">2022-10-28T14:45:49Z</dcterms:modified>
  <cp:revision>69</cp:revision>
  <dc:subject/>
  <dc:title/>
</cp:coreProperties>
</file>

<file path=docProps/custom.xml><?xml version="1.0" encoding="utf-8"?>
<Properties xmlns="http://schemas.openxmlformats.org/officeDocument/2006/custom-properties" xmlns:vt="http://schemas.openxmlformats.org/officeDocument/2006/docPropsVTypes"/>
</file>