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14" w:rsidRDefault="00875914" w:rsidP="00875914">
      <w:pPr>
        <w:pStyle w:val="Oaenoaieoiaioa"/>
        <w:ind w:firstLine="0"/>
        <w:jc w:val="center"/>
        <w:rPr>
          <w:snapToGrid w:val="0"/>
        </w:rPr>
      </w:pPr>
      <w:bookmarkStart w:id="0" w:name="_Toc11337811"/>
      <w:r>
        <w:rPr>
          <w:noProof/>
        </w:rPr>
        <w:drawing>
          <wp:inline distT="0" distB="0" distL="0" distR="0" wp14:anchorId="71FA4364" wp14:editId="28F8467F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14" w:rsidRDefault="00875914" w:rsidP="00875914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875914" w:rsidRDefault="00875914" w:rsidP="0087591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875914" w:rsidRDefault="00875914" w:rsidP="0087591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875914" w:rsidRDefault="00875914" w:rsidP="0087591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875914" w:rsidRDefault="00875914" w:rsidP="00875914">
      <w:pPr>
        <w:pStyle w:val="Oaenoaieoiaioa"/>
        <w:ind w:firstLine="0"/>
        <w:jc w:val="center"/>
        <w:rPr>
          <w:b/>
          <w:bCs/>
          <w:sz w:val="20"/>
        </w:rPr>
      </w:pPr>
    </w:p>
    <w:p w:rsidR="00875914" w:rsidRDefault="00875914" w:rsidP="0087591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Восьмое заседание </w:t>
      </w:r>
    </w:p>
    <w:p w:rsidR="00875914" w:rsidRPr="008164C7" w:rsidRDefault="00875914" w:rsidP="00875914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8164C7">
        <w:rPr>
          <w:b/>
          <w:bCs/>
          <w:sz w:val="24"/>
          <w:szCs w:val="24"/>
        </w:rPr>
        <w:tab/>
      </w:r>
      <w:r w:rsidRPr="008164C7">
        <w:rPr>
          <w:b/>
          <w:bCs/>
          <w:sz w:val="24"/>
          <w:szCs w:val="24"/>
        </w:rPr>
        <w:tab/>
      </w:r>
      <w:r w:rsidRPr="008164C7">
        <w:rPr>
          <w:b/>
          <w:bCs/>
          <w:sz w:val="24"/>
          <w:szCs w:val="24"/>
        </w:rPr>
        <w:tab/>
      </w:r>
      <w:r w:rsidRPr="008164C7">
        <w:rPr>
          <w:b/>
          <w:bCs/>
          <w:sz w:val="24"/>
          <w:szCs w:val="24"/>
        </w:rPr>
        <w:tab/>
      </w:r>
    </w:p>
    <w:p w:rsidR="00875914" w:rsidRDefault="00875914" w:rsidP="00875914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E65B8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</w:t>
      </w:r>
    </w:p>
    <w:p w:rsidR="00875914" w:rsidRDefault="00875914" w:rsidP="0087591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21 января 2022 года</w:t>
      </w:r>
    </w:p>
    <w:p w:rsidR="00875914" w:rsidRPr="00875914" w:rsidRDefault="00875914" w:rsidP="00875914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875914">
        <w:rPr>
          <w:rFonts w:ascii="Times New Roman" w:hAnsi="Times New Roman"/>
          <w:sz w:val="26"/>
          <w:szCs w:val="26"/>
        </w:rPr>
        <w:t>с</w:t>
      </w:r>
      <w:proofErr w:type="gramEnd"/>
      <w:r w:rsidRPr="00875914">
        <w:rPr>
          <w:rFonts w:ascii="Times New Roman" w:hAnsi="Times New Roman"/>
          <w:sz w:val="26"/>
          <w:szCs w:val="26"/>
        </w:rPr>
        <w:t>. Ивантеевка</w:t>
      </w:r>
    </w:p>
    <w:p w:rsidR="00875914" w:rsidRPr="00875914" w:rsidRDefault="00875914" w:rsidP="00875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914">
        <w:rPr>
          <w:rFonts w:ascii="Times New Roman" w:hAnsi="Times New Roman"/>
          <w:b/>
          <w:sz w:val="24"/>
          <w:szCs w:val="24"/>
        </w:rPr>
        <w:t xml:space="preserve">Об утверждении  проекта межевания </w:t>
      </w:r>
    </w:p>
    <w:p w:rsidR="00875914" w:rsidRPr="00875914" w:rsidRDefault="00875914" w:rsidP="00875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914">
        <w:rPr>
          <w:rFonts w:ascii="Times New Roman" w:hAnsi="Times New Roman"/>
          <w:b/>
          <w:sz w:val="24"/>
          <w:szCs w:val="24"/>
        </w:rPr>
        <w:t xml:space="preserve">территории, расположенной в пределах </w:t>
      </w:r>
    </w:p>
    <w:p w:rsidR="00875914" w:rsidRPr="00875914" w:rsidRDefault="00875914" w:rsidP="00875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914">
        <w:rPr>
          <w:rFonts w:ascii="Times New Roman" w:hAnsi="Times New Roman"/>
          <w:b/>
          <w:sz w:val="24"/>
          <w:szCs w:val="24"/>
        </w:rPr>
        <w:t xml:space="preserve">кадастрового квартала 64:14:220304 </w:t>
      </w:r>
    </w:p>
    <w:p w:rsidR="00875914" w:rsidRPr="00875914" w:rsidRDefault="00875914" w:rsidP="00875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914">
        <w:rPr>
          <w:rFonts w:ascii="Times New Roman" w:hAnsi="Times New Roman"/>
          <w:b/>
          <w:sz w:val="24"/>
          <w:szCs w:val="24"/>
        </w:rPr>
        <w:t xml:space="preserve">и ограниченной ул. Кооперативная </w:t>
      </w:r>
    </w:p>
    <w:p w:rsidR="00875914" w:rsidRPr="00875914" w:rsidRDefault="00875914" w:rsidP="00875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914">
        <w:rPr>
          <w:rFonts w:ascii="Times New Roman" w:hAnsi="Times New Roman"/>
          <w:b/>
          <w:sz w:val="24"/>
          <w:szCs w:val="24"/>
        </w:rPr>
        <w:t xml:space="preserve">д.№№1-3, ул. Набережная д.№№22-32, </w:t>
      </w:r>
    </w:p>
    <w:p w:rsidR="00875914" w:rsidRPr="00875914" w:rsidRDefault="00875914" w:rsidP="008759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5914">
        <w:rPr>
          <w:rFonts w:ascii="Times New Roman" w:hAnsi="Times New Roman"/>
          <w:b/>
          <w:sz w:val="24"/>
          <w:szCs w:val="24"/>
        </w:rPr>
        <w:t>ул. Зеленая д.№№21-23</w:t>
      </w:r>
    </w:p>
    <w:p w:rsidR="00875914" w:rsidRPr="00D737BD" w:rsidRDefault="00875914" w:rsidP="00875914">
      <w:pPr>
        <w:pStyle w:val="Oaenoaieoiaioa"/>
        <w:ind w:firstLine="0"/>
        <w:jc w:val="left"/>
        <w:rPr>
          <w:b/>
          <w:color w:val="000000"/>
          <w:sz w:val="24"/>
          <w:szCs w:val="24"/>
          <w:bdr w:val="none" w:sz="0" w:space="0" w:color="auto" w:frame="1"/>
        </w:rPr>
      </w:pPr>
    </w:p>
    <w:p w:rsidR="00875914" w:rsidRPr="00875914" w:rsidRDefault="00875914" w:rsidP="00875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91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7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Градостроительным кодексом Российской Федерации</w:t>
      </w:r>
      <w:r w:rsidRPr="00875914">
        <w:rPr>
          <w:rFonts w:ascii="Times New Roman" w:hAnsi="Times New Roman"/>
          <w:sz w:val="28"/>
          <w:szCs w:val="28"/>
        </w:rPr>
        <w:t xml:space="preserve"> от 29.12.2004 г. №190-ФЗ</w:t>
      </w:r>
      <w:r w:rsidRPr="0087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75914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заключением</w:t>
      </w:r>
      <w:r w:rsidRPr="00875914">
        <w:rPr>
          <w:rFonts w:ascii="Times New Roman" w:hAnsi="Times New Roman"/>
          <w:color w:val="000000"/>
          <w:sz w:val="28"/>
          <w:szCs w:val="28"/>
        </w:rPr>
        <w:t xml:space="preserve"> по итогам проведения публичных слушаний от 25 октября 2021 года и на основании статьи 19</w:t>
      </w:r>
      <w:r w:rsidRPr="00875914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875914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87591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75914">
        <w:rPr>
          <w:rFonts w:ascii="Times New Roman" w:hAnsi="Times New Roman"/>
          <w:snapToGrid w:val="0"/>
          <w:sz w:val="28"/>
          <w:szCs w:val="28"/>
        </w:rPr>
        <w:t>,</w:t>
      </w:r>
      <w:r w:rsidRPr="0087591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5914">
        <w:rPr>
          <w:rFonts w:ascii="Times New Roman" w:hAnsi="Times New Roman"/>
          <w:color w:val="000000"/>
          <w:sz w:val="28"/>
          <w:szCs w:val="28"/>
        </w:rPr>
        <w:t>Ивантеевское</w:t>
      </w:r>
      <w:proofErr w:type="spellEnd"/>
      <w:r w:rsidRPr="00875914">
        <w:rPr>
          <w:rFonts w:ascii="Times New Roman" w:hAnsi="Times New Roman"/>
          <w:color w:val="000000"/>
          <w:sz w:val="28"/>
          <w:szCs w:val="28"/>
        </w:rPr>
        <w:t xml:space="preserve">  районное Собрание </w:t>
      </w:r>
      <w:r w:rsidRPr="00875914">
        <w:rPr>
          <w:rFonts w:ascii="Times New Roman" w:hAnsi="Times New Roman"/>
          <w:b/>
          <w:color w:val="000000"/>
          <w:sz w:val="28"/>
          <w:szCs w:val="28"/>
        </w:rPr>
        <w:t>РЕШИЛО:</w:t>
      </w:r>
      <w:r w:rsidRPr="0087591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75914" w:rsidRPr="00875914" w:rsidRDefault="00875914" w:rsidP="00875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914">
        <w:rPr>
          <w:rFonts w:ascii="Times New Roman" w:hAnsi="Times New Roman"/>
          <w:color w:val="000000"/>
          <w:sz w:val="28"/>
          <w:szCs w:val="28"/>
        </w:rPr>
        <w:tab/>
      </w:r>
      <w:r w:rsidRPr="00875914">
        <w:rPr>
          <w:rFonts w:ascii="Times New Roman" w:hAnsi="Times New Roman"/>
          <w:sz w:val="28"/>
          <w:szCs w:val="28"/>
        </w:rPr>
        <w:t>1. Утвердить проект межевания территории, расположенной в пределах кадастрового квартала 64:14:220304 и ограниченной                              ул. Кооперативная д.№№1-3, ул. Набережная д.№№22-32, ул. Зеленая д.№№21-23 согласно Приложению №1.</w:t>
      </w:r>
    </w:p>
    <w:p w:rsidR="00875914" w:rsidRPr="00875914" w:rsidRDefault="00875914" w:rsidP="00875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914"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r w:rsidRPr="00875914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875914">
        <w:rPr>
          <w:rFonts w:ascii="Times New Roman" w:hAnsi="Times New Roman"/>
          <w:sz w:val="28"/>
          <w:szCs w:val="28"/>
          <w:shd w:val="clear" w:color="auto" w:fill="FFFFFF"/>
        </w:rPr>
        <w:t>Ивантеевского</w:t>
      </w:r>
      <w:proofErr w:type="spellEnd"/>
      <w:r w:rsidRPr="00875914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района»</w:t>
      </w:r>
      <w:r w:rsidRPr="0087591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875914">
        <w:rPr>
          <w:rFonts w:ascii="Times New Roman" w:hAnsi="Times New Roman"/>
          <w:bCs/>
          <w:sz w:val="28"/>
          <w:szCs w:val="28"/>
        </w:rPr>
        <w:t>Ивантеевского</w:t>
      </w:r>
      <w:proofErr w:type="spellEnd"/>
      <w:r w:rsidRPr="00875914">
        <w:rPr>
          <w:rFonts w:ascii="Times New Roman" w:hAnsi="Times New Roman"/>
          <w:sz w:val="28"/>
          <w:szCs w:val="28"/>
        </w:rPr>
        <w:t xml:space="preserve"> муниципального района в сети «Интернет».</w:t>
      </w:r>
    </w:p>
    <w:p w:rsidR="00875914" w:rsidRPr="00875914" w:rsidRDefault="00875914" w:rsidP="00875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914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875914" w:rsidRPr="00875914" w:rsidRDefault="00875914" w:rsidP="00875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5914" w:rsidRPr="00875914" w:rsidRDefault="00875914" w:rsidP="008759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5914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spellStart"/>
      <w:r w:rsidRPr="00875914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875914" w:rsidRPr="00875914" w:rsidRDefault="00875914" w:rsidP="008759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5914">
        <w:rPr>
          <w:rFonts w:ascii="Times New Roman" w:hAnsi="Times New Roman"/>
          <w:b/>
          <w:sz w:val="28"/>
          <w:szCs w:val="28"/>
        </w:rPr>
        <w:t xml:space="preserve">районного Собрания                                                         </w:t>
      </w:r>
      <w:r w:rsidRPr="00875914">
        <w:rPr>
          <w:rFonts w:ascii="Times New Roman" w:hAnsi="Times New Roman"/>
          <w:b/>
          <w:sz w:val="28"/>
          <w:szCs w:val="28"/>
        </w:rPr>
        <w:tab/>
        <w:t xml:space="preserve">А.М. </w:t>
      </w:r>
      <w:proofErr w:type="gramStart"/>
      <w:r w:rsidRPr="00875914">
        <w:rPr>
          <w:rFonts w:ascii="Times New Roman" w:hAnsi="Times New Roman"/>
          <w:b/>
          <w:sz w:val="28"/>
          <w:szCs w:val="28"/>
        </w:rPr>
        <w:t>Нелин</w:t>
      </w:r>
      <w:proofErr w:type="gramEnd"/>
    </w:p>
    <w:p w:rsidR="00875914" w:rsidRPr="00875914" w:rsidRDefault="00875914" w:rsidP="008759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914" w:rsidRPr="00875914" w:rsidRDefault="00875914" w:rsidP="008759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5914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875914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875914" w:rsidRPr="00875914" w:rsidRDefault="00875914" w:rsidP="008759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591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75914" w:rsidRPr="00875914" w:rsidRDefault="00875914" w:rsidP="008759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5914">
        <w:rPr>
          <w:rFonts w:ascii="Times New Roman" w:hAnsi="Times New Roman"/>
          <w:b/>
          <w:sz w:val="28"/>
          <w:szCs w:val="28"/>
        </w:rPr>
        <w:t xml:space="preserve">Саратовской области                                                         </w:t>
      </w:r>
      <w:r w:rsidRPr="00875914">
        <w:rPr>
          <w:rFonts w:ascii="Times New Roman" w:hAnsi="Times New Roman"/>
          <w:b/>
          <w:sz w:val="28"/>
          <w:szCs w:val="28"/>
        </w:rPr>
        <w:tab/>
        <w:t xml:space="preserve"> В.В. Басов</w:t>
      </w:r>
    </w:p>
    <w:p w:rsidR="00875914" w:rsidRDefault="00875914" w:rsidP="00875914">
      <w:pPr>
        <w:spacing w:after="0" w:line="240" w:lineRule="auto"/>
        <w:ind w:right="-141"/>
        <w:rPr>
          <w:rFonts w:ascii="Times New Roman" w:hAnsi="Times New Roman"/>
          <w:color w:val="000000"/>
          <w:spacing w:val="20"/>
          <w:sz w:val="24"/>
          <w:szCs w:val="24"/>
        </w:rPr>
      </w:pPr>
    </w:p>
    <w:p w:rsidR="00875914" w:rsidRPr="00E5775E" w:rsidRDefault="00875914" w:rsidP="00875914">
      <w:pPr>
        <w:spacing w:after="0" w:line="240" w:lineRule="auto"/>
        <w:ind w:left="5245" w:right="-141"/>
        <w:jc w:val="right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E5775E">
        <w:rPr>
          <w:rFonts w:ascii="Times New Roman" w:hAnsi="Times New Roman"/>
          <w:color w:val="000000"/>
          <w:spacing w:val="20"/>
          <w:sz w:val="24"/>
          <w:szCs w:val="24"/>
        </w:rPr>
        <w:t>Приложение №1</w:t>
      </w:r>
    </w:p>
    <w:p w:rsidR="00875914" w:rsidRPr="00E5775E" w:rsidRDefault="00875914" w:rsidP="00875914">
      <w:pPr>
        <w:spacing w:after="0" w:line="240" w:lineRule="auto"/>
        <w:ind w:left="5245" w:right="-141"/>
        <w:jc w:val="right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E5775E">
        <w:rPr>
          <w:rFonts w:ascii="Times New Roman" w:hAnsi="Times New Roman"/>
          <w:color w:val="000000"/>
          <w:spacing w:val="20"/>
          <w:sz w:val="24"/>
          <w:szCs w:val="24"/>
        </w:rPr>
        <w:t>к решению районного Собрания</w:t>
      </w:r>
    </w:p>
    <w:p w:rsidR="00875914" w:rsidRPr="00875914" w:rsidRDefault="00875914" w:rsidP="00875914">
      <w:pPr>
        <w:spacing w:after="0" w:line="240" w:lineRule="auto"/>
        <w:ind w:left="5245" w:right="-141"/>
        <w:jc w:val="right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E5775E">
        <w:rPr>
          <w:rFonts w:ascii="Times New Roman" w:hAnsi="Times New Roman"/>
          <w:color w:val="000000"/>
          <w:spacing w:val="20"/>
          <w:sz w:val="24"/>
          <w:szCs w:val="24"/>
        </w:rPr>
        <w:t>от 21.01.2022 г. №</w:t>
      </w:r>
      <w:r w:rsidR="00E65B8D">
        <w:rPr>
          <w:rFonts w:ascii="Times New Roman" w:hAnsi="Times New Roman"/>
          <w:color w:val="000000"/>
          <w:spacing w:val="20"/>
          <w:sz w:val="24"/>
          <w:szCs w:val="24"/>
        </w:rPr>
        <w:t>4</w:t>
      </w:r>
      <w:bookmarkStart w:id="1" w:name="_GoBack"/>
      <w:bookmarkEnd w:id="1"/>
    </w:p>
    <w:p w:rsidR="00875914" w:rsidRPr="00E5775E" w:rsidRDefault="00875914" w:rsidP="00875914">
      <w:pPr>
        <w:spacing w:after="0" w:line="240" w:lineRule="auto"/>
        <w:ind w:right="-141"/>
        <w:jc w:val="right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color w:val="000000"/>
          <w:spacing w:val="20"/>
          <w:sz w:val="24"/>
          <w:szCs w:val="24"/>
        </w:rPr>
        <w:t xml:space="preserve"> «</w:t>
      </w:r>
      <w:r w:rsidRPr="00E5775E">
        <w:rPr>
          <w:rFonts w:ascii="Times New Roman" w:hAnsi="Times New Roman"/>
          <w:sz w:val="24"/>
          <w:szCs w:val="24"/>
        </w:rPr>
        <w:t xml:space="preserve">Об утверждении  проекта межевания </w:t>
      </w:r>
    </w:p>
    <w:p w:rsidR="00875914" w:rsidRPr="00E5775E" w:rsidRDefault="00875914" w:rsidP="00875914">
      <w:pPr>
        <w:spacing w:after="0" w:line="240" w:lineRule="auto"/>
        <w:ind w:right="-141"/>
        <w:jc w:val="right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 xml:space="preserve">территории, расположенной в пределах </w:t>
      </w:r>
    </w:p>
    <w:p w:rsidR="00875914" w:rsidRPr="00E5775E" w:rsidRDefault="00875914" w:rsidP="00875914">
      <w:pPr>
        <w:spacing w:after="0" w:line="240" w:lineRule="auto"/>
        <w:ind w:right="-141"/>
        <w:jc w:val="right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 xml:space="preserve">кадастрового квартала 64:14:220304 </w:t>
      </w:r>
    </w:p>
    <w:p w:rsidR="00875914" w:rsidRPr="00E5775E" w:rsidRDefault="00875914" w:rsidP="00875914">
      <w:pPr>
        <w:spacing w:after="0" w:line="240" w:lineRule="auto"/>
        <w:ind w:right="-141"/>
        <w:jc w:val="right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 xml:space="preserve">и ограниченной ул. Кооперативная </w:t>
      </w:r>
    </w:p>
    <w:p w:rsidR="00875914" w:rsidRPr="00E5775E" w:rsidRDefault="00875914" w:rsidP="00875914">
      <w:pPr>
        <w:spacing w:after="0" w:line="240" w:lineRule="auto"/>
        <w:ind w:right="-141"/>
        <w:jc w:val="right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 xml:space="preserve">д.№№1-3, ул. Набережная д.№№22-32, </w:t>
      </w:r>
    </w:p>
    <w:p w:rsidR="00875914" w:rsidRPr="00E5775E" w:rsidRDefault="00875914" w:rsidP="00875914">
      <w:pPr>
        <w:spacing w:after="0" w:line="240" w:lineRule="auto"/>
        <w:ind w:right="-141"/>
        <w:jc w:val="right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ул. Зеленая д.№№21-23</w:t>
      </w:r>
      <w:r w:rsidRPr="00E5775E">
        <w:rPr>
          <w:rFonts w:ascii="Times New Roman" w:hAnsi="Times New Roman"/>
          <w:color w:val="000000"/>
          <w:sz w:val="24"/>
          <w:szCs w:val="24"/>
        </w:rPr>
        <w:t>»</w:t>
      </w:r>
    </w:p>
    <w:p w:rsidR="00875914" w:rsidRPr="00E5775E" w:rsidRDefault="00875914" w:rsidP="00875914">
      <w:pPr>
        <w:jc w:val="right"/>
        <w:rPr>
          <w:rFonts w:ascii="Times New Roman" w:hAnsi="Times New Roman"/>
          <w:b/>
          <w:sz w:val="24"/>
          <w:szCs w:val="24"/>
        </w:rPr>
      </w:pPr>
    </w:p>
    <w:p w:rsidR="00875914" w:rsidRPr="00350770" w:rsidRDefault="00875914" w:rsidP="008759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770">
        <w:rPr>
          <w:rFonts w:ascii="Times New Roman" w:hAnsi="Times New Roman"/>
          <w:b/>
          <w:sz w:val="28"/>
          <w:szCs w:val="28"/>
        </w:rPr>
        <w:t xml:space="preserve">ООО «Федеральный кадастровый центр - БТИ» </w:t>
      </w:r>
    </w:p>
    <w:p w:rsidR="00875914" w:rsidRPr="00350770" w:rsidRDefault="00875914" w:rsidP="008759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770">
        <w:rPr>
          <w:rFonts w:ascii="Times New Roman" w:hAnsi="Times New Roman"/>
          <w:b/>
          <w:sz w:val="28"/>
          <w:szCs w:val="28"/>
        </w:rPr>
        <w:t>отделение по Пугачевскому району</w:t>
      </w:r>
    </w:p>
    <w:p w:rsidR="00875914" w:rsidRPr="005C1032" w:rsidRDefault="00875914" w:rsidP="008759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914" w:rsidRPr="00350770" w:rsidRDefault="00875914" w:rsidP="00875914">
      <w:pPr>
        <w:pStyle w:val="3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FF0000"/>
          <w:sz w:val="28"/>
          <w:szCs w:val="28"/>
        </w:rPr>
      </w:pPr>
      <w:r w:rsidRPr="00EB768C">
        <w:rPr>
          <w:rFonts w:ascii="Times New Roman" w:hAnsi="Times New Roman"/>
          <w:color w:val="auto"/>
          <w:sz w:val="28"/>
          <w:szCs w:val="28"/>
        </w:rPr>
        <w:t xml:space="preserve">Заказчик: </w:t>
      </w:r>
      <w:r w:rsidRPr="0029119B">
        <w:rPr>
          <w:rFonts w:ascii="Times New Roman" w:hAnsi="Times New Roman"/>
          <w:color w:val="auto"/>
          <w:sz w:val="28"/>
          <w:szCs w:val="28"/>
        </w:rPr>
        <w:t>Администрация                            Договор № 14/104 от 11.06.2021 года</w:t>
      </w:r>
    </w:p>
    <w:p w:rsidR="00875914" w:rsidRPr="00EB768C" w:rsidRDefault="00875914" w:rsidP="00875914">
      <w:pPr>
        <w:pStyle w:val="3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EB768C">
        <w:rPr>
          <w:rFonts w:ascii="Times New Roman" w:hAnsi="Times New Roman"/>
          <w:color w:val="auto"/>
          <w:sz w:val="28"/>
          <w:szCs w:val="28"/>
        </w:rPr>
        <w:t>Ивантеевского</w:t>
      </w:r>
      <w:proofErr w:type="spellEnd"/>
      <w:r w:rsidRPr="00EB768C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</w:p>
    <w:p w:rsidR="00875914" w:rsidRPr="00EB768C" w:rsidRDefault="00875914" w:rsidP="008759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sz w:val="28"/>
          <w:szCs w:val="28"/>
        </w:rPr>
      </w:pPr>
    </w:p>
    <w:p w:rsidR="00875914" w:rsidRPr="00EB768C" w:rsidRDefault="00875914" w:rsidP="00875914">
      <w:pPr>
        <w:pStyle w:val="3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auto"/>
          <w:sz w:val="28"/>
          <w:szCs w:val="28"/>
        </w:rPr>
      </w:pPr>
    </w:p>
    <w:p w:rsidR="00875914" w:rsidRPr="00EB768C" w:rsidRDefault="00875914" w:rsidP="00875914">
      <w:pPr>
        <w:pStyle w:val="3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B768C">
        <w:rPr>
          <w:rFonts w:ascii="Times New Roman" w:hAnsi="Times New Roman"/>
          <w:color w:val="auto"/>
          <w:sz w:val="28"/>
          <w:szCs w:val="28"/>
        </w:rPr>
        <w:t>Проект межевания территории,</w:t>
      </w:r>
    </w:p>
    <w:p w:rsidR="00875914" w:rsidRPr="00EB768C" w:rsidRDefault="00875914" w:rsidP="00875914">
      <w:pPr>
        <w:pStyle w:val="3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B768C">
        <w:rPr>
          <w:rFonts w:ascii="Times New Roman" w:hAnsi="Times New Roman"/>
          <w:color w:val="auto"/>
          <w:sz w:val="28"/>
          <w:szCs w:val="28"/>
        </w:rPr>
        <w:t>расположенной</w:t>
      </w:r>
      <w:proofErr w:type="gramEnd"/>
      <w:r w:rsidRPr="00EB768C">
        <w:rPr>
          <w:rFonts w:ascii="Times New Roman" w:hAnsi="Times New Roman"/>
          <w:color w:val="auto"/>
          <w:sz w:val="28"/>
          <w:szCs w:val="28"/>
        </w:rPr>
        <w:t xml:space="preserve"> в пределах кадастрового квартала 64:14:220</w:t>
      </w:r>
      <w:r>
        <w:rPr>
          <w:rFonts w:ascii="Times New Roman" w:hAnsi="Times New Roman"/>
          <w:color w:val="auto"/>
          <w:sz w:val="28"/>
          <w:szCs w:val="28"/>
        </w:rPr>
        <w:t>30</w:t>
      </w:r>
      <w:r w:rsidRPr="00EB768C">
        <w:rPr>
          <w:rFonts w:ascii="Times New Roman" w:hAnsi="Times New Roman"/>
          <w:color w:val="auto"/>
          <w:sz w:val="28"/>
          <w:szCs w:val="28"/>
        </w:rPr>
        <w:t xml:space="preserve">4 и ограниченной ул. </w:t>
      </w:r>
      <w:r>
        <w:rPr>
          <w:rFonts w:ascii="Times New Roman" w:hAnsi="Times New Roman"/>
          <w:color w:val="auto"/>
          <w:sz w:val="28"/>
          <w:szCs w:val="28"/>
        </w:rPr>
        <w:t>Кооперативная</w:t>
      </w:r>
      <w:r w:rsidRPr="00EB768C">
        <w:rPr>
          <w:rFonts w:ascii="Times New Roman" w:hAnsi="Times New Roman"/>
          <w:color w:val="auto"/>
          <w:sz w:val="28"/>
          <w:szCs w:val="28"/>
        </w:rPr>
        <w:t xml:space="preserve"> д.№№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EB768C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EB768C">
        <w:rPr>
          <w:rFonts w:ascii="Times New Roman" w:hAnsi="Times New Roman"/>
          <w:color w:val="auto"/>
          <w:sz w:val="28"/>
          <w:szCs w:val="28"/>
        </w:rPr>
        <w:t xml:space="preserve">, ул. </w:t>
      </w:r>
      <w:r>
        <w:rPr>
          <w:rFonts w:ascii="Times New Roman" w:hAnsi="Times New Roman"/>
          <w:color w:val="auto"/>
          <w:sz w:val="28"/>
          <w:szCs w:val="28"/>
        </w:rPr>
        <w:t>Набережная д.№№22-32</w:t>
      </w:r>
      <w:r w:rsidRPr="00EB768C">
        <w:rPr>
          <w:rFonts w:ascii="Times New Roman" w:hAnsi="Times New Roman"/>
          <w:color w:val="auto"/>
          <w:sz w:val="28"/>
          <w:szCs w:val="28"/>
        </w:rPr>
        <w:t>, ул. Зеленая д.№№</w:t>
      </w:r>
      <w:r>
        <w:rPr>
          <w:rFonts w:ascii="Times New Roman" w:hAnsi="Times New Roman"/>
          <w:color w:val="auto"/>
          <w:sz w:val="28"/>
          <w:szCs w:val="28"/>
        </w:rPr>
        <w:t>21</w:t>
      </w:r>
      <w:r w:rsidRPr="00EB768C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>23</w:t>
      </w:r>
    </w:p>
    <w:p w:rsidR="00875914" w:rsidRDefault="00875914" w:rsidP="008759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914" w:rsidRPr="005C1032" w:rsidRDefault="00875914" w:rsidP="008759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5C1032">
        <w:rPr>
          <w:rFonts w:ascii="Times New Roman" w:hAnsi="Times New Roman"/>
          <w:b/>
          <w:bCs/>
          <w:sz w:val="28"/>
          <w:szCs w:val="28"/>
        </w:rPr>
        <w:t>ПРОЕКТ МЕЖЕВАНИЯ ТЕРРИТОРИИ</w:t>
      </w:r>
    </w:p>
    <w:p w:rsidR="00875914" w:rsidRPr="00EB768C" w:rsidRDefault="00875914" w:rsidP="00875914">
      <w:pPr>
        <w:pStyle w:val="3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color w:val="auto"/>
          <w:sz w:val="28"/>
          <w:szCs w:val="28"/>
        </w:rPr>
      </w:pPr>
      <w:r w:rsidRPr="00EB768C">
        <w:rPr>
          <w:rFonts w:ascii="Times New Roman" w:hAnsi="Times New Roman"/>
          <w:color w:val="auto"/>
          <w:sz w:val="28"/>
          <w:szCs w:val="28"/>
        </w:rPr>
        <w:t>Пояснительная записка</w:t>
      </w:r>
    </w:p>
    <w:p w:rsidR="00875914" w:rsidRDefault="00875914" w:rsidP="008759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875914" w:rsidRPr="005C1032" w:rsidRDefault="00875914" w:rsidP="008759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875914" w:rsidRPr="005C1032" w:rsidRDefault="00875914" w:rsidP="008759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Начальник                                                                             В</w:t>
      </w:r>
      <w:r w:rsidRPr="005C103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5C1032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Рожков</w:t>
      </w:r>
    </w:p>
    <w:p w:rsidR="00875914" w:rsidRPr="005C1032" w:rsidRDefault="00875914" w:rsidP="008759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875914" w:rsidRDefault="00875914" w:rsidP="008759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75914" w:rsidRDefault="00875914" w:rsidP="00DA52B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875914" w:rsidRDefault="00875914" w:rsidP="008759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75914" w:rsidRPr="005C1032" w:rsidRDefault="00875914" w:rsidP="008759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Пугачев</w:t>
      </w:r>
      <w:r w:rsidRPr="005C103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</w:p>
    <w:p w:rsidR="00875914" w:rsidRDefault="00875914" w:rsidP="00875914">
      <w:pPr>
        <w:rPr>
          <w:rFonts w:ascii="Times New Roman" w:hAnsi="Times New Roman"/>
          <w:b/>
          <w:sz w:val="28"/>
          <w:szCs w:val="28"/>
        </w:rPr>
      </w:pPr>
    </w:p>
    <w:p w:rsidR="00875914" w:rsidRPr="00100808" w:rsidRDefault="00875914" w:rsidP="0087591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0808">
        <w:rPr>
          <w:rFonts w:ascii="Times New Roman" w:hAnsi="Times New Roman"/>
          <w:b/>
          <w:sz w:val="28"/>
          <w:szCs w:val="28"/>
        </w:rPr>
        <w:t>Содержание</w:t>
      </w:r>
      <w:bookmarkEnd w:id="0"/>
    </w:p>
    <w:p w:rsidR="00875914" w:rsidRPr="00100808" w:rsidRDefault="00875914" w:rsidP="00875914">
      <w:pPr>
        <w:jc w:val="right"/>
        <w:rPr>
          <w:rFonts w:ascii="Times New Roman" w:eastAsia="Courier New" w:hAnsi="Times New Roman"/>
          <w:color w:val="000000"/>
          <w:sz w:val="28"/>
          <w:szCs w:val="28"/>
        </w:rPr>
      </w:pPr>
      <w:r w:rsidRPr="00100808">
        <w:rPr>
          <w:rFonts w:ascii="Times New Roman" w:hAnsi="Times New Roman"/>
          <w:sz w:val="28"/>
          <w:szCs w:val="28"/>
        </w:rPr>
        <w:t>стр.</w:t>
      </w:r>
    </w:p>
    <w:p w:rsidR="00875914" w:rsidRPr="00E5775E" w:rsidRDefault="00875914" w:rsidP="00875914">
      <w:pPr>
        <w:pStyle w:val="11"/>
        <w:tabs>
          <w:tab w:val="right" w:leader="dot" w:pos="9639"/>
        </w:tabs>
        <w:rPr>
          <w:rFonts w:ascii="Times New Roman" w:hAnsi="Times New Roman"/>
          <w:b/>
          <w:noProof/>
          <w:sz w:val="24"/>
          <w:szCs w:val="24"/>
        </w:rPr>
      </w:pPr>
      <w:r w:rsidRPr="00E5775E">
        <w:rPr>
          <w:rFonts w:ascii="Times New Roman" w:hAnsi="Times New Roman"/>
          <w:b/>
          <w:sz w:val="24"/>
          <w:szCs w:val="24"/>
        </w:rPr>
        <w:fldChar w:fldCharType="begin"/>
      </w:r>
      <w:r w:rsidRPr="00E5775E"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 w:rsidRPr="00E5775E">
        <w:rPr>
          <w:rFonts w:ascii="Times New Roman" w:hAnsi="Times New Roman"/>
          <w:b/>
          <w:sz w:val="24"/>
          <w:szCs w:val="24"/>
        </w:rPr>
        <w:fldChar w:fldCharType="separate"/>
      </w:r>
      <w:hyperlink w:anchor="_Toc11337811" w:history="1">
        <w:r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>Содержание</w:t>
        </w:r>
        <w:r w:rsidRPr="00E5775E">
          <w:rPr>
            <w:rFonts w:ascii="Times New Roman" w:hAnsi="Times New Roman"/>
            <w:b/>
            <w:noProof/>
            <w:webHidden/>
            <w:sz w:val="24"/>
            <w:szCs w:val="24"/>
          </w:rPr>
          <w:tab/>
          <w:t>2</w:t>
        </w:r>
      </w:hyperlink>
    </w:p>
    <w:p w:rsidR="00875914" w:rsidRPr="00E5775E" w:rsidRDefault="00D75770" w:rsidP="00875914">
      <w:pPr>
        <w:pStyle w:val="11"/>
        <w:tabs>
          <w:tab w:val="right" w:leader="dot" w:pos="9639"/>
        </w:tabs>
        <w:rPr>
          <w:rFonts w:ascii="Times New Roman" w:hAnsi="Times New Roman"/>
          <w:b/>
          <w:noProof/>
          <w:sz w:val="24"/>
          <w:szCs w:val="24"/>
        </w:rPr>
      </w:pPr>
      <w:hyperlink w:anchor="_Toc11337812" w:history="1">
        <w:r w:rsidR="00875914"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>1</w:t>
        </w:r>
        <w:r w:rsidR="00875914">
          <w:rPr>
            <w:rStyle w:val="a5"/>
            <w:rFonts w:ascii="Times New Roman" w:hAnsi="Times New Roman"/>
            <w:b/>
            <w:noProof/>
            <w:sz w:val="24"/>
            <w:szCs w:val="24"/>
          </w:rPr>
          <w:t>.</w:t>
        </w:r>
        <w:r w:rsidR="00875914"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> Основная часть</w:t>
        </w:r>
        <w:r w:rsidR="00875914" w:rsidRPr="00E5775E">
          <w:rPr>
            <w:rFonts w:ascii="Times New Roman" w:hAnsi="Times New Roman"/>
            <w:b/>
            <w:noProof/>
            <w:webHidden/>
            <w:sz w:val="24"/>
            <w:szCs w:val="24"/>
          </w:rPr>
          <w:tab/>
          <w:t>3</w:t>
        </w:r>
      </w:hyperlink>
    </w:p>
    <w:p w:rsidR="00875914" w:rsidRPr="00E5775E" w:rsidRDefault="00D75770" w:rsidP="00875914">
      <w:pPr>
        <w:pStyle w:val="23"/>
        <w:tabs>
          <w:tab w:val="right" w:leader="dot" w:pos="9639"/>
        </w:tabs>
        <w:ind w:left="0"/>
        <w:rPr>
          <w:rFonts w:ascii="Times New Roman" w:hAnsi="Times New Roman"/>
          <w:b/>
          <w:noProof/>
          <w:sz w:val="24"/>
          <w:szCs w:val="24"/>
        </w:rPr>
      </w:pPr>
      <w:hyperlink w:anchor="_Toc11337813" w:history="1">
        <w:r w:rsidR="00875914"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>1.1</w:t>
        </w:r>
        <w:r w:rsidR="00875914">
          <w:rPr>
            <w:rStyle w:val="a5"/>
            <w:rFonts w:ascii="Times New Roman" w:hAnsi="Times New Roman"/>
            <w:b/>
            <w:noProof/>
            <w:sz w:val="24"/>
            <w:szCs w:val="24"/>
          </w:rPr>
          <w:t>.</w:t>
        </w:r>
        <w:r w:rsidR="00875914"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> Общая часть</w:t>
        </w:r>
        <w:r w:rsidR="00875914" w:rsidRPr="00E5775E">
          <w:rPr>
            <w:rFonts w:ascii="Times New Roman" w:hAnsi="Times New Roman"/>
            <w:b/>
            <w:noProof/>
            <w:webHidden/>
            <w:sz w:val="24"/>
            <w:szCs w:val="24"/>
          </w:rPr>
          <w:tab/>
          <w:t>3</w:t>
        </w:r>
      </w:hyperlink>
    </w:p>
    <w:p w:rsidR="00875914" w:rsidRPr="00E5775E" w:rsidRDefault="00D75770" w:rsidP="00875914">
      <w:pPr>
        <w:pStyle w:val="23"/>
        <w:tabs>
          <w:tab w:val="right" w:leader="dot" w:pos="9639"/>
        </w:tabs>
        <w:ind w:left="0"/>
        <w:rPr>
          <w:rFonts w:ascii="Times New Roman" w:hAnsi="Times New Roman"/>
          <w:b/>
          <w:noProof/>
          <w:sz w:val="24"/>
          <w:szCs w:val="24"/>
        </w:rPr>
      </w:pPr>
      <w:hyperlink w:anchor="_Toc11337814" w:history="1">
        <w:r w:rsidR="00875914"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>1.2</w:t>
        </w:r>
        <w:r w:rsidR="00875914">
          <w:rPr>
            <w:rStyle w:val="a5"/>
            <w:rFonts w:ascii="Times New Roman" w:hAnsi="Times New Roman"/>
            <w:b/>
            <w:noProof/>
            <w:sz w:val="24"/>
            <w:szCs w:val="24"/>
          </w:rPr>
          <w:t>.</w:t>
        </w:r>
        <w:r w:rsidR="00875914"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> Положения проекта межевания территории</w:t>
        </w:r>
        <w:r w:rsidR="00875914" w:rsidRPr="00E5775E">
          <w:rPr>
            <w:rFonts w:ascii="Times New Roman" w:hAnsi="Times New Roman"/>
            <w:b/>
            <w:noProof/>
            <w:webHidden/>
            <w:sz w:val="24"/>
            <w:szCs w:val="24"/>
          </w:rPr>
          <w:tab/>
          <w:t>5</w:t>
        </w:r>
      </w:hyperlink>
    </w:p>
    <w:p w:rsidR="00875914" w:rsidRPr="00E5775E" w:rsidRDefault="00D75770" w:rsidP="00875914">
      <w:pPr>
        <w:pStyle w:val="23"/>
        <w:tabs>
          <w:tab w:val="right" w:leader="dot" w:pos="9639"/>
        </w:tabs>
        <w:ind w:left="0"/>
        <w:rPr>
          <w:rFonts w:ascii="Times New Roman" w:hAnsi="Times New Roman"/>
          <w:b/>
          <w:noProof/>
          <w:sz w:val="24"/>
          <w:szCs w:val="24"/>
        </w:rPr>
      </w:pPr>
      <w:hyperlink w:anchor="_Toc11337815" w:history="1">
        <w:r w:rsidR="00875914"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>1.3</w:t>
        </w:r>
        <w:r w:rsidR="00875914">
          <w:rPr>
            <w:rStyle w:val="a5"/>
            <w:rFonts w:ascii="Times New Roman" w:hAnsi="Times New Roman"/>
            <w:b/>
            <w:noProof/>
            <w:sz w:val="24"/>
            <w:szCs w:val="24"/>
          </w:rPr>
          <w:t>.</w:t>
        </w:r>
        <w:r w:rsidR="00875914"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 xml:space="preserve"> Методы образования земельных участков и особенности межевания</w:t>
        </w:r>
        <w:r w:rsidR="00875914" w:rsidRPr="00E5775E">
          <w:rPr>
            <w:rFonts w:ascii="Times New Roman" w:hAnsi="Times New Roman"/>
            <w:b/>
            <w:noProof/>
            <w:webHidden/>
            <w:sz w:val="24"/>
            <w:szCs w:val="24"/>
          </w:rPr>
          <w:tab/>
          <w:t>8</w:t>
        </w:r>
      </w:hyperlink>
    </w:p>
    <w:p w:rsidR="00875914" w:rsidRPr="00E5775E" w:rsidRDefault="00D75770" w:rsidP="00875914">
      <w:pPr>
        <w:pStyle w:val="23"/>
        <w:tabs>
          <w:tab w:val="right" w:leader="dot" w:pos="9639"/>
        </w:tabs>
        <w:ind w:left="0"/>
        <w:rPr>
          <w:rFonts w:ascii="Times New Roman" w:hAnsi="Times New Roman"/>
          <w:b/>
          <w:noProof/>
          <w:sz w:val="24"/>
          <w:szCs w:val="24"/>
        </w:rPr>
      </w:pPr>
      <w:hyperlink w:anchor="_Toc11337816" w:history="1">
        <w:r w:rsidR="00875914"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>1.4</w:t>
        </w:r>
        <w:r w:rsidR="00875914">
          <w:rPr>
            <w:rStyle w:val="a5"/>
            <w:rFonts w:ascii="Times New Roman" w:hAnsi="Times New Roman"/>
            <w:b/>
            <w:noProof/>
            <w:sz w:val="24"/>
            <w:szCs w:val="24"/>
          </w:rPr>
          <w:t>.</w:t>
        </w:r>
        <w:r w:rsidR="00875914"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> Обоснование расчета земельной доли для жилых домов, расположенных на образуемых земельных участках</w:t>
        </w:r>
        <w:r w:rsidR="00875914" w:rsidRPr="00E5775E">
          <w:rPr>
            <w:rFonts w:ascii="Times New Roman" w:hAnsi="Times New Roman"/>
            <w:b/>
            <w:noProof/>
            <w:webHidden/>
            <w:sz w:val="24"/>
            <w:szCs w:val="24"/>
          </w:rPr>
          <w:tab/>
          <w:t>9</w:t>
        </w:r>
      </w:hyperlink>
    </w:p>
    <w:p w:rsidR="00875914" w:rsidRPr="00E5775E" w:rsidRDefault="00D75770" w:rsidP="00875914">
      <w:pPr>
        <w:pStyle w:val="11"/>
        <w:tabs>
          <w:tab w:val="right" w:leader="dot" w:pos="9639"/>
        </w:tabs>
        <w:rPr>
          <w:rFonts w:ascii="Times New Roman" w:hAnsi="Times New Roman"/>
          <w:b/>
          <w:noProof/>
          <w:sz w:val="24"/>
          <w:szCs w:val="24"/>
        </w:rPr>
      </w:pPr>
      <w:hyperlink w:anchor="_Toc11337817" w:history="1">
        <w:r w:rsidR="00875914">
          <w:rPr>
            <w:rStyle w:val="a5"/>
            <w:rFonts w:ascii="Times New Roman" w:hAnsi="Times New Roman"/>
            <w:b/>
            <w:noProof/>
            <w:sz w:val="24"/>
            <w:szCs w:val="24"/>
          </w:rPr>
          <w:t xml:space="preserve">2. </w:t>
        </w:r>
        <w:r w:rsidR="00875914"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>Материалы по обоснованию проекта межевания</w:t>
        </w:r>
        <w:r w:rsidR="00875914" w:rsidRPr="00E5775E">
          <w:rPr>
            <w:rFonts w:ascii="Times New Roman" w:hAnsi="Times New Roman"/>
            <w:b/>
            <w:noProof/>
            <w:webHidden/>
            <w:sz w:val="24"/>
            <w:szCs w:val="24"/>
          </w:rPr>
          <w:tab/>
          <w:t>10</w:t>
        </w:r>
      </w:hyperlink>
    </w:p>
    <w:p w:rsidR="00875914" w:rsidRPr="00E5775E" w:rsidRDefault="00D75770" w:rsidP="00875914">
      <w:pPr>
        <w:pStyle w:val="23"/>
        <w:tabs>
          <w:tab w:val="left" w:pos="880"/>
          <w:tab w:val="right" w:leader="dot" w:pos="9639"/>
        </w:tabs>
        <w:ind w:left="0"/>
        <w:rPr>
          <w:rFonts w:ascii="Times New Roman" w:hAnsi="Times New Roman"/>
          <w:b/>
          <w:noProof/>
          <w:sz w:val="24"/>
          <w:szCs w:val="24"/>
        </w:rPr>
      </w:pPr>
      <w:hyperlink w:anchor="_Toc11337818" w:history="1">
        <w:r w:rsidR="00875914"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>2.1</w:t>
        </w:r>
        <w:r w:rsidR="00875914">
          <w:rPr>
            <w:rStyle w:val="a5"/>
            <w:rFonts w:ascii="Times New Roman" w:hAnsi="Times New Roman"/>
            <w:b/>
            <w:noProof/>
            <w:sz w:val="24"/>
            <w:szCs w:val="24"/>
          </w:rPr>
          <w:t>.</w:t>
        </w:r>
        <w:r w:rsidR="00875914" w:rsidRPr="00E5775E">
          <w:rPr>
            <w:rFonts w:ascii="Times New Roman" w:hAnsi="Times New Roman"/>
            <w:b/>
            <w:noProof/>
            <w:sz w:val="24"/>
            <w:szCs w:val="24"/>
          </w:rPr>
          <w:tab/>
        </w:r>
        <w:r w:rsidR="00875914"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>Характеристика территории, на которой осуществляется межевание</w:t>
        </w:r>
        <w:r w:rsidR="00875914" w:rsidRPr="00E5775E">
          <w:rPr>
            <w:rFonts w:ascii="Times New Roman" w:hAnsi="Times New Roman"/>
            <w:b/>
            <w:noProof/>
            <w:webHidden/>
            <w:sz w:val="24"/>
            <w:szCs w:val="24"/>
          </w:rPr>
          <w:tab/>
          <w:t>10</w:t>
        </w:r>
      </w:hyperlink>
    </w:p>
    <w:p w:rsidR="00875914" w:rsidRPr="00E5775E" w:rsidRDefault="00D75770" w:rsidP="00875914">
      <w:pPr>
        <w:pStyle w:val="23"/>
        <w:tabs>
          <w:tab w:val="left" w:pos="880"/>
          <w:tab w:val="right" w:leader="dot" w:pos="9639"/>
        </w:tabs>
        <w:ind w:left="0"/>
        <w:rPr>
          <w:rFonts w:ascii="Times New Roman" w:hAnsi="Times New Roman"/>
          <w:b/>
          <w:noProof/>
          <w:sz w:val="24"/>
          <w:szCs w:val="24"/>
        </w:rPr>
      </w:pPr>
      <w:hyperlink w:anchor="_Toc11337819" w:history="1">
        <w:r w:rsidR="00875914"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>2.2</w:t>
        </w:r>
        <w:r w:rsidR="00875914">
          <w:rPr>
            <w:rStyle w:val="a5"/>
            <w:rFonts w:ascii="Times New Roman" w:hAnsi="Times New Roman"/>
            <w:b/>
            <w:noProof/>
            <w:sz w:val="24"/>
            <w:szCs w:val="24"/>
          </w:rPr>
          <w:t>.</w:t>
        </w:r>
        <w:r w:rsidR="00875914" w:rsidRPr="00E5775E">
          <w:rPr>
            <w:rFonts w:ascii="Times New Roman" w:hAnsi="Times New Roman"/>
            <w:b/>
            <w:noProof/>
            <w:sz w:val="24"/>
            <w:szCs w:val="24"/>
          </w:rPr>
          <w:tab/>
        </w:r>
        <w:r w:rsidR="00875914" w:rsidRPr="00E5775E">
          <w:rPr>
            <w:rStyle w:val="a5"/>
            <w:rFonts w:ascii="Times New Roman" w:hAnsi="Times New Roman"/>
            <w:b/>
            <w:noProof/>
            <w:sz w:val="24"/>
            <w:szCs w:val="24"/>
          </w:rPr>
          <w:t>Зоны с особыми условиями использования территории</w:t>
        </w:r>
        <w:r w:rsidR="00875914" w:rsidRPr="00E5775E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 w:rsidR="00875914" w:rsidRPr="00E5775E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875914" w:rsidRPr="00E5775E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_Toc11337819 \h </w:instrText>
        </w:r>
        <w:r w:rsidR="00875914" w:rsidRPr="00E5775E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875914" w:rsidRPr="00E5775E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875914">
          <w:rPr>
            <w:rFonts w:ascii="Times New Roman" w:hAnsi="Times New Roman"/>
            <w:b/>
            <w:noProof/>
            <w:webHidden/>
            <w:sz w:val="24"/>
            <w:szCs w:val="24"/>
          </w:rPr>
          <w:t>10</w:t>
        </w:r>
        <w:r w:rsidR="00875914" w:rsidRPr="00E5775E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875914" w:rsidRPr="00E5775E" w:rsidRDefault="00875914" w:rsidP="00875914">
      <w:pPr>
        <w:tabs>
          <w:tab w:val="right" w:leader="dot" w:pos="9639"/>
        </w:tabs>
        <w:jc w:val="both"/>
        <w:rPr>
          <w:rFonts w:ascii="Times New Roman" w:hAnsi="Times New Roman"/>
          <w:b/>
          <w:sz w:val="24"/>
          <w:szCs w:val="24"/>
        </w:rPr>
      </w:pPr>
      <w:r w:rsidRPr="00E5775E">
        <w:rPr>
          <w:rFonts w:ascii="Times New Roman" w:hAnsi="Times New Roman"/>
          <w:b/>
          <w:sz w:val="24"/>
          <w:szCs w:val="24"/>
        </w:rPr>
        <w:fldChar w:fldCharType="end"/>
      </w:r>
    </w:p>
    <w:p w:rsidR="00875914" w:rsidRPr="00100808" w:rsidRDefault="00875914" w:rsidP="00875914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875914" w:rsidRPr="00100808" w:rsidRDefault="00875914" w:rsidP="00875914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875914" w:rsidRPr="00E5775E" w:rsidRDefault="00875914" w:rsidP="00875914">
      <w:pPr>
        <w:pStyle w:val="a3"/>
        <w:pageBreakBefore/>
        <w:suppressAutoHyphens/>
        <w:ind w:left="0" w:firstLine="426"/>
        <w:jc w:val="center"/>
        <w:outlineLvl w:val="0"/>
        <w:rPr>
          <w:rFonts w:ascii="Times New Roman" w:hAnsi="Times New Roman" w:cs="Times New Roman"/>
          <w:b/>
        </w:rPr>
      </w:pPr>
      <w:bookmarkStart w:id="2" w:name="_Toc11337812"/>
      <w:r w:rsidRPr="00E5775E">
        <w:rPr>
          <w:rFonts w:ascii="Times New Roman" w:hAnsi="Times New Roman" w:cs="Times New Roman"/>
          <w:b/>
        </w:rPr>
        <w:lastRenderedPageBreak/>
        <w:t>1 Основная часть</w:t>
      </w:r>
      <w:bookmarkEnd w:id="2"/>
    </w:p>
    <w:p w:rsidR="00875914" w:rsidRPr="00E5775E" w:rsidRDefault="00875914" w:rsidP="00875914">
      <w:pPr>
        <w:pStyle w:val="a3"/>
        <w:suppressAutoHyphens/>
        <w:ind w:left="0" w:firstLine="426"/>
        <w:jc w:val="center"/>
        <w:outlineLvl w:val="1"/>
        <w:rPr>
          <w:rFonts w:ascii="Times New Roman" w:hAnsi="Times New Roman" w:cs="Times New Roman"/>
          <w:b/>
        </w:rPr>
      </w:pPr>
    </w:p>
    <w:p w:rsidR="00875914" w:rsidRPr="00E5775E" w:rsidRDefault="00875914" w:rsidP="00875914">
      <w:pPr>
        <w:suppressAutoHyphens/>
        <w:spacing w:after="0" w:line="240" w:lineRule="auto"/>
        <w:ind w:firstLine="426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_Toc11337813"/>
      <w:r w:rsidRPr="00E5775E">
        <w:rPr>
          <w:rFonts w:ascii="Times New Roman" w:hAnsi="Times New Roman"/>
          <w:b/>
          <w:sz w:val="24"/>
          <w:szCs w:val="24"/>
        </w:rPr>
        <w:t>1.1 Общая часть</w:t>
      </w:r>
      <w:bookmarkEnd w:id="3"/>
    </w:p>
    <w:p w:rsidR="00875914" w:rsidRPr="00E5775E" w:rsidRDefault="00875914" w:rsidP="00875914">
      <w:pPr>
        <w:pStyle w:val="a3"/>
        <w:suppressAutoHyphens/>
        <w:ind w:left="0" w:firstLine="426"/>
        <w:jc w:val="both"/>
        <w:rPr>
          <w:rFonts w:ascii="Times New Roman" w:hAnsi="Times New Roman" w:cs="Times New Roman"/>
          <w:b/>
        </w:rPr>
      </w:pPr>
    </w:p>
    <w:p w:rsidR="00875914" w:rsidRPr="00E5775E" w:rsidRDefault="00875914" w:rsidP="00875914">
      <w:pPr>
        <w:pStyle w:val="a3"/>
        <w:suppressAutoHyphens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E5775E">
        <w:rPr>
          <w:rFonts w:ascii="Times New Roman" w:hAnsi="Times New Roman" w:cs="Times New Roman"/>
          <w:color w:val="auto"/>
        </w:rPr>
        <w:t xml:space="preserve">Проект планировки территории (проект межевания территории) в пределах кадастрового квартала 64:14:220304 и ограниченной </w:t>
      </w:r>
      <w:r w:rsidRPr="00E5775E">
        <w:rPr>
          <w:rFonts w:ascii="Times New Roman" w:hAnsi="Times New Roman"/>
          <w:color w:val="auto"/>
        </w:rPr>
        <w:t>ул. Кооперативная д.№№1-3, ул. Набережная д.№№22-32, ул. Зеленая д.№№21-23</w:t>
      </w:r>
      <w:r w:rsidRPr="00E5775E">
        <w:rPr>
          <w:rFonts w:ascii="Times New Roman" w:hAnsi="Times New Roman" w:cs="Times New Roman"/>
          <w:color w:val="auto"/>
        </w:rPr>
        <w:t xml:space="preserve">. Территория расположена в центральной части </w:t>
      </w:r>
      <w:proofErr w:type="gramStart"/>
      <w:r w:rsidRPr="00E5775E">
        <w:rPr>
          <w:rFonts w:ascii="Times New Roman" w:hAnsi="Times New Roman" w:cs="Times New Roman"/>
          <w:color w:val="auto"/>
        </w:rPr>
        <w:t>с</w:t>
      </w:r>
      <w:proofErr w:type="gramEnd"/>
      <w:r w:rsidRPr="00E5775E">
        <w:rPr>
          <w:rFonts w:ascii="Times New Roman" w:hAnsi="Times New Roman" w:cs="Times New Roman"/>
          <w:color w:val="auto"/>
        </w:rPr>
        <w:t>. </w:t>
      </w:r>
      <w:proofErr w:type="gramStart"/>
      <w:r w:rsidRPr="00E5775E">
        <w:rPr>
          <w:rFonts w:ascii="Times New Roman" w:hAnsi="Times New Roman" w:cs="Times New Roman"/>
          <w:color w:val="auto"/>
        </w:rPr>
        <w:t>Ивантеевка</w:t>
      </w:r>
      <w:proofErr w:type="gramEnd"/>
      <w:r w:rsidRPr="00E5775E">
        <w:rPr>
          <w:rFonts w:ascii="Times New Roman" w:hAnsi="Times New Roman" w:cs="Times New Roman"/>
          <w:color w:val="auto"/>
        </w:rPr>
        <w:t xml:space="preserve">, в двухстах метрах к западу от р. Чернава, частично входит в </w:t>
      </w:r>
      <w:proofErr w:type="spellStart"/>
      <w:r w:rsidRPr="00E5775E">
        <w:rPr>
          <w:rFonts w:ascii="Times New Roman" w:hAnsi="Times New Roman" w:cs="Times New Roman"/>
          <w:color w:val="auto"/>
        </w:rPr>
        <w:t>водоохранную</w:t>
      </w:r>
      <w:proofErr w:type="spellEnd"/>
      <w:r w:rsidRPr="00E5775E">
        <w:rPr>
          <w:rFonts w:ascii="Times New Roman" w:hAnsi="Times New Roman" w:cs="Times New Roman"/>
          <w:color w:val="auto"/>
        </w:rPr>
        <w:t xml:space="preserve"> зону р. Чернава.</w:t>
      </w:r>
    </w:p>
    <w:p w:rsidR="00875914" w:rsidRPr="00E5775E" w:rsidRDefault="00875914" w:rsidP="00875914">
      <w:pPr>
        <w:pStyle w:val="a3"/>
        <w:tabs>
          <w:tab w:val="left" w:pos="851"/>
        </w:tabs>
        <w:suppressAutoHyphens/>
        <w:ind w:left="0" w:firstLine="426"/>
        <w:jc w:val="both"/>
        <w:rPr>
          <w:rFonts w:ascii="Times New Roman" w:hAnsi="Times New Roman" w:cs="Times New Roman"/>
          <w:b/>
        </w:rPr>
      </w:pPr>
      <w:r w:rsidRPr="00E5775E">
        <w:rPr>
          <w:rFonts w:ascii="Times New Roman" w:hAnsi="Times New Roman" w:cs="Times New Roman"/>
        </w:rPr>
        <w:t>Проект выполнен в соответствии с Приказом Министерства строительства и жилищно-коммунального хозяйства РФ от 7.03.2019 № 153/</w:t>
      </w:r>
      <w:proofErr w:type="spellStart"/>
      <w:proofErr w:type="gramStart"/>
      <w:r w:rsidRPr="00E5775E">
        <w:rPr>
          <w:rFonts w:ascii="Times New Roman" w:hAnsi="Times New Roman" w:cs="Times New Roman"/>
        </w:rPr>
        <w:t>пр</w:t>
      </w:r>
      <w:proofErr w:type="spellEnd"/>
      <w:proofErr w:type="gramEnd"/>
      <w:r w:rsidRPr="00E5775E">
        <w:rPr>
          <w:rFonts w:ascii="Times New Roman" w:hAnsi="Times New Roman" w:cs="Times New Roman"/>
        </w:rPr>
        <w:t xml:space="preserve"> «Об утверждении методических рекомендаций по проведению работ по формированию земельных участков, на которых расположены многоквартирные дома», техническим заданием и действующими нормативно-правовыми документами:</w:t>
      </w:r>
    </w:p>
    <w:p w:rsidR="00875914" w:rsidRPr="00E5775E" w:rsidRDefault="00875914" w:rsidP="00875914">
      <w:pPr>
        <w:pStyle w:val="21"/>
        <w:numPr>
          <w:ilvl w:val="0"/>
          <w:numId w:val="1"/>
        </w:numPr>
        <w:suppressAutoHyphens/>
        <w:ind w:left="0" w:firstLine="426"/>
      </w:pPr>
      <w:r w:rsidRPr="00E5775E">
        <w:t>Градостроительный кодекс Российской Федерации от 29.12.2004 № 190-ФЗ;</w:t>
      </w:r>
    </w:p>
    <w:p w:rsidR="00875914" w:rsidRPr="00E5775E" w:rsidRDefault="00875914" w:rsidP="00875914">
      <w:pPr>
        <w:pStyle w:val="21"/>
        <w:numPr>
          <w:ilvl w:val="0"/>
          <w:numId w:val="1"/>
        </w:numPr>
        <w:suppressAutoHyphens/>
        <w:ind w:left="0" w:firstLine="426"/>
      </w:pPr>
      <w:r w:rsidRPr="00E5775E">
        <w:t>Земельный кодекс Российской Федерации от 25.10.2001 № 136-ФЗ;</w:t>
      </w:r>
    </w:p>
    <w:p w:rsidR="00875914" w:rsidRPr="00E5775E" w:rsidRDefault="00875914" w:rsidP="00875914">
      <w:pPr>
        <w:pStyle w:val="21"/>
        <w:numPr>
          <w:ilvl w:val="0"/>
          <w:numId w:val="1"/>
        </w:numPr>
        <w:suppressAutoHyphens/>
        <w:ind w:left="0" w:firstLine="426"/>
      </w:pPr>
      <w:r w:rsidRPr="00E5775E">
        <w:t>Жилищный кодекс Российской Федерации от 29.12.2004 № 188-ФЗ;</w:t>
      </w:r>
    </w:p>
    <w:p w:rsidR="00875914" w:rsidRPr="00E5775E" w:rsidRDefault="00875914" w:rsidP="00875914">
      <w:pPr>
        <w:pStyle w:val="21"/>
        <w:numPr>
          <w:ilvl w:val="0"/>
          <w:numId w:val="1"/>
        </w:numPr>
        <w:suppressAutoHyphens/>
        <w:ind w:left="0" w:firstLine="426"/>
      </w:pPr>
      <w:r w:rsidRPr="00E5775E">
        <w:t>Федеральный закон от 13.07.2015 № 218-ФЗ «О государственной регистрации недвижимости»;</w:t>
      </w:r>
    </w:p>
    <w:p w:rsidR="00875914" w:rsidRPr="00E5775E" w:rsidRDefault="00875914" w:rsidP="00875914">
      <w:pPr>
        <w:pStyle w:val="21"/>
        <w:numPr>
          <w:ilvl w:val="0"/>
          <w:numId w:val="1"/>
        </w:numPr>
        <w:suppressAutoHyphens/>
        <w:ind w:left="0" w:firstLine="426"/>
      </w:pPr>
      <w:r w:rsidRPr="00E5775E">
        <w:t>Федеральный закон от 24.07.2007 № 221-ФЗ «О кадастровой деятельности»;</w:t>
      </w:r>
    </w:p>
    <w:p w:rsidR="00875914" w:rsidRPr="00E5775E" w:rsidRDefault="00875914" w:rsidP="00875914">
      <w:pPr>
        <w:pStyle w:val="21"/>
        <w:numPr>
          <w:ilvl w:val="0"/>
          <w:numId w:val="1"/>
        </w:numPr>
        <w:suppressAutoHyphens/>
        <w:ind w:left="0" w:firstLine="426"/>
      </w:pPr>
      <w:r w:rsidRPr="00E5775E">
        <w:t>Закон Саратовской области от 9.10.2006 № 96-ЗСО «О регулировании градостроительной деятельности в Саратовской области (с изменениями)»;</w:t>
      </w:r>
    </w:p>
    <w:p w:rsidR="00875914" w:rsidRPr="00E5775E" w:rsidRDefault="00875914" w:rsidP="00875914">
      <w:pPr>
        <w:pStyle w:val="21"/>
        <w:numPr>
          <w:ilvl w:val="0"/>
          <w:numId w:val="1"/>
        </w:numPr>
        <w:suppressAutoHyphens/>
        <w:ind w:left="0" w:firstLine="426"/>
      </w:pPr>
      <w:r w:rsidRPr="00E5775E">
        <w:t>Приказ Министерства строительства и жилищно-коммунального хозяйства РФ от 7.03.2019 № 153/</w:t>
      </w:r>
      <w:proofErr w:type="spellStart"/>
      <w:proofErr w:type="gramStart"/>
      <w:r w:rsidRPr="00E5775E">
        <w:t>пр</w:t>
      </w:r>
      <w:proofErr w:type="spellEnd"/>
      <w:proofErr w:type="gramEnd"/>
      <w:r w:rsidRPr="00E5775E">
        <w:t xml:space="preserve"> «Об утверждении методических рекомендаций по проведению работ по формированию земельных участков, на которых расположены многоквартирные дома»;</w:t>
      </w:r>
    </w:p>
    <w:p w:rsidR="00875914" w:rsidRPr="00E5775E" w:rsidRDefault="00875914" w:rsidP="00875914">
      <w:pPr>
        <w:pStyle w:val="21"/>
        <w:numPr>
          <w:ilvl w:val="0"/>
          <w:numId w:val="1"/>
        </w:numPr>
        <w:suppressAutoHyphens/>
        <w:ind w:left="0" w:firstLine="426"/>
      </w:pPr>
      <w:r w:rsidRPr="00E5775E">
        <w:t>СП 42.13330.2016 «СНиП 2.07.01-89* Градостроительство. Планировка и застройка городских и сельских поселений»;</w:t>
      </w:r>
    </w:p>
    <w:p w:rsidR="00875914" w:rsidRPr="00E5775E" w:rsidRDefault="00875914" w:rsidP="00875914">
      <w:pPr>
        <w:pStyle w:val="21"/>
        <w:numPr>
          <w:ilvl w:val="0"/>
          <w:numId w:val="1"/>
        </w:numPr>
        <w:suppressAutoHyphens/>
        <w:ind w:left="0" w:firstLine="426"/>
      </w:pPr>
      <w:r w:rsidRPr="00E5775E">
        <w:t xml:space="preserve">СП 42.13330.2011 «СНиП 2.07.01-89* Градостроительство. </w:t>
      </w:r>
      <w:proofErr w:type="gramStart"/>
      <w:r w:rsidRPr="00E5775E">
        <w:t>Планировка и застройка городских и сельских поселений» (в части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сооружений», утвержденный постановлением Правительства Российской Федерации от 26.12.2014 № 1521);</w:t>
      </w:r>
      <w:proofErr w:type="gramEnd"/>
    </w:p>
    <w:p w:rsidR="00875914" w:rsidRPr="00E5775E" w:rsidRDefault="00875914" w:rsidP="00875914">
      <w:pPr>
        <w:pStyle w:val="21"/>
        <w:numPr>
          <w:ilvl w:val="0"/>
          <w:numId w:val="1"/>
        </w:numPr>
        <w:suppressAutoHyphens/>
        <w:ind w:left="0" w:firstLine="426"/>
      </w:pPr>
      <w:r w:rsidRPr="00E5775E">
        <w:t xml:space="preserve">Решение № 2 от 22.02.2018 «Об утверждении Правил землепользования и застройки территории </w:t>
      </w:r>
      <w:proofErr w:type="spellStart"/>
      <w:r w:rsidRPr="00E5775E">
        <w:t>Ивантеевского</w:t>
      </w:r>
      <w:proofErr w:type="spellEnd"/>
      <w:r w:rsidRPr="00E5775E">
        <w:t xml:space="preserve"> муниципального образования </w:t>
      </w:r>
      <w:proofErr w:type="spellStart"/>
      <w:r w:rsidRPr="00E5775E">
        <w:t>Ивантеевского</w:t>
      </w:r>
      <w:proofErr w:type="spellEnd"/>
      <w:r w:rsidRPr="00E5775E">
        <w:t xml:space="preserve"> муниципального района Саратовской области»;</w:t>
      </w:r>
    </w:p>
    <w:p w:rsidR="00875914" w:rsidRPr="00E5775E" w:rsidRDefault="00875914" w:rsidP="008759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E5775E">
        <w:rPr>
          <w:rFonts w:ascii="Times New Roman" w:hAnsi="Times New Roman" w:cs="Times New Roman"/>
        </w:rPr>
        <w:t xml:space="preserve">Генеральный план </w:t>
      </w:r>
      <w:proofErr w:type="spellStart"/>
      <w:r w:rsidRPr="00E5775E">
        <w:rPr>
          <w:rFonts w:ascii="Times New Roman" w:hAnsi="Times New Roman" w:cs="Times New Roman"/>
        </w:rPr>
        <w:t>Ивантеевского</w:t>
      </w:r>
      <w:proofErr w:type="spellEnd"/>
      <w:r w:rsidRPr="00E5775E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E5775E">
        <w:rPr>
          <w:rFonts w:ascii="Times New Roman" w:hAnsi="Times New Roman" w:cs="Times New Roman"/>
        </w:rPr>
        <w:t>Ивантеевского</w:t>
      </w:r>
      <w:proofErr w:type="spellEnd"/>
      <w:r w:rsidRPr="00E5775E">
        <w:rPr>
          <w:rFonts w:ascii="Times New Roman" w:hAnsi="Times New Roman" w:cs="Times New Roman"/>
        </w:rPr>
        <w:t xml:space="preserve"> муниципального района Саратовской области, утв. Решением Совета </w:t>
      </w:r>
      <w:proofErr w:type="spellStart"/>
      <w:r w:rsidRPr="00E5775E">
        <w:rPr>
          <w:rFonts w:ascii="Times New Roman" w:hAnsi="Times New Roman" w:cs="Times New Roman"/>
        </w:rPr>
        <w:t>Ивантеевского</w:t>
      </w:r>
      <w:proofErr w:type="spellEnd"/>
      <w:r w:rsidRPr="00E5775E">
        <w:rPr>
          <w:rFonts w:ascii="Times New Roman" w:hAnsi="Times New Roman" w:cs="Times New Roman"/>
        </w:rPr>
        <w:t xml:space="preserve"> муниципального образования № 52 от 24.12.2012;</w:t>
      </w:r>
    </w:p>
    <w:p w:rsidR="00875914" w:rsidRPr="00E5775E" w:rsidRDefault="00875914" w:rsidP="008759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E5775E">
        <w:rPr>
          <w:rFonts w:ascii="Times New Roman" w:hAnsi="Times New Roman" w:cs="Times New Roman"/>
        </w:rPr>
        <w:t xml:space="preserve">Правила землепользования и застройки </w:t>
      </w:r>
      <w:proofErr w:type="spellStart"/>
      <w:r w:rsidRPr="00E5775E">
        <w:rPr>
          <w:rFonts w:ascii="Times New Roman" w:hAnsi="Times New Roman" w:cs="Times New Roman"/>
        </w:rPr>
        <w:t>Ивантеевского</w:t>
      </w:r>
      <w:proofErr w:type="spellEnd"/>
      <w:r w:rsidRPr="00E5775E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E5775E">
        <w:rPr>
          <w:rFonts w:ascii="Times New Roman" w:hAnsi="Times New Roman" w:cs="Times New Roman"/>
        </w:rPr>
        <w:t>Ивантеевского</w:t>
      </w:r>
      <w:proofErr w:type="spellEnd"/>
      <w:r w:rsidRPr="00E5775E">
        <w:rPr>
          <w:rFonts w:ascii="Times New Roman" w:hAnsi="Times New Roman" w:cs="Times New Roman"/>
        </w:rPr>
        <w:t xml:space="preserve"> муниципального района Саратовской области, утв. </w:t>
      </w:r>
      <w:r>
        <w:rPr>
          <w:rFonts w:ascii="Times New Roman" w:hAnsi="Times New Roman" w:cs="Times New Roman"/>
        </w:rPr>
        <w:t>р</w:t>
      </w:r>
      <w:r w:rsidRPr="00E5775E">
        <w:rPr>
          <w:rFonts w:ascii="Times New Roman" w:hAnsi="Times New Roman" w:cs="Times New Roman"/>
        </w:rPr>
        <w:t xml:space="preserve">ешением </w:t>
      </w:r>
      <w:r>
        <w:rPr>
          <w:rFonts w:ascii="Times New Roman" w:hAnsi="Times New Roman" w:cs="Times New Roman"/>
        </w:rPr>
        <w:t xml:space="preserve">районного Собрания </w:t>
      </w:r>
      <w:r w:rsidRPr="00E5775E">
        <w:rPr>
          <w:rFonts w:ascii="Times New Roman" w:hAnsi="Times New Roman" w:cs="Times New Roman"/>
        </w:rPr>
        <w:t xml:space="preserve"> от 22.02.2018</w:t>
      </w:r>
      <w:r>
        <w:rPr>
          <w:rFonts w:ascii="Times New Roman" w:hAnsi="Times New Roman" w:cs="Times New Roman"/>
        </w:rPr>
        <w:t xml:space="preserve"> г. </w:t>
      </w:r>
      <w:r w:rsidRPr="00E5775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</w:t>
      </w:r>
      <w:r w:rsidRPr="00E5775E">
        <w:rPr>
          <w:rFonts w:ascii="Times New Roman" w:hAnsi="Times New Roman" w:cs="Times New Roman"/>
        </w:rPr>
        <w:t>.</w:t>
      </w:r>
    </w:p>
    <w:p w:rsidR="00875914" w:rsidRPr="00E5775E" w:rsidRDefault="00875914" w:rsidP="0087591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E5775E">
        <w:rPr>
          <w:rFonts w:ascii="Times New Roman" w:hAnsi="Times New Roman" w:cs="Times New Roman"/>
        </w:rPr>
        <w:t>В составе выполненных работ проведена разработка проекта межевания, содержащего основную часть, подлежащую утверждению и материалы по обоснованию принятых в проекте межевания решений.</w:t>
      </w:r>
    </w:p>
    <w:p w:rsidR="00875914" w:rsidRPr="00E5775E" w:rsidRDefault="00875914" w:rsidP="0087591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E5775E">
        <w:rPr>
          <w:rFonts w:ascii="Times New Roman" w:hAnsi="Times New Roman" w:cs="Times New Roman"/>
        </w:rPr>
        <w:t xml:space="preserve">Подготовка проекта межевания территории осуществляется </w:t>
      </w:r>
      <w:proofErr w:type="gramStart"/>
      <w:r w:rsidRPr="00E5775E">
        <w:rPr>
          <w:rFonts w:ascii="Times New Roman" w:hAnsi="Times New Roman" w:cs="Times New Roman"/>
        </w:rPr>
        <w:t>для</w:t>
      </w:r>
      <w:proofErr w:type="gramEnd"/>
      <w:r w:rsidRPr="00E5775E">
        <w:rPr>
          <w:rFonts w:ascii="Times New Roman" w:hAnsi="Times New Roman" w:cs="Times New Roman"/>
        </w:rPr>
        <w:t>:</w:t>
      </w:r>
    </w:p>
    <w:p w:rsidR="00875914" w:rsidRPr="00E5775E" w:rsidRDefault="00875914" w:rsidP="0087591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E5775E">
        <w:rPr>
          <w:rFonts w:ascii="Times New Roman" w:hAnsi="Times New Roman" w:cs="Times New Roman"/>
        </w:rPr>
        <w:t>- определения местоположения границ образуемых земельных участков под малоэтажными жилыми зданиями;</w:t>
      </w:r>
    </w:p>
    <w:p w:rsidR="00875914" w:rsidRPr="00E5775E" w:rsidRDefault="00875914" w:rsidP="00875914">
      <w:pPr>
        <w:pStyle w:val="a3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E5775E">
        <w:rPr>
          <w:rFonts w:ascii="Times New Roman" w:hAnsi="Times New Roman" w:cs="Times New Roman"/>
        </w:rPr>
        <w:t xml:space="preserve">-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</w:t>
      </w:r>
      <w:r w:rsidRPr="00E5775E">
        <w:rPr>
          <w:rFonts w:ascii="Times New Roman" w:hAnsi="Times New Roman" w:cs="Times New Roman"/>
        </w:rPr>
        <w:lastRenderedPageBreak/>
        <w:t xml:space="preserve">образованием и (или) изменением земельного участка, расположенного в границах территории, применительно к которой </w:t>
      </w:r>
      <w:r w:rsidRPr="00E5775E">
        <w:rPr>
          <w:rFonts w:ascii="Times New Roman" w:hAnsi="Times New Roman" w:cs="Times New Roman"/>
        </w:rPr>
        <w:br/>
        <w:t xml:space="preserve">не предусматривается осуществление деятельности по комплексному </w:t>
      </w:r>
      <w:r w:rsidRPr="00E5775E">
        <w:rPr>
          <w:rFonts w:ascii="Times New Roman" w:hAnsi="Times New Roman" w:cs="Times New Roman"/>
        </w:rPr>
        <w:br/>
        <w:t>и устойчивому развитию территории, при условии, что такие установление, изменение, отмена влекут</w:t>
      </w:r>
      <w:proofErr w:type="gramEnd"/>
      <w:r w:rsidRPr="00E5775E">
        <w:rPr>
          <w:rFonts w:ascii="Times New Roman" w:hAnsi="Times New Roman" w:cs="Times New Roman"/>
        </w:rPr>
        <w:t xml:space="preserve"> за собой исключительно изменение границ территории общего пользования.</w:t>
      </w:r>
    </w:p>
    <w:p w:rsidR="00875914" w:rsidRPr="00E5775E" w:rsidRDefault="00875914" w:rsidP="00875914">
      <w:pPr>
        <w:pStyle w:val="21"/>
        <w:suppressAutoHyphens/>
        <w:ind w:firstLine="426"/>
      </w:pPr>
      <w:r w:rsidRPr="00E5775E">
        <w:t>Основной целью проекта межевания территории, ограниченной ул. Кооперативная д.№№1-3, ул. Набережная д.№№22-32, ул. Зеленая д.№№21-23 является установление границ земельных участков с застройкой малоэтажными многоквартирными домами.</w:t>
      </w:r>
    </w:p>
    <w:p w:rsidR="00875914" w:rsidRPr="00E5775E" w:rsidRDefault="00875914" w:rsidP="008759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75914" w:rsidRPr="00E5775E" w:rsidRDefault="00875914" w:rsidP="00875914">
      <w:pPr>
        <w:pStyle w:val="21"/>
        <w:suppressAutoHyphens/>
        <w:ind w:firstLine="426"/>
        <w:jc w:val="center"/>
        <w:outlineLvl w:val="1"/>
        <w:rPr>
          <w:b/>
        </w:rPr>
      </w:pPr>
      <w:bookmarkStart w:id="4" w:name="_Toc11337814"/>
      <w:r w:rsidRPr="00E5775E">
        <w:rPr>
          <w:b/>
        </w:rPr>
        <w:t>1.2 Положения проекта межевания территории</w:t>
      </w:r>
      <w:bookmarkEnd w:id="4"/>
    </w:p>
    <w:p w:rsidR="00875914" w:rsidRPr="00E5775E" w:rsidRDefault="00875914" w:rsidP="00875914">
      <w:pPr>
        <w:pStyle w:val="a3"/>
        <w:suppressAutoHyphens/>
        <w:ind w:left="0" w:firstLine="426"/>
        <w:jc w:val="both"/>
        <w:rPr>
          <w:rFonts w:ascii="Times New Roman" w:hAnsi="Times New Roman" w:cs="Times New Roman"/>
          <w:b/>
        </w:rPr>
      </w:pPr>
    </w:p>
    <w:p w:rsidR="00875914" w:rsidRPr="00E5775E" w:rsidRDefault="00875914" w:rsidP="00875914">
      <w:pPr>
        <w:pStyle w:val="21"/>
        <w:suppressAutoHyphens/>
        <w:ind w:firstLine="426"/>
      </w:pPr>
      <w:r w:rsidRPr="00E5775E">
        <w:t>В границах рассматриваемой территории имеются существующие малоэтажные</w:t>
      </w:r>
      <w:r>
        <w:t xml:space="preserve"> </w:t>
      </w:r>
      <w:r w:rsidRPr="00E5775E">
        <w:t>многоквартирные дома, земельные участки под которыми не сформированы в соответствии с требования Жилищного кодекса РФ, а также земельные участки под объектами социальной и инженерной инфраструктуры. Объекты культурного наследия на проектируемой территории отсутствуют.</w:t>
      </w:r>
    </w:p>
    <w:p w:rsidR="00875914" w:rsidRDefault="00875914" w:rsidP="00875914">
      <w:pPr>
        <w:pStyle w:val="21"/>
        <w:suppressAutoHyphens/>
        <w:ind w:firstLine="426"/>
      </w:pPr>
      <w:r w:rsidRPr="00E5775E">
        <w:t>Сформированные земельные участки под малоэтажной жилой застройкой не превышают установленные градостроительным регламентом предельные размеры земельных участков для строительства.</w:t>
      </w:r>
      <w:bookmarkStart w:id="5" w:name="sub_43056"/>
    </w:p>
    <w:p w:rsidR="00875914" w:rsidRPr="00E5775E" w:rsidRDefault="00875914" w:rsidP="00875914">
      <w:pPr>
        <w:pStyle w:val="21"/>
        <w:suppressAutoHyphens/>
        <w:ind w:firstLine="426"/>
      </w:pPr>
      <w:r w:rsidRPr="00E5775E">
        <w:t>Сведения о существующих земельных участках представлены в таблице 2.1 и 2.2.</w:t>
      </w:r>
    </w:p>
    <w:bookmarkEnd w:id="5"/>
    <w:p w:rsidR="00875914" w:rsidRPr="001C0AC2" w:rsidRDefault="00875914" w:rsidP="00875914">
      <w:pPr>
        <w:keepNext/>
        <w:keepLines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C0AC2">
        <w:rPr>
          <w:rFonts w:ascii="Times New Roman" w:hAnsi="Times New Roman"/>
          <w:b/>
          <w:sz w:val="24"/>
          <w:szCs w:val="24"/>
        </w:rPr>
        <w:t>Таблица 2.1 Ведомость земельных участков с видом разрешенного использования, площадью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40"/>
        <w:gridCol w:w="1604"/>
        <w:gridCol w:w="3685"/>
        <w:gridCol w:w="1418"/>
        <w:gridCol w:w="850"/>
        <w:gridCol w:w="1843"/>
      </w:tblGrid>
      <w:tr w:rsidR="00875914" w:rsidRPr="00350770" w:rsidTr="00DC24F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0770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5077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50770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0770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0770">
              <w:rPr>
                <w:rFonts w:ascii="Times New Roman" w:hAnsi="Times New Roman"/>
                <w:color w:val="000000"/>
              </w:rPr>
              <w:t>Вид разрешенного использования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0770">
              <w:rPr>
                <w:rFonts w:ascii="Times New Roman" w:hAnsi="Times New Roman"/>
                <w:color w:val="000000"/>
              </w:rPr>
              <w:t>Площадь ЗУ, м</w:t>
            </w:r>
            <w:proofErr w:type="gramStart"/>
            <w:r w:rsidRPr="0035077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0770">
              <w:rPr>
                <w:rFonts w:ascii="Times New Roman" w:hAnsi="Times New Roman"/>
                <w:color w:val="000000"/>
              </w:rPr>
              <w:t>Код по ПЗЗ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0770">
              <w:rPr>
                <w:rFonts w:ascii="Times New Roman" w:hAnsi="Times New Roman"/>
                <w:color w:val="000000"/>
              </w:rPr>
              <w:t>Код ВРИ по классификатору</w:t>
            </w:r>
          </w:p>
        </w:tc>
      </w:tr>
      <w:tr w:rsidR="00875914" w:rsidRPr="00350770" w:rsidTr="00DC24F5">
        <w:trPr>
          <w:trHeight w:val="8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  <w:tr w:rsidR="00875914" w:rsidRPr="00350770" w:rsidTr="00DC24F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  <w:tr w:rsidR="00875914" w:rsidRPr="00350770" w:rsidTr="00DC24F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  <w:tr w:rsidR="00875914" w:rsidRPr="00350770" w:rsidTr="00DC24F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  <w:tr w:rsidR="00875914" w:rsidRPr="00350770" w:rsidTr="00DC24F5">
        <w:trPr>
          <w:trHeight w:val="7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  <w:tr w:rsidR="00875914" w:rsidRPr="00350770" w:rsidTr="00DC24F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  <w:tr w:rsidR="00875914" w:rsidRPr="00350770" w:rsidTr="00DC24F5">
        <w:trPr>
          <w:trHeight w:val="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  <w:tr w:rsidR="00875914" w:rsidRPr="00350770" w:rsidTr="00DC24F5">
        <w:trPr>
          <w:trHeight w:val="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4" w:rsidRPr="00350770" w:rsidRDefault="00875914" w:rsidP="00DC24F5">
            <w:pPr>
              <w:spacing w:line="240" w:lineRule="auto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эксплуатации и обслуживания нежилых зданий, строений,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4.4</w:t>
            </w:r>
          </w:p>
        </w:tc>
      </w:tr>
      <w:tr w:rsidR="00875914" w:rsidRPr="00350770" w:rsidTr="00DC24F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64:14:220304:54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624 +/-9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  <w:tr w:rsidR="00875914" w:rsidRPr="00350770" w:rsidTr="00DC24F5">
        <w:trPr>
          <w:trHeight w:val="4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600 +/-9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  <w:tr w:rsidR="00875914" w:rsidRPr="00350770" w:rsidTr="00DC24F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410 +/-7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  <w:tr w:rsidR="00875914" w:rsidRPr="00350770" w:rsidTr="00DC24F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600 +/-9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  <w:tr w:rsidR="00875914" w:rsidRPr="00350770" w:rsidTr="00DC24F5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449 +/-15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  <w:tr w:rsidR="00875914" w:rsidRPr="00350770" w:rsidTr="00DC24F5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345 +/-6.50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</w:tbl>
    <w:p w:rsidR="00875914" w:rsidRPr="00350770" w:rsidRDefault="00875914" w:rsidP="00875914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50770">
        <w:rPr>
          <w:rFonts w:ascii="Times New Roman" w:hAnsi="Times New Roman"/>
          <w:b/>
          <w:sz w:val="24"/>
          <w:szCs w:val="24"/>
        </w:rPr>
        <w:t>Таблица 2.2 Ведомость земельных участков с видом разрешенного использования и площадью без установленных координат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1418"/>
        <w:gridCol w:w="850"/>
        <w:gridCol w:w="1843"/>
      </w:tblGrid>
      <w:tr w:rsidR="00875914" w:rsidRPr="00350770" w:rsidTr="00DC24F5">
        <w:tc>
          <w:tcPr>
            <w:tcW w:w="675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0770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35077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350770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701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0770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  <w:tc>
          <w:tcPr>
            <w:tcW w:w="3544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0770">
              <w:rPr>
                <w:rFonts w:ascii="Times New Roman" w:hAnsi="Times New Roman"/>
                <w:color w:val="000000"/>
              </w:rPr>
              <w:t>Вид разрешенного использования земельного участка</w:t>
            </w:r>
          </w:p>
        </w:tc>
        <w:tc>
          <w:tcPr>
            <w:tcW w:w="141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0770">
              <w:rPr>
                <w:rFonts w:ascii="Times New Roman" w:hAnsi="Times New Roman"/>
                <w:color w:val="000000"/>
              </w:rPr>
              <w:t>Площадь ЗУ, м</w:t>
            </w:r>
            <w:proofErr w:type="gramStart"/>
            <w:r w:rsidRPr="0035077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0770">
              <w:rPr>
                <w:rFonts w:ascii="Times New Roman" w:hAnsi="Times New Roman"/>
                <w:color w:val="000000"/>
              </w:rPr>
              <w:t>Код по ПЗЗ</w:t>
            </w:r>
          </w:p>
        </w:tc>
        <w:tc>
          <w:tcPr>
            <w:tcW w:w="1843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0770">
              <w:rPr>
                <w:rFonts w:ascii="Times New Roman" w:hAnsi="Times New Roman"/>
                <w:color w:val="000000"/>
              </w:rPr>
              <w:t>Код ВРИ по классификатору</w:t>
            </w:r>
          </w:p>
        </w:tc>
      </w:tr>
      <w:tr w:rsidR="00875914" w:rsidRPr="00350770" w:rsidTr="00DC24F5">
        <w:tc>
          <w:tcPr>
            <w:tcW w:w="675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64:14:220304:5</w:t>
            </w:r>
          </w:p>
        </w:tc>
        <w:tc>
          <w:tcPr>
            <w:tcW w:w="3544" w:type="dxa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850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  <w:tr w:rsidR="00875914" w:rsidRPr="00350770" w:rsidTr="00DC24F5">
        <w:tc>
          <w:tcPr>
            <w:tcW w:w="675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64:14:220304:7</w:t>
            </w:r>
          </w:p>
        </w:tc>
        <w:tc>
          <w:tcPr>
            <w:tcW w:w="3544" w:type="dxa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50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  <w:tr w:rsidR="00875914" w:rsidRPr="00350770" w:rsidTr="00DC24F5">
        <w:tc>
          <w:tcPr>
            <w:tcW w:w="675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64:14:220304:8</w:t>
            </w:r>
          </w:p>
        </w:tc>
        <w:tc>
          <w:tcPr>
            <w:tcW w:w="3544" w:type="dxa"/>
          </w:tcPr>
          <w:p w:rsidR="00875914" w:rsidRPr="00350770" w:rsidRDefault="00875914" w:rsidP="00DC24F5">
            <w:pPr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41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770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2.2</w:t>
            </w:r>
          </w:p>
        </w:tc>
      </w:tr>
    </w:tbl>
    <w:p w:rsidR="00875914" w:rsidRPr="00350770" w:rsidRDefault="00875914" w:rsidP="00875914">
      <w:pPr>
        <w:widowControl w:val="0"/>
        <w:autoSpaceDE w:val="0"/>
        <w:spacing w:before="108" w:after="1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0770">
        <w:rPr>
          <w:rFonts w:ascii="Times New Roman" w:hAnsi="Times New Roman"/>
          <w:b/>
          <w:sz w:val="24"/>
          <w:szCs w:val="24"/>
        </w:rPr>
        <w:t xml:space="preserve">Таблица 2.3 </w:t>
      </w:r>
      <w:r w:rsidRPr="0035077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Ведомость образуемых земельных участков в границах проекта межевания территории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211"/>
        <w:gridCol w:w="2409"/>
        <w:gridCol w:w="2410"/>
        <w:gridCol w:w="1134"/>
        <w:gridCol w:w="1134"/>
        <w:gridCol w:w="1134"/>
      </w:tblGrid>
      <w:tr w:rsidR="00875914" w:rsidRPr="00350770" w:rsidTr="00DC24F5">
        <w:trPr>
          <w:cantSplit/>
          <w:trHeight w:val="1763"/>
        </w:trPr>
        <w:tc>
          <w:tcPr>
            <w:tcW w:w="457" w:type="dxa"/>
          </w:tcPr>
          <w:p w:rsidR="00875914" w:rsidRPr="00350770" w:rsidRDefault="00875914" w:rsidP="00DC2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№</w:t>
            </w:r>
          </w:p>
        </w:tc>
        <w:tc>
          <w:tcPr>
            <w:tcW w:w="1211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Обозначение образуемого земельного участка</w:t>
            </w:r>
          </w:p>
        </w:tc>
        <w:tc>
          <w:tcPr>
            <w:tcW w:w="2409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2410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Вид разрешенного использования земельного участка в соответствии с Правилами землепользования и застройки</w:t>
            </w:r>
          </w:p>
        </w:tc>
        <w:tc>
          <w:tcPr>
            <w:tcW w:w="1134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Площадь ЗУ, м</w:t>
            </w:r>
            <w:proofErr w:type="gramStart"/>
            <w:r w:rsidRPr="0035077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Код по ПЗЗ</w:t>
            </w:r>
          </w:p>
        </w:tc>
        <w:tc>
          <w:tcPr>
            <w:tcW w:w="1134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Код ВРИ по классификатору</w:t>
            </w:r>
          </w:p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914" w:rsidRPr="00350770" w:rsidTr="00DC24F5">
        <w:tc>
          <w:tcPr>
            <w:tcW w:w="457" w:type="dxa"/>
          </w:tcPr>
          <w:p w:rsidR="00875914" w:rsidRPr="00350770" w:rsidRDefault="00875914" w:rsidP="00DC2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ЗУ</w:t>
            </w:r>
            <w:proofErr w:type="gramStart"/>
            <w:r w:rsidRPr="00350770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409" w:type="dxa"/>
          </w:tcPr>
          <w:p w:rsidR="00875914" w:rsidRPr="00350770" w:rsidRDefault="00875914" w:rsidP="00DC2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lang w:val="en-US"/>
              </w:rPr>
              <w:t>64:14:220</w:t>
            </w:r>
            <w:r w:rsidRPr="00350770">
              <w:rPr>
                <w:rFonts w:ascii="Times New Roman" w:hAnsi="Times New Roman"/>
              </w:rPr>
              <w:t>304</w:t>
            </w:r>
            <w:r w:rsidRPr="00350770">
              <w:rPr>
                <w:rFonts w:ascii="Times New Roman" w:hAnsi="Times New Roman"/>
                <w:lang w:val="en-US"/>
              </w:rPr>
              <w:t>:ЗУ1</w:t>
            </w:r>
          </w:p>
        </w:tc>
        <w:tc>
          <w:tcPr>
            <w:tcW w:w="2410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1134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  <w:r w:rsidRPr="0035077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2.1.1</w:t>
            </w:r>
          </w:p>
        </w:tc>
        <w:tc>
          <w:tcPr>
            <w:tcW w:w="1134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2.1.1</w:t>
            </w:r>
          </w:p>
        </w:tc>
      </w:tr>
      <w:tr w:rsidR="00875914" w:rsidRPr="00350770" w:rsidTr="00DC24F5">
        <w:tc>
          <w:tcPr>
            <w:tcW w:w="457" w:type="dxa"/>
          </w:tcPr>
          <w:p w:rsidR="00875914" w:rsidRPr="00350770" w:rsidRDefault="00875914" w:rsidP="00DC2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ЗУ</w:t>
            </w:r>
            <w:proofErr w:type="gramStart"/>
            <w:r w:rsidRPr="0035077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409" w:type="dxa"/>
          </w:tcPr>
          <w:p w:rsidR="00875914" w:rsidRPr="00350770" w:rsidRDefault="00875914" w:rsidP="00DC2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lang w:val="en-US"/>
              </w:rPr>
              <w:t>64:14:220</w:t>
            </w:r>
            <w:r w:rsidRPr="00350770">
              <w:rPr>
                <w:rFonts w:ascii="Times New Roman" w:hAnsi="Times New Roman"/>
              </w:rPr>
              <w:t>304</w:t>
            </w:r>
            <w:r w:rsidRPr="00350770">
              <w:rPr>
                <w:rFonts w:ascii="Times New Roman" w:hAnsi="Times New Roman"/>
                <w:lang w:val="en-US"/>
              </w:rPr>
              <w:t>:ЗУ</w:t>
            </w:r>
            <w:r w:rsidRPr="0035077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1134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</w:p>
        </w:tc>
        <w:tc>
          <w:tcPr>
            <w:tcW w:w="1134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2.1.1</w:t>
            </w:r>
          </w:p>
        </w:tc>
        <w:tc>
          <w:tcPr>
            <w:tcW w:w="1134" w:type="dxa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2.1.1</w:t>
            </w:r>
          </w:p>
        </w:tc>
      </w:tr>
    </w:tbl>
    <w:p w:rsidR="00875914" w:rsidRDefault="00875914" w:rsidP="00875914">
      <w:pPr>
        <w:keepNext/>
        <w:keepLines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50770">
        <w:rPr>
          <w:rFonts w:ascii="Times New Roman" w:hAnsi="Times New Roman"/>
          <w:b/>
          <w:sz w:val="24"/>
          <w:szCs w:val="24"/>
        </w:rPr>
        <w:lastRenderedPageBreak/>
        <w:t>Таблица 2.4 Координаты поворотных точек формируемых земельных участков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1826"/>
        <w:gridCol w:w="1640"/>
      </w:tblGrid>
      <w:tr w:rsidR="00875914" w:rsidRPr="00350770" w:rsidTr="00DC24F5">
        <w:tc>
          <w:tcPr>
            <w:tcW w:w="4714" w:type="dxa"/>
            <w:gridSpan w:val="3"/>
            <w:vAlign w:val="center"/>
          </w:tcPr>
          <w:p w:rsidR="00875914" w:rsidRPr="00350770" w:rsidRDefault="00875914" w:rsidP="00DC24F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Земельный участок ЗУ1</w:t>
            </w:r>
            <w:r w:rsidRPr="00350770">
              <w:rPr>
                <w:rFonts w:ascii="Times New Roman" w:hAnsi="Times New Roman"/>
                <w:lang w:val="en-US"/>
              </w:rPr>
              <w:t>S</w:t>
            </w:r>
            <w:r w:rsidRPr="0035077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208</w:t>
            </w:r>
            <w:r w:rsidRPr="00350770">
              <w:rPr>
                <w:rFonts w:ascii="Times New Roman" w:hAnsi="Times New Roman"/>
              </w:rPr>
              <w:t>4 м</w:t>
            </w:r>
            <w:proofErr w:type="gramStart"/>
            <w:r w:rsidRPr="0035077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875914" w:rsidRPr="00350770" w:rsidTr="00DC24F5">
        <w:trPr>
          <w:trHeight w:hRule="exact" w:val="649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№ точек</w:t>
            </w:r>
          </w:p>
        </w:tc>
        <w:tc>
          <w:tcPr>
            <w:tcW w:w="1826" w:type="dxa"/>
            <w:vAlign w:val="center"/>
          </w:tcPr>
          <w:p w:rsidR="00875914" w:rsidRPr="00350770" w:rsidRDefault="00875914" w:rsidP="00DC2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координата</w:t>
            </w:r>
          </w:p>
          <w:p w:rsidR="00875914" w:rsidRPr="00350770" w:rsidRDefault="00875914" w:rsidP="00DC2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Х</w:t>
            </w:r>
          </w:p>
        </w:tc>
        <w:tc>
          <w:tcPr>
            <w:tcW w:w="1640" w:type="dxa"/>
            <w:vAlign w:val="center"/>
          </w:tcPr>
          <w:p w:rsidR="00875914" w:rsidRPr="00350770" w:rsidRDefault="00875914" w:rsidP="00DC2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координата</w:t>
            </w:r>
          </w:p>
          <w:p w:rsidR="00875914" w:rsidRPr="00350770" w:rsidRDefault="00875914" w:rsidP="00DC24F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lang w:val="en-US"/>
              </w:rPr>
              <w:t>Y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</w:tcPr>
          <w:p w:rsidR="00875914" w:rsidRPr="00350770" w:rsidRDefault="00875914" w:rsidP="00DC2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н</w:t>
            </w:r>
            <w:proofErr w:type="gramStart"/>
            <w:r w:rsidRPr="00350770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</w:tc>
        <w:tc>
          <w:tcPr>
            <w:tcW w:w="1826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578407.60</w:t>
            </w:r>
          </w:p>
        </w:tc>
        <w:tc>
          <w:tcPr>
            <w:tcW w:w="1640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3303869.61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</w:tcPr>
          <w:p w:rsidR="00875914" w:rsidRPr="00350770" w:rsidRDefault="00875914" w:rsidP="00DC2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н</w:t>
            </w:r>
            <w:proofErr w:type="gramStart"/>
            <w:r w:rsidRPr="00350770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1826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578402.11</w:t>
            </w:r>
          </w:p>
        </w:tc>
        <w:tc>
          <w:tcPr>
            <w:tcW w:w="1640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3303942.24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</w:tcPr>
          <w:p w:rsidR="00875914" w:rsidRPr="00350770" w:rsidRDefault="00875914" w:rsidP="00DC2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н3</w:t>
            </w:r>
          </w:p>
        </w:tc>
        <w:tc>
          <w:tcPr>
            <w:tcW w:w="1826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578407.09</w:t>
            </w:r>
          </w:p>
        </w:tc>
        <w:tc>
          <w:tcPr>
            <w:tcW w:w="1640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3303942.43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</w:tcPr>
          <w:p w:rsidR="00875914" w:rsidRPr="00350770" w:rsidRDefault="00875914" w:rsidP="00DC2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н</w:t>
            </w:r>
            <w:proofErr w:type="gramStart"/>
            <w:r w:rsidRPr="00350770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</w:tc>
        <w:tc>
          <w:tcPr>
            <w:tcW w:w="1826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578405.13</w:t>
            </w:r>
          </w:p>
        </w:tc>
        <w:tc>
          <w:tcPr>
            <w:tcW w:w="1640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3303953.13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</w:tcPr>
          <w:p w:rsidR="00875914" w:rsidRPr="00350770" w:rsidRDefault="00875914" w:rsidP="00DC2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н5</w:t>
            </w:r>
          </w:p>
        </w:tc>
        <w:tc>
          <w:tcPr>
            <w:tcW w:w="1826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578382.08</w:t>
            </w:r>
          </w:p>
        </w:tc>
        <w:tc>
          <w:tcPr>
            <w:tcW w:w="1640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3303948.24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</w:tcPr>
          <w:p w:rsidR="00875914" w:rsidRPr="00350770" w:rsidRDefault="00875914" w:rsidP="00DC2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н</w:t>
            </w:r>
            <w:proofErr w:type="gramStart"/>
            <w:r w:rsidRPr="00350770">
              <w:rPr>
                <w:rFonts w:ascii="Times New Roman" w:hAnsi="Times New Roman"/>
                <w:color w:val="000000"/>
              </w:rPr>
              <w:t>6</w:t>
            </w:r>
            <w:proofErr w:type="gramEnd"/>
          </w:p>
        </w:tc>
        <w:tc>
          <w:tcPr>
            <w:tcW w:w="1826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578375.20</w:t>
            </w:r>
          </w:p>
        </w:tc>
        <w:tc>
          <w:tcPr>
            <w:tcW w:w="1640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3303942.80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</w:tcPr>
          <w:p w:rsidR="00875914" w:rsidRPr="00350770" w:rsidRDefault="00875914" w:rsidP="00DC2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н</w:t>
            </w:r>
            <w:proofErr w:type="gramStart"/>
            <w:r w:rsidRPr="00350770">
              <w:rPr>
                <w:rFonts w:ascii="Times New Roman" w:hAnsi="Times New Roman"/>
                <w:color w:val="000000"/>
              </w:rPr>
              <w:t>7</w:t>
            </w:r>
            <w:proofErr w:type="gramEnd"/>
          </w:p>
        </w:tc>
        <w:tc>
          <w:tcPr>
            <w:tcW w:w="1826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578381.70</w:t>
            </w:r>
          </w:p>
        </w:tc>
        <w:tc>
          <w:tcPr>
            <w:tcW w:w="1640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3303878.21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</w:tcPr>
          <w:p w:rsidR="00875914" w:rsidRPr="00350770" w:rsidRDefault="00875914" w:rsidP="00DC2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н8</w:t>
            </w:r>
          </w:p>
        </w:tc>
        <w:tc>
          <w:tcPr>
            <w:tcW w:w="1826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578382.88</w:t>
            </w:r>
          </w:p>
        </w:tc>
        <w:tc>
          <w:tcPr>
            <w:tcW w:w="1640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3303873.97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</w:tcPr>
          <w:p w:rsidR="00875914" w:rsidRPr="00350770" w:rsidRDefault="00875914" w:rsidP="00DC24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  <w:color w:val="000000"/>
              </w:rPr>
              <w:t>н</w:t>
            </w:r>
            <w:proofErr w:type="gramStart"/>
            <w:r w:rsidRPr="00350770">
              <w:rPr>
                <w:rFonts w:ascii="Times New Roman" w:hAnsi="Times New Roman"/>
                <w:color w:val="000000"/>
              </w:rPr>
              <w:t>9</w:t>
            </w:r>
            <w:proofErr w:type="gramEnd"/>
          </w:p>
        </w:tc>
        <w:tc>
          <w:tcPr>
            <w:tcW w:w="1826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578388.69</w:t>
            </w:r>
          </w:p>
        </w:tc>
        <w:tc>
          <w:tcPr>
            <w:tcW w:w="1640" w:type="dxa"/>
          </w:tcPr>
          <w:p w:rsidR="00875914" w:rsidRPr="00B50B15" w:rsidRDefault="00875914" w:rsidP="00DC24F5">
            <w:r w:rsidRPr="00B50B15">
              <w:rPr>
                <w:rFonts w:ascii="Times New Roman" w:hAnsi="Times New Roman"/>
                <w:color w:val="000000"/>
              </w:rPr>
              <w:t>3303870.52</w:t>
            </w:r>
          </w:p>
        </w:tc>
      </w:tr>
    </w:tbl>
    <w:p w:rsidR="00875914" w:rsidRPr="00350770" w:rsidRDefault="00875914" w:rsidP="00875914">
      <w:pPr>
        <w:spacing w:line="360" w:lineRule="auto"/>
        <w:ind w:left="851" w:hanging="425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1826"/>
        <w:gridCol w:w="1640"/>
      </w:tblGrid>
      <w:tr w:rsidR="00875914" w:rsidRPr="00350770" w:rsidTr="00DC24F5">
        <w:tc>
          <w:tcPr>
            <w:tcW w:w="4714" w:type="dxa"/>
            <w:gridSpan w:val="3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Земельный участок ЗУ2</w:t>
            </w:r>
            <w:r w:rsidRPr="00350770">
              <w:rPr>
                <w:rFonts w:ascii="Times New Roman" w:hAnsi="Times New Roman"/>
                <w:lang w:val="en-US"/>
              </w:rPr>
              <w:t>S</w:t>
            </w:r>
            <w:r w:rsidRPr="0035077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1040 </w:t>
            </w:r>
            <w:r w:rsidRPr="00350770">
              <w:rPr>
                <w:rFonts w:ascii="Times New Roman" w:hAnsi="Times New Roman"/>
              </w:rPr>
              <w:t>м</w:t>
            </w:r>
            <w:proofErr w:type="gramStart"/>
            <w:r w:rsidRPr="0035077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875914" w:rsidRPr="00350770" w:rsidTr="00DC24F5">
        <w:trPr>
          <w:trHeight w:hRule="exact" w:val="703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№ точек</w:t>
            </w:r>
          </w:p>
        </w:tc>
        <w:tc>
          <w:tcPr>
            <w:tcW w:w="1826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координата</w:t>
            </w:r>
          </w:p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Х</w:t>
            </w:r>
          </w:p>
        </w:tc>
        <w:tc>
          <w:tcPr>
            <w:tcW w:w="1640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координата</w:t>
            </w:r>
          </w:p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50770">
              <w:rPr>
                <w:rFonts w:ascii="Times New Roman" w:hAnsi="Times New Roman"/>
                <w:lang w:val="en-US"/>
              </w:rPr>
              <w:t>Y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5077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578413.75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3303863.30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5077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578416.21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3303871.00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5077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578407.60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3303869.61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507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578388.69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3303870.52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5077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578382.88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3303873.97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507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578381.70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3303878.21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5077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578376.89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3303876.67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5077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578378.00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3303873.25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5077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578355.04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3303863.53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10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578359.31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3303853.70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70">
              <w:rPr>
                <w:rFonts w:ascii="Times New Roman" w:hAnsi="Times New Roman"/>
              </w:rPr>
              <w:t>11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578358.33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3303852.19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578364.48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3303841.02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578365.53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3303838.55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578396.63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3303851.71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578390.41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3303866.43</w:t>
            </w:r>
          </w:p>
        </w:tc>
      </w:tr>
      <w:tr w:rsidR="00875914" w:rsidRPr="00350770" w:rsidTr="00DC24F5">
        <w:trPr>
          <w:trHeight w:hRule="exact" w:val="397"/>
        </w:trPr>
        <w:tc>
          <w:tcPr>
            <w:tcW w:w="1248" w:type="dxa"/>
            <w:vAlign w:val="center"/>
          </w:tcPr>
          <w:p w:rsidR="00875914" w:rsidRPr="00350770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26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578407.58</w:t>
            </w:r>
          </w:p>
        </w:tc>
        <w:tc>
          <w:tcPr>
            <w:tcW w:w="1640" w:type="dxa"/>
          </w:tcPr>
          <w:p w:rsidR="00875914" w:rsidRPr="00D26F6D" w:rsidRDefault="00875914" w:rsidP="00DC24F5">
            <w:r w:rsidRPr="00D26F6D">
              <w:rPr>
                <w:rFonts w:ascii="Times New Roman" w:hAnsi="Times New Roman"/>
                <w:color w:val="000000"/>
              </w:rPr>
              <w:t>3303865.62</w:t>
            </w:r>
          </w:p>
        </w:tc>
      </w:tr>
    </w:tbl>
    <w:p w:rsidR="00875914" w:rsidRDefault="00875914" w:rsidP="00875914">
      <w:pPr>
        <w:jc w:val="both"/>
        <w:rPr>
          <w:rFonts w:ascii="Times New Roman" w:hAnsi="Times New Roman"/>
          <w:sz w:val="28"/>
          <w:szCs w:val="28"/>
        </w:rPr>
      </w:pPr>
    </w:p>
    <w:p w:rsidR="00875914" w:rsidRDefault="00875914" w:rsidP="008759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A79E4">
        <w:rPr>
          <w:rFonts w:ascii="Times New Roman" w:hAnsi="Times New Roman"/>
          <w:sz w:val="28"/>
          <w:szCs w:val="28"/>
        </w:rPr>
        <w:t>истема координат МСК-64 3-я зона.</w:t>
      </w:r>
    </w:p>
    <w:p w:rsidR="00875914" w:rsidRPr="00E5775E" w:rsidRDefault="00875914" w:rsidP="0087591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6" w:name="_Toc11337815"/>
      <w:r w:rsidRPr="00E5775E">
        <w:rPr>
          <w:sz w:val="24"/>
          <w:szCs w:val="24"/>
        </w:rPr>
        <w:lastRenderedPageBreak/>
        <w:t>1.3 Методы образования земельных участков и особенности межевания</w:t>
      </w:r>
      <w:bookmarkEnd w:id="6"/>
    </w:p>
    <w:p w:rsidR="00875914" w:rsidRPr="00E5775E" w:rsidRDefault="00875914" w:rsidP="00875914">
      <w:pPr>
        <w:pStyle w:val="21"/>
        <w:suppressAutoHyphens/>
        <w:ind w:firstLine="851"/>
      </w:pPr>
      <w:r w:rsidRPr="00E5775E">
        <w:t>В рамках данного проекта производится межевание территорий в целях дальнейшей постановки на кадастровый учет земельных участков. Межевание осуществляется для установления границ земельных участков под малоэтажной многоквартирной жилой застройкой.</w:t>
      </w:r>
      <w:bookmarkStart w:id="7" w:name="sub_4304"/>
      <w:r w:rsidRPr="00E5775E">
        <w:t xml:space="preserve"> Размеры земельных участков установлены в соответствии с фактическим использованием.</w:t>
      </w:r>
    </w:p>
    <w:p w:rsidR="00875914" w:rsidRPr="00E5775E" w:rsidRDefault="00875914" w:rsidP="0087591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" w:name="sub_4305"/>
      <w:bookmarkEnd w:id="7"/>
      <w:r w:rsidRPr="00E5775E">
        <w:rPr>
          <w:rFonts w:ascii="Times New Roman" w:hAnsi="Times New Roman"/>
          <w:sz w:val="24"/>
          <w:szCs w:val="24"/>
        </w:rPr>
        <w:t>На чертеже межевания территории показаны</w:t>
      </w:r>
      <w:bookmarkStart w:id="9" w:name="sub_43054"/>
      <w:bookmarkEnd w:id="8"/>
      <w:r w:rsidRPr="00E5775E">
        <w:rPr>
          <w:rFonts w:ascii="Times New Roman" w:hAnsi="Times New Roman"/>
          <w:sz w:val="24"/>
          <w:szCs w:val="24"/>
        </w:rPr>
        <w:t>:</w:t>
      </w:r>
    </w:p>
    <w:p w:rsidR="00875914" w:rsidRPr="00E5775E" w:rsidRDefault="00875914" w:rsidP="00875914">
      <w:pPr>
        <w:pStyle w:val="21"/>
        <w:numPr>
          <w:ilvl w:val="0"/>
          <w:numId w:val="3"/>
        </w:numPr>
        <w:suppressAutoHyphens/>
        <w:ind w:left="0" w:hanging="11"/>
      </w:pPr>
      <w:r w:rsidRPr="00E5775E">
        <w:t>границы существующих земельных участков;</w:t>
      </w:r>
    </w:p>
    <w:p w:rsidR="00875914" w:rsidRPr="00E5775E" w:rsidRDefault="00875914" w:rsidP="00875914">
      <w:pPr>
        <w:pStyle w:val="21"/>
        <w:numPr>
          <w:ilvl w:val="0"/>
          <w:numId w:val="3"/>
        </w:numPr>
        <w:suppressAutoHyphens/>
        <w:ind w:left="0" w:hanging="11"/>
      </w:pPr>
      <w:r w:rsidRPr="00E5775E">
        <w:t>границы образуемых земельных участков</w:t>
      </w:r>
      <w:bookmarkEnd w:id="9"/>
      <w:r w:rsidRPr="00E5775E">
        <w:t>;</w:t>
      </w:r>
    </w:p>
    <w:p w:rsidR="00875914" w:rsidRPr="00E5775E" w:rsidRDefault="00875914" w:rsidP="00875914">
      <w:pPr>
        <w:pStyle w:val="21"/>
        <w:numPr>
          <w:ilvl w:val="0"/>
          <w:numId w:val="3"/>
        </w:numPr>
        <w:suppressAutoHyphens/>
        <w:ind w:left="0" w:hanging="11"/>
      </w:pPr>
      <w:r w:rsidRPr="00E5775E">
        <w:t>границы проекта планировки;</w:t>
      </w:r>
    </w:p>
    <w:p w:rsidR="00875914" w:rsidRPr="00E5775E" w:rsidRDefault="00875914" w:rsidP="00875914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eastAsia="Times New Roman" w:hAnsi="Times New Roman" w:cs="Times New Roman"/>
        </w:rPr>
      </w:pPr>
      <w:r w:rsidRPr="00E5775E">
        <w:rPr>
          <w:rFonts w:ascii="Times New Roman" w:eastAsia="Times New Roman" w:hAnsi="Times New Roman" w:cs="Times New Roman"/>
        </w:rPr>
        <w:t>границы кадастровых кварталов;</w:t>
      </w:r>
    </w:p>
    <w:p w:rsidR="00875914" w:rsidRPr="00E5775E" w:rsidRDefault="00875914" w:rsidP="00875914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eastAsia="Times New Roman" w:hAnsi="Times New Roman" w:cs="Times New Roman"/>
        </w:rPr>
      </w:pPr>
      <w:r w:rsidRPr="00E5775E">
        <w:rPr>
          <w:rFonts w:ascii="Times New Roman" w:eastAsia="Times New Roman" w:hAnsi="Times New Roman" w:cs="Times New Roman"/>
        </w:rPr>
        <w:t>малоэтажные жилые здания;</w:t>
      </w:r>
    </w:p>
    <w:p w:rsidR="00875914" w:rsidRPr="00E5775E" w:rsidRDefault="00875914" w:rsidP="00875914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eastAsia="Times New Roman" w:hAnsi="Times New Roman" w:cs="Times New Roman"/>
        </w:rPr>
      </w:pPr>
      <w:r w:rsidRPr="00E5775E">
        <w:rPr>
          <w:rFonts w:ascii="Times New Roman" w:eastAsia="Times New Roman" w:hAnsi="Times New Roman" w:cs="Times New Roman"/>
        </w:rPr>
        <w:t>охранные зоны объектов электросетевого хозяйства;</w:t>
      </w:r>
    </w:p>
    <w:p w:rsidR="00875914" w:rsidRPr="00E5775E" w:rsidRDefault="00875914" w:rsidP="00875914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eastAsia="Times New Roman" w:hAnsi="Times New Roman" w:cs="Times New Roman"/>
        </w:rPr>
      </w:pPr>
      <w:proofErr w:type="spellStart"/>
      <w:r w:rsidRPr="00E5775E">
        <w:rPr>
          <w:rFonts w:ascii="Times New Roman" w:eastAsia="Times New Roman" w:hAnsi="Times New Roman" w:cs="Times New Roman"/>
        </w:rPr>
        <w:t>водоохранная</w:t>
      </w:r>
      <w:proofErr w:type="spellEnd"/>
      <w:r w:rsidRPr="00E5775E">
        <w:rPr>
          <w:rFonts w:ascii="Times New Roman" w:eastAsia="Times New Roman" w:hAnsi="Times New Roman" w:cs="Times New Roman"/>
        </w:rPr>
        <w:t xml:space="preserve"> зона р. Чернава</w:t>
      </w:r>
    </w:p>
    <w:p w:rsidR="00875914" w:rsidRPr="00E5775E" w:rsidRDefault="00875914" w:rsidP="00875914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eastAsia="Times New Roman" w:hAnsi="Times New Roman" w:cs="Times New Roman"/>
        </w:rPr>
      </w:pPr>
      <w:r w:rsidRPr="00E5775E">
        <w:rPr>
          <w:rFonts w:ascii="Times New Roman" w:eastAsia="Times New Roman" w:hAnsi="Times New Roman" w:cs="Times New Roman"/>
        </w:rPr>
        <w:t>функциональные зоны;</w:t>
      </w:r>
    </w:p>
    <w:p w:rsidR="00875914" w:rsidRPr="00E5775E" w:rsidRDefault="00875914" w:rsidP="00875914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eastAsia="Times New Roman" w:hAnsi="Times New Roman" w:cs="Times New Roman"/>
        </w:rPr>
      </w:pPr>
      <w:r w:rsidRPr="00E5775E">
        <w:rPr>
          <w:rFonts w:ascii="Times New Roman" w:eastAsia="Times New Roman" w:hAnsi="Times New Roman" w:cs="Times New Roman"/>
        </w:rPr>
        <w:t>номер кадастрового квартала;</w:t>
      </w:r>
    </w:p>
    <w:p w:rsidR="00875914" w:rsidRPr="00E5775E" w:rsidRDefault="00875914" w:rsidP="00875914">
      <w:pPr>
        <w:pStyle w:val="a3"/>
        <w:numPr>
          <w:ilvl w:val="0"/>
          <w:numId w:val="3"/>
        </w:numPr>
        <w:ind w:left="0" w:hanging="11"/>
        <w:jc w:val="both"/>
        <w:rPr>
          <w:rFonts w:ascii="Times New Roman" w:eastAsia="Times New Roman" w:hAnsi="Times New Roman" w:cs="Times New Roman"/>
        </w:rPr>
      </w:pPr>
      <w:r w:rsidRPr="00E5775E">
        <w:rPr>
          <w:rFonts w:ascii="Times New Roman" w:eastAsia="Times New Roman" w:hAnsi="Times New Roman" w:cs="Times New Roman"/>
        </w:rPr>
        <w:t>водоснабжение;</w:t>
      </w:r>
    </w:p>
    <w:p w:rsidR="00875914" w:rsidRPr="00E5775E" w:rsidRDefault="00875914" w:rsidP="00875914">
      <w:pPr>
        <w:pStyle w:val="21"/>
        <w:numPr>
          <w:ilvl w:val="0"/>
          <w:numId w:val="3"/>
        </w:numPr>
        <w:suppressAutoHyphens/>
        <w:ind w:left="0" w:hanging="11"/>
      </w:pPr>
      <w:r w:rsidRPr="00E5775E">
        <w:t>газоснабжение;</w:t>
      </w:r>
    </w:p>
    <w:p w:rsidR="00875914" w:rsidRPr="00E5775E" w:rsidRDefault="00875914" w:rsidP="00875914">
      <w:pPr>
        <w:pStyle w:val="21"/>
        <w:numPr>
          <w:ilvl w:val="0"/>
          <w:numId w:val="3"/>
        </w:numPr>
        <w:suppressAutoHyphens/>
        <w:ind w:left="0" w:hanging="11"/>
      </w:pPr>
      <w:r w:rsidRPr="00E5775E">
        <w:t>линии связи.</w:t>
      </w:r>
    </w:p>
    <w:p w:rsidR="00875914" w:rsidRPr="00E5775E" w:rsidRDefault="00875914" w:rsidP="00875914">
      <w:pPr>
        <w:pStyle w:val="21"/>
        <w:numPr>
          <w:ilvl w:val="0"/>
          <w:numId w:val="3"/>
        </w:numPr>
        <w:suppressAutoHyphens/>
        <w:ind w:left="0" w:hanging="11"/>
      </w:pPr>
      <w:r w:rsidRPr="00E5775E">
        <w:t>канализация</w:t>
      </w:r>
    </w:p>
    <w:p w:rsidR="00875914" w:rsidRPr="00E5775E" w:rsidRDefault="00875914" w:rsidP="00875914">
      <w:pPr>
        <w:pStyle w:val="21"/>
        <w:suppressAutoHyphens/>
        <w:ind w:firstLine="851"/>
      </w:pPr>
      <w:r w:rsidRPr="00E5775E">
        <w:t>В рамках разработки проекта межевания территории было образовано 2 земельных участка.</w:t>
      </w:r>
    </w:p>
    <w:p w:rsidR="00875914" w:rsidRPr="00E5775E" w:rsidRDefault="00875914" w:rsidP="00875914">
      <w:pPr>
        <w:pStyle w:val="21"/>
        <w:suppressAutoHyphens/>
        <w:ind w:firstLine="851"/>
        <w:rPr>
          <w:b/>
        </w:rPr>
      </w:pPr>
      <w:r w:rsidRPr="00E5775E">
        <w:t>Земельные участки 1, 2 выделены в связи с образованием земельного участка из земель, находящихся в государственной или муниципальной собственности.</w:t>
      </w:r>
    </w:p>
    <w:p w:rsidR="00875914" w:rsidRPr="00C3244E" w:rsidRDefault="00875914" w:rsidP="00875914">
      <w:pPr>
        <w:pStyle w:val="21"/>
        <w:suppressAutoHyphens/>
        <w:spacing w:line="360" w:lineRule="auto"/>
        <w:ind w:firstLine="851"/>
        <w:rPr>
          <w:b/>
        </w:rPr>
      </w:pPr>
      <w:r w:rsidRPr="00C3244E">
        <w:rPr>
          <w:b/>
        </w:rPr>
        <w:t>Таблица 3.1</w:t>
      </w:r>
      <w:r>
        <w:rPr>
          <w:b/>
        </w:rPr>
        <w:t xml:space="preserve"> </w:t>
      </w:r>
      <w:r w:rsidRPr="00C3244E">
        <w:rPr>
          <w:b/>
        </w:rPr>
        <w:t>Ведомость адресов земельных участков</w:t>
      </w:r>
    </w:p>
    <w:tbl>
      <w:tblPr>
        <w:tblW w:w="0" w:type="auto"/>
        <w:jc w:val="center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4872"/>
        <w:gridCol w:w="4218"/>
      </w:tblGrid>
      <w:tr w:rsidR="00875914" w:rsidRPr="00EB768C" w:rsidTr="00DC24F5">
        <w:trPr>
          <w:jc w:val="center"/>
        </w:trPr>
        <w:tc>
          <w:tcPr>
            <w:tcW w:w="728" w:type="dxa"/>
            <w:vAlign w:val="center"/>
          </w:tcPr>
          <w:p w:rsidR="00875914" w:rsidRPr="00EB768C" w:rsidRDefault="00875914" w:rsidP="00DC24F5">
            <w:pPr>
              <w:widowControl w:val="0"/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2" w:type="dxa"/>
          </w:tcPr>
          <w:p w:rsidR="00875914" w:rsidRPr="00EB768C" w:rsidRDefault="00875914" w:rsidP="00DC24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B768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Обозначение земельного участка и (или) части земельного участка</w:t>
            </w:r>
          </w:p>
        </w:tc>
        <w:tc>
          <w:tcPr>
            <w:tcW w:w="4218" w:type="dxa"/>
          </w:tcPr>
          <w:p w:rsidR="00875914" w:rsidRPr="00EB768C" w:rsidRDefault="00875914" w:rsidP="00DC24F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B768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Адрес (местоположение) земельного участка</w:t>
            </w:r>
          </w:p>
        </w:tc>
      </w:tr>
      <w:tr w:rsidR="00875914" w:rsidRPr="00EB768C" w:rsidTr="00DC24F5">
        <w:trPr>
          <w:jc w:val="center"/>
        </w:trPr>
        <w:tc>
          <w:tcPr>
            <w:tcW w:w="728" w:type="dxa"/>
          </w:tcPr>
          <w:p w:rsidR="00875914" w:rsidRPr="00EB768C" w:rsidRDefault="00875914" w:rsidP="00DC24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875914" w:rsidRPr="00EB768C" w:rsidRDefault="00875914" w:rsidP="00DC24F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B768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64:14:220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  <w:r w:rsidRPr="00EB768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4:ЗУ</w:t>
            </w:r>
            <w:proofErr w:type="gramStart"/>
            <w:r w:rsidRPr="00EB768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18" w:type="dxa"/>
          </w:tcPr>
          <w:p w:rsidR="00875914" w:rsidRPr="005246C8" w:rsidRDefault="00875914" w:rsidP="00DC24F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27F95">
              <w:rPr>
                <w:rFonts w:ascii="Times New Roman" w:hAnsi="Times New Roman"/>
                <w:color w:val="000000"/>
              </w:rPr>
              <w:t xml:space="preserve">Саратовская область, </w:t>
            </w:r>
            <w:proofErr w:type="spellStart"/>
            <w:r w:rsidRPr="00B27F95">
              <w:rPr>
                <w:rFonts w:ascii="Times New Roman" w:hAnsi="Times New Roman"/>
                <w:color w:val="000000"/>
              </w:rPr>
              <w:t>Ивантеевский</w:t>
            </w:r>
            <w:proofErr w:type="spellEnd"/>
            <w:r w:rsidRPr="00B27F95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gramStart"/>
            <w:r w:rsidRPr="00B27F95"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  <w:r w:rsidRPr="00B27F9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27F95">
              <w:rPr>
                <w:rFonts w:ascii="Times New Roman" w:hAnsi="Times New Roman"/>
                <w:color w:val="000000"/>
              </w:rPr>
              <w:t>Ивантеевка</w:t>
            </w:r>
            <w:proofErr w:type="gramEnd"/>
            <w:r w:rsidRPr="00B27F95">
              <w:rPr>
                <w:rFonts w:ascii="Times New Roman" w:hAnsi="Times New Roman"/>
                <w:color w:val="000000"/>
              </w:rPr>
              <w:t>, ул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27F9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Кооперативная</w:t>
            </w:r>
            <w:r w:rsidRPr="00B27F95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дом 3</w:t>
            </w:r>
          </w:p>
        </w:tc>
      </w:tr>
      <w:tr w:rsidR="00875914" w:rsidRPr="00EB768C" w:rsidTr="00DC24F5">
        <w:trPr>
          <w:jc w:val="center"/>
        </w:trPr>
        <w:tc>
          <w:tcPr>
            <w:tcW w:w="728" w:type="dxa"/>
          </w:tcPr>
          <w:p w:rsidR="00875914" w:rsidRPr="00EB768C" w:rsidRDefault="00875914" w:rsidP="00DC24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875914" w:rsidRPr="00EB768C" w:rsidRDefault="00875914" w:rsidP="00DC24F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B768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64:14:220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  <w:r w:rsidRPr="00EB768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4:ЗУ</w:t>
            </w:r>
            <w:proofErr w:type="gramStart"/>
            <w:r w:rsidRPr="00EB768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18" w:type="dxa"/>
          </w:tcPr>
          <w:p w:rsidR="00875914" w:rsidRPr="00EB768C" w:rsidRDefault="00875914" w:rsidP="00DC24F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27F95">
              <w:rPr>
                <w:rFonts w:ascii="Times New Roman" w:hAnsi="Times New Roman"/>
                <w:color w:val="000000"/>
              </w:rPr>
              <w:t xml:space="preserve">Саратовская область, </w:t>
            </w:r>
            <w:proofErr w:type="spellStart"/>
            <w:r w:rsidRPr="00B27F95">
              <w:rPr>
                <w:rFonts w:ascii="Times New Roman" w:hAnsi="Times New Roman"/>
                <w:color w:val="000000"/>
              </w:rPr>
              <w:t>Ивантеевский</w:t>
            </w:r>
            <w:proofErr w:type="spellEnd"/>
            <w:r w:rsidRPr="00B27F95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gramStart"/>
            <w:r w:rsidRPr="00B27F95"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  <w:r w:rsidRPr="00B27F9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27F95">
              <w:rPr>
                <w:rFonts w:ascii="Times New Roman" w:hAnsi="Times New Roman"/>
                <w:color w:val="000000"/>
              </w:rPr>
              <w:t>Ивантеевка</w:t>
            </w:r>
            <w:proofErr w:type="gramEnd"/>
            <w:r w:rsidRPr="00B27F95">
              <w:rPr>
                <w:rFonts w:ascii="Times New Roman" w:hAnsi="Times New Roman"/>
                <w:color w:val="000000"/>
              </w:rPr>
              <w:t>, ул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27F9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Зеленая</w:t>
            </w:r>
            <w:r w:rsidRPr="00B27F95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дом 21</w:t>
            </w:r>
          </w:p>
        </w:tc>
      </w:tr>
    </w:tbl>
    <w:p w:rsidR="00875914" w:rsidRDefault="00875914" w:rsidP="00875914">
      <w:pPr>
        <w:pStyle w:val="a3"/>
        <w:suppressAutoHyphens/>
        <w:spacing w:line="276" w:lineRule="auto"/>
        <w:ind w:left="0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5914" w:rsidRPr="00E5775E" w:rsidRDefault="00875914" w:rsidP="00875914">
      <w:pPr>
        <w:pStyle w:val="a3"/>
        <w:suppressAutoHyphens/>
        <w:ind w:left="0" w:firstLine="709"/>
        <w:jc w:val="center"/>
        <w:outlineLvl w:val="1"/>
        <w:rPr>
          <w:rFonts w:ascii="Times New Roman" w:hAnsi="Times New Roman" w:cs="Times New Roman"/>
          <w:b/>
          <w:color w:val="auto"/>
        </w:rPr>
      </w:pPr>
      <w:bookmarkStart w:id="10" w:name="_Toc11337816"/>
      <w:r w:rsidRPr="00E5775E">
        <w:rPr>
          <w:rFonts w:ascii="Times New Roman" w:hAnsi="Times New Roman" w:cs="Times New Roman"/>
          <w:b/>
          <w:color w:val="auto"/>
        </w:rPr>
        <w:t>1.4 Обоснование расчета земельной доли для жилых домов, расположенных на образуемых земельных участках</w:t>
      </w:r>
      <w:bookmarkEnd w:id="10"/>
    </w:p>
    <w:p w:rsidR="00875914" w:rsidRPr="00E5775E" w:rsidRDefault="00875914" w:rsidP="00875914">
      <w:pPr>
        <w:pStyle w:val="21"/>
        <w:suppressAutoHyphens/>
        <w:ind w:firstLine="851"/>
      </w:pPr>
    </w:p>
    <w:p w:rsidR="00875914" w:rsidRPr="00E5775E" w:rsidRDefault="00875914" w:rsidP="00875914">
      <w:pPr>
        <w:pStyle w:val="21"/>
        <w:suppressAutoHyphens/>
        <w:ind w:firstLine="851"/>
        <w:rPr>
          <w:highlight w:val="red"/>
        </w:rPr>
      </w:pPr>
      <w:r w:rsidRPr="00E5775E">
        <w:t xml:space="preserve">Расчет необходимой площади территории с учетом земельной доли для многоквартирного жилого дома по ул. </w:t>
      </w:r>
      <w:proofErr w:type="gramStart"/>
      <w:r w:rsidRPr="00E5775E">
        <w:t>Кооперативная</w:t>
      </w:r>
      <w:proofErr w:type="gramEnd"/>
      <w:r w:rsidRPr="00E5775E">
        <w:t xml:space="preserve"> д.3.</w:t>
      </w:r>
    </w:p>
    <w:p w:rsidR="00875914" w:rsidRPr="00E5775E" w:rsidRDefault="00875914" w:rsidP="00875914">
      <w:pPr>
        <w:pStyle w:val="21"/>
        <w:suppressAutoHyphens/>
        <w:ind w:firstLine="851"/>
      </w:pPr>
      <w:r w:rsidRPr="00E5775E">
        <w:t>Площадь жилых помещений составляет 1200,6 м</w:t>
      </w:r>
      <w:proofErr w:type="gramStart"/>
      <w:r w:rsidRPr="00E5775E">
        <w:rPr>
          <w:vertAlign w:val="superscript"/>
        </w:rPr>
        <w:t>2</w:t>
      </w:r>
      <w:proofErr w:type="gramEnd"/>
      <w:r w:rsidRPr="00E5775E">
        <w:t>.</w:t>
      </w:r>
    </w:p>
    <w:p w:rsidR="00875914" w:rsidRPr="00E5775E" w:rsidRDefault="00875914" w:rsidP="00875914">
      <w:pPr>
        <w:pStyle w:val="21"/>
        <w:suppressAutoHyphens/>
        <w:ind w:firstLine="851"/>
      </w:pPr>
      <w:r w:rsidRPr="00E5775E">
        <w:t>Средняя этажность дома 2 этажа.</w:t>
      </w:r>
    </w:p>
    <w:p w:rsidR="00875914" w:rsidRPr="00E5775E" w:rsidRDefault="00875914" w:rsidP="00875914">
      <w:pPr>
        <w:pStyle w:val="21"/>
        <w:suppressAutoHyphens/>
        <w:ind w:firstLine="851"/>
      </w:pPr>
      <w:r w:rsidRPr="00E5775E">
        <w:t>Согласно методическим указаниям удельный показатель земельной доли, приходящейся на 1м</w:t>
      </w:r>
      <w:r w:rsidRPr="00E5775E">
        <w:rPr>
          <w:vertAlign w:val="superscript"/>
        </w:rPr>
        <w:t xml:space="preserve">2 </w:t>
      </w:r>
      <w:r w:rsidRPr="00E5775E">
        <w:t>общей площади жилых помещений многоквартирного дома этажностью 2 этажа – 2,72.</w:t>
      </w:r>
    </w:p>
    <w:p w:rsidR="00875914" w:rsidRPr="00E5775E" w:rsidRDefault="00875914" w:rsidP="00875914">
      <w:pPr>
        <w:pStyle w:val="21"/>
        <w:suppressAutoHyphens/>
        <w:ind w:firstLine="851"/>
      </w:pPr>
      <w:r w:rsidRPr="00E5775E">
        <w:t>1200,6×2,72=3265.63 м</w:t>
      </w:r>
      <w:proofErr w:type="gramStart"/>
      <w:r w:rsidRPr="00E5775E">
        <w:rPr>
          <w:vertAlign w:val="superscript"/>
        </w:rPr>
        <w:t>2</w:t>
      </w:r>
      <w:proofErr w:type="gramEnd"/>
      <w:r w:rsidRPr="00E5775E">
        <w:t xml:space="preserve">.       </w:t>
      </w:r>
    </w:p>
    <w:p w:rsidR="00875914" w:rsidRPr="00E5775E" w:rsidRDefault="00875914" w:rsidP="00875914">
      <w:pPr>
        <w:pStyle w:val="21"/>
        <w:suppressAutoHyphens/>
        <w:ind w:firstLine="851"/>
      </w:pPr>
      <w:r w:rsidRPr="00E5775E">
        <w:t>Площадь земельного участка с кадастровым номером 64:14:220304:ЗУ</w:t>
      </w:r>
      <w:proofErr w:type="gramStart"/>
      <w:r w:rsidRPr="00E5775E">
        <w:t>1</w:t>
      </w:r>
      <w:proofErr w:type="gramEnd"/>
      <w:r w:rsidRPr="00E5775E">
        <w:t>, на котором расположен жилой дом  составляет 2084 м</w:t>
      </w:r>
      <w:r w:rsidRPr="00E5775E">
        <w:rPr>
          <w:vertAlign w:val="superscript"/>
        </w:rPr>
        <w:t>2</w:t>
      </w:r>
      <w:r w:rsidRPr="00E5775E">
        <w:t>.</w:t>
      </w:r>
    </w:p>
    <w:p w:rsidR="00875914" w:rsidRPr="00E5775E" w:rsidRDefault="00875914" w:rsidP="00875914">
      <w:pPr>
        <w:pStyle w:val="21"/>
        <w:suppressAutoHyphens/>
        <w:ind w:firstLine="851"/>
      </w:pPr>
      <w:r w:rsidRPr="00E5775E">
        <w:t>Расчет необходимой площади для многоквартирного дома по ул. Зеленая д.21 составляет 1110.3 м</w:t>
      </w:r>
      <w:proofErr w:type="gramStart"/>
      <w:r w:rsidRPr="00E5775E">
        <w:rPr>
          <w:vertAlign w:val="superscript"/>
        </w:rPr>
        <w:t>2</w:t>
      </w:r>
      <w:proofErr w:type="gramEnd"/>
      <w:r w:rsidRPr="00E5775E">
        <w:t>.  Площадь земельного участка с кадастровым номером 64:14:220304:ЗУ</w:t>
      </w:r>
      <w:proofErr w:type="gramStart"/>
      <w:r w:rsidRPr="00E5775E">
        <w:t>2</w:t>
      </w:r>
      <w:proofErr w:type="gramEnd"/>
      <w:r w:rsidRPr="00E5775E">
        <w:t>, на котором расположен жилой дом  составляет 1040 м</w:t>
      </w:r>
      <w:r w:rsidRPr="00E5775E">
        <w:rPr>
          <w:vertAlign w:val="superscript"/>
        </w:rPr>
        <w:t>2</w:t>
      </w:r>
      <w:r w:rsidRPr="00E5775E">
        <w:t>.</w:t>
      </w:r>
    </w:p>
    <w:p w:rsidR="00875914" w:rsidRPr="00E5775E" w:rsidRDefault="00875914" w:rsidP="00875914">
      <w:pPr>
        <w:pStyle w:val="21"/>
        <w:suppressAutoHyphens/>
        <w:ind w:firstLine="851"/>
      </w:pPr>
      <w:r w:rsidRPr="00E5775E">
        <w:t xml:space="preserve">Таким образом, фактическая площадь земельных участков в застройке меньше нормативных размеров площади для таких объектов. Увеличение размеров земельных участков за счет смежных земельных участков не предоставляется </w:t>
      </w:r>
      <w:proofErr w:type="gramStart"/>
      <w:r w:rsidRPr="00E5775E">
        <w:t>возможным</w:t>
      </w:r>
      <w:proofErr w:type="gramEnd"/>
      <w:r w:rsidRPr="00E5775E">
        <w:t xml:space="preserve">. </w:t>
      </w:r>
      <w:r w:rsidRPr="00E5775E">
        <w:lastRenderedPageBreak/>
        <w:t>Границы участков под многоквартирными домами установлены по фактически существующим границам.</w:t>
      </w:r>
    </w:p>
    <w:p w:rsidR="00875914" w:rsidRDefault="00875914" w:rsidP="00875914">
      <w:pPr>
        <w:pStyle w:val="21"/>
        <w:suppressAutoHyphens/>
        <w:spacing w:line="360" w:lineRule="auto"/>
        <w:ind w:firstLine="851"/>
        <w:rPr>
          <w:b/>
        </w:rPr>
      </w:pPr>
    </w:p>
    <w:p w:rsidR="00875914" w:rsidRPr="00C3244E" w:rsidRDefault="00875914" w:rsidP="00875914">
      <w:pPr>
        <w:pStyle w:val="21"/>
        <w:suppressAutoHyphens/>
        <w:spacing w:line="360" w:lineRule="auto"/>
        <w:ind w:firstLine="851"/>
        <w:rPr>
          <w:b/>
        </w:rPr>
      </w:pPr>
      <w:r w:rsidRPr="00C3244E">
        <w:rPr>
          <w:b/>
        </w:rPr>
        <w:t>Таблица 4.1 Характеристика образуемых участков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1878"/>
        <w:gridCol w:w="1701"/>
      </w:tblGrid>
      <w:tr w:rsidR="00875914" w:rsidRPr="00EB768C" w:rsidTr="00DC24F5">
        <w:tc>
          <w:tcPr>
            <w:tcW w:w="2056" w:type="dxa"/>
            <w:vAlign w:val="center"/>
          </w:tcPr>
          <w:p w:rsidR="00875914" w:rsidRPr="00D26F6D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6D">
              <w:rPr>
                <w:rFonts w:ascii="Times New Roman" w:hAnsi="Times New Roman"/>
                <w:sz w:val="24"/>
                <w:szCs w:val="24"/>
              </w:rPr>
              <w:t>Номер участка</w:t>
            </w:r>
          </w:p>
        </w:tc>
        <w:tc>
          <w:tcPr>
            <w:tcW w:w="2056" w:type="dxa"/>
            <w:vAlign w:val="center"/>
          </w:tcPr>
          <w:p w:rsidR="00875914" w:rsidRPr="00D26F6D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26F6D">
              <w:rPr>
                <w:rFonts w:ascii="Times New Roman" w:hAnsi="Times New Roman"/>
                <w:sz w:val="24"/>
                <w:szCs w:val="24"/>
              </w:rPr>
              <w:t xml:space="preserve"> сооружения, м</w:t>
            </w:r>
            <w:r w:rsidRPr="00D26F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6" w:type="dxa"/>
            <w:vAlign w:val="center"/>
          </w:tcPr>
          <w:p w:rsidR="00875914" w:rsidRPr="00D26F6D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6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26F6D">
              <w:rPr>
                <w:rFonts w:ascii="Times New Roman" w:hAnsi="Times New Roman"/>
                <w:sz w:val="24"/>
                <w:szCs w:val="24"/>
              </w:rPr>
              <w:t xml:space="preserve"> земельного участка, м</w:t>
            </w:r>
            <w:r w:rsidRPr="00D26F6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78" w:type="dxa"/>
            <w:vAlign w:val="center"/>
          </w:tcPr>
          <w:p w:rsidR="00875914" w:rsidRPr="00D26F6D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6D">
              <w:rPr>
                <w:rFonts w:ascii="Times New Roman" w:hAnsi="Times New Roman"/>
                <w:sz w:val="24"/>
                <w:szCs w:val="24"/>
              </w:rPr>
              <w:t>Коэффициент застройки</w:t>
            </w:r>
          </w:p>
        </w:tc>
        <w:tc>
          <w:tcPr>
            <w:tcW w:w="1701" w:type="dxa"/>
            <w:vAlign w:val="center"/>
          </w:tcPr>
          <w:p w:rsidR="00875914" w:rsidRPr="00D26F6D" w:rsidRDefault="00875914" w:rsidP="00DC24F5">
            <w:pPr>
              <w:pStyle w:val="21"/>
              <w:suppressAutoHyphens/>
              <w:spacing w:line="360" w:lineRule="auto"/>
              <w:jc w:val="center"/>
            </w:pPr>
            <w:r w:rsidRPr="00D26F6D">
              <w:t>Коэффициент плотности застройки</w:t>
            </w:r>
          </w:p>
        </w:tc>
      </w:tr>
      <w:tr w:rsidR="00875914" w:rsidRPr="00EB768C" w:rsidTr="00DC24F5">
        <w:tc>
          <w:tcPr>
            <w:tcW w:w="2056" w:type="dxa"/>
            <w:vAlign w:val="center"/>
          </w:tcPr>
          <w:p w:rsidR="00875914" w:rsidRPr="00D26F6D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6D">
              <w:rPr>
                <w:rFonts w:ascii="Times New Roman" w:hAnsi="Times New Roman"/>
                <w:sz w:val="24"/>
                <w:szCs w:val="24"/>
              </w:rPr>
              <w:t>ЗУ</w:t>
            </w:r>
            <w:proofErr w:type="gramStart"/>
            <w:r w:rsidRPr="00D26F6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56" w:type="dxa"/>
            <w:vAlign w:val="center"/>
          </w:tcPr>
          <w:p w:rsidR="00875914" w:rsidRPr="00D26F6D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6D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056" w:type="dxa"/>
            <w:vAlign w:val="center"/>
          </w:tcPr>
          <w:p w:rsidR="00875914" w:rsidRPr="00D26F6D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6D">
              <w:rPr>
                <w:rFonts w:ascii="Times New Roman" w:hAnsi="Times New Roman"/>
                <w:sz w:val="24"/>
                <w:szCs w:val="24"/>
              </w:rPr>
              <w:t xml:space="preserve"> 2084</w:t>
            </w:r>
          </w:p>
        </w:tc>
        <w:tc>
          <w:tcPr>
            <w:tcW w:w="1878" w:type="dxa"/>
            <w:vAlign w:val="center"/>
          </w:tcPr>
          <w:p w:rsidR="00875914" w:rsidRPr="00D26F6D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6D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701" w:type="dxa"/>
            <w:vAlign w:val="center"/>
          </w:tcPr>
          <w:p w:rsidR="00875914" w:rsidRPr="00D26F6D" w:rsidRDefault="00875914" w:rsidP="00DC24F5">
            <w:pPr>
              <w:pStyle w:val="21"/>
              <w:suppressAutoHyphens/>
              <w:spacing w:line="360" w:lineRule="auto"/>
              <w:jc w:val="center"/>
            </w:pPr>
            <w:r w:rsidRPr="00D26F6D">
              <w:t>0,64</w:t>
            </w:r>
          </w:p>
        </w:tc>
      </w:tr>
      <w:tr w:rsidR="00875914" w:rsidRPr="00EB768C" w:rsidTr="00DC24F5">
        <w:tc>
          <w:tcPr>
            <w:tcW w:w="2056" w:type="dxa"/>
            <w:vAlign w:val="center"/>
          </w:tcPr>
          <w:p w:rsidR="00875914" w:rsidRPr="00D26F6D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6D">
              <w:rPr>
                <w:rFonts w:ascii="Times New Roman" w:hAnsi="Times New Roman"/>
                <w:sz w:val="24"/>
                <w:szCs w:val="24"/>
              </w:rPr>
              <w:t>ЗУ</w:t>
            </w:r>
            <w:proofErr w:type="gramStart"/>
            <w:r w:rsidRPr="00D26F6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56" w:type="dxa"/>
            <w:vAlign w:val="center"/>
          </w:tcPr>
          <w:p w:rsidR="00875914" w:rsidRPr="00D26F6D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6D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056" w:type="dxa"/>
            <w:vAlign w:val="center"/>
          </w:tcPr>
          <w:p w:rsidR="00875914" w:rsidRPr="00D26F6D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878" w:type="dxa"/>
            <w:vAlign w:val="center"/>
          </w:tcPr>
          <w:p w:rsidR="00875914" w:rsidRPr="00D26F6D" w:rsidRDefault="00875914" w:rsidP="00D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6D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701" w:type="dxa"/>
            <w:vAlign w:val="center"/>
          </w:tcPr>
          <w:p w:rsidR="00875914" w:rsidRPr="00D26F6D" w:rsidRDefault="00875914" w:rsidP="00DC24F5">
            <w:pPr>
              <w:pStyle w:val="21"/>
              <w:suppressAutoHyphens/>
              <w:spacing w:line="360" w:lineRule="auto"/>
              <w:jc w:val="center"/>
            </w:pPr>
            <w:r w:rsidRPr="00D26F6D">
              <w:t>0,43</w:t>
            </w:r>
          </w:p>
        </w:tc>
      </w:tr>
    </w:tbl>
    <w:p w:rsidR="00875914" w:rsidRDefault="00875914" w:rsidP="00875914">
      <w:pPr>
        <w:pStyle w:val="1"/>
        <w:keepLines w:val="0"/>
        <w:widowControl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1" w:name="_Toc11337817"/>
      <w:r w:rsidRPr="00E5775E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E5775E">
        <w:rPr>
          <w:rFonts w:ascii="Times New Roman" w:hAnsi="Times New Roman"/>
          <w:color w:val="auto"/>
          <w:sz w:val="24"/>
          <w:szCs w:val="24"/>
        </w:rPr>
        <w:t xml:space="preserve"> Материалы по обоснованию проекта межевания</w:t>
      </w:r>
      <w:bookmarkEnd w:id="11"/>
    </w:p>
    <w:p w:rsidR="00875914" w:rsidRPr="00E5775E" w:rsidRDefault="00875914" w:rsidP="00875914">
      <w:pPr>
        <w:pStyle w:val="1"/>
        <w:keepLines w:val="0"/>
        <w:widowControl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</w:t>
      </w:r>
      <w:r w:rsidRPr="00E5775E">
        <w:rPr>
          <w:rFonts w:ascii="Times New Roman" w:hAnsi="Times New Roman"/>
          <w:color w:val="auto"/>
          <w:sz w:val="24"/>
          <w:szCs w:val="24"/>
        </w:rPr>
        <w:t xml:space="preserve">.1.  </w:t>
      </w:r>
      <w:bookmarkStart w:id="12" w:name="_Toc11337818"/>
      <w:r w:rsidRPr="00E5775E">
        <w:rPr>
          <w:rFonts w:ascii="Times New Roman" w:hAnsi="Times New Roman"/>
          <w:color w:val="auto"/>
          <w:sz w:val="24"/>
          <w:szCs w:val="24"/>
        </w:rPr>
        <w:t>Характеристика территории, на которой осуществляется межевание</w:t>
      </w:r>
      <w:bookmarkEnd w:id="12"/>
    </w:p>
    <w:p w:rsidR="00875914" w:rsidRPr="00E5775E" w:rsidRDefault="00875914" w:rsidP="00875914">
      <w:pPr>
        <w:pStyle w:val="a3"/>
        <w:suppressAutoHyphens/>
        <w:ind w:left="0" w:firstLine="709"/>
        <w:outlineLvl w:val="1"/>
        <w:rPr>
          <w:rFonts w:ascii="Times New Roman" w:hAnsi="Times New Roman" w:cs="Times New Roman"/>
          <w:b/>
          <w:color w:val="auto"/>
        </w:rPr>
      </w:pPr>
    </w:p>
    <w:p w:rsidR="00875914" w:rsidRPr="00E5775E" w:rsidRDefault="00875914" w:rsidP="00875914">
      <w:pPr>
        <w:pStyle w:val="21"/>
        <w:suppressAutoHyphens/>
        <w:ind w:firstLine="567"/>
      </w:pPr>
      <w:r w:rsidRPr="00E5775E">
        <w:t xml:space="preserve">Рассматриваемая территория в настоящем проекте межевания территории ограничена </w:t>
      </w:r>
      <w:r>
        <w:t xml:space="preserve">               </w:t>
      </w:r>
      <w:r w:rsidRPr="00E5775E">
        <w:t xml:space="preserve">ул. Кооперативная д.№№1-3, ул. Набережная д.№№22-32, ул. Зеленая д.№№21-23. Проект межевания выполнен по заказу администрации </w:t>
      </w:r>
      <w:proofErr w:type="spellStart"/>
      <w:r w:rsidRPr="00E5775E">
        <w:t>Ивантеевского</w:t>
      </w:r>
      <w:proofErr w:type="spellEnd"/>
      <w:r w:rsidRPr="00E5775E">
        <w:t xml:space="preserve"> муниципального района.</w:t>
      </w:r>
    </w:p>
    <w:p w:rsidR="00875914" w:rsidRPr="00E5775E" w:rsidRDefault="00875914" w:rsidP="00875914">
      <w:pPr>
        <w:pStyle w:val="21"/>
        <w:suppressAutoHyphens/>
        <w:ind w:firstLine="567"/>
      </w:pPr>
      <w:r w:rsidRPr="00E5775E">
        <w:t>Согласно Градостроительному кодексу проект межевания разрабатывается в отношении территории квартала или его обособленной части.</w:t>
      </w:r>
    </w:p>
    <w:p w:rsidR="00875914" w:rsidRPr="00E5775E" w:rsidRDefault="00875914" w:rsidP="00875914">
      <w:pPr>
        <w:pStyle w:val="21"/>
        <w:suppressAutoHyphens/>
        <w:ind w:firstLine="567"/>
      </w:pPr>
      <w:r w:rsidRPr="00E5775E">
        <w:t>В границах данного проекта межевания территории:</w:t>
      </w:r>
    </w:p>
    <w:p w:rsidR="00875914" w:rsidRPr="00E5775E" w:rsidRDefault="00875914" w:rsidP="00875914">
      <w:pPr>
        <w:pStyle w:val="21"/>
        <w:suppressAutoHyphens/>
        <w:ind w:firstLine="567"/>
      </w:pPr>
      <w:r w:rsidRPr="00E5775E">
        <w:t>- квартал 64:14:220304 включает в себя 14 земельных участков, внесенных в Единый государственный реестр недвижимости.</w:t>
      </w:r>
    </w:p>
    <w:p w:rsidR="00875914" w:rsidRPr="00E5775E" w:rsidRDefault="00875914" w:rsidP="00875914">
      <w:pPr>
        <w:pStyle w:val="21"/>
        <w:suppressAutoHyphens/>
        <w:ind w:firstLine="567"/>
      </w:pPr>
      <w:r w:rsidRPr="00E5775E">
        <w:t>Категория земель участков: земли населенных пунктов.</w:t>
      </w:r>
    </w:p>
    <w:p w:rsidR="00875914" w:rsidRPr="00E5775E" w:rsidRDefault="00875914" w:rsidP="00875914">
      <w:pPr>
        <w:pStyle w:val="21"/>
        <w:suppressAutoHyphens/>
        <w:ind w:firstLine="567"/>
      </w:pPr>
      <w:r w:rsidRPr="00E5775E">
        <w:t>Рельеф участка выровненный, без существенных понижений. Перепад отметок высот в пределах квартала составляет около 1 метра.</w:t>
      </w:r>
    </w:p>
    <w:p w:rsidR="00875914" w:rsidRPr="00E5775E" w:rsidRDefault="00875914" w:rsidP="00875914">
      <w:pPr>
        <w:pStyle w:val="21"/>
        <w:suppressAutoHyphens/>
        <w:ind w:firstLine="567"/>
      </w:pPr>
      <w:r w:rsidRPr="00E5775E">
        <w:t xml:space="preserve">Согласно правилам землепользования и застройки </w:t>
      </w:r>
      <w:proofErr w:type="spellStart"/>
      <w:r w:rsidRPr="00E5775E">
        <w:t>Ивантеевского</w:t>
      </w:r>
      <w:proofErr w:type="spellEnd"/>
      <w:r w:rsidRPr="00E5775E">
        <w:t xml:space="preserve"> муниципального образования </w:t>
      </w:r>
      <w:proofErr w:type="spellStart"/>
      <w:r w:rsidRPr="00E5775E">
        <w:t>Ивантеевского</w:t>
      </w:r>
      <w:proofErr w:type="spellEnd"/>
      <w:r w:rsidRPr="00E5775E">
        <w:t xml:space="preserve"> муниципального района Саратовской области, утвержденные Решением № 2 от 22.02.2018, рассматриваемая территория расположена в пределах функциональной зоны Ж-1 - </w:t>
      </w:r>
      <w:r w:rsidRPr="00E5775E">
        <w:rPr>
          <w:b/>
          <w:bCs/>
        </w:rPr>
        <w:t>Зона застройки малоэтажными жилыми домами.</w:t>
      </w:r>
    </w:p>
    <w:p w:rsidR="00875914" w:rsidRPr="00E5775E" w:rsidRDefault="00875914" w:rsidP="00875914">
      <w:pPr>
        <w:pStyle w:val="21"/>
        <w:suppressAutoHyphens/>
        <w:ind w:firstLine="567"/>
        <w:rPr>
          <w:b/>
        </w:rPr>
      </w:pPr>
      <w:r w:rsidRPr="00E5775E">
        <w:rPr>
          <w:b/>
        </w:rPr>
        <w:t xml:space="preserve">Ж-1. </w:t>
      </w:r>
      <w:r w:rsidRPr="00E5775E">
        <w:rPr>
          <w:b/>
          <w:bCs/>
        </w:rPr>
        <w:t>Зона застройки малоэтажными жилыми домами</w:t>
      </w:r>
    </w:p>
    <w:p w:rsidR="00875914" w:rsidRPr="00E5775E" w:rsidRDefault="00875914" w:rsidP="008759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5775E">
        <w:rPr>
          <w:rFonts w:ascii="Times New Roman" w:hAnsi="Times New Roman"/>
          <w:iCs/>
          <w:sz w:val="24"/>
          <w:szCs w:val="24"/>
        </w:rPr>
        <w:t>Зона застройки малоэтажными жилыми домами Ж-1 выделена для обеспечения правовых условий формирования жилых районов из отдельно стоящих жилых домов усадебного типа с возможностью ведения личного подсобного хозяйства, блокированных односемейных домов с участками, а также с минимально разрешенным набором услуг местного значения.</w:t>
      </w:r>
    </w:p>
    <w:p w:rsidR="00875914" w:rsidRPr="00E5775E" w:rsidRDefault="00875914" w:rsidP="008759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75E">
        <w:rPr>
          <w:rFonts w:ascii="Times New Roman" w:hAnsi="Times New Roman"/>
          <w:b/>
          <w:bCs/>
          <w:sz w:val="24"/>
          <w:szCs w:val="24"/>
        </w:rPr>
        <w:t xml:space="preserve">Основные виды разрешенного использования объектов капитального строительства и земельных участков: 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для индивидуального жилищного строительства (2.1);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5775E">
        <w:rPr>
          <w:rFonts w:ascii="Times New Roman" w:eastAsia="SimSun" w:hAnsi="Times New Roman"/>
          <w:kern w:val="1"/>
          <w:sz w:val="24"/>
          <w:szCs w:val="24"/>
          <w:lang w:eastAsia="en-US"/>
        </w:rPr>
        <w:t>малоэтажная многоквартирная жилая застройка (2.1.1);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для ведения личного подсобного хозяйства (2.2);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блокированная жилая застройка (2.3);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передвижное жилье (2.4);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объекты гаражного назначения (2.7.1);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обслуживание жилой застройки (2.7);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  <w:shd w:val="clear" w:color="auto" w:fill="FFFFFF"/>
        </w:rPr>
        <w:t>коммунальное обслуживание</w:t>
      </w:r>
      <w:r w:rsidRPr="00E5775E">
        <w:rPr>
          <w:rFonts w:ascii="Times New Roman" w:hAnsi="Times New Roman"/>
          <w:sz w:val="24"/>
          <w:szCs w:val="24"/>
        </w:rPr>
        <w:t xml:space="preserve"> (3.1);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социальное обслуживание (3.2);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  <w:shd w:val="clear" w:color="auto" w:fill="FFFFFF"/>
        </w:rPr>
        <w:t>бытовое обслуживание (3.3)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здравоохранение (3.4.);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образование и просвещение (3.5);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lastRenderedPageBreak/>
        <w:t>культурное развитие (3.6);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clear" w:pos="0"/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en-US"/>
        </w:rPr>
      </w:pPr>
      <w:r w:rsidRPr="00E5775E">
        <w:rPr>
          <w:rFonts w:ascii="Times New Roman" w:eastAsia="SimSun" w:hAnsi="Times New Roman"/>
          <w:kern w:val="1"/>
          <w:sz w:val="24"/>
          <w:szCs w:val="24"/>
          <w:lang w:eastAsia="en-US"/>
        </w:rPr>
        <w:t>амбулаторное ветеринарное обслуживание (3.10.1);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clear" w:pos="0"/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en-US"/>
        </w:rPr>
      </w:pPr>
      <w:r w:rsidRPr="00E5775E">
        <w:rPr>
          <w:rFonts w:ascii="Times New Roman" w:eastAsia="SimSun" w:hAnsi="Times New Roman"/>
          <w:kern w:val="1"/>
          <w:sz w:val="24"/>
          <w:szCs w:val="24"/>
          <w:lang w:eastAsia="en-US"/>
        </w:rPr>
        <w:t>общественное питание (4.6);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гостиничное обслуживание (4.7);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спорт (5.1);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clear" w:pos="0"/>
          <w:tab w:val="num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 xml:space="preserve">ведение огородничества (13.1)  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 xml:space="preserve">ведение садоводства (13.2)  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земельные участки (территории) общего пользования (12.0).</w:t>
      </w:r>
    </w:p>
    <w:p w:rsidR="00875914" w:rsidRPr="00E5775E" w:rsidRDefault="00875914" w:rsidP="008759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75E">
        <w:rPr>
          <w:rFonts w:ascii="Times New Roman" w:hAnsi="Times New Roman"/>
          <w:b/>
          <w:bCs/>
          <w:sz w:val="24"/>
          <w:szCs w:val="24"/>
        </w:rPr>
        <w:t>Условно разрешенные виды использования объектов капитального строительства и земельных участков: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  <w:shd w:val="clear" w:color="auto" w:fill="FFFFFF"/>
        </w:rPr>
        <w:t>магазины (4.4);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775E">
        <w:rPr>
          <w:rFonts w:ascii="Times New Roman" w:hAnsi="Times New Roman"/>
          <w:sz w:val="24"/>
          <w:szCs w:val="24"/>
        </w:rPr>
        <w:t>среднеэтажная</w:t>
      </w:r>
      <w:proofErr w:type="spellEnd"/>
      <w:r w:rsidRPr="00E5775E">
        <w:rPr>
          <w:rFonts w:ascii="Times New Roman" w:hAnsi="Times New Roman"/>
          <w:sz w:val="24"/>
          <w:szCs w:val="24"/>
        </w:rPr>
        <w:t xml:space="preserve"> жилая застройка (2.5);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религиозное использование (3.7);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развлечение (4.8);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обслуживание транспорта (4.9);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автомобильный транспорт</w:t>
      </w:r>
      <w:r w:rsidRPr="00E577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775E">
        <w:rPr>
          <w:rFonts w:ascii="Times New Roman" w:hAnsi="Times New Roman"/>
          <w:sz w:val="24"/>
          <w:szCs w:val="24"/>
        </w:rPr>
        <w:t>(7.2.)</w:t>
      </w:r>
    </w:p>
    <w:p w:rsidR="00875914" w:rsidRPr="00E5775E" w:rsidRDefault="00875914" w:rsidP="00875914">
      <w:pPr>
        <w:numPr>
          <w:ilvl w:val="0"/>
          <w:numId w:val="4"/>
        </w:numPr>
        <w:tabs>
          <w:tab w:val="left" w:pos="0"/>
          <w:tab w:val="num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специальное пользование водными объектами (11.2);</w:t>
      </w:r>
    </w:p>
    <w:p w:rsidR="00875914" w:rsidRPr="00E5775E" w:rsidRDefault="00875914" w:rsidP="008759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75E">
        <w:rPr>
          <w:rFonts w:ascii="Times New Roman" w:hAnsi="Times New Roman"/>
          <w:b/>
          <w:bCs/>
          <w:sz w:val="24"/>
          <w:szCs w:val="24"/>
        </w:rPr>
        <w:t>Вспомогательные виды разрешенного использования:</w:t>
      </w:r>
    </w:p>
    <w:p w:rsidR="00875914" w:rsidRPr="00E5775E" w:rsidRDefault="00875914" w:rsidP="0087591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>- общее пользование водными объектами (11.1).</w:t>
      </w:r>
    </w:p>
    <w:p w:rsidR="00875914" w:rsidRPr="00E5775E" w:rsidRDefault="00875914" w:rsidP="00875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 xml:space="preserve">Предприятия обслуживания </w:t>
      </w:r>
      <w:r w:rsidRPr="00E5775E">
        <w:rPr>
          <w:rFonts w:ascii="Times New Roman" w:hAnsi="Times New Roman"/>
          <w:b/>
          <w:bCs/>
          <w:sz w:val="24"/>
          <w:szCs w:val="24"/>
        </w:rPr>
        <w:t>допускается</w:t>
      </w:r>
      <w:r w:rsidRPr="00E5775E">
        <w:rPr>
          <w:rFonts w:ascii="Times New Roman" w:hAnsi="Times New Roman"/>
          <w:sz w:val="24"/>
          <w:szCs w:val="24"/>
        </w:rPr>
        <w:t xml:space="preserve">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 </w:t>
      </w:r>
    </w:p>
    <w:p w:rsidR="00875914" w:rsidRPr="00E5775E" w:rsidRDefault="00875914" w:rsidP="00875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b/>
          <w:bCs/>
          <w:sz w:val="24"/>
          <w:szCs w:val="24"/>
        </w:rPr>
        <w:t>Запрещается</w:t>
      </w:r>
      <w:r w:rsidRPr="00E5775E">
        <w:rPr>
          <w:rFonts w:ascii="Times New Roman" w:hAnsi="Times New Roman"/>
          <w:sz w:val="24"/>
          <w:szCs w:val="24"/>
        </w:rPr>
        <w:t xml:space="preserve"> размещение объектов, оказывающих негативное воздействие на окружающую среду и здоровье населения (рентгеновых установок, магазинов стройматериалов, москательно-химических товаров и т.п.). </w:t>
      </w:r>
    </w:p>
    <w:p w:rsidR="00875914" w:rsidRPr="00E5775E" w:rsidRDefault="00875914" w:rsidP="008759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775E">
        <w:rPr>
          <w:rFonts w:ascii="Times New Roman" w:hAnsi="Times New Roman"/>
          <w:b/>
          <w:bCs/>
          <w:sz w:val="24"/>
          <w:szCs w:val="24"/>
        </w:rPr>
        <w:t xml:space="preserve">Предельные параметры земельных участков и разрешенного строительства устанавливаются только для видов разрешенного использования, предусматривающих строительство жилых домов: </w:t>
      </w:r>
    </w:p>
    <w:p w:rsidR="00875914" w:rsidRPr="00E5775E" w:rsidRDefault="00875914" w:rsidP="00875914">
      <w:pPr>
        <w:numPr>
          <w:ilvl w:val="3"/>
          <w:numId w:val="5"/>
        </w:numPr>
        <w:tabs>
          <w:tab w:val="clear" w:pos="288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/>
          <w:strike/>
          <w:kern w:val="1"/>
          <w:sz w:val="24"/>
          <w:szCs w:val="24"/>
          <w:lang w:eastAsia="ar-SA"/>
        </w:rPr>
      </w:pPr>
      <w:bookmarkStart w:id="13" w:name="OLE_LINK4"/>
      <w:r w:rsidRPr="00E5775E"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>минимальная площадь земельных</w:t>
      </w:r>
      <w:r w:rsidRPr="00E5775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участков – не установлено,</w:t>
      </w:r>
      <w:r w:rsidRPr="00E5775E">
        <w:rPr>
          <w:rFonts w:ascii="Times New Roman" w:eastAsia="SimSun" w:hAnsi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E5775E">
        <w:rPr>
          <w:rFonts w:ascii="Times New Roman" w:eastAsia="SimSun" w:hAnsi="Times New Roman"/>
          <w:kern w:val="1"/>
          <w:sz w:val="24"/>
          <w:szCs w:val="24"/>
          <w:lang w:eastAsia="ar-SA"/>
        </w:rPr>
        <w:t>максимальная площадь земельных участков 2500м</w:t>
      </w:r>
      <w:r w:rsidRPr="00E5775E">
        <w:rPr>
          <w:rFonts w:ascii="Times New Roman" w:eastAsia="SimSun" w:hAnsi="Times New Roman"/>
          <w:kern w:val="1"/>
          <w:sz w:val="24"/>
          <w:szCs w:val="24"/>
          <w:vertAlign w:val="superscript"/>
          <w:lang w:eastAsia="ar-SA"/>
        </w:rPr>
        <w:t xml:space="preserve">2 </w:t>
      </w:r>
      <w:r w:rsidRPr="00E5775E">
        <w:rPr>
          <w:rFonts w:ascii="Times New Roman" w:eastAsia="SimSun" w:hAnsi="Times New Roman"/>
          <w:kern w:val="1"/>
          <w:sz w:val="24"/>
          <w:szCs w:val="24"/>
          <w:lang w:eastAsia="ar-SA"/>
        </w:rPr>
        <w:t>применительно только для земельных участков для индивидуального жилищного строительства (2.1), для ведения личного подсобного хозяйства (2.2)</w:t>
      </w:r>
      <w:r w:rsidRPr="00E5775E">
        <w:rPr>
          <w:rFonts w:ascii="Times New Roman" w:eastAsia="SimSun" w:hAnsi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E5775E">
        <w:rPr>
          <w:rFonts w:ascii="Times New Roman" w:hAnsi="Times New Roman"/>
          <w:sz w:val="24"/>
          <w:szCs w:val="24"/>
        </w:rPr>
        <w:t>огородничество и садоводство 13.1, 13,2)</w:t>
      </w:r>
    </w:p>
    <w:p w:rsidR="00875914" w:rsidRPr="00E5775E" w:rsidRDefault="00875914" w:rsidP="00875914">
      <w:pPr>
        <w:numPr>
          <w:ilvl w:val="3"/>
          <w:numId w:val="5"/>
        </w:numPr>
        <w:tabs>
          <w:tab w:val="clear" w:pos="2880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5775E"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>минимальная ширина земельных участков вдоль фронта улицы (проезда) – не установлено,</w:t>
      </w:r>
      <w:r w:rsidRPr="00E5775E">
        <w:rPr>
          <w:rFonts w:ascii="Times New Roman" w:eastAsia="SimSun" w:hAnsi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E5775E"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>максимальная ширина земельных участков 32м применительно только для земельных участков для индивидуального жилищного строительства (2.1), для ведения личного подсобного хозяйства (2.2) и объектов гаражного назначения (2.7.1).</w:t>
      </w:r>
    </w:p>
    <w:p w:rsidR="00875914" w:rsidRPr="00E5775E" w:rsidRDefault="00875914" w:rsidP="00875914">
      <w:pPr>
        <w:numPr>
          <w:ilvl w:val="3"/>
          <w:numId w:val="5"/>
        </w:numPr>
        <w:tabs>
          <w:tab w:val="clear" w:pos="2880"/>
          <w:tab w:val="left" w:pos="0"/>
          <w:tab w:val="num" w:pos="142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5775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максимальное количество этажей зданий – 3; </w:t>
      </w:r>
    </w:p>
    <w:p w:rsidR="00875914" w:rsidRPr="00E5775E" w:rsidRDefault="00875914" w:rsidP="00875914">
      <w:pPr>
        <w:numPr>
          <w:ilvl w:val="3"/>
          <w:numId w:val="5"/>
        </w:numPr>
        <w:tabs>
          <w:tab w:val="clear" w:pos="288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5775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максимальная высота зданий от уровня земли до верха перекрытия последнего этажа – </w:t>
      </w:r>
      <w:smartTag w:uri="urn:schemas-microsoft-com:office:smarttags" w:element="metricconverter">
        <w:smartTagPr>
          <w:attr w:name="ProductID" w:val="12 м"/>
        </w:smartTagPr>
        <w:r w:rsidRPr="00E5775E">
          <w:rPr>
            <w:rFonts w:ascii="Times New Roman" w:eastAsia="SimSun" w:hAnsi="Times New Roman"/>
            <w:kern w:val="1"/>
            <w:sz w:val="24"/>
            <w:szCs w:val="24"/>
            <w:lang w:eastAsia="ar-SA"/>
          </w:rPr>
          <w:t>12 м</w:t>
        </w:r>
      </w:smartTag>
      <w:r w:rsidRPr="00E5775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; </w:t>
      </w:r>
    </w:p>
    <w:p w:rsidR="00875914" w:rsidRPr="00E5775E" w:rsidRDefault="00875914" w:rsidP="00875914">
      <w:pPr>
        <w:numPr>
          <w:ilvl w:val="3"/>
          <w:numId w:val="5"/>
        </w:numPr>
        <w:tabs>
          <w:tab w:val="clear" w:pos="288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5775E">
        <w:rPr>
          <w:rFonts w:ascii="Times New Roman" w:eastAsia="SimSun" w:hAnsi="Times New Roman"/>
          <w:kern w:val="1"/>
          <w:sz w:val="24"/>
          <w:szCs w:val="24"/>
          <w:lang w:eastAsia="ar-SA"/>
        </w:rPr>
        <w:t>максимальный процент застройки участка – 60%;</w:t>
      </w:r>
    </w:p>
    <w:p w:rsidR="00875914" w:rsidRPr="00E5775E" w:rsidRDefault="00875914" w:rsidP="00875914">
      <w:pPr>
        <w:numPr>
          <w:ilvl w:val="3"/>
          <w:numId w:val="5"/>
        </w:numPr>
        <w:tabs>
          <w:tab w:val="clear" w:pos="288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</w:pPr>
      <w:r w:rsidRPr="00E5775E"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>минимальный отступ строений от передней границы участка (в случае, если иной показатель не установлен линией регулирования застройки) – 5 м;</w:t>
      </w:r>
    </w:p>
    <w:p w:rsidR="00875914" w:rsidRPr="00E5775E" w:rsidRDefault="00875914" w:rsidP="00875914">
      <w:pPr>
        <w:numPr>
          <w:ilvl w:val="3"/>
          <w:numId w:val="5"/>
        </w:numPr>
        <w:tabs>
          <w:tab w:val="clear" w:pos="288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5775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минимальный отступ от границ соседнего участка до жилого дома – </w:t>
      </w:r>
      <w:smartTag w:uri="urn:schemas-microsoft-com:office:smarttags" w:element="metricconverter">
        <w:smartTagPr>
          <w:attr w:name="ProductID" w:val="3 м"/>
        </w:smartTagPr>
        <w:r w:rsidRPr="00E5775E">
          <w:rPr>
            <w:rFonts w:ascii="Times New Roman" w:eastAsia="SimSun" w:hAnsi="Times New Roman"/>
            <w:kern w:val="1"/>
            <w:sz w:val="24"/>
            <w:szCs w:val="24"/>
            <w:lang w:eastAsia="ar-SA"/>
          </w:rPr>
          <w:t>3 м</w:t>
        </w:r>
      </w:smartTag>
      <w:r w:rsidRPr="00E5775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; </w:t>
      </w:r>
    </w:p>
    <w:p w:rsidR="00875914" w:rsidRPr="00E5775E" w:rsidRDefault="00875914" w:rsidP="00875914">
      <w:pPr>
        <w:numPr>
          <w:ilvl w:val="3"/>
          <w:numId w:val="5"/>
        </w:numPr>
        <w:tabs>
          <w:tab w:val="clear" w:pos="288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5775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минимальный отступ от границ соседнего участка до вспомогательных строений (бани, гаражи и др.) – </w:t>
      </w:r>
      <w:smartTag w:uri="urn:schemas-microsoft-com:office:smarttags" w:element="metricconverter">
        <w:smartTagPr>
          <w:attr w:name="ProductID" w:val="1 м"/>
        </w:smartTagPr>
        <w:r w:rsidRPr="00E5775E">
          <w:rPr>
            <w:rFonts w:ascii="Times New Roman" w:eastAsia="SimSun" w:hAnsi="Times New Roman"/>
            <w:kern w:val="1"/>
            <w:sz w:val="24"/>
            <w:szCs w:val="24"/>
            <w:lang w:eastAsia="ar-SA"/>
          </w:rPr>
          <w:t>1 м</w:t>
        </w:r>
      </w:smartTag>
      <w:r w:rsidRPr="00E5775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; </w:t>
      </w:r>
    </w:p>
    <w:p w:rsidR="00875914" w:rsidRPr="00E5775E" w:rsidRDefault="00875914" w:rsidP="00875914">
      <w:pPr>
        <w:numPr>
          <w:ilvl w:val="3"/>
          <w:numId w:val="5"/>
        </w:numPr>
        <w:tabs>
          <w:tab w:val="clear" w:pos="288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</w:pPr>
      <w:r w:rsidRPr="00E5775E"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 xml:space="preserve">минимальный отступ от жилого дома до построек для содержания и разведения домашнего скота и птицы – </w:t>
      </w:r>
      <w:smartTag w:uri="urn:schemas-microsoft-com:office:smarttags" w:element="metricconverter">
        <w:smartTagPr>
          <w:attr w:name="ProductID" w:val="10 м"/>
        </w:smartTagPr>
        <w:r w:rsidRPr="00E5775E">
          <w:rPr>
            <w:rFonts w:ascii="Times New Roman" w:eastAsia="SimSun" w:hAnsi="Times New Roman"/>
            <w:color w:val="000000"/>
            <w:kern w:val="1"/>
            <w:sz w:val="24"/>
            <w:szCs w:val="24"/>
            <w:lang w:eastAsia="ar-SA"/>
          </w:rPr>
          <w:t>10</w:t>
        </w:r>
        <w:r w:rsidRPr="00E5775E">
          <w:rPr>
            <w:rFonts w:ascii="Times New Roman" w:eastAsia="SimSun" w:hAnsi="Times New Roman"/>
            <w:color w:val="000000"/>
            <w:kern w:val="1"/>
            <w:sz w:val="24"/>
            <w:szCs w:val="24"/>
            <w:lang w:val="en-US" w:eastAsia="ar-SA"/>
          </w:rPr>
          <w:t> </w:t>
        </w:r>
        <w:r w:rsidRPr="00E5775E">
          <w:rPr>
            <w:rFonts w:ascii="Times New Roman" w:eastAsia="SimSun" w:hAnsi="Times New Roman"/>
            <w:color w:val="000000"/>
            <w:kern w:val="1"/>
            <w:sz w:val="24"/>
            <w:szCs w:val="24"/>
            <w:lang w:eastAsia="ar-SA"/>
          </w:rPr>
          <w:t>м</w:t>
        </w:r>
      </w:smartTag>
      <w:r w:rsidRPr="00E5775E">
        <w:rPr>
          <w:rFonts w:ascii="Times New Roman" w:eastAsia="SimSun" w:hAnsi="Times New Roman"/>
          <w:color w:val="000000"/>
          <w:kern w:val="1"/>
          <w:sz w:val="24"/>
          <w:szCs w:val="24"/>
          <w:lang w:eastAsia="ar-SA"/>
        </w:rPr>
        <w:t xml:space="preserve">;  </w:t>
      </w:r>
    </w:p>
    <w:p w:rsidR="00875914" w:rsidRPr="00E5775E" w:rsidRDefault="00875914" w:rsidP="00875914">
      <w:pPr>
        <w:numPr>
          <w:ilvl w:val="3"/>
          <w:numId w:val="5"/>
        </w:numPr>
        <w:tabs>
          <w:tab w:val="clear" w:pos="288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5775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требования к ограждению земельных участков: </w:t>
      </w:r>
    </w:p>
    <w:p w:rsidR="00875914" w:rsidRPr="00E5775E" w:rsidRDefault="00875914" w:rsidP="00875914">
      <w:pPr>
        <w:numPr>
          <w:ilvl w:val="0"/>
          <w:numId w:val="6"/>
        </w:numPr>
        <w:tabs>
          <w:tab w:val="left" w:pos="-4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875914" w:rsidRPr="00E5775E" w:rsidRDefault="00875914" w:rsidP="00875914">
      <w:pPr>
        <w:numPr>
          <w:ilvl w:val="0"/>
          <w:numId w:val="6"/>
        </w:numPr>
        <w:tabs>
          <w:tab w:val="left" w:pos="-4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 xml:space="preserve">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 м"/>
        </w:smartTagPr>
        <w:r w:rsidRPr="00E5775E">
          <w:rPr>
            <w:rFonts w:ascii="Times New Roman" w:hAnsi="Times New Roman"/>
            <w:sz w:val="24"/>
            <w:szCs w:val="24"/>
          </w:rPr>
          <w:t>2 м</w:t>
        </w:r>
      </w:smartTag>
      <w:r w:rsidRPr="00E5775E">
        <w:rPr>
          <w:rFonts w:ascii="Times New Roman" w:hAnsi="Times New Roman"/>
          <w:sz w:val="24"/>
          <w:szCs w:val="24"/>
        </w:rPr>
        <w:t xml:space="preserve">; </w:t>
      </w:r>
    </w:p>
    <w:p w:rsidR="00875914" w:rsidRPr="00E5775E" w:rsidRDefault="00875914" w:rsidP="00875914">
      <w:pPr>
        <w:numPr>
          <w:ilvl w:val="0"/>
          <w:numId w:val="6"/>
        </w:numPr>
        <w:tabs>
          <w:tab w:val="left" w:pos="-4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lastRenderedPageBreak/>
        <w:t xml:space="preserve">ограждения между смежными земельными участками должны быть проветриваемыми на высоту не менее 0,3 м от уровня земли; </w:t>
      </w:r>
    </w:p>
    <w:p w:rsidR="00875914" w:rsidRPr="00E5775E" w:rsidRDefault="00875914" w:rsidP="00875914">
      <w:pPr>
        <w:numPr>
          <w:ilvl w:val="0"/>
          <w:numId w:val="6"/>
        </w:numPr>
        <w:tabs>
          <w:tab w:val="left" w:pos="-4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 xml:space="preserve">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bookmarkEnd w:id="13"/>
    <w:p w:rsidR="00875914" w:rsidRPr="00E5775E" w:rsidRDefault="00875914" w:rsidP="008759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875914" w:rsidRPr="00E5775E" w:rsidRDefault="00875914" w:rsidP="0087591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75E">
        <w:rPr>
          <w:rFonts w:ascii="Times New Roman" w:hAnsi="Times New Roman"/>
          <w:sz w:val="24"/>
          <w:szCs w:val="24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875914" w:rsidRPr="00E5775E" w:rsidRDefault="00875914" w:rsidP="00875914">
      <w:pPr>
        <w:pStyle w:val="21"/>
        <w:suppressAutoHyphens/>
        <w:ind w:firstLine="567"/>
      </w:pPr>
      <w:proofErr w:type="gramStart"/>
      <w:r w:rsidRPr="00E5775E"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</w:t>
      </w:r>
      <w:proofErr w:type="gramEnd"/>
      <w:r w:rsidRPr="00E5775E">
        <w:t xml:space="preserve"> При этом более строгие требования, относящиеся к одному и тому же параметру, поглощают более мягкие.</w:t>
      </w:r>
    </w:p>
    <w:p w:rsidR="00875914" w:rsidRPr="00E5775E" w:rsidRDefault="00875914" w:rsidP="00875914">
      <w:pPr>
        <w:pStyle w:val="21"/>
        <w:numPr>
          <w:ilvl w:val="1"/>
          <w:numId w:val="2"/>
        </w:numPr>
        <w:suppressAutoHyphens/>
        <w:ind w:left="0" w:firstLine="567"/>
        <w:jc w:val="center"/>
        <w:outlineLvl w:val="1"/>
        <w:rPr>
          <w:b/>
        </w:rPr>
      </w:pPr>
      <w:r w:rsidRPr="00E5775E">
        <w:rPr>
          <w:b/>
        </w:rPr>
        <w:t xml:space="preserve"> </w:t>
      </w:r>
      <w:bookmarkStart w:id="14" w:name="_Toc11337819"/>
      <w:r w:rsidRPr="00E5775E">
        <w:rPr>
          <w:b/>
        </w:rPr>
        <w:t>Зоны с особыми условиями использования территории</w:t>
      </w:r>
      <w:bookmarkEnd w:id="14"/>
    </w:p>
    <w:p w:rsidR="00875914" w:rsidRPr="00E5775E" w:rsidRDefault="00875914" w:rsidP="00875914">
      <w:pPr>
        <w:pStyle w:val="21"/>
        <w:suppressAutoHyphens/>
        <w:ind w:firstLine="567"/>
      </w:pPr>
      <w:r w:rsidRPr="00E5775E">
        <w:t xml:space="preserve">В соответствии со ст. 1 Градостроительного кодекса РФ зонами с особыми условиями использования территорий называются охранные, санитарно-защитные зоны, </w:t>
      </w:r>
      <w:proofErr w:type="spellStart"/>
      <w:r w:rsidRPr="00E5775E">
        <w:t>водоохранные</w:t>
      </w:r>
      <w:proofErr w:type="spellEnd"/>
      <w:r w:rsidRPr="00E5775E"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875914" w:rsidRPr="00E5775E" w:rsidRDefault="00875914" w:rsidP="00875914">
      <w:pPr>
        <w:pStyle w:val="21"/>
        <w:suppressAutoHyphens/>
        <w:ind w:firstLine="567"/>
      </w:pPr>
      <w:r w:rsidRPr="00E5775E">
        <w:t xml:space="preserve">В пределах кадастрового квартала 64:14:220304 расположены следующие зоны с особыми условиями использования территории: </w:t>
      </w:r>
    </w:p>
    <w:p w:rsidR="00875914" w:rsidRPr="00E5775E" w:rsidRDefault="00875914" w:rsidP="00875914">
      <w:pPr>
        <w:pStyle w:val="21"/>
        <w:suppressAutoHyphens/>
        <w:ind w:firstLine="567"/>
      </w:pPr>
      <w:r w:rsidRPr="00E5775E">
        <w:t xml:space="preserve">- Зона с особыми условиями использования территории охранная зона объекта электросетевого хозяйства. Комплекс ВЛ-10/0,4 </w:t>
      </w:r>
      <w:proofErr w:type="spellStart"/>
      <w:r w:rsidRPr="00E5775E">
        <w:t>кВ</w:t>
      </w:r>
      <w:proofErr w:type="spellEnd"/>
      <w:r w:rsidRPr="00E5775E">
        <w:t xml:space="preserve"> Ф-1006 от ПС </w:t>
      </w:r>
      <w:proofErr w:type="spellStart"/>
      <w:r w:rsidRPr="00E5775E">
        <w:t>Ивантеевская</w:t>
      </w:r>
      <w:proofErr w:type="spellEnd"/>
      <w:r w:rsidRPr="00E5775E">
        <w:t xml:space="preserve"> 35/10 </w:t>
      </w:r>
      <w:proofErr w:type="spellStart"/>
      <w:r w:rsidRPr="00E5775E">
        <w:t>кВ</w:t>
      </w:r>
      <w:proofErr w:type="spellEnd"/>
      <w:r w:rsidRPr="00E5775E">
        <w:t xml:space="preserve">, адрес объекта: Саратовская область, </w:t>
      </w:r>
      <w:proofErr w:type="spellStart"/>
      <w:r w:rsidRPr="00E5775E">
        <w:t>Ивантеевский</w:t>
      </w:r>
      <w:proofErr w:type="spellEnd"/>
      <w:r w:rsidRPr="00E5775E">
        <w:t xml:space="preserve"> район, </w:t>
      </w:r>
      <w:proofErr w:type="gramStart"/>
      <w:r w:rsidRPr="00E5775E">
        <w:t>с</w:t>
      </w:r>
      <w:proofErr w:type="gramEnd"/>
      <w:r w:rsidRPr="00E5775E">
        <w:t xml:space="preserve">. </w:t>
      </w:r>
      <w:proofErr w:type="gramStart"/>
      <w:r w:rsidRPr="00E5775E">
        <w:t>Ивантеевка</w:t>
      </w:r>
      <w:proofErr w:type="gramEnd"/>
      <w:r w:rsidRPr="00E5775E">
        <w:t xml:space="preserve"> с номером территориальной зоны 64.14.2.20;</w:t>
      </w:r>
    </w:p>
    <w:p w:rsidR="00875914" w:rsidRPr="00E5775E" w:rsidRDefault="00875914" w:rsidP="00875914">
      <w:pPr>
        <w:pStyle w:val="21"/>
        <w:suppressAutoHyphens/>
        <w:ind w:firstLine="567"/>
      </w:pPr>
      <w:r w:rsidRPr="00E5775E">
        <w:t xml:space="preserve">- Зона с особыми условиями использования территории охранная зона объекта электросетевого хозяйства. Здание ЗТП № 700 ТМ-400 к </w:t>
      </w:r>
      <w:proofErr w:type="spellStart"/>
      <w:r w:rsidRPr="00E5775E">
        <w:t>Ва</w:t>
      </w:r>
      <w:proofErr w:type="spellEnd"/>
      <w:r w:rsidRPr="00E5775E">
        <w:t xml:space="preserve"> (Трансформатор ТМ-400, трансформатор ТМ-315), назначение: нежилое, 2-этажный, общая площадь 45,4 м</w:t>
      </w:r>
      <w:proofErr w:type="gramStart"/>
      <w:r w:rsidRPr="00E5775E">
        <w:t>2</w:t>
      </w:r>
      <w:proofErr w:type="gramEnd"/>
      <w:r w:rsidRPr="00E5775E">
        <w:t xml:space="preserve">, инвентарный номер 63:219:002:000045990, лит. А, адрес объекта: Саратовская область, </w:t>
      </w:r>
      <w:proofErr w:type="spellStart"/>
      <w:r w:rsidRPr="00E5775E">
        <w:t>Ивантеевский</w:t>
      </w:r>
      <w:proofErr w:type="spellEnd"/>
      <w:r w:rsidRPr="00E5775E">
        <w:t xml:space="preserve"> район, </w:t>
      </w:r>
      <w:proofErr w:type="gramStart"/>
      <w:r w:rsidRPr="00E5775E">
        <w:t>с</w:t>
      </w:r>
      <w:proofErr w:type="gramEnd"/>
      <w:r w:rsidRPr="00E5775E">
        <w:t xml:space="preserve">. </w:t>
      </w:r>
      <w:proofErr w:type="gramStart"/>
      <w:r w:rsidRPr="00E5775E">
        <w:t>Ивантеевка</w:t>
      </w:r>
      <w:proofErr w:type="gramEnd"/>
      <w:r w:rsidRPr="00E5775E">
        <w:t>, ул. Зеленая, с номером территориальной зоны 64.14.2.41;</w:t>
      </w:r>
    </w:p>
    <w:p w:rsidR="00875914" w:rsidRPr="00E5775E" w:rsidRDefault="00875914" w:rsidP="00875914">
      <w:pPr>
        <w:pStyle w:val="21"/>
        <w:suppressAutoHyphens/>
        <w:ind w:firstLine="567"/>
      </w:pPr>
      <w:r w:rsidRPr="00E5775E">
        <w:t xml:space="preserve">- Зона с особыми условиями использования территории охранная зона объекта электросетевого хозяйства. Комплекс ВЛ-10/0,4 </w:t>
      </w:r>
      <w:proofErr w:type="spellStart"/>
      <w:r w:rsidRPr="00E5775E">
        <w:t>кВ</w:t>
      </w:r>
      <w:proofErr w:type="spellEnd"/>
      <w:r w:rsidRPr="00E5775E">
        <w:t xml:space="preserve"> Ф-1006 от ПС </w:t>
      </w:r>
      <w:proofErr w:type="spellStart"/>
      <w:r w:rsidRPr="00E5775E">
        <w:t>Ивантеевская</w:t>
      </w:r>
      <w:proofErr w:type="spellEnd"/>
      <w:r w:rsidRPr="00E5775E">
        <w:t xml:space="preserve"> 35/10 </w:t>
      </w:r>
      <w:proofErr w:type="spellStart"/>
      <w:r w:rsidRPr="00E5775E">
        <w:t>кВ</w:t>
      </w:r>
      <w:proofErr w:type="spellEnd"/>
      <w:r w:rsidRPr="00E5775E">
        <w:t xml:space="preserve">, адрес объекта: Саратовская область, </w:t>
      </w:r>
      <w:proofErr w:type="spellStart"/>
      <w:r w:rsidRPr="00E5775E">
        <w:t>Ивантеевский</w:t>
      </w:r>
      <w:proofErr w:type="spellEnd"/>
      <w:r w:rsidRPr="00E5775E">
        <w:t xml:space="preserve"> район, </w:t>
      </w:r>
      <w:proofErr w:type="gramStart"/>
      <w:r w:rsidRPr="00E5775E">
        <w:t>с</w:t>
      </w:r>
      <w:proofErr w:type="gramEnd"/>
      <w:r w:rsidRPr="00E5775E">
        <w:t xml:space="preserve">. </w:t>
      </w:r>
      <w:proofErr w:type="gramStart"/>
      <w:r w:rsidRPr="00E5775E">
        <w:t>Ивантеевка</w:t>
      </w:r>
      <w:proofErr w:type="gramEnd"/>
      <w:r w:rsidRPr="00E5775E">
        <w:t>, с номером территориальной зоны 64.14.2.20.</w:t>
      </w:r>
    </w:p>
    <w:p w:rsidR="00875914" w:rsidRPr="00E5775E" w:rsidRDefault="00875914" w:rsidP="00875914">
      <w:pPr>
        <w:pStyle w:val="21"/>
        <w:suppressAutoHyphens/>
        <w:ind w:firstLine="567"/>
      </w:pPr>
      <w:r>
        <w:t xml:space="preserve">- </w:t>
      </w:r>
      <w:proofErr w:type="spellStart"/>
      <w:r>
        <w:t>Водоохранная</w:t>
      </w:r>
      <w:proofErr w:type="spellEnd"/>
      <w:r>
        <w:t xml:space="preserve"> зона реки Чернав</w:t>
      </w:r>
      <w:r w:rsidRPr="00E5775E">
        <w:t xml:space="preserve">а в </w:t>
      </w:r>
      <w:proofErr w:type="spellStart"/>
      <w:r w:rsidRPr="00E5775E">
        <w:t>Ивантеевском</w:t>
      </w:r>
      <w:proofErr w:type="spellEnd"/>
      <w:r w:rsidRPr="00E5775E">
        <w:t xml:space="preserve"> и </w:t>
      </w:r>
      <w:proofErr w:type="gramStart"/>
      <w:r w:rsidRPr="00E5775E">
        <w:t>Пугачевском</w:t>
      </w:r>
      <w:proofErr w:type="gramEnd"/>
      <w:r w:rsidRPr="00E5775E">
        <w:t xml:space="preserve"> районах Саратовской области, с номером территориальной зоны </w:t>
      </w:r>
      <w:r w:rsidRPr="00E5775E">
        <w:rPr>
          <w:rStyle w:val="button-search"/>
        </w:rPr>
        <w:t>64:00-6.562</w:t>
      </w:r>
      <w:r w:rsidRPr="00E5775E">
        <w:t>.</w:t>
      </w:r>
    </w:p>
    <w:p w:rsidR="00875914" w:rsidRPr="00E5775E" w:rsidRDefault="00875914" w:rsidP="00875914">
      <w:pPr>
        <w:pStyle w:val="21"/>
        <w:suppressAutoHyphens/>
        <w:ind w:firstLine="567"/>
      </w:pPr>
      <w:r w:rsidRPr="00E5775E">
        <w:t>По данным Единого государственного реестра недвижимости в пределах границ планировки территории иные зоны с особыми условиями использования отсутствуют.</w:t>
      </w:r>
    </w:p>
    <w:p w:rsidR="00875914" w:rsidRDefault="00875914" w:rsidP="00875914">
      <w:pPr>
        <w:shd w:val="clear" w:color="auto" w:fill="FFFFFF"/>
        <w:jc w:val="both"/>
        <w:rPr>
          <w:b/>
          <w:szCs w:val="28"/>
        </w:rPr>
      </w:pPr>
    </w:p>
    <w:p w:rsidR="00875914" w:rsidRPr="00176C17" w:rsidRDefault="00875914" w:rsidP="008759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176C17">
        <w:rPr>
          <w:rFonts w:ascii="Times New Roman" w:hAnsi="Times New Roman"/>
          <w:b/>
          <w:szCs w:val="28"/>
        </w:rPr>
        <w:t xml:space="preserve">Председатель </w:t>
      </w:r>
      <w:proofErr w:type="spellStart"/>
      <w:r w:rsidRPr="00176C17">
        <w:rPr>
          <w:rFonts w:ascii="Times New Roman" w:hAnsi="Times New Roman"/>
          <w:b/>
          <w:szCs w:val="28"/>
        </w:rPr>
        <w:t>Ивантеевского</w:t>
      </w:r>
      <w:proofErr w:type="spellEnd"/>
    </w:p>
    <w:p w:rsidR="00875914" w:rsidRPr="00176C17" w:rsidRDefault="00875914" w:rsidP="008759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176C17">
        <w:rPr>
          <w:rFonts w:ascii="Times New Roman" w:hAnsi="Times New Roman"/>
          <w:b/>
          <w:szCs w:val="28"/>
        </w:rPr>
        <w:t xml:space="preserve">районного Собрания                                                         </w:t>
      </w:r>
      <w:r w:rsidRPr="00176C17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Pr="00176C17">
        <w:rPr>
          <w:rFonts w:ascii="Times New Roman" w:hAnsi="Times New Roman"/>
          <w:b/>
          <w:szCs w:val="28"/>
        </w:rPr>
        <w:t xml:space="preserve">А.М. </w:t>
      </w:r>
      <w:proofErr w:type="gramStart"/>
      <w:r w:rsidRPr="00176C17">
        <w:rPr>
          <w:rFonts w:ascii="Times New Roman" w:hAnsi="Times New Roman"/>
          <w:b/>
          <w:szCs w:val="28"/>
        </w:rPr>
        <w:t>Нелин</w:t>
      </w:r>
      <w:proofErr w:type="gramEnd"/>
    </w:p>
    <w:p w:rsidR="00875914" w:rsidRDefault="00875914" w:rsidP="008759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875914" w:rsidRPr="00176C17" w:rsidRDefault="00875914" w:rsidP="008759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875914" w:rsidRPr="00176C17" w:rsidRDefault="00875914" w:rsidP="008759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176C17">
        <w:rPr>
          <w:rFonts w:ascii="Times New Roman" w:hAnsi="Times New Roman"/>
          <w:b/>
          <w:szCs w:val="28"/>
        </w:rPr>
        <w:t xml:space="preserve">Глава </w:t>
      </w:r>
      <w:proofErr w:type="spellStart"/>
      <w:r w:rsidRPr="00176C17">
        <w:rPr>
          <w:rFonts w:ascii="Times New Roman" w:hAnsi="Times New Roman"/>
          <w:b/>
          <w:szCs w:val="28"/>
        </w:rPr>
        <w:t>Ивантеевского</w:t>
      </w:r>
      <w:proofErr w:type="spellEnd"/>
    </w:p>
    <w:p w:rsidR="00875914" w:rsidRPr="00176C17" w:rsidRDefault="00875914" w:rsidP="008759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176C17">
        <w:rPr>
          <w:rFonts w:ascii="Times New Roman" w:hAnsi="Times New Roman"/>
          <w:b/>
          <w:szCs w:val="28"/>
        </w:rPr>
        <w:t>муниципального района</w:t>
      </w:r>
    </w:p>
    <w:p w:rsidR="00875914" w:rsidRPr="00176C17" w:rsidRDefault="00875914" w:rsidP="008759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176C17">
        <w:rPr>
          <w:rFonts w:ascii="Times New Roman" w:hAnsi="Times New Roman"/>
          <w:b/>
          <w:szCs w:val="28"/>
        </w:rPr>
        <w:t xml:space="preserve">Саратовской области                                                         </w:t>
      </w:r>
      <w:r w:rsidRPr="00176C17">
        <w:rPr>
          <w:rFonts w:ascii="Times New Roman" w:hAnsi="Times New Roman"/>
          <w:b/>
          <w:szCs w:val="28"/>
        </w:rPr>
        <w:tab/>
        <w:t xml:space="preserve"> 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Pr="00176C17">
        <w:rPr>
          <w:rFonts w:ascii="Times New Roman" w:hAnsi="Times New Roman"/>
          <w:b/>
          <w:szCs w:val="28"/>
        </w:rPr>
        <w:t>В.В. Басов</w:t>
      </w:r>
    </w:p>
    <w:p w:rsidR="00875914" w:rsidRPr="00176C17" w:rsidRDefault="00875914" w:rsidP="00875914">
      <w:pPr>
        <w:tabs>
          <w:tab w:val="left" w:pos="121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5914" w:rsidRPr="00176C17" w:rsidRDefault="00875914" w:rsidP="00875914">
      <w:pPr>
        <w:pStyle w:val="a4"/>
        <w:spacing w:before="0" w:beforeAutospacing="0" w:after="0"/>
        <w:ind w:firstLine="567"/>
        <w:jc w:val="both"/>
      </w:pPr>
    </w:p>
    <w:p w:rsidR="00644706" w:rsidRDefault="00644706"/>
    <w:sectPr w:rsidR="00644706" w:rsidSect="004045AA">
      <w:footerReference w:type="default" r:id="rId9"/>
      <w:pgSz w:w="11906" w:h="16838"/>
      <w:pgMar w:top="964" w:right="1134" w:bottom="96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70" w:rsidRDefault="00D75770">
      <w:pPr>
        <w:spacing w:after="0" w:line="240" w:lineRule="auto"/>
      </w:pPr>
      <w:r>
        <w:separator/>
      </w:r>
    </w:p>
  </w:endnote>
  <w:endnote w:type="continuationSeparator" w:id="0">
    <w:p w:rsidR="00D75770" w:rsidRDefault="00D7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8B" w:rsidRDefault="00DA52B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5B8D">
      <w:rPr>
        <w:noProof/>
      </w:rPr>
      <w:t>11</w:t>
    </w:r>
    <w:r>
      <w:fldChar w:fldCharType="end"/>
    </w:r>
  </w:p>
  <w:p w:rsidR="000B0F8B" w:rsidRDefault="00D757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70" w:rsidRDefault="00D75770">
      <w:pPr>
        <w:spacing w:after="0" w:line="240" w:lineRule="auto"/>
      </w:pPr>
      <w:r>
        <w:separator/>
      </w:r>
    </w:p>
  </w:footnote>
  <w:footnote w:type="continuationSeparator" w:id="0">
    <w:p w:rsidR="00D75770" w:rsidRDefault="00D7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2D2"/>
    <w:multiLevelType w:val="multilevel"/>
    <w:tmpl w:val="061F12D2"/>
    <w:lvl w:ilvl="0">
      <w:start w:val="1"/>
      <w:numFmt w:val="bullet"/>
      <w:lvlText w:val="−"/>
      <w:lvlJc w:val="left"/>
      <w:pPr>
        <w:tabs>
          <w:tab w:val="num" w:pos="-45"/>
        </w:tabs>
        <w:ind w:left="-45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cs="Wingdings" w:hint="default"/>
      </w:rPr>
    </w:lvl>
  </w:abstractNum>
  <w:abstractNum w:abstractNumId="1">
    <w:nsid w:val="2B731230"/>
    <w:multiLevelType w:val="hybridMultilevel"/>
    <w:tmpl w:val="F09076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47F0E"/>
    <w:multiLevelType w:val="hybridMultilevel"/>
    <w:tmpl w:val="FE08468E"/>
    <w:lvl w:ilvl="0" w:tplc="3BAC93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20EBC"/>
    <w:multiLevelType w:val="multilevel"/>
    <w:tmpl w:val="42520EBC"/>
    <w:lvl w:ilvl="0">
      <w:start w:val="1"/>
      <w:numFmt w:val="bullet"/>
      <w:lvlText w:val="−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763D5A"/>
    <w:multiLevelType w:val="multilevel"/>
    <w:tmpl w:val="A72CBC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  <w:kern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C47F25"/>
    <w:multiLevelType w:val="multilevel"/>
    <w:tmpl w:val="0B562E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62"/>
    <w:rsid w:val="004C6162"/>
    <w:rsid w:val="00644706"/>
    <w:rsid w:val="008164C7"/>
    <w:rsid w:val="00875914"/>
    <w:rsid w:val="00D75770"/>
    <w:rsid w:val="00DA52B9"/>
    <w:rsid w:val="00E10DAD"/>
    <w:rsid w:val="00E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9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591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91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91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5914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21">
    <w:name w:val="Body Text 2"/>
    <w:basedOn w:val="a"/>
    <w:link w:val="22"/>
    <w:rsid w:val="0087591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75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591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Normal (Web)"/>
    <w:basedOn w:val="a"/>
    <w:uiPriority w:val="99"/>
    <w:rsid w:val="008759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75914"/>
    <w:pPr>
      <w:spacing w:after="100"/>
    </w:pPr>
  </w:style>
  <w:style w:type="character" w:styleId="a5">
    <w:name w:val="Hyperlink"/>
    <w:uiPriority w:val="99"/>
    <w:unhideWhenUsed/>
    <w:rsid w:val="0087591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875914"/>
    <w:pPr>
      <w:spacing w:after="100"/>
      <w:ind w:left="220"/>
    </w:pPr>
  </w:style>
  <w:style w:type="paragraph" w:styleId="a6">
    <w:name w:val="footer"/>
    <w:basedOn w:val="a"/>
    <w:link w:val="a7"/>
    <w:uiPriority w:val="99"/>
    <w:unhideWhenUsed/>
    <w:rsid w:val="0087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914"/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875914"/>
  </w:style>
  <w:style w:type="paragraph" w:customStyle="1" w:styleId="Oaenoaieoiaioa">
    <w:name w:val="Oaeno aieoiaioa"/>
    <w:basedOn w:val="a"/>
    <w:rsid w:val="0087591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9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591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91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91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5914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21">
    <w:name w:val="Body Text 2"/>
    <w:basedOn w:val="a"/>
    <w:link w:val="22"/>
    <w:rsid w:val="0087591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75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591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Normal (Web)"/>
    <w:basedOn w:val="a"/>
    <w:uiPriority w:val="99"/>
    <w:rsid w:val="008759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75914"/>
    <w:pPr>
      <w:spacing w:after="100"/>
    </w:pPr>
  </w:style>
  <w:style w:type="character" w:styleId="a5">
    <w:name w:val="Hyperlink"/>
    <w:uiPriority w:val="99"/>
    <w:unhideWhenUsed/>
    <w:rsid w:val="0087591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875914"/>
    <w:pPr>
      <w:spacing w:after="100"/>
      <w:ind w:left="220"/>
    </w:pPr>
  </w:style>
  <w:style w:type="paragraph" w:styleId="a6">
    <w:name w:val="footer"/>
    <w:basedOn w:val="a"/>
    <w:link w:val="a7"/>
    <w:uiPriority w:val="99"/>
    <w:unhideWhenUsed/>
    <w:rsid w:val="0087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914"/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875914"/>
  </w:style>
  <w:style w:type="paragraph" w:customStyle="1" w:styleId="Oaenoaieoiaioa">
    <w:name w:val="Oaeno aieoiaioa"/>
    <w:basedOn w:val="a"/>
    <w:rsid w:val="0087591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3189</Words>
  <Characters>18180</Characters>
  <Application>Microsoft Office Word</Application>
  <DocSecurity>0</DocSecurity>
  <Lines>151</Lines>
  <Paragraphs>42</Paragraphs>
  <ScaleCrop>false</ScaleCrop>
  <Company/>
  <LinksUpToDate>false</LinksUpToDate>
  <CharactersWithSpaces>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</cp:revision>
  <dcterms:created xsi:type="dcterms:W3CDTF">2022-01-21T04:35:00Z</dcterms:created>
  <dcterms:modified xsi:type="dcterms:W3CDTF">2022-01-21T07:20:00Z</dcterms:modified>
</cp:coreProperties>
</file>