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5" w:rsidRDefault="00F573E5" w:rsidP="00F573E5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9DEC384" wp14:editId="21FF7D84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</w:t>
      </w:r>
      <w:bookmarkStart w:id="0" w:name="_GoBack"/>
      <w:bookmarkEnd w:id="0"/>
      <w:r>
        <w:rPr>
          <w:b/>
          <w:bCs/>
          <w:sz w:val="32"/>
          <w:szCs w:val="32"/>
        </w:rPr>
        <w:t>НИЦИПАЛЬНОГО РАЙОНА</w:t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573E5" w:rsidRDefault="00F573E5" w:rsidP="00F573E5">
      <w:pPr>
        <w:pStyle w:val="Oaenoaieoiaioa"/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</w:t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Одиннадцатое  заседание </w:t>
      </w:r>
    </w:p>
    <w:p w:rsidR="00F573E5" w:rsidRDefault="00F573E5" w:rsidP="00F573E5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573E5" w:rsidRDefault="00F573E5" w:rsidP="00F573E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F573E5" w:rsidRDefault="00F573E5" w:rsidP="00F573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апреля 2022 года</w:t>
      </w:r>
    </w:p>
    <w:p w:rsidR="00F573E5" w:rsidRDefault="00F573E5" w:rsidP="00F573E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573E5" w:rsidRDefault="00F573E5" w:rsidP="00F573E5">
      <w:pPr>
        <w:pStyle w:val="2"/>
        <w:rPr>
          <w:b/>
          <w:sz w:val="26"/>
          <w:szCs w:val="26"/>
        </w:rPr>
      </w:pPr>
    </w:p>
    <w:p w:rsidR="00322AC0" w:rsidRDefault="00322AC0" w:rsidP="00DC1A03">
      <w:pPr>
        <w:shd w:val="clear" w:color="auto" w:fill="FFFFFF"/>
        <w:rPr>
          <w:b/>
        </w:rPr>
      </w:pPr>
      <w:r>
        <w:rPr>
          <w:b/>
        </w:rPr>
        <w:t>О внесении дополнени</w:t>
      </w:r>
      <w:r w:rsidR="004C19CA">
        <w:rPr>
          <w:b/>
        </w:rPr>
        <w:t>я</w:t>
      </w:r>
      <w:r>
        <w:rPr>
          <w:b/>
        </w:rPr>
        <w:t xml:space="preserve"> </w:t>
      </w:r>
    </w:p>
    <w:p w:rsidR="00F573E5" w:rsidRDefault="00322AC0" w:rsidP="00DC1A03">
      <w:pPr>
        <w:shd w:val="clear" w:color="auto" w:fill="FFFFFF"/>
        <w:rPr>
          <w:b/>
        </w:rPr>
      </w:pPr>
      <w:r>
        <w:rPr>
          <w:b/>
        </w:rPr>
        <w:t xml:space="preserve">в решение районного Собрания </w:t>
      </w:r>
    </w:p>
    <w:p w:rsidR="00DC1A03" w:rsidRDefault="00322AC0" w:rsidP="00DC1A03">
      <w:pPr>
        <w:shd w:val="clear" w:color="auto" w:fill="FFFFFF"/>
        <w:rPr>
          <w:b/>
        </w:rPr>
      </w:pPr>
      <w:r>
        <w:rPr>
          <w:b/>
        </w:rPr>
        <w:t xml:space="preserve">от 03 февраля 2010 </w:t>
      </w:r>
      <w:r w:rsidR="00F573E5">
        <w:rPr>
          <w:b/>
        </w:rPr>
        <w:t xml:space="preserve">года </w:t>
      </w:r>
      <w:r>
        <w:rPr>
          <w:b/>
        </w:rPr>
        <w:t>№7</w:t>
      </w:r>
    </w:p>
    <w:p w:rsidR="00F573E5" w:rsidRPr="0009600B" w:rsidRDefault="00F573E5" w:rsidP="00F573E5">
      <w:pPr>
        <w:rPr>
          <w:b/>
        </w:rPr>
      </w:pPr>
      <w:r w:rsidRPr="0009600B">
        <w:rPr>
          <w:b/>
        </w:rPr>
        <w:t xml:space="preserve">«Об утверждении </w:t>
      </w:r>
      <w:r>
        <w:rPr>
          <w:b/>
        </w:rPr>
        <w:t>П</w:t>
      </w:r>
      <w:r w:rsidRPr="0009600B">
        <w:rPr>
          <w:b/>
        </w:rPr>
        <w:t xml:space="preserve">оложения </w:t>
      </w:r>
    </w:p>
    <w:p w:rsidR="00F573E5" w:rsidRDefault="00F573E5" w:rsidP="00F573E5">
      <w:pPr>
        <w:rPr>
          <w:b/>
        </w:rPr>
      </w:pPr>
      <w:r>
        <w:rPr>
          <w:b/>
        </w:rPr>
        <w:t xml:space="preserve">«О порядке перечисления </w:t>
      </w:r>
      <w:proofErr w:type="gramStart"/>
      <w:r>
        <w:rPr>
          <w:b/>
        </w:rPr>
        <w:t>муниципальными</w:t>
      </w:r>
      <w:proofErr w:type="gramEnd"/>
    </w:p>
    <w:p w:rsidR="00F573E5" w:rsidRDefault="00F573E5" w:rsidP="00F573E5">
      <w:pPr>
        <w:rPr>
          <w:b/>
        </w:rPr>
      </w:pPr>
      <w:r>
        <w:rPr>
          <w:b/>
        </w:rPr>
        <w:t>унитарными предприятиями в бюджет</w:t>
      </w:r>
    </w:p>
    <w:p w:rsidR="00F573E5" w:rsidRDefault="00F573E5" w:rsidP="00F573E5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F573E5" w:rsidRDefault="00F573E5" w:rsidP="00F573E5">
      <w:pPr>
        <w:rPr>
          <w:b/>
        </w:rPr>
      </w:pPr>
      <w:r>
        <w:rPr>
          <w:b/>
        </w:rPr>
        <w:t>части прибыли, остающейся в их распоряжении</w:t>
      </w:r>
    </w:p>
    <w:p w:rsidR="00F573E5" w:rsidRDefault="00F573E5" w:rsidP="00F573E5">
      <w:pPr>
        <w:rPr>
          <w:b/>
        </w:rPr>
      </w:pPr>
      <w:r>
        <w:rPr>
          <w:b/>
        </w:rPr>
        <w:t>после уплаты налогов</w:t>
      </w:r>
    </w:p>
    <w:p w:rsidR="00F573E5" w:rsidRPr="0009600B" w:rsidRDefault="00F573E5" w:rsidP="00F573E5">
      <w:pPr>
        <w:rPr>
          <w:b/>
        </w:rPr>
      </w:pPr>
      <w:r>
        <w:rPr>
          <w:b/>
        </w:rPr>
        <w:t>и иных обязательных платежей»</w:t>
      </w:r>
    </w:p>
    <w:p w:rsidR="00DC1A03" w:rsidRDefault="00DC1A03" w:rsidP="00DC1A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1A03" w:rsidRDefault="00322AC0" w:rsidP="00DC1A0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42, 62 </w:t>
      </w:r>
      <w:r w:rsidR="00DC1A03" w:rsidRPr="00DC1A03">
        <w:rPr>
          <w:sz w:val="28"/>
          <w:szCs w:val="28"/>
        </w:rPr>
        <w:t xml:space="preserve"> Бюджетного кодекса Российской Федерации, со статьей 295 Гражданского кодекса Российской Федерации, с пунктом 2 статьи 17 Федерального закона №161-ФЗ от 14 ноября 2002 года «</w:t>
      </w:r>
      <w:proofErr w:type="gramStart"/>
      <w:r w:rsidR="00DC1A03" w:rsidRPr="00DC1A03">
        <w:rPr>
          <w:sz w:val="28"/>
          <w:szCs w:val="28"/>
        </w:rPr>
        <w:t>О</w:t>
      </w:r>
      <w:proofErr w:type="gramEnd"/>
      <w:r w:rsidR="00DC1A03" w:rsidRPr="00DC1A03">
        <w:rPr>
          <w:sz w:val="28"/>
          <w:szCs w:val="28"/>
        </w:rPr>
        <w:t xml:space="preserve"> </w:t>
      </w:r>
      <w:proofErr w:type="gramStart"/>
      <w:r w:rsidR="00DC1A03" w:rsidRPr="00DC1A03">
        <w:rPr>
          <w:sz w:val="28"/>
          <w:szCs w:val="28"/>
        </w:rPr>
        <w:t>государственных</w:t>
      </w:r>
      <w:proofErr w:type="gramEnd"/>
      <w:r w:rsidR="00DC1A03" w:rsidRPr="00DC1A03">
        <w:rPr>
          <w:sz w:val="28"/>
          <w:szCs w:val="28"/>
        </w:rPr>
        <w:t xml:space="preserve"> и муниципальных унитарных предприятий»  Ивантеевское районное Собрание </w:t>
      </w:r>
      <w:r w:rsidR="00DC1A03" w:rsidRPr="00DC1A03">
        <w:rPr>
          <w:b/>
          <w:sz w:val="28"/>
          <w:szCs w:val="28"/>
        </w:rPr>
        <w:t xml:space="preserve">РЕШИЛО: </w:t>
      </w:r>
    </w:p>
    <w:p w:rsidR="00322AC0" w:rsidRDefault="00ED7819" w:rsidP="00ED7819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ED7819">
        <w:rPr>
          <w:sz w:val="28"/>
          <w:szCs w:val="28"/>
        </w:rPr>
        <w:t>1.</w:t>
      </w:r>
      <w:r w:rsidR="004C19CA">
        <w:rPr>
          <w:sz w:val="28"/>
          <w:szCs w:val="28"/>
        </w:rPr>
        <w:t xml:space="preserve"> </w:t>
      </w:r>
      <w:r w:rsidR="00322AC0" w:rsidRPr="00ED7819">
        <w:rPr>
          <w:sz w:val="28"/>
          <w:szCs w:val="28"/>
        </w:rPr>
        <w:t xml:space="preserve">Внести в </w:t>
      </w:r>
      <w:r w:rsidR="007A2BF4">
        <w:rPr>
          <w:sz w:val="28"/>
          <w:szCs w:val="28"/>
        </w:rPr>
        <w:t>приложение №1 к решению</w:t>
      </w:r>
      <w:r w:rsidR="00322AC0" w:rsidRPr="00ED7819">
        <w:rPr>
          <w:sz w:val="28"/>
          <w:szCs w:val="28"/>
        </w:rPr>
        <w:t xml:space="preserve"> Ивантеевского районного Собрания  от </w:t>
      </w:r>
      <w:r w:rsidRPr="00ED7819">
        <w:rPr>
          <w:sz w:val="28"/>
          <w:szCs w:val="28"/>
        </w:rPr>
        <w:t>03</w:t>
      </w:r>
      <w:r w:rsidR="00322AC0" w:rsidRPr="00ED7819">
        <w:rPr>
          <w:sz w:val="28"/>
          <w:szCs w:val="28"/>
        </w:rPr>
        <w:t xml:space="preserve"> </w:t>
      </w:r>
      <w:r w:rsidRPr="00ED7819">
        <w:rPr>
          <w:sz w:val="28"/>
          <w:szCs w:val="28"/>
        </w:rPr>
        <w:t>феврал</w:t>
      </w:r>
      <w:r w:rsidR="00322AC0" w:rsidRPr="00ED7819">
        <w:rPr>
          <w:sz w:val="28"/>
          <w:szCs w:val="28"/>
        </w:rPr>
        <w:t>я 20</w:t>
      </w:r>
      <w:r w:rsidRPr="00ED7819">
        <w:rPr>
          <w:sz w:val="28"/>
          <w:szCs w:val="28"/>
        </w:rPr>
        <w:t>10</w:t>
      </w:r>
      <w:r w:rsidR="00322AC0" w:rsidRPr="00ED7819">
        <w:rPr>
          <w:sz w:val="28"/>
          <w:szCs w:val="28"/>
        </w:rPr>
        <w:t xml:space="preserve"> года № </w:t>
      </w:r>
      <w:r w:rsidRPr="00ED7819">
        <w:rPr>
          <w:sz w:val="28"/>
          <w:szCs w:val="28"/>
        </w:rPr>
        <w:t>7</w:t>
      </w:r>
      <w:r w:rsidR="00322AC0" w:rsidRPr="00ED7819">
        <w:rPr>
          <w:sz w:val="28"/>
          <w:szCs w:val="28"/>
        </w:rPr>
        <w:t xml:space="preserve"> «</w:t>
      </w:r>
      <w:r w:rsidRPr="00ED7819">
        <w:rPr>
          <w:sz w:val="28"/>
          <w:szCs w:val="28"/>
        </w:rPr>
        <w:t>Об утверждении Положения «О порядке перечисления муниципальными унитарными предприятиями в бюджет Ивантеевского муниципального района части прибыли, остающейся в их распоряжении после уплаты налогов</w:t>
      </w:r>
      <w:r>
        <w:rPr>
          <w:sz w:val="28"/>
          <w:szCs w:val="28"/>
        </w:rPr>
        <w:t xml:space="preserve"> </w:t>
      </w:r>
      <w:r w:rsidRPr="00ED7819">
        <w:rPr>
          <w:sz w:val="28"/>
          <w:szCs w:val="28"/>
        </w:rPr>
        <w:t>и иных обязательных платежей</w:t>
      </w:r>
      <w:r w:rsidR="00322AC0" w:rsidRPr="00ED7819">
        <w:rPr>
          <w:sz w:val="28"/>
          <w:szCs w:val="28"/>
        </w:rPr>
        <w:t xml:space="preserve">» </w:t>
      </w:r>
      <w:r w:rsidR="00CD6AF1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е </w:t>
      </w:r>
      <w:r w:rsidR="00CD6AF1">
        <w:rPr>
          <w:sz w:val="28"/>
          <w:szCs w:val="28"/>
        </w:rPr>
        <w:t xml:space="preserve"> дополнение</w:t>
      </w:r>
      <w:r w:rsidR="00322AC0" w:rsidRPr="00ED7819">
        <w:rPr>
          <w:sz w:val="28"/>
          <w:szCs w:val="28"/>
        </w:rPr>
        <w:t xml:space="preserve">:  </w:t>
      </w:r>
    </w:p>
    <w:p w:rsidR="00322AC0" w:rsidRPr="007A2BF4" w:rsidRDefault="007A2BF4" w:rsidP="007A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819">
        <w:rPr>
          <w:sz w:val="28"/>
          <w:szCs w:val="28"/>
        </w:rPr>
        <w:t>1.1</w:t>
      </w:r>
      <w:r w:rsidR="004C19CA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4C19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4</w:t>
      </w:r>
      <w:r w:rsidR="004C19CA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1 после слов «на очередной финансовый год» дополнить словами «и плановый период».</w:t>
      </w:r>
    </w:p>
    <w:p w:rsidR="00DC1A03" w:rsidRPr="00DC1A03" w:rsidRDefault="007A2BF4" w:rsidP="00DC1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A03" w:rsidRPr="00DC1A03">
        <w:rPr>
          <w:sz w:val="28"/>
          <w:szCs w:val="28"/>
        </w:rPr>
        <w:t>.</w:t>
      </w:r>
      <w:r w:rsidR="00A06874">
        <w:rPr>
          <w:sz w:val="28"/>
          <w:szCs w:val="28"/>
        </w:rPr>
        <w:t xml:space="preserve"> </w:t>
      </w:r>
      <w:r w:rsidR="00DC1A03" w:rsidRPr="00DC1A03">
        <w:rPr>
          <w:sz w:val="28"/>
          <w:szCs w:val="28"/>
        </w:rPr>
        <w:t xml:space="preserve">Решение вступает в силу с момента подписания. </w:t>
      </w:r>
    </w:p>
    <w:p w:rsidR="00A06874" w:rsidRDefault="00A06874" w:rsidP="00DC1A03">
      <w:pPr>
        <w:autoSpaceDE w:val="0"/>
        <w:autoSpaceDN w:val="0"/>
        <w:adjustRightInd w:val="0"/>
        <w:rPr>
          <w:sz w:val="28"/>
          <w:szCs w:val="28"/>
        </w:rPr>
      </w:pPr>
    </w:p>
    <w:p w:rsidR="007A2BF4" w:rsidRPr="000E4AD0" w:rsidRDefault="007A2BF4" w:rsidP="007A2B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>Председатель Ивантеевского</w:t>
      </w:r>
    </w:p>
    <w:p w:rsidR="007A2BF4" w:rsidRPr="000E4AD0" w:rsidRDefault="007A2BF4" w:rsidP="007A2BF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7A2BF4" w:rsidRPr="000E4AD0" w:rsidRDefault="007A2BF4" w:rsidP="007A2BF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BF4" w:rsidRPr="000E4AD0" w:rsidRDefault="007A2BF4" w:rsidP="007A2B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Ивантеевского </w:t>
      </w:r>
    </w:p>
    <w:p w:rsidR="007A2BF4" w:rsidRPr="000E4AD0" w:rsidRDefault="007A2BF4" w:rsidP="007A2BF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1A03" w:rsidRDefault="007A2BF4" w:rsidP="001C4576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Pr="000E4AD0">
        <w:rPr>
          <w:b/>
          <w:color w:val="000000"/>
          <w:sz w:val="28"/>
          <w:szCs w:val="28"/>
        </w:rPr>
        <w:t xml:space="preserve"> В.В. Басов  </w:t>
      </w:r>
    </w:p>
    <w:sectPr w:rsidR="00DC1A03" w:rsidSect="004C19C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1A03"/>
    <w:rsid w:val="000F363A"/>
    <w:rsid w:val="00125680"/>
    <w:rsid w:val="001C4576"/>
    <w:rsid w:val="0030202E"/>
    <w:rsid w:val="00322AC0"/>
    <w:rsid w:val="00351055"/>
    <w:rsid w:val="004C19CA"/>
    <w:rsid w:val="005B3061"/>
    <w:rsid w:val="007A2BF4"/>
    <w:rsid w:val="00821DB2"/>
    <w:rsid w:val="00A06874"/>
    <w:rsid w:val="00CD6AF1"/>
    <w:rsid w:val="00D07770"/>
    <w:rsid w:val="00DC1A03"/>
    <w:rsid w:val="00ED7819"/>
    <w:rsid w:val="00F2575F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A03"/>
    <w:rPr>
      <w:sz w:val="24"/>
      <w:szCs w:val="24"/>
    </w:rPr>
  </w:style>
  <w:style w:type="paragraph" w:styleId="1">
    <w:name w:val="heading 1"/>
    <w:basedOn w:val="a"/>
    <w:next w:val="a"/>
    <w:qFormat/>
    <w:rsid w:val="00DC1A0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C1A0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DC1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322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2AC0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A2BF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nhideWhenUsed/>
    <w:rsid w:val="00F573E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73E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Iva_raysobr</cp:lastModifiedBy>
  <cp:revision>8</cp:revision>
  <cp:lastPrinted>2022-03-28T04:50:00Z</cp:lastPrinted>
  <dcterms:created xsi:type="dcterms:W3CDTF">2022-03-24T07:35:00Z</dcterms:created>
  <dcterms:modified xsi:type="dcterms:W3CDTF">2022-03-31T10:52:00Z</dcterms:modified>
</cp:coreProperties>
</file>