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4" w:rsidRPr="00775729" w:rsidRDefault="00F17C74" w:rsidP="00F17C74">
      <w:pPr>
        <w:pStyle w:val="msoheaderbullet2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 xml:space="preserve">АДМИНИСТРАЦИЯ </w:t>
      </w:r>
      <w:r w:rsidRPr="00775729">
        <w:rPr>
          <w:b/>
          <w:spacing w:val="24"/>
          <w:sz w:val="28"/>
          <w:szCs w:val="28"/>
        </w:rPr>
        <w:br/>
      </w:r>
      <w:r>
        <w:rPr>
          <w:b/>
          <w:spacing w:val="24"/>
          <w:sz w:val="28"/>
          <w:szCs w:val="28"/>
        </w:rPr>
        <w:t>КАНАЕ</w:t>
      </w:r>
      <w:r w:rsidRPr="00775729">
        <w:rPr>
          <w:b/>
          <w:spacing w:val="24"/>
          <w:sz w:val="28"/>
          <w:szCs w:val="28"/>
        </w:rPr>
        <w:t>ВСКОГО МУНИЦИПАЛЬНОГО ОБРАЗОВАНИЯ</w:t>
      </w:r>
    </w:p>
    <w:p w:rsidR="00F17C74" w:rsidRPr="00775729" w:rsidRDefault="00F17C74" w:rsidP="00F17C74">
      <w:pPr>
        <w:pStyle w:val="msoheaderbullet3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>ИВАНТЕЕВСКОГО МУНИЦИПАЛЬНОГО РАЙОНА</w:t>
      </w:r>
    </w:p>
    <w:p w:rsidR="00F17C74" w:rsidRPr="00775729" w:rsidRDefault="00F17C74" w:rsidP="00F17C74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75729">
        <w:rPr>
          <w:b/>
          <w:sz w:val="28"/>
          <w:szCs w:val="28"/>
        </w:rPr>
        <w:t>САРАТОВСКОЙ ОБЛАСТИ</w:t>
      </w:r>
    </w:p>
    <w:p w:rsidR="00F17C74" w:rsidRPr="00F17C74" w:rsidRDefault="00F17C74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400D9B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 w:rsidRPr="00400D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0D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103EB9" w:rsidRPr="0040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8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363EB" w:rsidRPr="003363EB" w:rsidRDefault="003363EB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3363EB">
        <w:rPr>
          <w:sz w:val="28"/>
          <w:szCs w:val="28"/>
        </w:rPr>
        <w:t xml:space="preserve">От </w:t>
      </w:r>
      <w:r w:rsidR="003363EB">
        <w:rPr>
          <w:sz w:val="28"/>
          <w:szCs w:val="28"/>
        </w:rPr>
        <w:t xml:space="preserve"> 11.03.2019 г.</w:t>
      </w:r>
      <w:r w:rsidRPr="007A7D61">
        <w:rPr>
          <w:sz w:val="28"/>
          <w:szCs w:val="28"/>
        </w:rPr>
        <w:t xml:space="preserve"> №</w:t>
      </w:r>
      <w:r w:rsidR="00504223" w:rsidRPr="007A7D61">
        <w:rPr>
          <w:sz w:val="28"/>
          <w:szCs w:val="28"/>
        </w:rPr>
        <w:t xml:space="preserve"> </w:t>
      </w:r>
      <w:r w:rsidR="003363EB">
        <w:rPr>
          <w:sz w:val="28"/>
          <w:szCs w:val="28"/>
        </w:rPr>
        <w:t>12</w:t>
      </w:r>
      <w:r w:rsidR="007A7D61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7A7D61">
        <w:rPr>
          <w:sz w:val="28"/>
          <w:szCs w:val="28"/>
        </w:rPr>
        <w:t>с</w:t>
      </w:r>
      <w:proofErr w:type="gramEnd"/>
      <w:r w:rsidRPr="007A7D61">
        <w:rPr>
          <w:sz w:val="28"/>
          <w:szCs w:val="28"/>
        </w:rPr>
        <w:t xml:space="preserve">. </w:t>
      </w:r>
      <w:r w:rsidR="00AA03BE">
        <w:rPr>
          <w:sz w:val="28"/>
          <w:szCs w:val="28"/>
        </w:rPr>
        <w:t>Кана</w:t>
      </w:r>
      <w:r w:rsidRPr="007A7D61">
        <w:rPr>
          <w:sz w:val="28"/>
          <w:szCs w:val="28"/>
        </w:rPr>
        <w:t xml:space="preserve">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03BE">
        <w:rPr>
          <w:rFonts w:ascii="Times New Roman" w:hAnsi="Times New Roman" w:cs="Times New Roman"/>
          <w:sz w:val="28"/>
          <w:szCs w:val="28"/>
        </w:rPr>
        <w:t>Кана</w:t>
      </w:r>
      <w:r w:rsidR="00D33A27">
        <w:rPr>
          <w:rFonts w:ascii="Times New Roman" w:hAnsi="Times New Roman" w:cs="Times New Roman"/>
          <w:sz w:val="28"/>
          <w:szCs w:val="28"/>
        </w:rPr>
        <w:t xml:space="preserve">евского муниципального </w:t>
      </w:r>
      <w:r w:rsidR="00AA03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в </w:t>
      </w:r>
      <w:proofErr w:type="spellStart"/>
      <w:r w:rsidR="00AA03BE">
        <w:rPr>
          <w:rFonts w:ascii="Times New Roman" w:hAnsi="Times New Roman" w:cs="Times New Roman"/>
          <w:sz w:val="28"/>
          <w:szCs w:val="28"/>
        </w:rPr>
        <w:t>Кана</w:t>
      </w:r>
      <w:r w:rsidR="0032055B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="0032055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55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32055B">
        <w:rPr>
          <w:rFonts w:ascii="Times New Roman" w:hAnsi="Times New Roman" w:cs="Times New Roman"/>
          <w:sz w:val="28"/>
          <w:szCs w:val="28"/>
        </w:rPr>
        <w:t>2.</w:t>
      </w:r>
      <w:r w:rsidR="0032055B" w:rsidRPr="0032055B">
        <w:rPr>
          <w:rFonts w:ascii="Times New Roman" w:hAnsi="Times New Roman" w:cs="Times New Roman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proofErr w:type="spellStart"/>
      <w:r w:rsidR="00AA03BE">
        <w:rPr>
          <w:rFonts w:ascii="Times New Roman" w:hAnsi="Times New Roman" w:cs="Times New Roman"/>
          <w:sz w:val="28"/>
          <w:szCs w:val="28"/>
        </w:rPr>
        <w:t>Кана</w:t>
      </w:r>
      <w:r w:rsidR="00400D9B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="00400D9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</w:t>
      </w:r>
      <w:r w:rsidR="00400D9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0D9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400D9B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в </w:t>
      </w:r>
      <w:proofErr w:type="spellStart"/>
      <w:r w:rsidR="00AA03BE">
        <w:rPr>
          <w:rFonts w:ascii="Times New Roman" w:hAnsi="Times New Roman" w:cs="Times New Roman"/>
          <w:sz w:val="28"/>
          <w:szCs w:val="28"/>
        </w:rPr>
        <w:t>Кана</w:t>
      </w:r>
      <w:r w:rsidR="00857E5F" w:rsidRPr="00E103D9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)</w:t>
      </w:r>
    </w:p>
    <w:p w:rsidR="00077DEB" w:rsidRPr="00E103D9" w:rsidRDefault="0032055B" w:rsidP="00077D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proofErr w:type="spellStart"/>
      <w:r w:rsidR="00AA03BE">
        <w:rPr>
          <w:rFonts w:ascii="Times New Roman" w:hAnsi="Times New Roman" w:cs="Times New Roman"/>
          <w:sz w:val="28"/>
          <w:szCs w:val="28"/>
        </w:rPr>
        <w:t>Кана</w:t>
      </w:r>
      <w:r w:rsidR="00077DEB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077DEB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4</w:t>
      </w:r>
      <w:r w:rsidR="00077DEB" w:rsidRPr="00E103D9">
        <w:rPr>
          <w:rFonts w:ascii="Times New Roman" w:hAnsi="Times New Roman" w:cs="Times New Roman"/>
          <w:sz w:val="28"/>
          <w:szCs w:val="28"/>
        </w:rPr>
        <w:t>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r w:rsidR="00AA03BE">
        <w:rPr>
          <w:rFonts w:ascii="Times New Roman" w:hAnsi="Times New Roman" w:cs="Times New Roman"/>
          <w:sz w:val="28"/>
          <w:szCs w:val="28"/>
        </w:rPr>
        <w:t>Иванте</w:t>
      </w:r>
      <w:r w:rsidR="00454CB1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A03BE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, в разделе «</w:t>
      </w:r>
      <w:proofErr w:type="spellStart"/>
      <w:r w:rsidR="00AA03BE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Канаевское</w:t>
      </w:r>
      <w:proofErr w:type="spellEnd"/>
      <w:r w:rsidR="00AA03BE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МО».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E5F" w:rsidRPr="00E103D9" w:rsidRDefault="0032055B" w:rsidP="007A7D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AA03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D9735A" w:rsidP="007C03D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03BE">
              <w:rPr>
                <w:rFonts w:ascii="Times New Roman" w:hAnsi="Times New Roman" w:cs="Times New Roman"/>
                <w:b/>
                <w:sz w:val="28"/>
                <w:szCs w:val="28"/>
              </w:rPr>
              <w:t>Кана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7C03D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AA03BE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А.И. Федосеев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BE" w:rsidRDefault="00AA03B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евского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11.03.2019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в  </w:t>
      </w:r>
      <w:proofErr w:type="spellStart"/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Саратовской области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2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евского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11.03.2019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AA03BE" w:rsidRPr="00E103D9" w:rsidRDefault="0032055B" w:rsidP="00AA03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proofErr w:type="spellStart"/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Канаевском</w:t>
      </w:r>
      <w:proofErr w:type="spellEnd"/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="00AA03BE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="00AA03BE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Саратовской области</w:t>
      </w: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 w:rsidRPr="00E103D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103D9"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установка регистрационной таблички.</w:t>
      </w:r>
    </w:p>
    <w:p w:rsidR="004219CF" w:rsidRDefault="004219CF" w:rsidP="004219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евского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11.03.2019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3BE" w:rsidRPr="00E103D9" w:rsidRDefault="00857E5F" w:rsidP="00AA03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proofErr w:type="spellStart"/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евском</w:t>
      </w:r>
      <w:proofErr w:type="spellEnd"/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="00AA03BE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="00AA03BE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Саратовской области</w:t>
      </w: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857E5F"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7E5F" w:rsidRPr="00E103D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3210,59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363EB" w:rsidRDefault="003363EB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3EB" w:rsidRDefault="003363EB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евского муниципального 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3363EB" w:rsidRPr="00E103D9" w:rsidRDefault="003363EB" w:rsidP="003363E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11.03.2019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евском</w:t>
      </w:r>
      <w:proofErr w:type="spellEnd"/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AA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  <w:proofErr w:type="gramEnd"/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526,75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2683,84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8B" w:rsidRPr="00E103D9" w:rsidRDefault="00032C8B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2C8B" w:rsidRPr="00E103D9" w:rsidSect="007C03D2">
      <w:headerReference w:type="default" r:id="rId8"/>
      <w:footerReference w:type="default" r:id="rId9"/>
      <w:pgSz w:w="11905" w:h="16837"/>
      <w:pgMar w:top="426" w:right="567" w:bottom="567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9F" w:rsidRDefault="00C6139F" w:rsidP="00D43A3A">
      <w:pPr>
        <w:spacing w:after="0" w:line="240" w:lineRule="auto"/>
      </w:pPr>
      <w:r>
        <w:separator/>
      </w:r>
    </w:p>
  </w:endnote>
  <w:endnote w:type="continuationSeparator" w:id="0">
    <w:p w:rsidR="00C6139F" w:rsidRDefault="00C6139F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0058"/>
    </w:sdtPr>
    <w:sdtContent>
      <w:p w:rsidR="003363EB" w:rsidRDefault="00D569A3" w:rsidP="003363EB">
        <w:pPr>
          <w:pStyle w:val="ac"/>
          <w:jc w:val="center"/>
        </w:pPr>
        <w:fldSimple w:instr=" PAGE   \* MERGEFORMAT ">
          <w:r w:rsidR="007C03D2">
            <w:rPr>
              <w:noProof/>
            </w:rPr>
            <w:t>6</w:t>
          </w:r>
        </w:fldSimple>
      </w:p>
    </w:sdtContent>
  </w:sdt>
  <w:p w:rsidR="00F17C74" w:rsidRDefault="00F17C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9F" w:rsidRDefault="00C6139F" w:rsidP="00D43A3A">
      <w:pPr>
        <w:spacing w:after="0" w:line="240" w:lineRule="auto"/>
      </w:pPr>
      <w:r>
        <w:separator/>
      </w:r>
    </w:p>
  </w:footnote>
  <w:footnote w:type="continuationSeparator" w:id="0">
    <w:p w:rsidR="00C6139F" w:rsidRDefault="00C6139F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8694"/>
      <w:showingPlcHdr/>
    </w:sdtPr>
    <w:sdtContent>
      <w:p w:rsidR="00F17C74" w:rsidRDefault="003363EB">
        <w:pPr>
          <w:pStyle w:val="a5"/>
          <w:jc w:val="right"/>
        </w:pPr>
        <w:r>
          <w:t xml:space="preserve">     </w:t>
        </w:r>
      </w:p>
    </w:sdtContent>
  </w:sdt>
  <w:p w:rsidR="00F17C74" w:rsidRDefault="00F17C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2339B"/>
    <w:rsid w:val="000313F9"/>
    <w:rsid w:val="00032C8B"/>
    <w:rsid w:val="00052B47"/>
    <w:rsid w:val="00077DEB"/>
    <w:rsid w:val="00095FE1"/>
    <w:rsid w:val="00103EB9"/>
    <w:rsid w:val="0011231C"/>
    <w:rsid w:val="00126597"/>
    <w:rsid w:val="00131284"/>
    <w:rsid w:val="00150198"/>
    <w:rsid w:val="00170784"/>
    <w:rsid w:val="001D2EB2"/>
    <w:rsid w:val="00214FE6"/>
    <w:rsid w:val="00231108"/>
    <w:rsid w:val="00243231"/>
    <w:rsid w:val="00282BCE"/>
    <w:rsid w:val="002D364F"/>
    <w:rsid w:val="0032055B"/>
    <w:rsid w:val="003363EB"/>
    <w:rsid w:val="003560D5"/>
    <w:rsid w:val="003C2DC3"/>
    <w:rsid w:val="003E27C5"/>
    <w:rsid w:val="003E420B"/>
    <w:rsid w:val="003E66CF"/>
    <w:rsid w:val="003F739A"/>
    <w:rsid w:val="00400D9B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47830"/>
    <w:rsid w:val="0066120E"/>
    <w:rsid w:val="00681A9A"/>
    <w:rsid w:val="00695D03"/>
    <w:rsid w:val="006E0708"/>
    <w:rsid w:val="006F7D96"/>
    <w:rsid w:val="0070612C"/>
    <w:rsid w:val="007A09F4"/>
    <w:rsid w:val="007A7D61"/>
    <w:rsid w:val="007B7520"/>
    <w:rsid w:val="007C03D2"/>
    <w:rsid w:val="007F6662"/>
    <w:rsid w:val="008036EE"/>
    <w:rsid w:val="00804DC0"/>
    <w:rsid w:val="008105EA"/>
    <w:rsid w:val="00857E5F"/>
    <w:rsid w:val="008B3BF8"/>
    <w:rsid w:val="00912678"/>
    <w:rsid w:val="009202A9"/>
    <w:rsid w:val="00937324"/>
    <w:rsid w:val="009A0DFF"/>
    <w:rsid w:val="009D76A6"/>
    <w:rsid w:val="00A24E8F"/>
    <w:rsid w:val="00A358A1"/>
    <w:rsid w:val="00A565B3"/>
    <w:rsid w:val="00A82BE0"/>
    <w:rsid w:val="00AA03BE"/>
    <w:rsid w:val="00AC7417"/>
    <w:rsid w:val="00AF308F"/>
    <w:rsid w:val="00B07ADD"/>
    <w:rsid w:val="00B10DE9"/>
    <w:rsid w:val="00B115AF"/>
    <w:rsid w:val="00B16325"/>
    <w:rsid w:val="00B220FF"/>
    <w:rsid w:val="00BA158F"/>
    <w:rsid w:val="00BB272D"/>
    <w:rsid w:val="00C15221"/>
    <w:rsid w:val="00C6139F"/>
    <w:rsid w:val="00CD08FA"/>
    <w:rsid w:val="00D10EF5"/>
    <w:rsid w:val="00D27A22"/>
    <w:rsid w:val="00D33A27"/>
    <w:rsid w:val="00D43A3A"/>
    <w:rsid w:val="00D569A3"/>
    <w:rsid w:val="00D637BA"/>
    <w:rsid w:val="00D67A81"/>
    <w:rsid w:val="00D9735A"/>
    <w:rsid w:val="00DD71BB"/>
    <w:rsid w:val="00E103D9"/>
    <w:rsid w:val="00EB28A9"/>
    <w:rsid w:val="00ED0AC5"/>
    <w:rsid w:val="00EE4AFB"/>
    <w:rsid w:val="00EF7DE8"/>
    <w:rsid w:val="00F00B2D"/>
    <w:rsid w:val="00F17C74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E8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msoheaderbullet2gif">
    <w:name w:val="msoheaderbullet2.gif"/>
    <w:basedOn w:val="a"/>
    <w:rsid w:val="00F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F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98E96-C3E3-4FDA-AFB7-DB4ECCAD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2019-01-21T04:58:00Z</cp:lastPrinted>
  <dcterms:created xsi:type="dcterms:W3CDTF">2019-03-12T11:21:00Z</dcterms:created>
  <dcterms:modified xsi:type="dcterms:W3CDTF">2019-03-13T08:57:00Z</dcterms:modified>
</cp:coreProperties>
</file>