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30" w:rsidRPr="00975A32" w:rsidRDefault="00BF3730" w:rsidP="00BF3730">
      <w:pPr>
        <w:pStyle w:val="a5"/>
        <w:rPr>
          <w:szCs w:val="28"/>
        </w:rPr>
      </w:pPr>
      <w:r w:rsidRPr="00975A32">
        <w:rPr>
          <w:szCs w:val="28"/>
        </w:rPr>
        <w:t>СОВЕТ</w:t>
      </w:r>
    </w:p>
    <w:p w:rsidR="00BF3730" w:rsidRPr="00975A32" w:rsidRDefault="00BF3730" w:rsidP="00BF3730">
      <w:pPr>
        <w:pStyle w:val="a5"/>
        <w:rPr>
          <w:szCs w:val="28"/>
        </w:rPr>
      </w:pPr>
      <w:r w:rsidRPr="00975A32">
        <w:rPr>
          <w:szCs w:val="28"/>
        </w:rPr>
        <w:t>БАРТЕНЕВСКОГО   МУНИЦИПАЛЬНОГО  ОБРАЗОВАНИЯ  ИВАНТЕЕВСКОГО  МУНИЦИПАЛЬНОГО РАЙОНА</w:t>
      </w:r>
    </w:p>
    <w:p w:rsidR="00BF3730" w:rsidRPr="00BF3730" w:rsidRDefault="00BF3730" w:rsidP="00BF37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56A05">
        <w:rPr>
          <w:b/>
          <w:sz w:val="28"/>
          <w:szCs w:val="28"/>
        </w:rPr>
        <w:t>САРАТОВСКОЙ  ОБЛАСТИ</w:t>
      </w:r>
    </w:p>
    <w:p w:rsidR="00BF3730" w:rsidRPr="00BF3730" w:rsidRDefault="00BF3730" w:rsidP="00BF3730">
      <w:pPr>
        <w:jc w:val="center"/>
        <w:rPr>
          <w:b/>
          <w:sz w:val="28"/>
          <w:szCs w:val="28"/>
        </w:rPr>
      </w:pPr>
    </w:p>
    <w:p w:rsidR="00BF3730" w:rsidRPr="00784523" w:rsidRDefault="00BF3730" w:rsidP="00BF37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Сорок второе </w:t>
      </w:r>
      <w:r w:rsidRPr="00395A8E">
        <w:rPr>
          <w:b/>
          <w:color w:val="000000"/>
          <w:sz w:val="28"/>
          <w:szCs w:val="28"/>
        </w:rPr>
        <w:t xml:space="preserve"> заседание четвертого созыва</w:t>
      </w:r>
    </w:p>
    <w:p w:rsidR="00BF3730" w:rsidRPr="00784523" w:rsidRDefault="00BF3730" w:rsidP="00BF3730">
      <w:pPr>
        <w:jc w:val="center"/>
        <w:rPr>
          <w:b/>
          <w:color w:val="000000"/>
          <w:sz w:val="28"/>
          <w:szCs w:val="28"/>
        </w:rPr>
      </w:pPr>
    </w:p>
    <w:p w:rsidR="00BF3730" w:rsidRPr="00784523" w:rsidRDefault="00BF3730" w:rsidP="00BF3730">
      <w:pPr>
        <w:jc w:val="center"/>
        <w:rPr>
          <w:b/>
          <w:sz w:val="28"/>
          <w:szCs w:val="28"/>
        </w:rPr>
      </w:pPr>
    </w:p>
    <w:p w:rsidR="00BF3730" w:rsidRPr="00BF3730" w:rsidRDefault="00BF3730" w:rsidP="00BF3730">
      <w:pPr>
        <w:jc w:val="center"/>
        <w:rPr>
          <w:b/>
          <w:sz w:val="28"/>
          <w:szCs w:val="28"/>
        </w:rPr>
      </w:pPr>
      <w:proofErr w:type="gramStart"/>
      <w:r w:rsidRPr="006F1474">
        <w:rPr>
          <w:b/>
          <w:sz w:val="28"/>
          <w:szCs w:val="28"/>
        </w:rPr>
        <w:t>Р</w:t>
      </w:r>
      <w:proofErr w:type="gramEnd"/>
      <w:r w:rsidRPr="006F1474">
        <w:rPr>
          <w:b/>
          <w:sz w:val="28"/>
          <w:szCs w:val="28"/>
        </w:rPr>
        <w:t xml:space="preserve"> Е Ш Е Н И Е</w:t>
      </w:r>
    </w:p>
    <w:p w:rsidR="00BF3730" w:rsidRPr="00BF3730" w:rsidRDefault="00BF3730" w:rsidP="00BF3730">
      <w:pPr>
        <w:jc w:val="center"/>
        <w:rPr>
          <w:b/>
          <w:sz w:val="28"/>
          <w:szCs w:val="28"/>
        </w:rPr>
      </w:pPr>
    </w:p>
    <w:p w:rsidR="00BF3730" w:rsidRDefault="00BF3730" w:rsidP="00BF3730">
      <w:pPr>
        <w:tabs>
          <w:tab w:val="left" w:pos="708"/>
          <w:tab w:val="left" w:pos="1416"/>
          <w:tab w:val="left" w:pos="2124"/>
          <w:tab w:val="left" w:pos="2832"/>
          <w:tab w:val="center" w:pos="4844"/>
          <w:tab w:val="left" w:pos="6900"/>
        </w:tabs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>
        <w:rPr>
          <w:sz w:val="28"/>
          <w:szCs w:val="28"/>
        </w:rPr>
        <w:t>«15</w:t>
      </w:r>
      <w:r w:rsidRPr="006E1DA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Pr="006E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19А</w:t>
      </w:r>
      <w:r>
        <w:rPr>
          <w:sz w:val="28"/>
          <w:szCs w:val="28"/>
        </w:rPr>
        <w:tab/>
        <w:t>с. Бартеневка</w:t>
      </w:r>
    </w:p>
    <w:p w:rsidR="00BF3730" w:rsidRDefault="00BF3730" w:rsidP="00BF373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3730" w:rsidRPr="00881067" w:rsidRDefault="00BF3730" w:rsidP="00BF3730">
      <w:pPr>
        <w:rPr>
          <w:b/>
          <w:bCs/>
          <w:sz w:val="28"/>
          <w:szCs w:val="28"/>
        </w:rPr>
      </w:pPr>
      <w:r w:rsidRPr="00881067">
        <w:rPr>
          <w:b/>
          <w:sz w:val="28"/>
          <w:szCs w:val="28"/>
        </w:rPr>
        <w:t>«О п</w:t>
      </w:r>
      <w:r w:rsidRPr="00881067">
        <w:rPr>
          <w:b/>
          <w:bCs/>
          <w:sz w:val="28"/>
          <w:szCs w:val="28"/>
        </w:rPr>
        <w:t>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881067">
        <w:rPr>
          <w:b/>
          <w:bCs/>
          <w:i/>
          <w:sz w:val="28"/>
          <w:szCs w:val="28"/>
        </w:rPr>
        <w:t xml:space="preserve"> </w:t>
      </w:r>
      <w:r w:rsidRPr="00881067">
        <w:rPr>
          <w:b/>
          <w:bCs/>
          <w:sz w:val="28"/>
          <w:szCs w:val="28"/>
        </w:rPr>
        <w:t xml:space="preserve">в  Бартеневском  муниципальном образовании Ивантеевского муниципального района Саратовской области, и членов их семей в информационно-телекоммуникационной сети «Интернет» и предоставления их для опубликования средствам массовой информации </w:t>
      </w:r>
    </w:p>
    <w:p w:rsidR="00BF3730" w:rsidRPr="007A75B5" w:rsidRDefault="00BF3730" w:rsidP="00BF3730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BF3730" w:rsidRPr="00FA650E" w:rsidRDefault="00BF3730" w:rsidP="00BF3730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</w:t>
      </w:r>
      <w:r>
        <w:rPr>
          <w:sz w:val="28"/>
          <w:szCs w:val="28"/>
        </w:rPr>
        <w:t xml:space="preserve">          </w:t>
      </w:r>
      <w:r w:rsidRPr="007A75B5">
        <w:rPr>
          <w:sz w:val="28"/>
          <w:szCs w:val="28"/>
        </w:rPr>
        <w:t xml:space="preserve">№ 303-ФЗ), Федеральным законом РФ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t xml:space="preserve">           </w:t>
      </w:r>
      <w:r w:rsidRPr="007A75B5">
        <w:rPr>
          <w:sz w:val="28"/>
          <w:szCs w:val="28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</w:t>
      </w:r>
      <w:r w:rsidRPr="00795DAB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Бартеневского муниципального о</w:t>
      </w:r>
      <w:r w:rsidRPr="00FA650E">
        <w:rPr>
          <w:sz w:val="28"/>
          <w:szCs w:val="28"/>
        </w:rPr>
        <w:t xml:space="preserve">бразования), </w:t>
      </w:r>
      <w:r>
        <w:rPr>
          <w:sz w:val="28"/>
          <w:szCs w:val="28"/>
        </w:rPr>
        <w:t xml:space="preserve"> Совет Бартеневского муниципального образования Ивантеевского муниципального района Саратовской области </w:t>
      </w:r>
    </w:p>
    <w:p w:rsidR="00BF3730" w:rsidRPr="00FA650E" w:rsidRDefault="00BF3730" w:rsidP="00BF3730">
      <w:pPr>
        <w:ind w:firstLine="708"/>
        <w:jc w:val="both"/>
        <w:rPr>
          <w:sz w:val="28"/>
          <w:szCs w:val="28"/>
        </w:rPr>
      </w:pPr>
    </w:p>
    <w:p w:rsidR="00BF3730" w:rsidRPr="007A75B5" w:rsidRDefault="00BF3730" w:rsidP="00BF3730">
      <w:pPr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:rsidR="00BF3730" w:rsidRPr="007A75B5" w:rsidRDefault="00BF3730" w:rsidP="00BF3730">
      <w:pPr>
        <w:jc w:val="center"/>
        <w:rPr>
          <w:sz w:val="28"/>
          <w:szCs w:val="28"/>
        </w:rPr>
      </w:pPr>
    </w:p>
    <w:p w:rsidR="00BF3730" w:rsidRPr="00FA650E" w:rsidRDefault="00BF3730" w:rsidP="00BF3730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 Бартеневском муниципальном образовании</w:t>
      </w:r>
      <w:r w:rsidRPr="007A75B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Ивантеевского муниципального района Саратовской области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75B5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общероссийским </w:t>
      </w:r>
      <w:r w:rsidRPr="007A75B5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опубликования.</w:t>
      </w:r>
    </w:p>
    <w:p w:rsidR="00BF3730" w:rsidRDefault="00BF3730" w:rsidP="00BF3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BF3730" w:rsidRPr="00881067" w:rsidRDefault="00BF3730" w:rsidP="00BF3730">
      <w:pPr>
        <w:pStyle w:val="a3"/>
        <w:tabs>
          <w:tab w:val="clear" w:pos="4153"/>
          <w:tab w:val="left" w:pos="708"/>
          <w:tab w:val="center" w:pos="9214"/>
        </w:tabs>
        <w:rPr>
          <w:rStyle w:val="a7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3. Со дня вступления в силу настоящего решения признать утратившим силу </w:t>
      </w:r>
      <w:r w:rsidRPr="00881067">
        <w:rPr>
          <w:sz w:val="28"/>
          <w:szCs w:val="28"/>
        </w:rPr>
        <w:t>Решение  №22 от 17.09.2017 года  «</w:t>
      </w:r>
      <w:r w:rsidRPr="00881067">
        <w:rPr>
          <w:color w:val="000000"/>
          <w:sz w:val="28"/>
          <w:szCs w:val="28"/>
        </w:rPr>
        <w:t xml:space="preserve">Об утверждении Порядка </w:t>
      </w:r>
      <w:r w:rsidRPr="00881067">
        <w:rPr>
          <w:rStyle w:val="a7"/>
          <w:b w:val="0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Pr="00881067">
        <w:rPr>
          <w:rStyle w:val="a7"/>
          <w:b w:val="0"/>
          <w:color w:val="000000"/>
          <w:sz w:val="28"/>
          <w:szCs w:val="28"/>
        </w:rPr>
        <w:lastRenderedPageBreak/>
        <w:t xml:space="preserve">имущественного характера, представляемых лицами, замещающими муниципальные должности  Бартеневского муниципального образования Ивантеевского муниципального района Саратовской области, </w:t>
      </w:r>
      <w:r w:rsidRPr="00881067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Pr="00881067">
        <w:rPr>
          <w:rStyle w:val="a7"/>
          <w:b w:val="0"/>
          <w:color w:val="000000"/>
          <w:sz w:val="28"/>
          <w:szCs w:val="28"/>
        </w:rPr>
        <w:t>в информационно-телекоммуникационной сети «Интернет», и предоставления этих сведений средствам массовой информации для опубликования»</w:t>
      </w:r>
    </w:p>
    <w:p w:rsidR="00BF3730" w:rsidRPr="008F4007" w:rsidRDefault="00BF3730" w:rsidP="00BF3730">
      <w:pPr>
        <w:pStyle w:val="a3"/>
        <w:tabs>
          <w:tab w:val="clear" w:pos="4153"/>
          <w:tab w:val="left" w:pos="708"/>
          <w:tab w:val="center" w:pos="9214"/>
        </w:tabs>
        <w:rPr>
          <w:rStyle w:val="a7"/>
          <w:b w:val="0"/>
          <w:color w:val="000000"/>
          <w:sz w:val="28"/>
          <w:szCs w:val="28"/>
        </w:rPr>
      </w:pPr>
    </w:p>
    <w:p w:rsidR="00BF3730" w:rsidRDefault="00BF3730" w:rsidP="00BF3730">
      <w:pPr>
        <w:pStyle w:val="a3"/>
        <w:tabs>
          <w:tab w:val="clear" w:pos="4153"/>
          <w:tab w:val="left" w:pos="708"/>
          <w:tab w:val="center" w:pos="9214"/>
        </w:tabs>
        <w:rPr>
          <w:bCs/>
          <w:sz w:val="24"/>
          <w:szCs w:val="24"/>
        </w:rPr>
      </w:pPr>
    </w:p>
    <w:p w:rsidR="00BF3730" w:rsidRDefault="00BF3730" w:rsidP="00BF3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</w:p>
    <w:p w:rsidR="00BF3730" w:rsidRDefault="00BF3730" w:rsidP="00BF3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BF3730" w:rsidRPr="00FA650E" w:rsidRDefault="00BF3730" w:rsidP="00BF3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FA65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Р.Е.Скипа</w:t>
      </w:r>
    </w:p>
    <w:p w:rsidR="00BF3730" w:rsidRPr="00FA650E" w:rsidRDefault="00BF3730" w:rsidP="00BF3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730" w:rsidRDefault="00BF3730" w:rsidP="00BF3730">
      <w:pPr>
        <w:jc w:val="right"/>
        <w:rPr>
          <w:b/>
          <w:highlight w:val="green"/>
        </w:rPr>
      </w:pPr>
    </w:p>
    <w:p w:rsidR="00BF3730" w:rsidRDefault="00BF3730" w:rsidP="00BF3730">
      <w:pPr>
        <w:jc w:val="right"/>
        <w:rPr>
          <w:b/>
          <w:highlight w:val="green"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BF3730" w:rsidRDefault="00BF3730" w:rsidP="00BF3730">
      <w:pPr>
        <w:jc w:val="right"/>
        <w:rPr>
          <w:b/>
        </w:rPr>
      </w:pPr>
    </w:p>
    <w:p w:rsidR="009F6A32" w:rsidRDefault="009F6A32"/>
    <w:sectPr w:rsidR="009F6A32" w:rsidSect="009F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30"/>
    <w:rsid w:val="009F6A32"/>
    <w:rsid w:val="00B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373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BF37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F37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BF3730"/>
    <w:pPr>
      <w:suppressAutoHyphens w:val="0"/>
      <w:jc w:val="center"/>
    </w:pPr>
    <w:rPr>
      <w:b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BF3730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7">
    <w:name w:val="Strong"/>
    <w:uiPriority w:val="22"/>
    <w:qFormat/>
    <w:rsid w:val="00BF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2018-07-16T11:50:00Z</dcterms:created>
  <dcterms:modified xsi:type="dcterms:W3CDTF">2018-07-16T11:50:00Z</dcterms:modified>
</cp:coreProperties>
</file>