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ind w:hanging="0" w:left="0" w:right="-568"/>
        <w:spacing w:after="200" w:before="1332" w:line="300" w:lineRule="exact"/>
      </w:pPr>
      <w:r>
        <w:rPr>
          <w:sz w:val="26"/>
          <w:b/>
          <w:szCs w:val="26"/>
          <w:rFonts w:ascii="Times New Roman" w:cs="Times New Roman" w:hAnsi="Times New Roman"/>
        </w:rPr>
        <w:t>АДМИНИСТРАЦИЯ</w:t>
      </w:r>
    </w:p>
    <w:p>
      <w:pPr>
        <w:pStyle w:val="style0"/>
        <w:jc w:val="center"/>
        <w:spacing w:line="100" w:lineRule="atLeast"/>
      </w:pPr>
      <w:r>
        <w:rPr>
          <w:sz w:val="26"/>
          <w:b/>
          <w:szCs w:val="26"/>
          <w:rFonts w:ascii="Times New Roman" w:cs="Times New Roman" w:hAnsi="Times New Roman"/>
        </w:rPr>
        <w:t>ЗНАМЕНСКОГО МУНИЦИПАЛЬНОГО ОБРАЗОВАНИЯ</w:t>
      </w:r>
    </w:p>
    <w:p>
      <w:pPr>
        <w:pStyle w:val="style0"/>
        <w:jc w:val="center"/>
        <w:spacing w:line="100" w:lineRule="atLeast"/>
      </w:pPr>
      <w:r>
        <w:rPr>
          <w:sz w:val="26"/>
          <w:b/>
          <w:szCs w:val="26"/>
          <w:rFonts w:ascii="Times New Roman" w:cs="Times New Roman" w:hAnsi="Times New Roman"/>
        </w:rPr>
        <w:t>ИВАНТЕЕВСКОГО МУНИЦИПАЛЬНОГО РАЙОНА</w:t>
      </w:r>
    </w:p>
    <w:p>
      <w:pPr>
        <w:pStyle w:val="style0"/>
        <w:jc w:val="center"/>
        <w:spacing w:line="100" w:lineRule="atLeast"/>
      </w:pPr>
      <w:r>
        <w:rPr>
          <w:sz w:val="26"/>
          <w:b/>
          <w:szCs w:val="26"/>
          <w:rFonts w:ascii="Times New Roman" w:cs="Times New Roman" w:hAnsi="Times New Roman"/>
        </w:rPr>
        <w:t>САРАТОВСКОЙ ОБЛАСТИ</w:t>
      </w:r>
    </w:p>
    <w:p>
      <w:pPr>
        <w:pStyle w:val="style1"/>
        <w:numPr>
          <w:ilvl w:val="0"/>
          <w:numId w:val="2"/>
        </w:numPr>
        <w:tabs>
          <w:tab w:leader="none" w:pos="709" w:val="left"/>
          <w:tab w:leader="none" w:pos="4253" w:val="left"/>
        </w:tabs>
      </w:pPr>
      <w:r>
        <w:rPr/>
      </w:r>
    </w:p>
    <w:p>
      <w:pPr>
        <w:pStyle w:val="style1"/>
        <w:numPr>
          <w:ilvl w:val="0"/>
          <w:numId w:val="2"/>
        </w:numPr>
        <w:tabs>
          <w:tab w:leader="none" w:pos="709" w:val="left"/>
          <w:tab w:leader="none" w:pos="4253" w:val="left"/>
        </w:tabs>
      </w:pPr>
      <w:r>
        <w:rPr>
          <w:color w:val="00000A"/>
          <w:rFonts w:ascii="Times New Roman" w:cs="Times New Roman" w:hAnsi="Times New Roman"/>
        </w:rPr>
        <w:t>П О С Т А Н О В Л Е Н И Е</w:t>
      </w:r>
    </w:p>
    <w:p>
      <w:pPr>
        <w:pStyle w:val="style5"/>
        <w:numPr>
          <w:ilvl w:val="4"/>
          <w:numId w:val="3"/>
        </w:numPr>
        <w:tabs>
          <w:tab w:leader="none" w:pos="709" w:val="left"/>
          <w:tab w:leader="none" w:pos="4253" w:val="left"/>
        </w:tabs>
        <w:ind w:firstLine="426" w:left="0" w:right="0"/>
      </w:pPr>
      <w:r>
        <w:rPr>
          <w:color w:val="00000A"/>
          <w:sz w:val="28"/>
          <w:i w:val="off"/>
          <w:u w:val="none"/>
          <w:b/>
          <w:szCs w:val="28"/>
          <w:iCs w:val="off"/>
          <w:rFonts w:ascii="Times New Roman" w:cs="Times New Roman" w:hAnsi="Times New Roman"/>
        </w:rPr>
        <w:t>От 26.09.2011 Г.</w:t>
        <w:tab/>
        <w:tab/>
        <w:t xml:space="preserve"> № 38</w:t>
        <w:tab/>
        <w:tab/>
        <w:tab/>
        <w:tab/>
        <w:t>п. Знаменский</w:t>
      </w:r>
    </w:p>
    <w:p>
      <w:pPr>
        <w:pStyle w:val="style0"/>
        <w:jc w:val="center"/>
        <w:spacing w:after="108" w:before="108" w:line="100" w:lineRule="atLeast"/>
      </w:pPr>
      <w:r>
        <w:rPr/>
      </w:r>
    </w:p>
    <w:p>
      <w:pPr>
        <w:pStyle w:val="style0"/>
        <w:spacing w:after="0" w:before="0" w:line="100" w:lineRule="atLeast"/>
      </w:pPr>
      <w:r>
        <w:rPr>
          <w:sz w:val="24"/>
          <w:b/>
          <w:szCs w:val="24"/>
          <w:bCs/>
          <w:rFonts w:ascii="Times New Roman" w:cs="Times New Roman" w:hAnsi="Times New Roman"/>
        </w:rPr>
        <w:t>Об общих принципах служебного</w:t>
      </w:r>
    </w:p>
    <w:p>
      <w:pPr>
        <w:pStyle w:val="style0"/>
        <w:spacing w:after="0" w:before="0" w:line="100" w:lineRule="atLeast"/>
      </w:pPr>
      <w:r>
        <w:rPr>
          <w:sz w:val="24"/>
          <w:b/>
          <w:szCs w:val="24"/>
          <w:bCs/>
          <w:rFonts w:ascii="Times New Roman" w:cs="Times New Roman" w:hAnsi="Times New Roman"/>
        </w:rPr>
        <w:t xml:space="preserve"> </w:t>
      </w:r>
      <w:r>
        <w:rPr>
          <w:sz w:val="24"/>
          <w:b/>
          <w:szCs w:val="24"/>
          <w:bCs/>
          <w:rFonts w:ascii="Times New Roman" w:cs="Times New Roman" w:hAnsi="Times New Roman"/>
        </w:rPr>
        <w:t>поведения муниципальных служащих</w:t>
        <w:br/>
        <w:t xml:space="preserve">администрации Знаменского </w:t>
      </w:r>
    </w:p>
    <w:p>
      <w:pPr>
        <w:pStyle w:val="style0"/>
        <w:spacing w:after="0" w:before="0" w:line="100" w:lineRule="atLeast"/>
      </w:pPr>
      <w:r>
        <w:rPr>
          <w:sz w:val="24"/>
          <w:b/>
          <w:szCs w:val="24"/>
          <w:bCs/>
          <w:rFonts w:ascii="Times New Roman" w:cs="Times New Roman" w:hAnsi="Times New Roman"/>
        </w:rPr>
        <w:t>муниципального образования</w:t>
      </w:r>
    </w:p>
    <w:p>
      <w:pPr>
        <w:pStyle w:val="style0"/>
        <w:jc w:val="both"/>
        <w:spacing w:after="0" w:before="0" w:line="100" w:lineRule="atLeast"/>
      </w:pPr>
      <w:r>
        <w:rPr>
          <w:sz w:val="24"/>
          <w:b/>
          <w:szCs w:val="24"/>
          <w:bCs/>
          <w:rFonts w:ascii="Times New Roman" w:cs="Times New Roman" w:hAnsi="Times New Roman"/>
        </w:rPr>
        <w:t>Ивантеевского муниципального района</w:t>
      </w:r>
    </w:p>
    <w:p>
      <w:pPr>
        <w:pStyle w:val="style0"/>
        <w:jc w:val="both"/>
        <w:spacing w:after="0" w:before="0" w:line="100" w:lineRule="atLeast"/>
      </w:pPr>
      <w:r>
        <w:rPr/>
      </w:r>
    </w:p>
    <w:p>
      <w:pPr>
        <w:pStyle w:val="style0"/>
        <w:jc w:val="both"/>
        <w:ind w:firstLine="720" w:left="0" w:right="0"/>
        <w:spacing w:after="0" w:before="0" w:line="100" w:lineRule="atLeast"/>
      </w:pPr>
      <w:r>
        <w:rPr>
          <w:sz w:val="28"/>
          <w:szCs w:val="28"/>
          <w:rFonts w:ascii="Times New Roman" w:cs="Times New Roman" w:hAnsi="Times New Roman"/>
        </w:rPr>
        <w:t>В целях реализации Федеральных законов</w:t>
      </w:r>
      <w:r>
        <w:rPr>
          <w:color w:val="00000A"/>
          <w:sz w:val="28"/>
          <w:szCs w:val="28"/>
          <w:rFonts w:ascii="Times New Roman" w:cs="Times New Roman" w:hAnsi="Times New Roman"/>
        </w:rPr>
        <w:t xml:space="preserve"> от 02 марта 2007 года № 25-ФЗ  "О муниципальной службе в Российской Федерации", от 25 декабря 2008 года № 273 -ФЗ  "О противодействии коррупции", повышения доверия общества к администрации Знаменского муниципального образования Ивантеевского муниципального района, обеспечения условий для добросовестного и эффективного исполнения муниципальными служащими администрации Знаменского муниципального образования Ивантеевского муниципального района должностных обязанностей,  на основании </w:t>
      </w:r>
      <w:r>
        <w:rPr>
          <w:color w:val="00000A"/>
          <w:sz w:val="28"/>
          <w:szCs w:val="28"/>
          <w:rFonts w:ascii="Times New Roman" w:cs="Times New Roman" w:hAnsi="Times New Roman"/>
          <w:lang w:val="ru-RU"/>
        </w:rPr>
        <w:t>Устава</w:t>
      </w:r>
      <w:r>
        <w:rPr>
          <w:color w:val="00000A"/>
          <w:sz w:val="28"/>
          <w:szCs w:val="28"/>
          <w:rFonts w:ascii="Times New Roman" w:cs="Times New Roman" w:hAnsi="Times New Roman"/>
        </w:rPr>
        <w:t xml:space="preserve"> Знаменского муниципального образования Ивантеевского муниципального района, Постановляет:</w:t>
      </w:r>
    </w:p>
    <w:p>
      <w:pPr>
        <w:pStyle w:val="style0"/>
        <w:jc w:val="both"/>
        <w:ind w:firstLine="720" w:left="0" w:right="0"/>
        <w:spacing w:after="0" w:before="0" w:line="100" w:lineRule="atLeast"/>
      </w:pPr>
      <w:bookmarkStart w:id="0" w:name="sub_1"/>
      <w:bookmarkEnd w:id="0"/>
      <w:r>
        <w:rPr>
          <w:color w:val="00000A"/>
          <w:sz w:val="28"/>
          <w:szCs w:val="28"/>
          <w:rFonts w:ascii="Times New Roman" w:cs="Times New Roman" w:hAnsi="Times New Roman"/>
        </w:rPr>
        <w:t>1. Утвердить общие принципы служебного поведения муниципальных служащих администрации Знаменского муниципального образования Ивантеевского муниципального района согласн</w:t>
      </w:r>
      <w:r>
        <w:rPr>
          <w:sz w:val="28"/>
          <w:szCs w:val="28"/>
          <w:rFonts w:ascii="Times New Roman" w:cs="Times New Roman" w:hAnsi="Times New Roman"/>
        </w:rPr>
        <w:t>о приложению.</w:t>
      </w:r>
    </w:p>
    <w:p>
      <w:pPr>
        <w:pStyle w:val="style0"/>
        <w:jc w:val="both"/>
        <w:ind w:hanging="0" w:left="0" w:right="0"/>
        <w:spacing w:after="0" w:before="0" w:line="100" w:lineRule="atLeast"/>
      </w:pPr>
      <w:bookmarkStart w:id="1" w:name="sub_3"/>
      <w:bookmarkStart w:id="2" w:name="sub_2"/>
      <w:bookmarkStart w:id="3" w:name="sub_11"/>
      <w:bookmarkEnd w:id="3"/>
      <w:r>
        <w:rPr>
          <w:sz w:val="28"/>
          <w:szCs w:val="28"/>
          <w:rFonts w:ascii="Times New Roman" w:cs="Times New Roman" w:hAnsi="Times New Roman"/>
        </w:rPr>
        <w:tab/>
      </w:r>
      <w:bookmarkEnd w:id="1"/>
      <w:bookmarkEnd w:id="2"/>
      <w:r>
        <w:rPr>
          <w:sz w:val="28"/>
          <w:szCs w:val="28"/>
          <w:rFonts w:ascii="Times New Roman" w:cs="Times New Roman" w:hAnsi="Times New Roman"/>
        </w:rPr>
        <w:t>2</w:t>
      </w:r>
      <w:bookmarkStart w:id="4" w:name="sub_4"/>
      <w:r>
        <w:rPr>
          <w:sz w:val="28"/>
          <w:szCs w:val="28"/>
          <w:rFonts w:ascii="Times New Roman" w:cs="Times New Roman" w:hAnsi="Times New Roman"/>
        </w:rPr>
        <w:t>. Контроль за исполнением настоящего постановления оставляю за собой.</w:t>
      </w:r>
    </w:p>
    <w:p>
      <w:pPr>
        <w:pStyle w:val="style0"/>
        <w:jc w:val="both"/>
        <w:ind w:firstLine="720" w:left="0" w:right="0"/>
        <w:spacing w:after="0" w:before="0" w:line="100" w:lineRule="atLeast"/>
      </w:pPr>
      <w:bookmarkEnd w:id="4"/>
      <w:r>
        <w:rPr>
          <w:sz w:val="28"/>
          <w:szCs w:val="28"/>
          <w:rFonts w:ascii="Times New Roman" w:cs="Times New Roman" w:hAnsi="Times New Roman"/>
        </w:rPr>
        <w:t>3.</w:t>
      </w:r>
      <w:bookmarkStart w:id="5" w:name="sub_4"/>
      <w:r>
        <w:rPr>
          <w:sz w:val="28"/>
          <w:szCs w:val="28"/>
          <w:rFonts w:ascii="Times New Roman" w:cs="Times New Roman" w:hAnsi="Times New Roman"/>
        </w:rPr>
        <w:t xml:space="preserve"> Настоящее постановление вступает в силу со дня его подписания.</w:t>
      </w:r>
    </w:p>
    <w:p>
      <w:pPr>
        <w:pStyle w:val="style0"/>
        <w:jc w:val="both"/>
        <w:ind w:firstLine="720" w:left="0" w:right="0"/>
        <w:spacing w:after="0" w:before="0" w:line="100" w:lineRule="atLeast"/>
      </w:pPr>
      <w:r>
        <w:rPr/>
      </w:r>
    </w:p>
    <w:p>
      <w:pPr>
        <w:pStyle w:val="style0"/>
        <w:jc w:val="both"/>
        <w:ind w:firstLine="720" w:left="0" w:right="0"/>
        <w:spacing w:after="0" w:before="0" w:line="100" w:lineRule="atLeast"/>
      </w:pPr>
      <w:r>
        <w:rPr/>
      </w:r>
    </w:p>
    <w:p>
      <w:pPr>
        <w:pStyle w:val="style0"/>
        <w:jc w:val="both"/>
        <w:ind w:firstLine="720" w:left="0" w:right="0"/>
        <w:spacing w:after="0" w:before="0" w:line="100" w:lineRule="atLeast"/>
      </w:pPr>
      <w:r>
        <w:rPr/>
      </w:r>
    </w:p>
    <w:p>
      <w:pPr>
        <w:pStyle w:val="style0"/>
        <w:jc w:val="both"/>
        <w:ind w:firstLine="720" w:left="0" w:right="0"/>
        <w:spacing w:after="0" w:before="0" w:line="100" w:lineRule="atLeast"/>
      </w:pPr>
      <w:r>
        <w:rPr>
          <w:sz w:val="28"/>
          <w:b/>
          <w:szCs w:val="28"/>
          <w:rFonts w:ascii="Times New Roman" w:cs="Times New Roman" w:hAnsi="Times New Roman"/>
        </w:rPr>
        <w:t xml:space="preserve">Глава администрации Знаменского </w:t>
      </w:r>
    </w:p>
    <w:p>
      <w:pPr>
        <w:pStyle w:val="style0"/>
        <w:jc w:val="both"/>
        <w:ind w:firstLine="720" w:left="0" w:right="0"/>
        <w:spacing w:after="0" w:before="0" w:line="100" w:lineRule="atLeast"/>
      </w:pPr>
      <w:r>
        <w:rPr>
          <w:sz w:val="28"/>
          <w:b/>
          <w:szCs w:val="28"/>
          <w:rFonts w:ascii="Times New Roman" w:cs="Times New Roman" w:hAnsi="Times New Roman"/>
        </w:rPr>
        <w:t>муниципального образования</w:t>
        <w:tab/>
        <w:tab/>
        <w:tab/>
        <w:tab/>
        <w:tab/>
        <w:t>А.А. Демидов</w:t>
      </w:r>
    </w:p>
    <w:p>
      <w:pPr>
        <w:pStyle w:val="style0"/>
        <w:jc w:val="both"/>
        <w:ind w:firstLine="698" w:left="0" w:right="0"/>
        <w:spacing w:after="0" w:before="0" w:line="100" w:lineRule="atLeast"/>
      </w:pPr>
      <w:bookmarkStart w:id="6" w:name="sub_1000"/>
      <w:bookmarkStart w:id="7" w:name="sub_1000"/>
      <w:bookmarkEnd w:id="7"/>
      <w:r>
        <w:rPr/>
      </w:r>
    </w:p>
    <w:p>
      <w:pPr>
        <w:pStyle w:val="style0"/>
        <w:jc w:val="both"/>
        <w:ind w:firstLine="698" w:left="0" w:right="0"/>
        <w:spacing w:after="0" w:before="0" w:line="100" w:lineRule="atLeast"/>
      </w:pPr>
      <w:r>
        <w:rPr/>
      </w:r>
    </w:p>
    <w:p>
      <w:pPr>
        <w:pStyle w:val="style0"/>
        <w:jc w:val="both"/>
        <w:ind w:hanging="0" w:left="6663" w:right="0"/>
        <w:spacing w:after="0" w:before="0" w:line="100" w:lineRule="atLeast"/>
      </w:pPr>
      <w:r>
        <w:rPr/>
      </w:r>
    </w:p>
    <w:p>
      <w:pPr>
        <w:pStyle w:val="style0"/>
        <w:jc w:val="both"/>
        <w:ind w:hanging="0" w:left="6663" w:right="0"/>
        <w:spacing w:after="0" w:before="0" w:line="100" w:lineRule="atLeast"/>
      </w:pPr>
      <w:r>
        <w:rPr/>
      </w:r>
    </w:p>
    <w:p>
      <w:pPr>
        <w:pStyle w:val="style0"/>
        <w:jc w:val="both"/>
        <w:ind w:hanging="0" w:left="6663" w:right="0"/>
        <w:spacing w:after="0" w:before="0" w:line="100" w:lineRule="atLeast"/>
      </w:pPr>
      <w:r>
        <w:rPr/>
      </w:r>
    </w:p>
    <w:p>
      <w:pPr>
        <w:pStyle w:val="style0"/>
        <w:jc w:val="both"/>
        <w:ind w:hanging="0" w:left="6663" w:right="0"/>
        <w:spacing w:after="0" w:before="0" w:line="100" w:lineRule="atLeast"/>
      </w:pPr>
      <w:r>
        <w:rPr/>
      </w:r>
    </w:p>
    <w:p>
      <w:pPr>
        <w:pStyle w:val="style0"/>
        <w:jc w:val="both"/>
        <w:ind w:hanging="0" w:left="6663" w:right="0"/>
        <w:spacing w:after="0" w:before="0" w:line="100" w:lineRule="atLeast"/>
      </w:pPr>
      <w:r>
        <w:rPr/>
      </w:r>
    </w:p>
    <w:p>
      <w:pPr>
        <w:pStyle w:val="style0"/>
        <w:jc w:val="both"/>
        <w:ind w:hanging="0" w:left="6663" w:right="0"/>
        <w:spacing w:after="0" w:before="0" w:line="100" w:lineRule="atLeast"/>
      </w:pPr>
      <w:r>
        <w:rPr/>
      </w:r>
    </w:p>
    <w:p>
      <w:pPr>
        <w:pStyle w:val="style0"/>
        <w:jc w:val="both"/>
        <w:ind w:hanging="0" w:left="6663" w:right="0"/>
        <w:spacing w:after="0" w:before="0" w:line="100" w:lineRule="atLeast"/>
      </w:pPr>
      <w:r>
        <w:rPr/>
      </w:r>
    </w:p>
    <w:p>
      <w:pPr>
        <w:pStyle w:val="style0"/>
        <w:jc w:val="both"/>
        <w:ind w:hanging="0" w:left="6663" w:right="0"/>
        <w:spacing w:after="0" w:before="0" w:line="100" w:lineRule="atLeast"/>
      </w:pPr>
      <w:r>
        <w:rPr/>
      </w:r>
    </w:p>
    <w:p>
      <w:pPr>
        <w:pStyle w:val="style0"/>
        <w:jc w:val="both"/>
        <w:ind w:hanging="0" w:left="6663" w:right="0"/>
        <w:spacing w:after="0" w:before="0" w:line="100" w:lineRule="atLeast"/>
      </w:pPr>
      <w:r>
        <w:rPr>
          <w:sz w:val="20"/>
          <w:b/>
          <w:szCs w:val="20"/>
          <w:bCs/>
          <w:rFonts w:ascii="Times New Roman" w:cs="Times New Roman" w:hAnsi="Times New Roman"/>
        </w:rPr>
        <w:t>Приложение</w:t>
      </w:r>
    </w:p>
    <w:p>
      <w:pPr>
        <w:pStyle w:val="style0"/>
        <w:jc w:val="both"/>
        <w:ind w:hanging="0" w:left="6663" w:right="0"/>
        <w:spacing w:after="0" w:before="0" w:line="100" w:lineRule="atLeast"/>
      </w:pPr>
      <w:bookmarkStart w:id="8" w:name="sub_10001"/>
      <w:bookmarkEnd w:id="8"/>
      <w:r>
        <w:rPr>
          <w:sz w:val="20"/>
          <w:b/>
          <w:szCs w:val="20"/>
          <w:bCs/>
          <w:rFonts w:ascii="Times New Roman" w:cs="Times New Roman" w:hAnsi="Times New Roman"/>
        </w:rPr>
        <w:t>к постановлению администрации</w:t>
      </w:r>
    </w:p>
    <w:p>
      <w:pPr>
        <w:pStyle w:val="style0"/>
        <w:jc w:val="both"/>
        <w:ind w:hanging="0" w:left="6663" w:right="0"/>
        <w:spacing w:after="0" w:before="0" w:line="100" w:lineRule="atLeast"/>
      </w:pPr>
      <w:r>
        <w:rPr>
          <w:sz w:val="20"/>
          <w:b/>
          <w:szCs w:val="20"/>
          <w:bCs/>
          <w:rFonts w:ascii="Times New Roman" w:cs="Times New Roman" w:hAnsi="Times New Roman"/>
        </w:rPr>
        <w:t>Знаменского муниципального образования Ивантеевского муниципального района Саратовской области</w:t>
      </w:r>
    </w:p>
    <w:p>
      <w:pPr>
        <w:pStyle w:val="style0"/>
        <w:jc w:val="both"/>
        <w:ind w:hanging="0" w:left="6663" w:right="0"/>
        <w:spacing w:after="0" w:before="0" w:line="100" w:lineRule="atLeast"/>
      </w:pPr>
      <w:r>
        <w:rPr>
          <w:sz w:val="20"/>
          <w:b/>
          <w:szCs w:val="20"/>
          <w:bCs/>
          <w:rFonts w:ascii="Times New Roman" w:cs="Times New Roman" w:hAnsi="Times New Roman"/>
        </w:rPr>
        <w:t>от 26.09.2011 г.  N 38</w:t>
      </w:r>
    </w:p>
    <w:p>
      <w:pPr>
        <w:pStyle w:val="style0"/>
        <w:jc w:val="both"/>
        <w:ind w:firstLine="720" w:left="0" w:right="0"/>
        <w:spacing w:after="0" w:before="0" w:line="100" w:lineRule="atLeast"/>
      </w:pPr>
      <w:r>
        <w:rPr/>
      </w:r>
    </w:p>
    <w:p>
      <w:pPr>
        <w:pStyle w:val="style0"/>
        <w:jc w:val="center"/>
        <w:spacing w:after="108" w:before="108" w:line="100" w:lineRule="atLeast"/>
      </w:pPr>
      <w:r>
        <w:rPr>
          <w:sz w:val="28"/>
          <w:b/>
          <w:szCs w:val="28"/>
          <w:bCs/>
          <w:rFonts w:ascii="Times New Roman" w:cs="Times New Roman" w:hAnsi="Times New Roman"/>
        </w:rPr>
        <w:t xml:space="preserve">Общие принципы служебного поведения муниципальных служащих администрации Знаменского муниципального образования </w:t>
      </w:r>
    </w:p>
    <w:p>
      <w:pPr>
        <w:pStyle w:val="style0"/>
        <w:jc w:val="center"/>
        <w:spacing w:after="108" w:before="108" w:line="100" w:lineRule="atLeast"/>
      </w:pPr>
      <w:r>
        <w:rPr>
          <w:sz w:val="28"/>
          <w:b/>
          <w:szCs w:val="28"/>
          <w:bCs/>
          <w:rFonts w:ascii="Times New Roman" w:cs="Times New Roman" w:hAnsi="Times New Roman"/>
        </w:rPr>
        <w:t>Ивантеевского муниципального района</w:t>
      </w:r>
    </w:p>
    <w:p>
      <w:pPr>
        <w:pStyle w:val="style0"/>
        <w:jc w:val="center"/>
        <w:ind w:firstLine="720" w:left="0" w:right="0"/>
        <w:spacing w:after="0" w:before="0" w:line="100" w:lineRule="atLeast"/>
      </w:pPr>
      <w:r>
        <w:rPr/>
      </w:r>
    </w:p>
    <w:p>
      <w:pPr>
        <w:pStyle w:val="style0"/>
        <w:jc w:val="both"/>
        <w:ind w:firstLine="720" w:left="0" w:right="0"/>
        <w:spacing w:after="0" w:before="0" w:line="100" w:lineRule="atLeast"/>
      </w:pPr>
      <w:bookmarkStart w:id="9" w:name="sub_1001"/>
      <w:bookmarkEnd w:id="9"/>
      <w:r>
        <w:rPr>
          <w:sz w:val="28"/>
          <w:szCs w:val="28"/>
          <w:rFonts w:ascii="Times New Roman" w:cs="Times New Roman" w:hAnsi="Times New Roman"/>
        </w:rPr>
        <w:t xml:space="preserve">1. Настоящие общие принципы служебного поведения муниципальных служащих администрации </w:t>
      </w:r>
      <w:bookmarkStart w:id="10" w:name="__DdeLink__294_1935396387"/>
      <w:r>
        <w:rPr>
          <w:sz w:val="28"/>
          <w:szCs w:val="28"/>
          <w:rFonts w:ascii="Times New Roman" w:cs="Times New Roman" w:hAnsi="Times New Roman"/>
        </w:rPr>
        <w:t>Знаменского муниципального образования</w:t>
      </w:r>
      <w:bookmarkEnd w:id="10"/>
      <w:r>
        <w:rPr>
          <w:sz w:val="28"/>
          <w:szCs w:val="28"/>
          <w:rFonts w:ascii="Times New Roman" w:cs="Times New Roman" w:hAnsi="Times New Roman"/>
        </w:rPr>
        <w:t xml:space="preserve"> Ивантеевского муниципального района представляют собой основные стандарты поведения муниципальных служащих администрации Знаменского муниципального образования Ивантеевского муниципального района (далее - муниципальные служащие), которыми им рекомендуется руководствоваться при исполнении должностных обязанностей.</w:t>
      </w:r>
    </w:p>
    <w:p>
      <w:pPr>
        <w:pStyle w:val="style0"/>
        <w:jc w:val="both"/>
        <w:ind w:firstLine="720" w:left="0" w:right="0"/>
        <w:spacing w:after="0" w:before="0" w:line="100" w:lineRule="atLeast"/>
      </w:pPr>
      <w:bookmarkStart w:id="11" w:name="sub_1002"/>
      <w:bookmarkStart w:id="12" w:name="sub_10011"/>
      <w:bookmarkEnd w:id="11"/>
      <w:bookmarkEnd w:id="12"/>
      <w:r>
        <w:rPr>
          <w:sz w:val="28"/>
          <w:szCs w:val="28"/>
          <w:rFonts w:ascii="Times New Roman" w:cs="Times New Roman" w:hAnsi="Times New Roman"/>
        </w:rPr>
        <w:t>2. Муниципальные служащие, сознавая ответственность перед государством, обществом и гражданами, призваны:</w:t>
      </w:r>
    </w:p>
    <w:p>
      <w:pPr>
        <w:pStyle w:val="style0"/>
        <w:jc w:val="both"/>
        <w:ind w:firstLine="720" w:left="0" w:right="0"/>
        <w:spacing w:after="0" w:before="0" w:line="100" w:lineRule="atLeast"/>
      </w:pPr>
      <w:bookmarkStart w:id="13" w:name="sub_100211"/>
      <w:bookmarkStart w:id="14" w:name="sub_10021"/>
      <w:bookmarkEnd w:id="13"/>
      <w:bookmarkEnd w:id="14"/>
      <w:r>
        <w:rPr>
          <w:sz w:val="28"/>
          <w:szCs w:val="28"/>
          <w:rFonts w:ascii="Times New Roman" w:cs="Times New Roman" w:hAnsi="Times New Roman"/>
        </w:rPr>
        <w:t>1) исполнять должностные обязанности добросовестно и на высоком профессиональном уровне в целях обеспечения эффективной работы администрации Знаменского муниципального образования Ивантеевского муниципального района;</w:t>
      </w:r>
    </w:p>
    <w:p>
      <w:pPr>
        <w:pStyle w:val="style0"/>
        <w:jc w:val="both"/>
        <w:ind w:firstLine="720" w:left="0" w:right="0"/>
        <w:spacing w:after="0" w:before="0" w:line="100" w:lineRule="atLeast"/>
      </w:pPr>
      <w:bookmarkStart w:id="15" w:name="sub_10022"/>
      <w:bookmarkStart w:id="16" w:name="sub_100212"/>
      <w:bookmarkEnd w:id="15"/>
      <w:bookmarkEnd w:id="16"/>
      <w:r>
        <w:rPr>
          <w:sz w:val="28"/>
          <w:szCs w:val="28"/>
          <w:rFonts w:ascii="Times New Roman" w:cs="Times New Roman" w:hAnsi="Times New Roman"/>
        </w:rPr>
        <w:t>2) исходить из того, что признание, соблюдение и защита прав и свобод человека и гражданина определяют основной смысл и содержание деятельности администрации Знаменского муниципального образования Ивантеевского муниципального района и муниципальных служащих;</w:t>
      </w:r>
    </w:p>
    <w:p>
      <w:pPr>
        <w:pStyle w:val="style0"/>
        <w:jc w:val="both"/>
        <w:ind w:firstLine="720" w:left="0" w:right="0"/>
        <w:spacing w:after="0" w:before="0" w:line="100" w:lineRule="atLeast"/>
      </w:pPr>
      <w:bookmarkStart w:id="17" w:name="sub_10023"/>
      <w:bookmarkStart w:id="18" w:name="sub_100221"/>
      <w:bookmarkEnd w:id="17"/>
      <w:bookmarkEnd w:id="18"/>
      <w:r>
        <w:rPr>
          <w:sz w:val="28"/>
          <w:szCs w:val="28"/>
          <w:rFonts w:ascii="Times New Roman" w:cs="Times New Roman" w:hAnsi="Times New Roman"/>
        </w:rPr>
        <w:t xml:space="preserve">3) Осуществлять свою деятельность в пределах полномочий, закреплённых в </w:t>
      </w:r>
      <w:hyperlink r:id="rId2">
        <w:r>
          <w:rPr>
            <w:rStyle w:val="style20"/>
            <w:sz w:val="28"/>
            <w:szCs w:val="28"/>
            <w:rStyle w:val="style20"/>
            <w:rFonts w:ascii="Times New Roman" w:cs="Times New Roman" w:hAnsi="Times New Roman"/>
          </w:rPr>
          <w:t>Уставе</w:t>
        </w:r>
      </w:hyperlink>
      <w:r>
        <w:rPr>
          <w:sz w:val="28"/>
          <w:szCs w:val="28"/>
          <w:rFonts w:ascii="Times New Roman" w:cs="Times New Roman" w:hAnsi="Times New Roman"/>
        </w:rPr>
        <w:t xml:space="preserve"> Знаменского муниципального образования Ивантеевского муниципального района, в соответствии с распределением обязанностей между главой администрации, заместителями главы администрации Знаменского муниципального образования Ивантеевского муниципального района и соответствующих должностных инструкциях;</w:t>
      </w:r>
    </w:p>
    <w:p>
      <w:pPr>
        <w:pStyle w:val="style0"/>
        <w:jc w:val="both"/>
        <w:ind w:firstLine="720" w:left="0" w:right="0"/>
        <w:spacing w:after="0" w:before="0" w:line="100" w:lineRule="atLeast"/>
      </w:pPr>
      <w:bookmarkStart w:id="19" w:name="sub_10024"/>
      <w:bookmarkStart w:id="20" w:name="sub_100231"/>
      <w:bookmarkEnd w:id="19"/>
      <w:bookmarkEnd w:id="20"/>
      <w:r>
        <w:rPr>
          <w:sz w:val="28"/>
          <w:szCs w:val="28"/>
          <w:rFonts w:ascii="Times New Roman" w:cs="Times New Roman" w:hAnsi="Times New Roman"/>
        </w:rPr>
        <w:t>4) своими действиями укреплять авторитет муниципальной службы, защищать интересы администрации Знаменского муниципального образования Ивантеевского муниципального района; не допускать совершения действий, способных дискредитировать органы местного самоуправления Знаменского муниципального образования Ивантеевского муниципального района, в том числе не участвовать в азартных играх денежного или иного имущественного характера;</w:t>
      </w:r>
    </w:p>
    <w:p>
      <w:pPr>
        <w:pStyle w:val="style0"/>
        <w:jc w:val="both"/>
        <w:ind w:firstLine="720" w:left="0" w:right="0"/>
        <w:spacing w:after="0" w:before="0" w:line="100" w:lineRule="atLeast"/>
      </w:pPr>
      <w:bookmarkStart w:id="21" w:name="sub_10025"/>
      <w:bookmarkStart w:id="22" w:name="sub_100241"/>
      <w:bookmarkEnd w:id="21"/>
      <w:bookmarkEnd w:id="22"/>
      <w:r>
        <w:rPr>
          <w:sz w:val="28"/>
          <w:szCs w:val="28"/>
          <w:rFonts w:ascii="Times New Roman" w:cs="Times New Roman" w:hAnsi="Times New Roman"/>
        </w:rPr>
        <w:t>5) пропагандировать здоровый образ жизни;</w:t>
      </w:r>
    </w:p>
    <w:p>
      <w:pPr>
        <w:pStyle w:val="style0"/>
        <w:jc w:val="both"/>
        <w:ind w:firstLine="720" w:left="0" w:right="0"/>
        <w:spacing w:after="0" w:before="0" w:line="100" w:lineRule="atLeast"/>
      </w:pPr>
      <w:bookmarkStart w:id="23" w:name="sub_10026"/>
      <w:bookmarkStart w:id="24" w:name="sub_100251"/>
      <w:bookmarkEnd w:id="23"/>
      <w:bookmarkEnd w:id="24"/>
      <w:r>
        <w:rPr>
          <w:sz w:val="28"/>
          <w:szCs w:val="28"/>
          <w:rFonts w:ascii="Times New Roman" w:cs="Times New Roman" w:hAnsi="Times New Roman"/>
        </w:rPr>
        <w:t>6) совершенствовать профессиональные знания и навыки, необходимые для исполнения должностных обязанностей; применять в работе оптимальные и экономичные способы решения поставленных задач, бережно относиться к вверенной муниципальной собственности, рационально и эффективно использовать ее;</w:t>
      </w:r>
    </w:p>
    <w:p>
      <w:pPr>
        <w:pStyle w:val="style0"/>
        <w:jc w:val="both"/>
        <w:ind w:firstLine="720" w:left="0" w:right="0"/>
        <w:spacing w:after="0" w:before="0" w:line="100" w:lineRule="atLeast"/>
      </w:pPr>
      <w:bookmarkStart w:id="25" w:name="sub_10027"/>
      <w:bookmarkStart w:id="26" w:name="sub_100261"/>
      <w:bookmarkEnd w:id="25"/>
      <w:bookmarkEnd w:id="26"/>
      <w:r>
        <w:rPr>
          <w:sz w:val="28"/>
          <w:szCs w:val="28"/>
          <w:rFonts w:ascii="Times New Roman" w:cs="Times New Roman" w:hAnsi="Times New Roman"/>
        </w:rPr>
        <w:t>7) своим отношением к делу и личным поведением способствовать созданию устойчивой и позитивной морально-психологической обстановки в коллективе;</w:t>
      </w:r>
    </w:p>
    <w:p>
      <w:pPr>
        <w:pStyle w:val="style0"/>
        <w:jc w:val="both"/>
        <w:ind w:firstLine="720" w:left="0" w:right="0"/>
        <w:spacing w:after="0" w:before="0" w:line="100" w:lineRule="atLeast"/>
      </w:pPr>
      <w:bookmarkStart w:id="27" w:name="sub_10028"/>
      <w:bookmarkStart w:id="28" w:name="sub_100271"/>
      <w:bookmarkEnd w:id="27"/>
      <w:bookmarkEnd w:id="28"/>
      <w:r>
        <w:rPr>
          <w:sz w:val="28"/>
          <w:szCs w:val="28"/>
          <w:rFonts w:ascii="Times New Roman" w:cs="Times New Roman" w:hAnsi="Times New Roman"/>
        </w:rPr>
        <w:t>8)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pPr>
        <w:pStyle w:val="style0"/>
        <w:jc w:val="both"/>
        <w:ind w:firstLine="720" w:left="0" w:right="0"/>
        <w:spacing w:after="0" w:before="0" w:line="100" w:lineRule="atLeast"/>
      </w:pPr>
      <w:bookmarkStart w:id="29" w:name="sub_10029"/>
      <w:bookmarkStart w:id="30" w:name="sub_100281"/>
      <w:bookmarkEnd w:id="29"/>
      <w:bookmarkEnd w:id="30"/>
      <w:r>
        <w:rPr>
          <w:sz w:val="28"/>
          <w:szCs w:val="28"/>
          <w:rFonts w:ascii="Times New Roman" w:cs="Times New Roman" w:hAnsi="Times New Roman"/>
        </w:rPr>
        <w:t>9)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pPr>
        <w:pStyle w:val="style0"/>
        <w:jc w:val="both"/>
        <w:ind w:firstLine="720" w:left="0" w:right="0"/>
        <w:spacing w:after="0" w:before="0" w:line="100" w:lineRule="atLeast"/>
      </w:pPr>
      <w:bookmarkStart w:id="31" w:name="sub_10210"/>
      <w:bookmarkStart w:id="32" w:name="sub_100291"/>
      <w:bookmarkEnd w:id="31"/>
      <w:bookmarkEnd w:id="32"/>
      <w:r>
        <w:rPr>
          <w:sz w:val="28"/>
          <w:szCs w:val="28"/>
          <w:rFonts w:ascii="Times New Roman" w:cs="Times New Roman" w:hAnsi="Times New Roman"/>
        </w:rPr>
        <w:t>10) не допускать использования служебной информации в корыстных и иных личных целях;</w:t>
      </w:r>
    </w:p>
    <w:p>
      <w:pPr>
        <w:pStyle w:val="style0"/>
        <w:jc w:val="both"/>
        <w:ind w:firstLine="720" w:left="0" w:right="0"/>
        <w:spacing w:after="0" w:before="0" w:line="100" w:lineRule="atLeast"/>
      </w:pPr>
      <w:bookmarkStart w:id="33" w:name="sub_1002111"/>
      <w:bookmarkStart w:id="34" w:name="sub_102101"/>
      <w:bookmarkEnd w:id="33"/>
      <w:bookmarkEnd w:id="34"/>
      <w:r>
        <w:rPr>
          <w:sz w:val="28"/>
          <w:szCs w:val="28"/>
          <w:rFonts w:ascii="Times New Roman" w:cs="Times New Roman" w:hAnsi="Times New Roman"/>
        </w:rPr>
        <w:t>11) противостоять проявлениям коррупции;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совершении коррупционных правонарушений;</w:t>
      </w:r>
    </w:p>
    <w:p>
      <w:pPr>
        <w:pStyle w:val="style0"/>
        <w:jc w:val="both"/>
        <w:ind w:firstLine="720" w:left="0" w:right="0"/>
        <w:spacing w:after="0" w:before="0" w:line="100" w:lineRule="atLeast"/>
      </w:pPr>
      <w:bookmarkStart w:id="35" w:name="sub_1002121"/>
      <w:bookmarkStart w:id="36" w:name="sub_1002112"/>
      <w:bookmarkEnd w:id="35"/>
      <w:bookmarkEnd w:id="36"/>
      <w:r>
        <w:rPr>
          <w:sz w:val="28"/>
          <w:szCs w:val="28"/>
          <w:rFonts w:ascii="Times New Roman" w:cs="Times New Roman" w:hAnsi="Times New Roman"/>
        </w:rPr>
        <w:t>12) соблюдать установленные федеральными законами и законами Саратовской области ограничения и запреты, исполнять обязанности, связанные с прохождением муниципальной службы;</w:t>
      </w:r>
    </w:p>
    <w:p>
      <w:pPr>
        <w:pStyle w:val="style0"/>
        <w:jc w:val="both"/>
        <w:ind w:firstLine="720" w:left="0" w:right="0"/>
        <w:spacing w:after="0" w:before="0" w:line="100" w:lineRule="atLeast"/>
      </w:pPr>
      <w:bookmarkStart w:id="37" w:name="sub_100213"/>
      <w:bookmarkStart w:id="38" w:name="sub_1002122"/>
      <w:bookmarkEnd w:id="37"/>
      <w:bookmarkEnd w:id="38"/>
      <w:r>
        <w:rPr>
          <w:sz w:val="28"/>
          <w:szCs w:val="28"/>
          <w:rFonts w:ascii="Times New Roman" w:cs="Times New Roman" w:hAnsi="Times New Roman"/>
        </w:rPr>
        <w:t>13) соблюдать нейтральность, исключающую возможность влияния на служебную деятельность, решения политических партий, иных общественных объединений;</w:t>
      </w:r>
    </w:p>
    <w:p>
      <w:pPr>
        <w:pStyle w:val="style0"/>
        <w:jc w:val="both"/>
        <w:ind w:firstLine="720" w:left="0" w:right="0"/>
        <w:spacing w:after="0" w:before="0" w:line="100" w:lineRule="atLeast"/>
      </w:pPr>
      <w:bookmarkStart w:id="39" w:name="sub_100214"/>
      <w:bookmarkStart w:id="40" w:name="sub_1002131"/>
      <w:bookmarkEnd w:id="39"/>
      <w:bookmarkEnd w:id="40"/>
      <w:r>
        <w:rPr>
          <w:sz w:val="28"/>
          <w:szCs w:val="28"/>
          <w:rFonts w:ascii="Times New Roman" w:cs="Times New Roman" w:hAnsi="Times New Roman"/>
        </w:rPr>
        <w:t>14) соблюдать нормы служебной, профессиональной этики и правила делового поведения; не допускать и пресекать факты нарушения норм служебной этики со стороны других муниципальных служащих;</w:t>
      </w:r>
    </w:p>
    <w:p>
      <w:pPr>
        <w:pStyle w:val="style0"/>
        <w:jc w:val="both"/>
        <w:ind w:firstLine="720" w:left="0" w:right="0"/>
        <w:spacing w:after="0" w:before="0" w:line="100" w:lineRule="atLeast"/>
      </w:pPr>
      <w:bookmarkStart w:id="41" w:name="sub_100215"/>
      <w:bookmarkStart w:id="42" w:name="sub_1002141"/>
      <w:bookmarkEnd w:id="41"/>
      <w:bookmarkEnd w:id="42"/>
      <w:r>
        <w:rPr>
          <w:sz w:val="28"/>
          <w:szCs w:val="28"/>
          <w:rFonts w:ascii="Times New Roman" w:cs="Times New Roman" w:hAnsi="Times New Roman"/>
        </w:rPr>
        <w:t>15) придерживаться делового стиля в одежде в период исполнения своих служебных обязанностей;</w:t>
      </w:r>
    </w:p>
    <w:p>
      <w:pPr>
        <w:pStyle w:val="style0"/>
        <w:jc w:val="both"/>
        <w:ind w:firstLine="720" w:left="0" w:right="0"/>
        <w:spacing w:after="0" w:before="0" w:line="100" w:lineRule="atLeast"/>
      </w:pPr>
      <w:bookmarkStart w:id="43" w:name="sub_100216"/>
      <w:bookmarkStart w:id="44" w:name="sub_1002151"/>
      <w:bookmarkEnd w:id="43"/>
      <w:bookmarkEnd w:id="44"/>
      <w:r>
        <w:rPr>
          <w:sz w:val="28"/>
          <w:szCs w:val="28"/>
          <w:rFonts w:ascii="Times New Roman" w:cs="Times New Roman" w:hAnsi="Times New Roman"/>
        </w:rPr>
        <w:t>16) проявлять корректность и внимательность в обращении с гражданами и должностными лицами; при разговоре не употреблять ненормативную лексику;</w:t>
      </w:r>
    </w:p>
    <w:p>
      <w:pPr>
        <w:pStyle w:val="style0"/>
        <w:jc w:val="both"/>
        <w:ind w:firstLine="720" w:left="0" w:right="0"/>
        <w:spacing w:after="0" w:before="0" w:line="100" w:lineRule="atLeast"/>
      </w:pPr>
      <w:bookmarkStart w:id="45" w:name="sub_100217"/>
      <w:bookmarkStart w:id="46" w:name="sub_1002161"/>
      <w:bookmarkEnd w:id="45"/>
      <w:bookmarkEnd w:id="46"/>
      <w:r>
        <w:rPr>
          <w:sz w:val="28"/>
          <w:szCs w:val="28"/>
          <w:rFonts w:ascii="Times New Roman" w:cs="Times New Roman" w:hAnsi="Times New Roman"/>
        </w:rPr>
        <w:t>17) воздерживаться от поведения, которое могло бы вызвать сомнение в объективном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администрации Знаменского муниципального образования Ивантеевского муниципального района;</w:t>
      </w:r>
    </w:p>
    <w:p>
      <w:pPr>
        <w:pStyle w:val="style0"/>
        <w:jc w:val="both"/>
        <w:ind w:firstLine="720" w:left="0" w:right="0"/>
        <w:spacing w:after="0" w:before="0" w:line="100" w:lineRule="atLeast"/>
      </w:pPr>
      <w:bookmarkStart w:id="47" w:name="sub_100219"/>
      <w:bookmarkStart w:id="48" w:name="sub_1002171"/>
      <w:bookmarkEnd w:id="47"/>
      <w:bookmarkEnd w:id="48"/>
      <w:r>
        <w:rPr>
          <w:sz w:val="28"/>
          <w:szCs w:val="28"/>
          <w:rFonts w:ascii="Times New Roman" w:cs="Times New Roman" w:hAnsi="Times New Roman"/>
        </w:rPr>
        <w:t>18) не использовать служебное положение для оказания влияния на деятельность администрации Знаменского муниципального образования Ивантеевского муниципального района, организаций, должностных лиц, муниципальных служащих и граждан при решении вопросов личного характера и аффилированных лиц;</w:t>
      </w:r>
    </w:p>
    <w:p>
      <w:pPr>
        <w:pStyle w:val="style0"/>
        <w:jc w:val="both"/>
        <w:ind w:firstLine="720" w:left="0" w:right="0"/>
        <w:spacing w:after="0" w:before="0" w:line="100" w:lineRule="atLeast"/>
      </w:pPr>
      <w:bookmarkStart w:id="49" w:name="sub_100220"/>
      <w:bookmarkStart w:id="50" w:name="sub_1002191"/>
      <w:bookmarkEnd w:id="49"/>
      <w:bookmarkEnd w:id="50"/>
      <w:r>
        <w:rPr>
          <w:sz w:val="28"/>
          <w:szCs w:val="28"/>
          <w:rFonts w:ascii="Times New Roman" w:cs="Times New Roman" w:hAnsi="Times New Roman"/>
        </w:rPr>
        <w:t>19) воздерживаться от публичных высказываний, суждений и оценок в отношении деятельности администрации Знаменского муниципального образования Ивантеевского муниципального района, их руководителей, если это не входит в должностные обязанности муниципального служащего;</w:t>
      </w:r>
    </w:p>
    <w:p>
      <w:pPr>
        <w:pStyle w:val="style0"/>
        <w:jc w:val="both"/>
        <w:ind w:firstLine="720" w:left="0" w:right="0"/>
        <w:spacing w:after="0" w:before="0" w:line="100" w:lineRule="atLeast"/>
      </w:pPr>
      <w:bookmarkStart w:id="51" w:name="sub_1002211"/>
      <w:bookmarkStart w:id="52" w:name="sub_1002201"/>
      <w:bookmarkEnd w:id="51"/>
      <w:bookmarkEnd w:id="52"/>
      <w:r>
        <w:rPr>
          <w:sz w:val="28"/>
          <w:szCs w:val="28"/>
          <w:rFonts w:ascii="Times New Roman" w:cs="Times New Roman" w:hAnsi="Times New Roman"/>
        </w:rPr>
        <w:t>20) соблюдать установленные в администрации Знаменского муниципального образования Ивантеевского муниципального района правила публичных выступлений и предоставления служебной информации;</w:t>
      </w:r>
    </w:p>
    <w:p>
      <w:pPr>
        <w:pStyle w:val="style0"/>
        <w:jc w:val="both"/>
        <w:ind w:firstLine="720" w:left="0" w:right="0"/>
        <w:spacing w:after="0" w:before="0" w:line="100" w:lineRule="atLeast"/>
      </w:pPr>
      <w:bookmarkStart w:id="53" w:name="sub_100222"/>
      <w:bookmarkStart w:id="54" w:name="sub_1002212"/>
      <w:bookmarkEnd w:id="53"/>
      <w:bookmarkEnd w:id="54"/>
      <w:r>
        <w:rPr>
          <w:sz w:val="28"/>
          <w:szCs w:val="28"/>
          <w:rFonts w:ascii="Times New Roman" w:cs="Times New Roman" w:hAnsi="Times New Roman"/>
        </w:rPr>
        <w:t>21) уважительно относиться к деятельности представителей средств массовой информации по информированию общества о работе администрации Знаменского муниципального образования Ивантеевского муниципального района, а также оказывать содействие в получении достоверной информации;</w:t>
      </w:r>
    </w:p>
    <w:p>
      <w:pPr>
        <w:pStyle w:val="style0"/>
        <w:jc w:val="both"/>
        <w:ind w:firstLine="720" w:left="0" w:right="0"/>
        <w:spacing w:after="0" w:before="0" w:line="100" w:lineRule="atLeast"/>
      </w:pPr>
      <w:bookmarkStart w:id="55" w:name="sub_100223"/>
      <w:bookmarkStart w:id="56" w:name="sub_1002221"/>
      <w:bookmarkEnd w:id="55"/>
      <w:bookmarkEnd w:id="56"/>
      <w:r>
        <w:rPr>
          <w:sz w:val="28"/>
          <w:szCs w:val="28"/>
          <w:rFonts w:ascii="Times New Roman" w:cs="Times New Roman" w:hAnsi="Times New Roman"/>
        </w:rPr>
        <w:t>22)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pPr>
        <w:pStyle w:val="style0"/>
        <w:jc w:val="both"/>
        <w:ind w:firstLine="720" w:left="0" w:right="0"/>
        <w:spacing w:after="0" w:before="0" w:line="100" w:lineRule="atLeast"/>
      </w:pPr>
      <w:bookmarkStart w:id="57" w:name="sub_1003"/>
      <w:bookmarkStart w:id="58" w:name="sub_1002231"/>
      <w:bookmarkEnd w:id="57"/>
      <w:bookmarkEnd w:id="58"/>
      <w:r>
        <w:rPr>
          <w:sz w:val="28"/>
          <w:szCs w:val="28"/>
          <w:rFonts w:ascii="Times New Roman" w:cs="Times New Roman" w:hAnsi="Times New Roman"/>
        </w:rPr>
        <w:t>3. В отношениях с гражданами муниципальные служащие должны:</w:t>
      </w:r>
    </w:p>
    <w:p>
      <w:pPr>
        <w:pStyle w:val="style0"/>
        <w:jc w:val="both"/>
        <w:ind w:firstLine="720" w:left="0" w:right="0"/>
        <w:spacing w:after="0" w:before="0" w:line="100" w:lineRule="atLeast"/>
      </w:pPr>
      <w:bookmarkStart w:id="59" w:name="sub_100311"/>
      <w:bookmarkStart w:id="60" w:name="sub_10031"/>
      <w:bookmarkEnd w:id="59"/>
      <w:bookmarkEnd w:id="60"/>
      <w:r>
        <w:rPr>
          <w:sz w:val="28"/>
          <w:szCs w:val="28"/>
          <w:rFonts w:ascii="Times New Roman" w:cs="Times New Roman" w:hAnsi="Times New Roman"/>
        </w:rPr>
        <w:t>1) способствовать укреплению доверия граждан к органам местного самоуправления Знаменского муниципального образования Ивантеевского муниципального района;</w:t>
      </w:r>
    </w:p>
    <w:p>
      <w:pPr>
        <w:pStyle w:val="style0"/>
        <w:jc w:val="both"/>
        <w:ind w:firstLine="720" w:left="0" w:right="0"/>
        <w:spacing w:after="0" w:before="0" w:line="100" w:lineRule="atLeast"/>
      </w:pPr>
      <w:bookmarkStart w:id="61" w:name="sub_10032"/>
      <w:bookmarkStart w:id="62" w:name="sub_100312"/>
      <w:bookmarkEnd w:id="61"/>
      <w:bookmarkEnd w:id="62"/>
      <w:r>
        <w:rPr>
          <w:sz w:val="28"/>
          <w:szCs w:val="28"/>
          <w:rFonts w:ascii="Times New Roman" w:cs="Times New Roman" w:hAnsi="Times New Roman"/>
        </w:rPr>
        <w:t>2) проявлять скромность, не использовать свое должностное положение, в том числе при получении транспортных, сервисных и иных услуг;</w:t>
      </w:r>
    </w:p>
    <w:p>
      <w:pPr>
        <w:pStyle w:val="style0"/>
        <w:jc w:val="both"/>
        <w:ind w:firstLine="720" w:left="0" w:right="0"/>
        <w:spacing w:after="0" w:before="0" w:line="100" w:lineRule="atLeast"/>
      </w:pPr>
      <w:bookmarkStart w:id="63" w:name="sub_10033"/>
      <w:bookmarkStart w:id="64" w:name="sub_100321"/>
      <w:bookmarkEnd w:id="63"/>
      <w:bookmarkEnd w:id="64"/>
      <w:r>
        <w:rPr>
          <w:sz w:val="28"/>
          <w:szCs w:val="28"/>
          <w:rFonts w:ascii="Times New Roman" w:cs="Times New Roman" w:hAnsi="Times New Roman"/>
        </w:rPr>
        <w:t>3) своими действиями и решениями не давать повода для обоснованной критики со стороны общества, не допускать преследования за критику, терпимо относиться к ней, использовать конструктивную критику для устранения недостатков и улучшения своей профессиональной деятельности;</w:t>
      </w:r>
    </w:p>
    <w:p>
      <w:pPr>
        <w:pStyle w:val="style0"/>
        <w:jc w:val="both"/>
        <w:ind w:firstLine="720" w:left="0" w:right="0"/>
        <w:spacing w:after="0" w:before="0" w:line="100" w:lineRule="atLeast"/>
      </w:pPr>
      <w:bookmarkStart w:id="65" w:name="sub_10034"/>
      <w:bookmarkStart w:id="66" w:name="sub_100331"/>
      <w:bookmarkEnd w:id="65"/>
      <w:bookmarkEnd w:id="66"/>
      <w:r>
        <w:rPr>
          <w:sz w:val="28"/>
          <w:szCs w:val="28"/>
          <w:rFonts w:ascii="Times New Roman" w:cs="Times New Roman" w:hAnsi="Times New Roman"/>
        </w:rPr>
        <w:t>4) не допускать проявлений бюрократизма и волокиты при рассмотрении обращений, в установленные сроки принимать по ним необходимые меры;</w:t>
      </w:r>
    </w:p>
    <w:p>
      <w:pPr>
        <w:pStyle w:val="style0"/>
        <w:jc w:val="both"/>
        <w:ind w:firstLine="720" w:left="0" w:right="0"/>
        <w:spacing w:after="0" w:before="0" w:line="100" w:lineRule="atLeast"/>
      </w:pPr>
      <w:bookmarkStart w:id="67" w:name="sub_10035"/>
      <w:bookmarkStart w:id="68" w:name="sub_100341"/>
      <w:bookmarkEnd w:id="67"/>
      <w:bookmarkEnd w:id="68"/>
      <w:r>
        <w:rPr>
          <w:sz w:val="28"/>
          <w:szCs w:val="28"/>
          <w:rFonts w:ascii="Times New Roman" w:cs="Times New Roman" w:hAnsi="Times New Roman"/>
        </w:rPr>
        <w:t>5) уважать честь и достоинство человека и гражданина независимо от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любых иных обстоятельств;</w:t>
      </w:r>
    </w:p>
    <w:p>
      <w:pPr>
        <w:pStyle w:val="style0"/>
        <w:jc w:val="both"/>
        <w:ind w:firstLine="720" w:left="0" w:right="0"/>
        <w:spacing w:after="0" w:before="0" w:line="100" w:lineRule="atLeast"/>
      </w:pPr>
      <w:bookmarkStart w:id="69" w:name="sub_10036"/>
      <w:bookmarkStart w:id="70" w:name="sub_100351"/>
      <w:bookmarkEnd w:id="69"/>
      <w:bookmarkEnd w:id="70"/>
      <w:r>
        <w:rPr>
          <w:sz w:val="28"/>
          <w:szCs w:val="28"/>
          <w:rFonts w:ascii="Times New Roman" w:cs="Times New Roman" w:hAnsi="Times New Roman"/>
        </w:rPr>
        <w:t>6) соблюдать общепринятые морально-этические нормы;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pPr>
        <w:pStyle w:val="style0"/>
        <w:jc w:val="both"/>
        <w:ind w:firstLine="720" w:left="0" w:right="0"/>
        <w:spacing w:after="0" w:before="0" w:line="100" w:lineRule="atLeast"/>
      </w:pPr>
      <w:bookmarkStart w:id="71" w:name="sub_10037"/>
      <w:bookmarkStart w:id="72" w:name="sub_100361"/>
      <w:bookmarkEnd w:id="71"/>
      <w:bookmarkEnd w:id="72"/>
      <w:r>
        <w:rPr>
          <w:sz w:val="28"/>
          <w:szCs w:val="28"/>
          <w:rFonts w:ascii="Times New Roman" w:cs="Times New Roman" w:hAnsi="Times New Roman"/>
        </w:rPr>
        <w:t>7) не допускать фактов грубого и бестактного обращения.</w:t>
      </w:r>
    </w:p>
    <w:p>
      <w:pPr>
        <w:pStyle w:val="style0"/>
        <w:jc w:val="both"/>
        <w:ind w:firstLine="720" w:left="0" w:right="0"/>
        <w:spacing w:after="0" w:before="0" w:line="100" w:lineRule="atLeast"/>
      </w:pPr>
      <w:bookmarkStart w:id="73" w:name="sub_1004"/>
      <w:bookmarkStart w:id="74" w:name="sub_100371"/>
      <w:bookmarkEnd w:id="73"/>
      <w:bookmarkEnd w:id="74"/>
      <w:r>
        <w:rPr>
          <w:sz w:val="28"/>
          <w:szCs w:val="28"/>
          <w:rFonts w:ascii="Times New Roman" w:cs="Times New Roman" w:hAnsi="Times New Roman"/>
        </w:rPr>
        <w:t>4. Муниципальные служащие, наделенные организационно-распорядительными полномочиями по отношению к другим муниципальным служащим, также призваны:</w:t>
      </w:r>
    </w:p>
    <w:p>
      <w:pPr>
        <w:pStyle w:val="style0"/>
        <w:jc w:val="both"/>
        <w:ind w:firstLine="720" w:left="0" w:right="0"/>
        <w:spacing w:after="0" w:before="0" w:line="100" w:lineRule="atLeast"/>
      </w:pPr>
      <w:bookmarkStart w:id="75" w:name="sub_100411"/>
      <w:bookmarkStart w:id="76" w:name="sub_10041"/>
      <w:bookmarkEnd w:id="75"/>
      <w:bookmarkEnd w:id="76"/>
      <w:r>
        <w:rPr>
          <w:sz w:val="28"/>
          <w:szCs w:val="28"/>
          <w:rFonts w:ascii="Times New Roman" w:cs="Times New Roman" w:hAnsi="Times New Roman"/>
        </w:rPr>
        <w:t>1) точно определять задачи и объем служебных полномочий подчиненных в соответствии с занимаемыми ими должностями, не отдавать подчиненным явно невыполнимых распоряжений и не требовать от них исполнения поручений, выходящих за рамки их служебных обязанностей;</w:t>
      </w:r>
    </w:p>
    <w:p>
      <w:pPr>
        <w:pStyle w:val="style0"/>
        <w:jc w:val="both"/>
        <w:ind w:firstLine="720" w:left="0" w:right="0"/>
        <w:spacing w:after="0" w:before="0" w:line="100" w:lineRule="atLeast"/>
      </w:pPr>
      <w:bookmarkStart w:id="77" w:name="sub_10042"/>
      <w:bookmarkStart w:id="78" w:name="sub_100412"/>
      <w:bookmarkEnd w:id="77"/>
      <w:bookmarkEnd w:id="78"/>
      <w:r>
        <w:rPr>
          <w:sz w:val="28"/>
          <w:szCs w:val="28"/>
          <w:rFonts w:ascii="Times New Roman" w:cs="Times New Roman" w:hAnsi="Times New Roman"/>
        </w:rPr>
        <w:t>2) не допускать по отношению к подчиненным необоснованных обвинений, фактов грубости, унижения человеческого достоинства, бестактности;</w:t>
      </w:r>
    </w:p>
    <w:p>
      <w:pPr>
        <w:pStyle w:val="style0"/>
        <w:jc w:val="both"/>
        <w:ind w:firstLine="720" w:left="0" w:right="0"/>
        <w:spacing w:after="0" w:before="0" w:line="100" w:lineRule="atLeast"/>
      </w:pPr>
      <w:bookmarkStart w:id="79" w:name="sub_10043"/>
      <w:bookmarkStart w:id="80" w:name="sub_100421"/>
      <w:bookmarkEnd w:id="79"/>
      <w:bookmarkEnd w:id="80"/>
      <w:r>
        <w:rPr>
          <w:sz w:val="28"/>
          <w:szCs w:val="28"/>
          <w:rFonts w:ascii="Times New Roman" w:cs="Times New Roman" w:hAnsi="Times New Roman"/>
        </w:rPr>
        <w:t>3) не понуждать подчиненных к совершению противоправных проступков или поступков, не совместимых с общепринятыми морально-этическими нормами;</w:t>
      </w:r>
    </w:p>
    <w:p>
      <w:pPr>
        <w:pStyle w:val="style0"/>
        <w:jc w:val="both"/>
        <w:ind w:firstLine="720" w:left="0" w:right="0"/>
        <w:spacing w:after="0" w:before="0" w:line="100" w:lineRule="atLeast"/>
      </w:pPr>
      <w:bookmarkStart w:id="81" w:name="sub_10045"/>
      <w:bookmarkStart w:id="82" w:name="sub_100431"/>
      <w:bookmarkEnd w:id="81"/>
      <w:bookmarkEnd w:id="82"/>
      <w:r>
        <w:rPr>
          <w:sz w:val="28"/>
          <w:szCs w:val="28"/>
          <w:rFonts w:ascii="Times New Roman" w:cs="Times New Roman" w:hAnsi="Times New Roman"/>
        </w:rPr>
        <w:t>4) принимать меры по предупреждению коррупции;</w:t>
      </w:r>
    </w:p>
    <w:p>
      <w:pPr>
        <w:pStyle w:val="style0"/>
        <w:jc w:val="both"/>
        <w:ind w:firstLine="720" w:left="0" w:right="0"/>
        <w:spacing w:after="0" w:before="0" w:line="100" w:lineRule="atLeast"/>
      </w:pPr>
      <w:bookmarkStart w:id="83" w:name="sub_10046"/>
      <w:bookmarkStart w:id="84" w:name="sub_100451"/>
      <w:bookmarkEnd w:id="83"/>
      <w:bookmarkEnd w:id="84"/>
      <w:r>
        <w:rPr>
          <w:sz w:val="28"/>
          <w:szCs w:val="28"/>
          <w:rFonts w:ascii="Times New Roman" w:cs="Times New Roman" w:hAnsi="Times New Roman"/>
        </w:rPr>
        <w:t>5) не допускать случаев принуждения муниципальных служащих к участию в деятельности политических партий, иных общественных объединений.</w:t>
      </w:r>
    </w:p>
    <w:p>
      <w:pPr>
        <w:pStyle w:val="style0"/>
        <w:jc w:val="both"/>
        <w:ind w:firstLine="720" w:left="0" w:right="0"/>
        <w:spacing w:after="0" w:before="0" w:line="100" w:lineRule="atLeast"/>
      </w:pPr>
      <w:bookmarkStart w:id="85" w:name="sub_1005"/>
      <w:bookmarkStart w:id="86" w:name="sub_100461"/>
      <w:bookmarkEnd w:id="85"/>
      <w:bookmarkEnd w:id="86"/>
      <w:r>
        <w:rPr>
          <w:sz w:val="28"/>
          <w:szCs w:val="28"/>
          <w:rFonts w:ascii="Times New Roman" w:cs="Times New Roman" w:hAnsi="Times New Roman"/>
        </w:rPr>
        <w:t>5. В случае публичных обвинений муниципального служащего в коррупции, лоббировании чьих-либо интересов ему следует принять меры по опровержению этих обвинений, в том числе в порядке, определенном законодательством Российской Федерации.</w:t>
      </w:r>
    </w:p>
    <w:p>
      <w:pPr>
        <w:pStyle w:val="style0"/>
        <w:jc w:val="both"/>
        <w:ind w:firstLine="720" w:left="0" w:right="0"/>
        <w:spacing w:after="0" w:before="0" w:line="100" w:lineRule="atLeast"/>
      </w:pPr>
      <w:bookmarkStart w:id="87" w:name="sub_10044"/>
      <w:bookmarkEnd w:id="87"/>
      <w:r>
        <w:rPr>
          <w:sz w:val="28"/>
          <w:szCs w:val="28"/>
          <w:rFonts w:ascii="Times New Roman" w:cs="Times New Roman" w:hAnsi="Times New Roman"/>
        </w:rPr>
        <w:t>6. Принимать меры по предотвращению и урегулированию конфликтов интересов.</w:t>
      </w:r>
    </w:p>
    <w:p>
      <w:pPr>
        <w:pStyle w:val="style0"/>
        <w:jc w:val="both"/>
        <w:spacing w:after="90" w:before="0" w:line="100" w:lineRule="atLeast"/>
      </w:pPr>
      <w:bookmarkStart w:id="88" w:name="sub_100441"/>
      <w:bookmarkEnd w:id="88"/>
      <w:r>
        <w:rPr>
          <w:sz w:val="28"/>
          <w:szCs w:val="28"/>
          <w:rFonts w:ascii="Times New Roman" w:cs="Times New Roman" w:eastAsia="Times New Roman" w:hAnsi="Times New Roman"/>
        </w:rPr>
        <w:t xml:space="preserve">         </w:t>
      </w:r>
      <w:r>
        <w:rPr>
          <w:sz w:val="28"/>
          <w:szCs w:val="28"/>
          <w:rFonts w:ascii="Times New Roman" w:cs="Times New Roman" w:eastAsia="Times New Roman" w:hAnsi="Times New Roman"/>
        </w:rPr>
        <w:t xml:space="preserve">6.1. Порядок действий при возникновении конфликта интересов. </w:t>
      </w:r>
    </w:p>
    <w:p>
      <w:pPr>
        <w:pStyle w:val="style0"/>
        <w:jc w:val="both"/>
        <w:spacing w:after="90" w:before="0" w:line="100" w:lineRule="atLeast"/>
      </w:pPr>
      <w:r>
        <w:rPr>
          <w:sz w:val="28"/>
          <w:szCs w:val="28"/>
          <w:rFonts w:ascii="Times New Roman" w:cs="Times New Roman" w:eastAsia="Times New Roman" w:hAnsi="Times New Roman"/>
        </w:rPr>
        <w:t xml:space="preserve">        </w:t>
      </w:r>
      <w:r>
        <w:rPr>
          <w:sz w:val="28"/>
          <w:szCs w:val="28"/>
          <w:rFonts w:ascii="Times New Roman" w:cs="Times New Roman" w:eastAsia="Times New Roman" w:hAnsi="Times New Roman"/>
        </w:rPr>
        <w:t xml:space="preserve">Под конфликтом интересов следует понимать: </w:t>
      </w:r>
    </w:p>
    <w:p>
      <w:pPr>
        <w:pStyle w:val="style0"/>
        <w:jc w:val="both"/>
        <w:spacing w:after="90" w:before="0" w:line="100" w:lineRule="atLeast"/>
      </w:pPr>
      <w:r>
        <w:rPr>
          <w:sz w:val="28"/>
          <w:szCs w:val="28"/>
          <w:rFonts w:ascii="Times New Roman" w:cs="Times New Roman" w:eastAsia="Times New Roman" w:hAnsi="Times New Roman"/>
        </w:rPr>
        <w:t xml:space="preserve">Ситуацию,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w:t>
      </w:r>
    </w:p>
    <w:p>
      <w:pPr>
        <w:pStyle w:val="style0"/>
        <w:jc w:val="both"/>
        <w:spacing w:after="90" w:before="0" w:line="100" w:lineRule="atLeast"/>
      </w:pPr>
      <w:r>
        <w:rPr>
          <w:sz w:val="28"/>
          <w:szCs w:val="28"/>
          <w:rFonts w:ascii="Times New Roman" w:cs="Times New Roman" w:eastAsia="Times New Roman" w:hAnsi="Times New Roman"/>
        </w:rPr>
        <w:t xml:space="preserve">6.2. Конфликты интересов могут возникнуть: </w:t>
      </w:r>
    </w:p>
    <w:p>
      <w:pPr>
        <w:pStyle w:val="style0"/>
        <w:jc w:val="both"/>
        <w:spacing w:after="90" w:before="0" w:line="100" w:lineRule="atLeast"/>
      </w:pPr>
      <w:r>
        <w:rPr>
          <w:sz w:val="28"/>
          <w:szCs w:val="28"/>
          <w:rFonts w:ascii="Times New Roman" w:cs="Times New Roman" w:eastAsia="Times New Roman" w:hAnsi="Times New Roman"/>
        </w:rPr>
        <w:t xml:space="preserve">а) при правомерном извлечении дохода (выполнение иной оплачиваемой работы); </w:t>
      </w:r>
    </w:p>
    <w:p>
      <w:pPr>
        <w:pStyle w:val="style0"/>
        <w:jc w:val="both"/>
        <w:spacing w:after="90" w:before="0" w:line="100" w:lineRule="atLeast"/>
      </w:pPr>
      <w:r>
        <w:rPr>
          <w:sz w:val="28"/>
          <w:szCs w:val="28"/>
          <w:rFonts w:ascii="Times New Roman" w:cs="Times New Roman" w:eastAsia="Times New Roman" w:hAnsi="Times New Roman"/>
        </w:rPr>
        <w:t xml:space="preserve">б) при исполнении должностных обязанностей; </w:t>
      </w:r>
    </w:p>
    <w:p>
      <w:pPr>
        <w:pStyle w:val="style0"/>
        <w:jc w:val="both"/>
        <w:spacing w:after="90" w:before="0" w:line="100" w:lineRule="atLeast"/>
      </w:pPr>
      <w:r>
        <w:rPr>
          <w:sz w:val="28"/>
          <w:szCs w:val="28"/>
          <w:rFonts w:ascii="Times New Roman" w:cs="Times New Roman" w:eastAsia="Times New Roman" w:hAnsi="Times New Roman"/>
        </w:rPr>
        <w:t xml:space="preserve">в) при формировании состава комиссий. </w:t>
      </w:r>
    </w:p>
    <w:p>
      <w:pPr>
        <w:pStyle w:val="style0"/>
        <w:jc w:val="both"/>
        <w:spacing w:after="90" w:before="0" w:line="100" w:lineRule="atLeast"/>
      </w:pPr>
      <w:r>
        <w:rPr>
          <w:sz w:val="28"/>
          <w:szCs w:val="28"/>
          <w:rFonts w:ascii="Times New Roman" w:cs="Times New Roman" w:eastAsia="Times New Roman" w:hAnsi="Times New Roman"/>
        </w:rPr>
        <w:t xml:space="preserve">6.3. В процессе исполнения должностных обязанностей муниципальный служащий должен постоянно оценивать действия, ситуации, условия, влияющие или способные повлиять на их надлежащее выполнение, объективность служебной деятельности муниципального служащего в целях предотвращения конфликта интересов, а также совершения поступков, умаляющих авторитет органов местного самоуправления или вызывающих сомнение в объективности, справедливости и беспристрастности соответствующего лица при исполнении им должностных обязанностей. </w:t>
      </w:r>
    </w:p>
    <w:p>
      <w:pPr>
        <w:pStyle w:val="style0"/>
        <w:jc w:val="both"/>
        <w:spacing w:after="90" w:before="0" w:line="100" w:lineRule="atLeast"/>
      </w:pPr>
      <w:r>
        <w:rPr>
          <w:sz w:val="28"/>
          <w:szCs w:val="28"/>
          <w:rFonts w:ascii="Times New Roman" w:cs="Times New Roman" w:eastAsia="Times New Roman" w:hAnsi="Times New Roman"/>
        </w:rPr>
        <w:t xml:space="preserve">6.4. При возникновении личной заинтересованности муниципальный служащий обязан проинформировать руководителя (представителя работодателя) в письменной форме. Сообщение о личной заинтересованности должно быть сделано до того, как его действия привели к конфликту интересов. </w:t>
      </w:r>
    </w:p>
    <w:p>
      <w:pPr>
        <w:pStyle w:val="style0"/>
        <w:jc w:val="both"/>
        <w:spacing w:after="90" w:before="0" w:line="100" w:lineRule="atLeast"/>
      </w:pPr>
      <w:r>
        <w:rPr>
          <w:sz w:val="28"/>
          <w:szCs w:val="28"/>
          <w:rFonts w:ascii="Times New Roman" w:cs="Times New Roman" w:eastAsia="Times New Roman" w:hAnsi="Times New Roman"/>
        </w:rPr>
        <w:t xml:space="preserve">Обязанностью руководителя (представителя работодателя), которому стало известно о личной заинтересованности, способной привести к конфликту интересов, является предотвращение или урегулирование конфликта интересов. </w:t>
      </w:r>
    </w:p>
    <w:p>
      <w:pPr>
        <w:pStyle w:val="style0"/>
        <w:jc w:val="both"/>
        <w:spacing w:after="90" w:before="0" w:line="100" w:lineRule="atLeast"/>
      </w:pPr>
      <w:r>
        <w:rPr>
          <w:sz w:val="28"/>
          <w:szCs w:val="28"/>
          <w:rFonts w:ascii="Times New Roman" w:cs="Times New Roman" w:eastAsia="Times New Roman" w:hAnsi="Times New Roman"/>
        </w:rPr>
        <w:t xml:space="preserve">6.5. Избежать конфликта интересов позволяет знание и использование своих прав, исполнение обязанностей, соблюдение запретов и ограничений, а также требований (общих принципов) к служебному поведению. </w:t>
      </w:r>
    </w:p>
    <w:p>
      <w:pPr>
        <w:pStyle w:val="style0"/>
        <w:jc w:val="both"/>
        <w:ind w:firstLine="720" w:left="0" w:right="0"/>
        <w:spacing w:after="0" w:before="0" w:line="100" w:lineRule="atLeast"/>
      </w:pPr>
      <w:r>
        <w:rPr/>
      </w:r>
    </w:p>
    <w:p>
      <w:pPr>
        <w:pStyle w:val="style0"/>
        <w:jc w:val="left"/>
        <w:widowControl/>
        <w:tabs>
          <w:tab w:leader="none" w:pos="709" w:val="left"/>
        </w:tabs>
        <w:suppressAutoHyphens w:val="true"/>
        <w:spacing w:after="200" w:before="0" w:line="276" w:lineRule="atLeast"/>
      </w:pPr>
      <w:r>
        <w:rPr/>
      </w:r>
    </w:p>
    <w:sectPr>
      <w:formProt w:val="off"/>
      <w:pgSz w:h="16838" w:w="11906"/>
      <w:docGrid w:charSpace="4096" w:linePitch="240" w:type="default"/>
      <w:textDirection w:val="lrTb"/>
      <w:pgNumType w:fmt="decimal"/>
      <w:type w:val="nextPage"/>
      <w:pgMar w:bottom="713" w:left="1134" w:right="850" w:top="960"/>
    </w:sectPr>
  </w:body>
</w:document>
</file>

<file path=word/fontTable.xml><?xml version="1.0" encoding="utf-8"?>
<w:fonts xmlns:w="http://schemas.openxmlformats.org/wordprocessingml/2006/main">
  <w:font w:name="Times New Roman">
    <w:charset w:val="cc"/>
    <w:family w:val="roman"/>
    <w:pitch w:val="variable"/>
  </w:font>
  <w:font w:name="Symbol">
    <w:charset w:val="02"/>
    <w:family w:val="roman"/>
    <w:pitch w:val="variable"/>
  </w:font>
  <w:font w:name="Arial">
    <w:charset w:val="cc"/>
    <w:family w:val="swiss"/>
    <w:pitch w:val="variable"/>
  </w:font>
  <w:font w:name="Arial">
    <w:charset w:val="cc"/>
    <w:family w:val="auto"/>
    <w:pitch w:val="default"/>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3">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200" w:before="0" w:line="276" w:lineRule="atLeast"/>
    </w:pPr>
    <w:rPr>
      <w:color w:val="00000A"/>
      <w:sz w:val="22"/>
      <w:szCs w:val="22"/>
      <w:rFonts w:ascii="Calibri" w:cs="" w:eastAsia="SimSun" w:hAnsi="Calibri"/>
      <w:lang w:bidi="ar-SA" w:eastAsia="ru-RU" w:val="ru-RU"/>
    </w:rPr>
  </w:style>
  <w:style w:styleId="style1" w:type="paragraph">
    <w:name w:val="Заголовок 1"/>
    <w:basedOn w:val="style0"/>
    <w:next w:val="style22"/>
    <w:pPr>
      <w:outlineLvl w:val="0"/>
      <w:numPr>
        <w:ilvl w:val="0"/>
        <w:numId w:val="1"/>
      </w:numPr>
      <w:jc w:val="center"/>
      <w:spacing w:after="108" w:before="108" w:line="100" w:lineRule="atLeast"/>
    </w:pPr>
    <w:rPr>
      <w:color w:val="000080"/>
      <w:sz w:val="24"/>
      <w:b/>
      <w:szCs w:val="24"/>
      <w:bCs/>
      <w:rFonts w:ascii="Arial" w:cs="Arial" w:hAnsi="Arial"/>
    </w:rPr>
  </w:style>
  <w:style w:styleId="style5" w:type="paragraph">
    <w:name w:val="Заголовок 5"/>
    <w:basedOn w:val="style0"/>
    <w:next w:val="style22"/>
    <w:pPr>
      <w:outlineLvl w:val="4"/>
      <w:numPr>
        <w:ilvl w:val="4"/>
        <w:numId w:val="1"/>
      </w:numPr>
      <w:keepNext/>
      <w:spacing w:after="0" w:before="200"/>
    </w:pPr>
    <w:rPr>
      <w:color w:val="243F60"/>
      <w:sz w:val="19"/>
      <w:b/>
      <w:szCs w:val="19"/>
      <w:bCs/>
      <w:rFonts w:ascii="Cambria" w:cs="" w:hAnsi="Cambria"/>
    </w:rPr>
  </w:style>
  <w:style w:styleId="style15" w:type="character">
    <w:name w:val="Default Paragraph Font"/>
    <w:next w:val="style15"/>
    <w:rPr/>
  </w:style>
  <w:style w:styleId="style16" w:type="character">
    <w:name w:val="Заголовок 1 Знак"/>
    <w:basedOn w:val="style15"/>
    <w:next w:val="style16"/>
    <w:rPr/>
  </w:style>
  <w:style w:styleId="style17" w:type="character">
    <w:name w:val="Цветовое выделение"/>
    <w:next w:val="style17"/>
    <w:rPr/>
  </w:style>
  <w:style w:styleId="style18" w:type="character">
    <w:name w:val="Гипертекстовая ссылка"/>
    <w:basedOn w:val="style17"/>
    <w:next w:val="style18"/>
    <w:rPr/>
  </w:style>
  <w:style w:styleId="style19" w:type="character">
    <w:name w:val="Заголовок 5 Знак"/>
    <w:basedOn w:val="style15"/>
    <w:next w:val="style19"/>
    <w:rPr/>
  </w:style>
  <w:style w:styleId="style20" w:type="character">
    <w:name w:val="Интернет-ссылка"/>
    <w:next w:val="style20"/>
    <w:rPr>
      <w:color w:val="000080"/>
      <w:u w:val="single"/>
      <w:lang w:bidi="ru-RU" w:eastAsia="ru-RU" w:val="ru-RU"/>
    </w:rPr>
  </w:style>
  <w:style w:styleId="style21" w:type="paragraph">
    <w:name w:val="Заголовок"/>
    <w:basedOn w:val="style0"/>
    <w:next w:val="style22"/>
    <w:pPr>
      <w:keepNext/>
      <w:spacing w:after="120" w:before="240"/>
    </w:pPr>
    <w:rPr>
      <w:sz w:val="28"/>
      <w:szCs w:val="28"/>
      <w:rFonts w:ascii="Arial" w:cs="Mangal" w:eastAsia="SimSun" w:hAnsi="Arial"/>
    </w:rPr>
  </w:style>
  <w:style w:styleId="style22" w:type="paragraph">
    <w:name w:val="Основной текст"/>
    <w:basedOn w:val="style0"/>
    <w:next w:val="style22"/>
    <w:pPr>
      <w:spacing w:after="120" w:before="0"/>
    </w:pPr>
    <w:rPr/>
  </w:style>
  <w:style w:styleId="style23" w:type="paragraph">
    <w:name w:val="Список"/>
    <w:basedOn w:val="style22"/>
    <w:next w:val="style23"/>
    <w:pPr/>
    <w:rPr>
      <w:rFonts w:ascii="Arial" w:cs="Mangal" w:hAnsi="Arial"/>
    </w:rPr>
  </w:style>
  <w:style w:styleId="style24" w:type="paragraph">
    <w:name w:val="Название"/>
    <w:basedOn w:val="style0"/>
    <w:next w:val="style24"/>
    <w:pPr>
      <w:suppressLineNumbers/>
      <w:spacing w:after="120" w:before="120"/>
    </w:pPr>
    <w:rPr>
      <w:sz w:val="20"/>
      <w:i/>
      <w:szCs w:val="24"/>
      <w:iCs/>
      <w:rFonts w:ascii="Arial" w:cs="Mangal" w:hAnsi="Arial"/>
    </w:rPr>
  </w:style>
  <w:style w:styleId="style25" w:type="paragraph">
    <w:name w:val="Указатель"/>
    <w:basedOn w:val="style0"/>
    <w:next w:val="style25"/>
    <w:pPr>
      <w:suppressLineNumbers/>
    </w:pPr>
    <w:rPr>
      <w:rFonts w:ascii="Arial" w:cs="Mangal" w:hAnsi="Arial"/>
    </w:rPr>
  </w:style>
  <w:style w:styleId="style26" w:type="paragraph">
    <w:name w:val="Нормальный (таблица)"/>
    <w:basedOn w:val="style0"/>
    <w:next w:val="style26"/>
    <w:pPr/>
    <w:rPr/>
  </w:style>
  <w:style w:styleId="style27" w:type="paragraph">
    <w:name w:val="Прижатый влево"/>
    <w:basedOn w:val="style0"/>
    <w:next w:val="style2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9438589.0"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46</TotalTime>
  <Application>OpenOffice.org/3.2$Win32 OpenOffice.org_project/320m19$Build-9505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2011-03-23T12:24:00.00Z</dcterms:created>
  <dc:creator>USER</dc:creator>
  <cp:lastModifiedBy>USER</cp:lastModifiedBy>
  <cp:lastPrinted>2011-09-28T14:12:33.00Z</cp:lastPrinted>
  <dcterms:modified xsi:type="dcterms:W3CDTF">2011-03-24T11:32:00.00Z</dcterms:modified>
  <cp:revision>11</cp:revision>
</cp:coreProperties>
</file>