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81" w:rsidRDefault="00D45405">
      <w:pPr>
        <w:pStyle w:val="Heading2"/>
        <w:tabs>
          <w:tab w:val="left" w:pos="6495"/>
        </w:tabs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E5F81" w:rsidRDefault="00EE5F81">
      <w:pPr>
        <w:pStyle w:val="Heading2"/>
        <w:tabs>
          <w:tab w:val="left" w:pos="6495"/>
        </w:tabs>
        <w:spacing w:beforeAutospacing="0" w:after="0" w:afterAutospacing="0"/>
        <w:jc w:val="right"/>
        <w:rPr>
          <w:sz w:val="28"/>
          <w:szCs w:val="28"/>
        </w:rPr>
      </w:pPr>
    </w:p>
    <w:p w:rsidR="00EE5F81" w:rsidRDefault="00CF047B">
      <w:pPr>
        <w:pStyle w:val="Heading2"/>
        <w:tabs>
          <w:tab w:val="left" w:pos="6495"/>
        </w:tabs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</w:t>
      </w:r>
    </w:p>
    <w:p w:rsidR="00EE5F81" w:rsidRDefault="00CF047B">
      <w:pPr>
        <w:pStyle w:val="Heading2"/>
        <w:tabs>
          <w:tab w:val="left" w:pos="6495"/>
        </w:tabs>
        <w:spacing w:beforeAutospacing="0" w:after="0" w:afterAutospacing="0"/>
        <w:jc w:val="center"/>
      </w:pPr>
      <w:bookmarkStart w:id="0" w:name="__DdeLink__1256_845432838"/>
      <w:r>
        <w:rPr>
          <w:sz w:val="28"/>
          <w:szCs w:val="28"/>
        </w:rPr>
        <w:t xml:space="preserve">НИКОЛАЕВКОГО </w:t>
      </w:r>
      <w:bookmarkEnd w:id="0"/>
      <w:r>
        <w:rPr>
          <w:sz w:val="28"/>
          <w:szCs w:val="28"/>
        </w:rPr>
        <w:t>МУНИЦИПАЛЬНОГО ОБРАЗОВАНИЯ ИВАНТ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ЕВСКОГО МУНИЦИПАЛЬНОГО РАЙОНА САРАТОВСКОЙ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</w:t>
      </w:r>
    </w:p>
    <w:p w:rsidR="00EE5F81" w:rsidRDefault="00EE5F8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F81" w:rsidRDefault="00D45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5F81" w:rsidRDefault="00EE5F81">
      <w:pPr>
        <w:jc w:val="both"/>
        <w:rPr>
          <w:b/>
          <w:sz w:val="28"/>
          <w:szCs w:val="28"/>
        </w:rPr>
      </w:pPr>
    </w:p>
    <w:p w:rsidR="00EE5F81" w:rsidRDefault="00D454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_______________года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EE5F81" w:rsidRDefault="00D45405">
      <w:pPr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Николаевка</w:t>
      </w:r>
    </w:p>
    <w:p w:rsidR="00EE5F81" w:rsidRDefault="00EE5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F81" w:rsidRDefault="00D45405" w:rsidP="00CF047B">
      <w:pPr>
        <w:spacing w:beforeAutospacing="1" w:afterAutospacing="1" w:line="240" w:lineRule="auto"/>
        <w:ind w:right="3968"/>
        <w:jc w:val="both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проф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тики рисков причинения вреда (ущерба) охраняемым законом ценн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стям при осуществлении муниц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пального контр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 на автомобильном транспорте и в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рожном хозя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стве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лаевкого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муниципального обра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F0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на 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EE5F81" w:rsidRDefault="00D45405">
      <w:pPr>
        <w:shd w:val="clear" w:color="auto" w:fill="FFFFFF"/>
        <w:spacing w:after="0" w:line="240" w:lineRule="auto"/>
        <w:ind w:firstLine="851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</w:t>
      </w:r>
      <w:r>
        <w:rPr>
          <w:rFonts w:ascii="Times New Roman" w:hAnsi="Times New Roman" w:cs="Times New Roman"/>
          <w:sz w:val="28"/>
          <w:szCs w:val="28"/>
        </w:rPr>
        <w:t>вреда (ущерба) охраняемым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ценностям», решением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="00CF047B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Саратовской области от 18.02.2022 № 7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о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ниципальном контроле на автомобильном транспо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рте и в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 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 в границах населенных пунктов Николаев</w:t>
      </w:r>
      <w:r w:rsidR="00CF0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 муниц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» </w:t>
      </w: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Николаев</w:t>
      </w:r>
      <w:r w:rsidR="00CF04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Ивант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Саратовской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ЛЯЕТ:</w:t>
      </w:r>
    </w:p>
    <w:p w:rsidR="00EE5F81" w:rsidRDefault="00D45405">
      <w:pPr>
        <w:spacing w:after="0" w:line="240" w:lineRule="auto"/>
        <w:ind w:firstLine="851"/>
        <w:jc w:val="both"/>
        <w:outlineLvl w:val="1"/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профилак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тики рисков причинения вреда (ущерба) охраняемым законом ценностям при осуществлении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контроля на автомобильном транспорте и в дорожном хозяйстве в гр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ницах населенных пунктов Николаев</w:t>
      </w:r>
      <w:r w:rsidR="00CF0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 му</w:t>
      </w:r>
      <w:r w:rsidR="00CF0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образования на 2024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(приложение).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E5F81" w:rsidRDefault="00D4540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решение в информационном бюллетене «Николаев</w:t>
      </w:r>
      <w:r w:rsidR="00CF04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вестник».</w:t>
      </w:r>
    </w:p>
    <w:p w:rsidR="00EE5F81" w:rsidRDefault="00D45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5F81" w:rsidRDefault="00D45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его официального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EE5F81" w:rsidRDefault="00EE5F81">
      <w:pPr>
        <w:pStyle w:val="a9"/>
        <w:ind w:firstLine="708"/>
        <w:rPr>
          <w:rFonts w:cs="Times New Roman"/>
          <w:sz w:val="28"/>
          <w:szCs w:val="28"/>
          <w:lang w:val="ru-RU"/>
        </w:rPr>
      </w:pPr>
    </w:p>
    <w:p w:rsidR="00EE5F81" w:rsidRDefault="00EE5F81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E5F81" w:rsidRDefault="00EE5F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81" w:rsidRDefault="00EE5F81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81" w:rsidRDefault="00EE5F81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81" w:rsidRDefault="00EE5F81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81" w:rsidRDefault="00EE5F81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81" w:rsidRDefault="00EE5F81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81" w:rsidRDefault="00EE5F81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81" w:rsidRDefault="00EE5F81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81" w:rsidRDefault="00EE5F81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81" w:rsidRDefault="00EE5F81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81" w:rsidRDefault="00EE5F81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81" w:rsidRDefault="00EE5F81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81" w:rsidRDefault="00EE5F81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81" w:rsidRDefault="00EE5F81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81" w:rsidRDefault="00EE5F81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81" w:rsidRDefault="00EE5F81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81" w:rsidRDefault="00EE5F81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81" w:rsidRDefault="00EE5F81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81" w:rsidRDefault="00EE5F81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81" w:rsidRDefault="00EE5F81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81" w:rsidRDefault="00D4540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EE5F81" w:rsidRDefault="00D4540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</w:p>
    <w:p w:rsidR="00EE5F81" w:rsidRDefault="00D45405">
      <w:pPr>
        <w:spacing w:after="0" w:line="240" w:lineRule="auto"/>
        <w:jc w:val="right"/>
        <w:outlineLvl w:val="1"/>
      </w:pPr>
      <w:r w:rsidRPr="00CF047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Николаев</w:t>
      </w:r>
      <w:r w:rsidR="00CF047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</w:t>
      </w:r>
      <w:r w:rsidRPr="00CF047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</w:p>
    <w:p w:rsidR="00EE5F81" w:rsidRDefault="00D4540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EE5F81" w:rsidRDefault="00D4540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__________________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 </w:t>
      </w:r>
    </w:p>
    <w:p w:rsidR="00CF047B" w:rsidRDefault="00D45405" w:rsidP="00CF047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EE5F81" w:rsidRDefault="00D45405" w:rsidP="00CF047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мым законом ценностям при осуществлении муниципального контр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 на автом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бильном транспорте и в дорожном хозяйстве в границах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селенных пунктов Николаев</w:t>
      </w:r>
      <w:r w:rsidR="00CF0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муниципального образования на 20</w:t>
      </w:r>
      <w:r w:rsidR="00CF0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 </w:t>
      </w:r>
    </w:p>
    <w:p w:rsidR="00CF047B" w:rsidRDefault="00CF047B" w:rsidP="00CF0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47B" w:rsidRDefault="00CF047B" w:rsidP="00CF0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F81" w:rsidRDefault="00D45405" w:rsidP="00CF0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I. Анализ текущего состояния осуществления муниципал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ного контроля в сфере благоустройства, описание текущего уровня ра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вития профилактической деятельности контрольного (надзорного) 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гана, характеристика проблем, на решение которых направлена </w:t>
      </w:r>
      <w:r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грамма профилактики</w:t>
      </w:r>
    </w:p>
    <w:p w:rsidR="00EE5F81" w:rsidRDefault="00EE5F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81" w:rsidRDefault="00D4540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Программа профилактики рисков причинения вреда (ущерба)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танавливает порядок проведения профилактических мероприятий,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предупреждение нарушений обязательных требований и (или) причинения вреда (ущерба) охраняемым законом ценностям,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оценивается при осуществлении муниципального контроля на автом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бильном транспорте и в дорожном хозяйстве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Николаев</w:t>
      </w:r>
      <w:r w:rsidR="00CF0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EE5F81" w:rsidRDefault="00D4540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Муниципальный контроль на автомобильном транспорте и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рожном хозяйстве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Николаев</w:t>
      </w:r>
      <w:r w:rsidR="00CF0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муниц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администрацией Николаев</w:t>
      </w:r>
      <w:r w:rsidR="00CF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Ивантеевского муниципального района Сарато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(далее – Администрация). </w:t>
      </w:r>
    </w:p>
    <w:p w:rsidR="00EE5F81" w:rsidRDefault="00D4540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контроль на автомобильном транспорте и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рожном хозяйстве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Николаев</w:t>
      </w:r>
      <w:r w:rsidR="00CF0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муниц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деятельность органов местного самоуправления по контролю за соблюдением подконтрольными субъектами требований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об обеспечении сохранности автомобильных дорог местного значения при осуществлении последними деятельности и использовании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томобильных дорог местного значения в границах Николаев</w:t>
      </w:r>
      <w:r w:rsidR="00CF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Ивантеевского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Саратовской области (далее - автомобильные дороги),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при реконструкции,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питальном ремонте, ремонте автомобильных дорог, прокладке, переносе,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реустройстве инженерных коммуникаций и их эксплуатации в границах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лосы отвода автомобильных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рог, строительстве, реконструкции, капитал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ремонте, ремонте сооружений пересечения автомобильной дороги с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гими автомобильными дорогами и сооружений примыкания автомобильной дороги к другой автомобильной дороге, осуществлении перевозок по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мобильн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дорогам опасных, тяжеловесных и (или) крупногабаритных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зов, использовании водоотводных сооружений автомобильных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дорог.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Муниципальный контроль осуществляется посредством: </w:t>
      </w:r>
    </w:p>
    <w:p w:rsidR="00EE5F81" w:rsidRDefault="00D4540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проверок выполнения юридическими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цами, индив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идуальными предпринимателями и гражданами обязательных требований в области автомобильных дорог и дорожной деятельности на территории Николаев</w:t>
      </w:r>
      <w:r w:rsidR="00CF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 Ивантеевского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Саратовской области;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законодательством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причинения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охраняемым законом ценностям;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без взаимодействия с юридическими лицами, индивидуальными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принимателями.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 Подконтрольные субъекты: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автомобильных дорог. </w:t>
      </w:r>
    </w:p>
    <w:p w:rsidR="00EE5F81" w:rsidRDefault="00D4540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Перечень правовых актов и их отдельных частей (положений),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 обязательные требов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соблюдение которых оценивается при проведении  администрацией мероприятий по муниципальному контролю на автомобильном транспорте и в дорожном хозяйстве в границах Николаев</w:t>
      </w:r>
      <w:r w:rsidR="00CF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 муниципального образования: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08.11.2007 № 257-ФЗ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рогах и о дорожной деятельности в Российской Федерации и о внесении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в отдельные законодательные акты Российской Федерации»;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08.11.2007 № 259-ФЗ «Устав автомобильного транспорта и городского наземного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ктрического транспорта».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Данные о проведенных мероприятиях. </w:t>
      </w:r>
    </w:p>
    <w:p w:rsidR="00EE5F81" w:rsidRDefault="00D45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CF047B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проверок (пл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новых, внеплановых) по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ниципальному контролю не проводилось.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Анализ и оценка рисков причинения вреда охраняемым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 ценностям. </w:t>
      </w:r>
    </w:p>
    <w:p w:rsidR="00EE5F81" w:rsidRDefault="00D4540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и наиболее значимыми рисками при реализации подпр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профилактики нарушений обязательных требований в сфере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контроля на автомобильном транспорте и в дорожном хозяйстве в границах населенных пунктов Николаев</w:t>
      </w:r>
      <w:r w:rsidR="00CF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ния: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различное толкование содержания обязательных требований подко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трольными субъектами, которое может привести к нарушению ими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обязательных требований;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подконтрольными субъектами обязательных требований,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может повлечь за собой совершение дорожно-транспортных происшес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вий, причинение вреда жизни и здоровью граждан, причинение материальн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вреда автотранспортным средствам.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подконтрольны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перевозок, не относящихся к предмету федерального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 автомобильном транспорте и в дорожном хозяйстве в области организации регулярных перевозок, на побуждение подконтрольных субъе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 добросовестности, будет способствовать улучшению в целом ситуации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ответственности подконтрольных суб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ъектов, снижению колич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выявляемых нарушений обязательных требований.  </w:t>
      </w:r>
    </w:p>
    <w:p w:rsidR="00D45405" w:rsidRDefault="00D454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81" w:rsidRDefault="00D454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Программы</w:t>
      </w:r>
    </w:p>
    <w:p w:rsidR="00D45405" w:rsidRDefault="00D454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Цели Программы: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всеми контролируемыми лицами;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 и факторов, способных привести к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рушениям обязательных требований и (или) причинению вреда (ущерба)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раняемым законом ценностям;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тролируемых лиц, повышение информированности о способах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Программы: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обязательных требований законодательства, определение способов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ранения или снижения рисков их возникновения;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зависимости видов, форм и интенсивности профила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мероприятий от особенностей конкретных подконтрольных субъе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и проведение профилактических мероприятий с учетом данных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ров;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дательства у всех участников контрольной деятельности;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прозрачности осуществляемой Администрацией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трольной деятельности;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в том числе путем обеспечения доступнос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информации об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требованиях законодательства и необходимых мерах по их исполнению.  </w:t>
      </w:r>
    </w:p>
    <w:p w:rsidR="00CF047B" w:rsidRDefault="00CF04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План мероприятий по профилактике нарушений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405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81" w:rsidRDefault="00D4540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на достижение целей и решение основных задач Программы.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CF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мероприятий Программы на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дения приведены в Плане мероприятий по профилактике наруше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на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томобильном и в дорожном хозяйстве в границах населенных пунктов 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лаев</w:t>
      </w:r>
      <w:r w:rsidR="00CF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 муниципального образования на 2023 год (приложение).  </w:t>
      </w:r>
      <w:proofErr w:type="gramEnd"/>
    </w:p>
    <w:p w:rsidR="00CF047B" w:rsidRDefault="00CF04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граммы</w:t>
      </w:r>
    </w:p>
    <w:p w:rsidR="00D45405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CF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показатели Программы за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нарушений, выявленных в ходе проведения контрольных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от общего числа контрольных мероприятий, осуществленных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подконтрольных субъектов-0%.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проведения контрольных мероприятий, к общему количеству проведенных контрольных мероприятий;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профилактических мероприятий в объеме контрольных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приятий-20 %.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 к количеству проведенных контрольных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роприятий. Ожидается ежегодный рост указанного показателя.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ресурсных затрат всех участников контрольной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за счет дифференцирова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случаев, в которых возможно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юридическим лицам, индивидуальным предпринимателям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режении о недопустимости нарушения обязательных требований, а не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внеплановой проверки; </w:t>
      </w:r>
    </w:p>
    <w:p w:rsidR="00EE5F81" w:rsidRDefault="00D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рации.  </w:t>
      </w:r>
    </w:p>
    <w:p w:rsidR="00EE5F81" w:rsidRDefault="00EE5F8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05" w:rsidRDefault="00D45405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05" w:rsidRDefault="00D45405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05" w:rsidRDefault="00D45405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05" w:rsidRDefault="00D45405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05" w:rsidRDefault="00D45405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05" w:rsidRDefault="00D45405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05" w:rsidRDefault="00D45405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05" w:rsidRDefault="00D45405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05" w:rsidRDefault="00D45405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05" w:rsidRDefault="00D45405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05" w:rsidRDefault="00D45405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05" w:rsidRDefault="00D45405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05" w:rsidRDefault="00D45405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05" w:rsidRDefault="00D45405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05" w:rsidRDefault="00D45405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05" w:rsidRDefault="00D45405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05" w:rsidRDefault="00D45405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05" w:rsidRDefault="00D45405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 мероприятий </w:t>
      </w:r>
    </w:p>
    <w:p w:rsidR="00EE5F81" w:rsidRDefault="00D45405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профилактике нарушений законодательс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 по профилактике нарушений на автомобильном транспорте и в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рожном хозяйстве в границах населенных пунктов Николаевс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ципального образ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вания на 2023 год (приложение)</w:t>
      </w:r>
    </w:p>
    <w:p w:rsidR="00D45405" w:rsidRDefault="00D45405">
      <w:pPr>
        <w:spacing w:after="0" w:line="240" w:lineRule="auto"/>
        <w:ind w:firstLine="851"/>
        <w:jc w:val="center"/>
        <w:outlineLvl w:val="2"/>
      </w:pPr>
    </w:p>
    <w:tbl>
      <w:tblPr>
        <w:tblW w:w="93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2366"/>
        <w:gridCol w:w="3290"/>
        <w:gridCol w:w="1388"/>
        <w:gridCol w:w="1845"/>
      </w:tblGrid>
      <w:tr w:rsidR="00EE5F81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 w:rsidP="00D4540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 w:rsidP="00D4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 w:rsidP="00D4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E5F81" w:rsidRDefault="00D45405" w:rsidP="00D4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E5F81" w:rsidRDefault="00D45405" w:rsidP="00D4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E5F81" w:rsidRPr="00D45405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осуществляет информирование контролиру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лиц и иных заинтерес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лиц по вопросам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 обязательных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ваний. </w:t>
            </w:r>
          </w:p>
          <w:p w:rsidR="00EE5F81" w:rsidRDefault="00D454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ется посредством размещения соответствующих сведений на официальном сайте </w:t>
            </w:r>
            <w:r w:rsidRPr="00D454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Никол</w:t>
            </w:r>
            <w:r w:rsidRPr="00D454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D454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D454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D454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D454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Ивантеевского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Сарато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в информацио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но-телекоммуникационной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"Интернет" и в иных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мах. </w:t>
            </w:r>
          </w:p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размещает и поддерживает в актуальном состоянии на своем официал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сайте в сети «Интернет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</w:t>
            </w:r>
          </w:p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актов, регулирующих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ществление муниципального контроля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 способах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консультаций по вопросам соблюдения обязательных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бований; </w:t>
            </w:r>
          </w:p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доклады, содержащие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обобщения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применительной практики; </w:t>
            </w:r>
          </w:p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ренные нормативными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актами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дерации, нормативными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актами субъекта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правовыми актами.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E5F81" w:rsidRDefault="00D4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E5F81" w:rsidRPr="00D45405" w:rsidRDefault="00D45405">
            <w:pPr>
              <w:jc w:val="both"/>
              <w:rPr>
                <w:sz w:val="24"/>
                <w:szCs w:val="24"/>
              </w:rPr>
            </w:pPr>
            <w:r w:rsidRPr="00D454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5405">
              <w:rPr>
                <w:rFonts w:ascii="Times New Roman" w:hAnsi="Times New Roman" w:cs="Times New Roman"/>
                <w:sz w:val="24"/>
                <w:szCs w:val="24"/>
              </w:rPr>
              <w:t>Николаевс</w:t>
            </w:r>
            <w:r w:rsidRPr="00D45405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 w:rsidRPr="00D454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EE5F81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практике при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муниципального контроля готовится ежегодно до 1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подлежит публичному обсу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дению. </w:t>
            </w:r>
          </w:p>
          <w:p w:rsidR="00EE5F81" w:rsidRDefault="00D45405" w:rsidP="00D454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практике размещается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Ивантеевского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 Сарато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но-телекоммуникационной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"Интернет", до 1 апреля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следующего за отчетным годом.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E5F81" w:rsidRDefault="00D4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E5F81" w:rsidRDefault="00D4540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EE5F81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режения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бований, если указанные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не соответствуют утве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жденным индикаторам риска нарушения обязательных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бований, контрольный орган объявляет контролируемому лицу предостережение о 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пустимости нарушения обяз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требований и предл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гает принять меры по 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соблюдения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требований.    </w:t>
            </w:r>
            <w:proofErr w:type="gramEnd"/>
          </w:p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после получения предостер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о недопустимости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 обязательных требов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подать в Администрацию  возражение в отношении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занного предостережения в срок не позднее 30 дней со дня получения им предостереж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Возражени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отношении предостережения рассматрив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Администрацией в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30 дней со дня его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контролируемому лицу направляется ответ с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о согласии или несогл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с возражением. В случае несогласия с возражением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зываются соответствующи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обоснования.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EE5F81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должностными лицами Администрации по телефону, в письменной форме, на личном приеме либо в ходе проведения профилактического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контрольного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тия. Время консультирования при личном обращении 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10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нут. </w:t>
            </w:r>
          </w:p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по следу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 вопросам: </w:t>
            </w:r>
          </w:p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 правовых актов,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держащих обязательные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оценка соблюдения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торых осуществляется в рамках муниципального контроля; </w:t>
            </w:r>
          </w:p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 правовых актов,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ламентирующих порядок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ществления муниципального контроля; </w:t>
            </w:r>
          </w:p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компетенция 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органа; </w:t>
            </w:r>
          </w:p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обжалования дейс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(бездействия)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инспекторов. </w:t>
            </w:r>
          </w:p>
          <w:p w:rsidR="00EE5F81" w:rsidRDefault="00D45405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в течение 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дарного года поступило 5 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теевского муниципального района Саратовской области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«Интернет» на странице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трольно-надзорная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письменного разъясн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подписанного уполном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ченным должностным лицом Администрации </w:t>
            </w:r>
            <w:proofErr w:type="gramEnd"/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года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EE5F81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визит проводится в 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объектов контроля,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несенных к категории 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риска и в отношении контролируемых лиц, впервые приступающих к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деятельности в области автомобильных дорог. </w:t>
            </w:r>
          </w:p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ельного профилактического визита контролируемое лицо уведо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органом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контроля не позднее чем за 5 рабочих дней до дня его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письменной форме на бумажном носителе почтовым отправлением либо в форме электронного документа,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исанного электронной подп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сью, в порядке, установленном частью 4 статьи 21 Федерал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закона от 31.07.2020 № 248-ФЗ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отказаться от проведения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зательного профилактического визита, уведомив об этом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инспектора,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правившего уведомление о проведении обязательного профилактического визита в письменной форме на бума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носителе почтовым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правлением либо в форме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тронного документа, подп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санного электронной подп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сью,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 дня до дня его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роведения. </w:t>
            </w:r>
          </w:p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профилакт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визита (обязательного профилактического визита)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ределяется муниципальным инспектором самостоятельно и не может превышать 1 рабочий день. </w:t>
            </w:r>
          </w:p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Профилактический визит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водится инспектором в форме профилактической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 по месту осуществления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контролируемого лица либо путем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 контролируемое лицо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об обязательных требованиях, предъявляемых к его деятельности либо 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уемым им объектам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троля, их соответствии крит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риям риска, основаниях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комендуемых способах сниж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категории риска, а также о видах, содержании и об 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сивности контрольных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проводимых в 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контролируемого лица, исходя из отнесе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риска. </w:t>
            </w:r>
            <w:proofErr w:type="gramEnd"/>
          </w:p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 инспектором может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ществляться консультирование контролируемого лица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рядке, установленном пунктом 4 настоящего Плана, а также статьей 50 Федерального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Федерального закона от 31.07.2020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48-ФЗ. </w:t>
            </w:r>
          </w:p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профилактическом визите (обязательном профилактич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визите) контролируемым лицам не выдаются предпис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 устранении нарушений обязательных требований. Разъяснения, полученные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тролируемым лицом в ходе профилактического визита,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 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омендательный хара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E5F81" w:rsidRDefault="00D454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EE5F81" w:rsidRDefault="00EE5F81"/>
    <w:p w:rsidR="00D45405" w:rsidRDefault="00D45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405" w:rsidRDefault="00D45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405" w:rsidRDefault="00D45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405" w:rsidRDefault="00D45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405" w:rsidRDefault="00D45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81" w:rsidRDefault="00D45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IV. Показатели результативности и эффективности программы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лактики</w:t>
      </w:r>
    </w:p>
    <w:p w:rsidR="00EE5F81" w:rsidRDefault="00D45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EE5F81" w:rsidRDefault="00D45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EE5F81" w:rsidRDefault="00D45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b"/>
        <w:tblW w:w="9390" w:type="dxa"/>
        <w:tblInd w:w="108" w:type="dxa"/>
        <w:tblLook w:val="04A0"/>
      </w:tblPr>
      <w:tblGrid>
        <w:gridCol w:w="661"/>
        <w:gridCol w:w="6459"/>
        <w:gridCol w:w="2270"/>
      </w:tblGrid>
      <w:tr w:rsidR="00EE5F81" w:rsidTr="00D45405">
        <w:tc>
          <w:tcPr>
            <w:tcW w:w="661" w:type="dxa"/>
            <w:shd w:val="clear" w:color="auto" w:fill="auto"/>
            <w:tcMar>
              <w:left w:w="108" w:type="dxa"/>
            </w:tcMar>
            <w:vAlign w:val="center"/>
          </w:tcPr>
          <w:p w:rsidR="00EE5F81" w:rsidRDefault="00D45405" w:rsidP="00D4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9" w:type="dxa"/>
            <w:shd w:val="clear" w:color="auto" w:fill="auto"/>
            <w:tcMar>
              <w:left w:w="108" w:type="dxa"/>
            </w:tcMar>
            <w:vAlign w:val="center"/>
          </w:tcPr>
          <w:p w:rsidR="00EE5F81" w:rsidRDefault="00D45405" w:rsidP="00D4540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  <w:vAlign w:val="center"/>
          </w:tcPr>
          <w:p w:rsidR="00EE5F81" w:rsidRDefault="00D45405" w:rsidP="00D4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</w:tc>
      </w:tr>
      <w:tr w:rsidR="00EE5F81" w:rsidTr="00D45405">
        <w:tc>
          <w:tcPr>
            <w:tcW w:w="661" w:type="dxa"/>
            <w:shd w:val="clear" w:color="auto" w:fill="auto"/>
            <w:tcMar>
              <w:left w:w="108" w:type="dxa"/>
            </w:tcMar>
          </w:tcPr>
          <w:p w:rsidR="00EE5F81" w:rsidRDefault="00D454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59" w:type="dxa"/>
            <w:shd w:val="clear" w:color="auto" w:fill="auto"/>
            <w:tcMar>
              <w:left w:w="108" w:type="dxa"/>
            </w:tcMar>
          </w:tcPr>
          <w:p w:rsidR="00EE5F81" w:rsidRDefault="00D45405" w:rsidP="00D45405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Николаевкого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мационно-телекоммуникационной сети "И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нет"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частью 3 статьи 46 Федерального закона от 31 июля 2021 г. № 248-ФЗ «О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твенном контроле (надзоре) 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троле в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</w:tcPr>
          <w:p w:rsidR="00EE5F81" w:rsidRDefault="00D45405" w:rsidP="00D45405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E5F81" w:rsidTr="00D45405">
        <w:tc>
          <w:tcPr>
            <w:tcW w:w="661" w:type="dxa"/>
            <w:shd w:val="clear" w:color="auto" w:fill="auto"/>
            <w:tcMar>
              <w:left w:w="108" w:type="dxa"/>
            </w:tcMar>
          </w:tcPr>
          <w:p w:rsidR="00EE5F81" w:rsidRDefault="00D454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59" w:type="dxa"/>
            <w:shd w:val="clear" w:color="auto" w:fill="auto"/>
            <w:tcMar>
              <w:left w:w="108" w:type="dxa"/>
            </w:tcMar>
          </w:tcPr>
          <w:p w:rsidR="00EE5F81" w:rsidRDefault="00D45405" w:rsidP="00D45405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консультированием контрольного (надзорного) органа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</w:tcPr>
          <w:p w:rsidR="00EE5F81" w:rsidRDefault="00D45405" w:rsidP="00D45405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шихся</w:t>
            </w:r>
            <w:proofErr w:type="gramEnd"/>
          </w:p>
        </w:tc>
      </w:tr>
      <w:tr w:rsidR="00EE5F81" w:rsidTr="00D45405">
        <w:tc>
          <w:tcPr>
            <w:tcW w:w="661" w:type="dxa"/>
            <w:shd w:val="clear" w:color="auto" w:fill="auto"/>
            <w:tcMar>
              <w:left w:w="108" w:type="dxa"/>
            </w:tcMar>
          </w:tcPr>
          <w:p w:rsidR="00EE5F81" w:rsidRDefault="00D454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459" w:type="dxa"/>
            <w:shd w:val="clear" w:color="auto" w:fill="auto"/>
            <w:tcMar>
              <w:left w:w="108" w:type="dxa"/>
            </w:tcMar>
          </w:tcPr>
          <w:p w:rsidR="00EE5F81" w:rsidRDefault="00D45405" w:rsidP="00D45405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илактических мероприятий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</w:tcPr>
          <w:p w:rsidR="00EE5F81" w:rsidRDefault="00D45405" w:rsidP="00D45405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20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контрольным (надзорным)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</w:tr>
    </w:tbl>
    <w:p w:rsidR="00EE5F81" w:rsidRDefault="00EE5F81"/>
    <w:sectPr w:rsidR="00EE5F81" w:rsidSect="00EE5F8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E5F81"/>
    <w:rsid w:val="00CF047B"/>
    <w:rsid w:val="00D45405"/>
    <w:rsid w:val="00EE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47778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Heading2">
    <w:name w:val="Heading 2"/>
    <w:basedOn w:val="a"/>
    <w:link w:val="2"/>
    <w:uiPriority w:val="9"/>
    <w:qFormat/>
    <w:rsid w:val="0047778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"/>
    <w:uiPriority w:val="9"/>
    <w:qFormat/>
    <w:rsid w:val="0047778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47778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7778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qFormat/>
    <w:rsid w:val="00E631B6"/>
  </w:style>
  <w:style w:type="paragraph" w:customStyle="1" w:styleId="a4">
    <w:name w:val="Заголовок"/>
    <w:basedOn w:val="a"/>
    <w:next w:val="a5"/>
    <w:qFormat/>
    <w:rsid w:val="00EE5F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EE5F81"/>
    <w:pPr>
      <w:spacing w:after="140" w:line="288" w:lineRule="auto"/>
    </w:pPr>
  </w:style>
  <w:style w:type="paragraph" w:styleId="a6">
    <w:name w:val="List"/>
    <w:basedOn w:val="a5"/>
    <w:rsid w:val="00EE5F81"/>
    <w:rPr>
      <w:rFonts w:cs="Lucida Sans"/>
    </w:rPr>
  </w:style>
  <w:style w:type="paragraph" w:customStyle="1" w:styleId="Caption">
    <w:name w:val="Caption"/>
    <w:basedOn w:val="a"/>
    <w:qFormat/>
    <w:rsid w:val="00EE5F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EE5F81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qFormat/>
    <w:rsid w:val="00477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631B6"/>
    <w:pPr>
      <w:widowControl w:val="0"/>
      <w:suppressAutoHyphens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a">
    <w:name w:val="Balloon Text"/>
    <w:basedOn w:val="a"/>
    <w:uiPriority w:val="99"/>
    <w:semiHidden/>
    <w:unhideWhenUsed/>
    <w:qFormat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A3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Галина</cp:lastModifiedBy>
  <cp:revision>6</cp:revision>
  <dcterms:created xsi:type="dcterms:W3CDTF">2022-10-05T11:45:00Z</dcterms:created>
  <dcterms:modified xsi:type="dcterms:W3CDTF">2023-10-02T06:02:00Z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