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74" w:rsidRPr="005E0495" w:rsidRDefault="00207574" w:rsidP="00366F96">
      <w:pPr>
        <w:spacing w:after="0" w:line="240" w:lineRule="auto"/>
        <w:contextualSpacing/>
        <w:jc w:val="right"/>
        <w:rPr>
          <w:rFonts w:ascii="PT Astra Serif" w:hAnsi="PT Astra Serif"/>
          <w:sz w:val="28"/>
          <w:szCs w:val="28"/>
        </w:rPr>
      </w:pPr>
    </w:p>
    <w:p w:rsidR="00366F96" w:rsidRPr="00366F96" w:rsidRDefault="00366F96" w:rsidP="0036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66F96" w:rsidRPr="00366F96" w:rsidRDefault="00366F96" w:rsidP="0036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6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МУНИЦИПАЛЬНОГО ОБРАЗОВАНИЯ</w:t>
      </w:r>
    </w:p>
    <w:p w:rsidR="00366F96" w:rsidRPr="00366F96" w:rsidRDefault="00366F96" w:rsidP="0036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6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</w:t>
      </w:r>
    </w:p>
    <w:p w:rsidR="00366F96" w:rsidRPr="00366F96" w:rsidRDefault="00366F96" w:rsidP="0036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66F96" w:rsidRPr="00366F96" w:rsidRDefault="00366F96" w:rsidP="00366F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96" w:rsidRPr="00366F96" w:rsidRDefault="00366F96" w:rsidP="00366F96">
      <w:pPr>
        <w:pStyle w:val="1"/>
        <w:keepNext w:val="0"/>
        <w:keepLines w:val="0"/>
        <w:tabs>
          <w:tab w:val="num" w:pos="0"/>
          <w:tab w:val="left" w:pos="425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366F96">
        <w:rPr>
          <w:rFonts w:ascii="Times New Roman" w:hAnsi="Times New Roman" w:cs="Times New Roman"/>
          <w:color w:val="auto"/>
        </w:rPr>
        <w:t>П</w:t>
      </w:r>
      <w:proofErr w:type="gramEnd"/>
      <w:r w:rsidRPr="00366F9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366F96" w:rsidRPr="00371F9A" w:rsidRDefault="00371F9A" w:rsidP="00366F9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F9A">
        <w:rPr>
          <w:rFonts w:ascii="Times New Roman" w:hAnsi="Times New Roman" w:cs="Times New Roman"/>
          <w:b/>
          <w:sz w:val="28"/>
          <w:szCs w:val="28"/>
        </w:rPr>
        <w:t>от 06</w:t>
      </w:r>
      <w:r w:rsidR="00366F96" w:rsidRPr="00371F9A">
        <w:rPr>
          <w:rFonts w:ascii="Times New Roman" w:hAnsi="Times New Roman" w:cs="Times New Roman"/>
          <w:b/>
          <w:sz w:val="28"/>
          <w:szCs w:val="28"/>
        </w:rPr>
        <w:t>.0</w:t>
      </w:r>
      <w:r w:rsidRPr="00371F9A">
        <w:rPr>
          <w:rFonts w:ascii="Times New Roman" w:hAnsi="Times New Roman" w:cs="Times New Roman"/>
          <w:b/>
          <w:sz w:val="28"/>
          <w:szCs w:val="28"/>
        </w:rPr>
        <w:t>5</w:t>
      </w:r>
      <w:r w:rsidR="00366F96" w:rsidRPr="00371F9A">
        <w:rPr>
          <w:rFonts w:ascii="Times New Roman" w:hAnsi="Times New Roman" w:cs="Times New Roman"/>
          <w:b/>
          <w:sz w:val="28"/>
          <w:szCs w:val="28"/>
        </w:rPr>
        <w:t>.20</w:t>
      </w:r>
      <w:r w:rsidRPr="00371F9A">
        <w:rPr>
          <w:rFonts w:ascii="Times New Roman" w:hAnsi="Times New Roman" w:cs="Times New Roman"/>
          <w:b/>
          <w:sz w:val="28"/>
          <w:szCs w:val="28"/>
        </w:rPr>
        <w:t>20</w:t>
      </w:r>
      <w:r w:rsidR="00366F96" w:rsidRPr="00371F9A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Pr="00371F9A">
        <w:rPr>
          <w:rFonts w:ascii="Times New Roman" w:hAnsi="Times New Roman" w:cs="Times New Roman"/>
          <w:b/>
          <w:sz w:val="28"/>
          <w:szCs w:val="28"/>
        </w:rPr>
        <w:t>30</w:t>
      </w:r>
      <w:r w:rsidR="00366F96" w:rsidRPr="00371F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66F96" w:rsidRPr="00366F96" w:rsidRDefault="00366F96" w:rsidP="00366F9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96"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207574" w:rsidRPr="00BE7407" w:rsidRDefault="00207574" w:rsidP="00366F96">
      <w:pPr>
        <w:spacing w:after="0" w:line="240" w:lineRule="auto"/>
        <w:contextualSpacing/>
        <w:jc w:val="center"/>
        <w:rPr>
          <w:rFonts w:ascii="PT Astra Serif" w:hAnsi="PT Astra Serif" w:cs="Aharoni"/>
        </w:rPr>
      </w:pPr>
    </w:p>
    <w:p w:rsidR="00207574" w:rsidRPr="00BE7407" w:rsidRDefault="00207574" w:rsidP="00366F96">
      <w:pPr>
        <w:spacing w:after="0" w:line="240" w:lineRule="auto"/>
        <w:contextualSpacing/>
        <w:jc w:val="both"/>
        <w:rPr>
          <w:rFonts w:ascii="PT Astra Serif" w:hAnsi="PT Astra Serif" w:cs="Aharoni"/>
          <w:sz w:val="24"/>
          <w:szCs w:val="24"/>
        </w:rPr>
      </w:pPr>
    </w:p>
    <w:p w:rsidR="00272C2A" w:rsidRPr="00BE7407" w:rsidRDefault="00207574" w:rsidP="00366F96">
      <w:pPr>
        <w:pStyle w:val="ConsPlusTitle"/>
        <w:jc w:val="center"/>
        <w:rPr>
          <w:rFonts w:ascii="PT Astra Serif" w:hAnsi="PT Astra Serif" w:cs="Aharoni"/>
          <w:sz w:val="28"/>
          <w:szCs w:val="28"/>
        </w:rPr>
      </w:pPr>
      <w:r w:rsidRPr="00BE7407">
        <w:rPr>
          <w:rFonts w:ascii="PT Astra Serif" w:hAnsi="PT Astra Serif" w:cs="Aharoni"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72C2A" w:rsidRPr="00BE7407">
        <w:rPr>
          <w:rFonts w:ascii="PT Astra Serif" w:hAnsi="PT Astra Serif" w:cs="Aharoni"/>
          <w:sz w:val="28"/>
          <w:szCs w:val="28"/>
        </w:rPr>
        <w:t xml:space="preserve">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</w:p>
    <w:p w:rsidR="00207574" w:rsidRPr="00BE7407" w:rsidRDefault="00207574" w:rsidP="00B720FA">
      <w:pPr>
        <w:spacing w:after="0" w:line="240" w:lineRule="auto"/>
        <w:contextualSpacing/>
        <w:jc w:val="both"/>
        <w:rPr>
          <w:rFonts w:ascii="PT Astra Serif" w:hAnsi="PT Astra Serif" w:cs="Aharoni"/>
          <w:b/>
          <w:sz w:val="28"/>
          <w:szCs w:val="28"/>
        </w:rPr>
      </w:pPr>
    </w:p>
    <w:p w:rsidR="00207574" w:rsidRPr="00BE7407" w:rsidRDefault="00207574" w:rsidP="00B720FA">
      <w:pPr>
        <w:spacing w:after="0" w:line="240" w:lineRule="auto"/>
        <w:ind w:firstLine="708"/>
        <w:jc w:val="both"/>
        <w:rPr>
          <w:rFonts w:ascii="PT Astra Serif" w:hAnsi="PT Astra Serif" w:cs="Aharoni"/>
          <w:sz w:val="28"/>
          <w:szCs w:val="28"/>
        </w:rPr>
      </w:pPr>
      <w:proofErr w:type="gramStart"/>
      <w:r w:rsidRPr="00BE7407">
        <w:rPr>
          <w:rFonts w:ascii="PT Astra Serif" w:hAnsi="PT Astra Serif" w:cs="Aharoni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8" w:history="1">
        <w:r w:rsidRPr="00BE7407">
          <w:rPr>
            <w:rFonts w:ascii="PT Astra Serif" w:hAnsi="PT Astra Serif" w:cs="Aharoni"/>
            <w:sz w:val="28"/>
            <w:szCs w:val="28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BE7407">
        <w:rPr>
          <w:rFonts w:ascii="PT Astra Serif" w:hAnsi="PT Astra Serif" w:cs="Aharoni"/>
          <w:sz w:val="28"/>
          <w:szCs w:val="28"/>
        </w:rPr>
        <w:t>», руководствуясь</w:t>
      </w:r>
      <w:r w:rsidRPr="00BE7407">
        <w:rPr>
          <w:rFonts w:ascii="PT Astra Serif" w:hAnsi="PT Astra Serif" w:cs="Aharoni"/>
          <w:b/>
          <w:sz w:val="28"/>
          <w:szCs w:val="28"/>
        </w:rPr>
        <w:t xml:space="preserve"> </w:t>
      </w:r>
      <w:hyperlink r:id="rId9" w:history="1">
        <w:r w:rsidRPr="00BE7407">
          <w:rPr>
            <w:rFonts w:ascii="PT Astra Serif" w:hAnsi="PT Astra Serif" w:cs="Aharoni"/>
            <w:sz w:val="28"/>
            <w:szCs w:val="28"/>
          </w:rPr>
          <w:t>постановлением</w:t>
        </w:r>
      </w:hyperlink>
      <w:r w:rsidRPr="00BE7407">
        <w:rPr>
          <w:rFonts w:ascii="PT Astra Serif" w:hAnsi="PT Astra Serif" w:cs="Aharoni"/>
          <w:sz w:val="28"/>
          <w:szCs w:val="28"/>
        </w:rPr>
        <w:t xml:space="preserve"> Правительства Российской Федерации от 10 июля 2018 года N 800 «О проведении рекультивации и консервации земель», </w:t>
      </w:r>
      <w:hyperlink r:id="rId10" w:history="1">
        <w:r w:rsidRPr="00C90A8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90A88" w:rsidRPr="00C90A88">
        <w:rPr>
          <w:rFonts w:ascii="Times New Roman" w:hAnsi="Times New Roman" w:cs="Times New Roman"/>
          <w:sz w:val="28"/>
          <w:szCs w:val="28"/>
        </w:rPr>
        <w:t xml:space="preserve"> Яблоново-Гайского</w:t>
      </w:r>
      <w:r w:rsidRPr="00C90A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90A88"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</w:t>
      </w:r>
      <w:proofErr w:type="gramEnd"/>
      <w:r w:rsidR="00C90A8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72C2A" w:rsidRPr="00BE7407">
        <w:rPr>
          <w:rFonts w:ascii="PT Astra Serif" w:hAnsi="PT Astra Serif" w:cs="Aharoni"/>
          <w:sz w:val="28"/>
          <w:szCs w:val="28"/>
        </w:rPr>
        <w:t xml:space="preserve">             </w:t>
      </w:r>
      <w:r w:rsidRPr="00BE7407">
        <w:rPr>
          <w:rFonts w:ascii="PT Astra Serif" w:hAnsi="PT Astra Serif" w:cs="Aharoni"/>
          <w:sz w:val="28"/>
          <w:szCs w:val="28"/>
        </w:rPr>
        <w:t xml:space="preserve"> </w:t>
      </w:r>
      <w:proofErr w:type="spellStart"/>
      <w:proofErr w:type="gramStart"/>
      <w:r w:rsidRPr="00BE7407">
        <w:rPr>
          <w:rFonts w:ascii="PT Astra Serif" w:hAnsi="PT Astra Serif" w:cs="Aharoni"/>
          <w:b/>
          <w:sz w:val="28"/>
          <w:szCs w:val="28"/>
        </w:rPr>
        <w:t>п</w:t>
      </w:r>
      <w:proofErr w:type="spellEnd"/>
      <w:proofErr w:type="gramEnd"/>
      <w:r w:rsidRPr="00BE7407">
        <w:rPr>
          <w:rFonts w:ascii="PT Astra Serif" w:hAnsi="PT Astra Serif" w:cs="Aharoni"/>
          <w:b/>
          <w:sz w:val="28"/>
          <w:szCs w:val="28"/>
        </w:rPr>
        <w:t xml:space="preserve"> о с т а </w:t>
      </w:r>
      <w:proofErr w:type="spellStart"/>
      <w:r w:rsidRPr="00BE7407">
        <w:rPr>
          <w:rFonts w:ascii="PT Astra Serif" w:hAnsi="PT Astra Serif" w:cs="Aharoni"/>
          <w:b/>
          <w:sz w:val="28"/>
          <w:szCs w:val="28"/>
        </w:rPr>
        <w:t>н</w:t>
      </w:r>
      <w:proofErr w:type="spellEnd"/>
      <w:r w:rsidRPr="00BE7407">
        <w:rPr>
          <w:rFonts w:ascii="PT Astra Serif" w:hAnsi="PT Astra Serif" w:cs="Aharoni"/>
          <w:b/>
          <w:sz w:val="28"/>
          <w:szCs w:val="28"/>
        </w:rPr>
        <w:t xml:space="preserve"> о в л я е т</w:t>
      </w:r>
      <w:r w:rsidRPr="00BE7407">
        <w:rPr>
          <w:rFonts w:ascii="PT Astra Serif" w:hAnsi="PT Astra Serif" w:cs="Aharoni"/>
          <w:sz w:val="28"/>
          <w:szCs w:val="28"/>
        </w:rPr>
        <w:t>:</w:t>
      </w:r>
    </w:p>
    <w:p w:rsidR="00207574" w:rsidRPr="00BE7407" w:rsidRDefault="00207574" w:rsidP="00B7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haroni"/>
          <w:sz w:val="28"/>
          <w:szCs w:val="28"/>
        </w:rPr>
      </w:pPr>
      <w:bookmarkStart w:id="0" w:name="sub_1"/>
      <w:proofErr w:type="gramStart"/>
      <w:r w:rsidRPr="00BE7407">
        <w:rPr>
          <w:rFonts w:ascii="PT Astra Serif" w:hAnsi="PT Astra Serif" w:cs="Aharoni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экспертизе».</w:t>
      </w:r>
      <w:proofErr w:type="gramEnd"/>
    </w:p>
    <w:p w:rsidR="00207574" w:rsidRPr="00BE7407" w:rsidRDefault="00C90A88" w:rsidP="00B7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haroni"/>
          <w:sz w:val="28"/>
          <w:szCs w:val="28"/>
        </w:rPr>
      </w:pPr>
      <w:r>
        <w:rPr>
          <w:rFonts w:ascii="PT Astra Serif" w:hAnsi="PT Astra Serif" w:cs="Aharoni"/>
          <w:color w:val="000000"/>
          <w:sz w:val="28"/>
          <w:szCs w:val="28"/>
        </w:rPr>
        <w:t>Опубликовать</w:t>
      </w:r>
      <w:r w:rsidR="00207574" w:rsidRPr="00BE7407">
        <w:rPr>
          <w:rFonts w:ascii="PT Astra Serif" w:hAnsi="PT Astra Serif" w:cs="Aharoni"/>
          <w:color w:val="000000"/>
          <w:sz w:val="28"/>
          <w:szCs w:val="28"/>
        </w:rPr>
        <w:t xml:space="preserve"> настоящее постановление в установленном порядке и разместить на сайте </w:t>
      </w:r>
      <w:r>
        <w:rPr>
          <w:rFonts w:ascii="PT Astra Serif" w:hAnsi="PT Astra Serif" w:cs="Aharoni"/>
          <w:color w:val="000000"/>
          <w:sz w:val="28"/>
          <w:szCs w:val="28"/>
        </w:rPr>
        <w:t>Ивантеевского муниципального района в</w:t>
      </w:r>
      <w:r w:rsidR="00207574" w:rsidRPr="00BE7407">
        <w:rPr>
          <w:rFonts w:ascii="PT Astra Serif" w:hAnsi="PT Astra Serif" w:cs="Aharoni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207574" w:rsidRPr="00BE7407" w:rsidRDefault="00207574" w:rsidP="00B72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Aharoni"/>
          <w:sz w:val="28"/>
          <w:szCs w:val="28"/>
        </w:rPr>
      </w:pPr>
      <w:bookmarkStart w:id="1" w:name="sub_6"/>
      <w:proofErr w:type="gramStart"/>
      <w:r w:rsidRPr="00BE7407">
        <w:rPr>
          <w:rFonts w:ascii="PT Astra Serif" w:hAnsi="PT Astra Serif" w:cs="Aharoni"/>
          <w:sz w:val="28"/>
          <w:szCs w:val="28"/>
        </w:rPr>
        <w:t>Контроль за</w:t>
      </w:r>
      <w:proofErr w:type="gramEnd"/>
      <w:r w:rsidRPr="00BE7407">
        <w:rPr>
          <w:rFonts w:ascii="PT Astra Serif" w:hAnsi="PT Astra Serif" w:cs="Aharoni"/>
          <w:sz w:val="28"/>
          <w:szCs w:val="28"/>
        </w:rPr>
        <w:t xml:space="preserve"> исполнением настоящего постановления </w:t>
      </w:r>
      <w:bookmarkEnd w:id="1"/>
      <w:r w:rsidR="00C90A88">
        <w:rPr>
          <w:rFonts w:ascii="PT Astra Serif" w:hAnsi="PT Astra Serif" w:cs="Aharoni"/>
          <w:sz w:val="28"/>
          <w:szCs w:val="28"/>
        </w:rPr>
        <w:t>оставляю за собой</w:t>
      </w:r>
      <w:r w:rsidRPr="00BE7407">
        <w:rPr>
          <w:rFonts w:ascii="PT Astra Serif" w:hAnsi="PT Astra Serif" w:cs="Aharoni"/>
          <w:sz w:val="28"/>
          <w:szCs w:val="28"/>
        </w:rPr>
        <w:t>.</w:t>
      </w:r>
    </w:p>
    <w:bookmarkEnd w:id="0"/>
    <w:p w:rsidR="00BE7407" w:rsidRDefault="00BE7407" w:rsidP="00B720FA">
      <w:pPr>
        <w:pStyle w:val="a7"/>
        <w:rPr>
          <w:rFonts w:ascii="PT Astra Serif" w:hAnsi="PT Astra Serif" w:cs="Aharoni"/>
          <w:sz w:val="28"/>
          <w:szCs w:val="28"/>
        </w:rPr>
      </w:pPr>
    </w:p>
    <w:p w:rsidR="00C90A88" w:rsidRDefault="00207574" w:rsidP="00B720FA">
      <w:pPr>
        <w:pStyle w:val="a7"/>
        <w:rPr>
          <w:rFonts w:ascii="PT Astra Serif" w:hAnsi="PT Astra Serif" w:cs="Aharoni"/>
          <w:sz w:val="28"/>
          <w:szCs w:val="28"/>
        </w:rPr>
      </w:pPr>
      <w:r w:rsidRPr="00BE7407">
        <w:rPr>
          <w:rFonts w:ascii="PT Astra Serif" w:hAnsi="PT Astra Serif" w:cs="Aharoni"/>
          <w:sz w:val="28"/>
          <w:szCs w:val="28"/>
        </w:rPr>
        <w:t xml:space="preserve">Глава </w:t>
      </w:r>
      <w:r w:rsidR="00C90A88">
        <w:rPr>
          <w:rFonts w:ascii="PT Astra Serif" w:hAnsi="PT Astra Serif" w:cs="Aharoni"/>
          <w:sz w:val="28"/>
          <w:szCs w:val="28"/>
        </w:rPr>
        <w:t>Яблоново-Гайского</w:t>
      </w:r>
    </w:p>
    <w:p w:rsidR="00207574" w:rsidRPr="00BE7407" w:rsidRDefault="00207574" w:rsidP="00B720FA">
      <w:pPr>
        <w:pStyle w:val="a7"/>
        <w:rPr>
          <w:rFonts w:ascii="PT Astra Serif" w:hAnsi="PT Astra Serif" w:cs="Aharoni"/>
          <w:sz w:val="28"/>
          <w:szCs w:val="28"/>
        </w:rPr>
      </w:pPr>
      <w:r w:rsidRPr="00BE7407">
        <w:rPr>
          <w:rFonts w:ascii="PT Astra Serif" w:hAnsi="PT Astra Serif" w:cs="Aharoni"/>
          <w:sz w:val="28"/>
          <w:szCs w:val="28"/>
        </w:rPr>
        <w:t>муниципального образования</w:t>
      </w:r>
      <w:r w:rsidRPr="00BE7407">
        <w:rPr>
          <w:rFonts w:ascii="PT Astra Serif" w:hAnsi="PT Astra Serif" w:cs="Aharoni"/>
          <w:sz w:val="28"/>
          <w:szCs w:val="28"/>
        </w:rPr>
        <w:tab/>
      </w:r>
      <w:r w:rsidR="00BE7407">
        <w:rPr>
          <w:rFonts w:ascii="PT Astra Serif" w:hAnsi="PT Astra Serif" w:cs="Aharoni"/>
          <w:sz w:val="28"/>
          <w:szCs w:val="28"/>
        </w:rPr>
        <w:t xml:space="preserve">       </w:t>
      </w:r>
      <w:r w:rsidRPr="00BE7407">
        <w:rPr>
          <w:rFonts w:ascii="PT Astra Serif" w:hAnsi="PT Astra Serif" w:cs="Aharoni"/>
          <w:sz w:val="28"/>
          <w:szCs w:val="28"/>
        </w:rPr>
        <w:t xml:space="preserve">       </w:t>
      </w:r>
      <w:r w:rsidR="00272C2A" w:rsidRPr="00BE7407">
        <w:rPr>
          <w:rFonts w:ascii="PT Astra Serif" w:hAnsi="PT Astra Serif" w:cs="Aharoni"/>
          <w:sz w:val="28"/>
          <w:szCs w:val="28"/>
        </w:rPr>
        <w:t xml:space="preserve">                            </w:t>
      </w:r>
      <w:r w:rsidR="00D87CDF">
        <w:rPr>
          <w:rFonts w:ascii="PT Astra Serif" w:hAnsi="PT Astra Serif" w:cs="Aharoni"/>
          <w:sz w:val="28"/>
          <w:szCs w:val="28"/>
        </w:rPr>
        <w:t xml:space="preserve">     </w:t>
      </w:r>
      <w:r w:rsidR="00C90A88">
        <w:rPr>
          <w:rFonts w:ascii="PT Astra Serif" w:hAnsi="PT Astra Serif" w:cs="Aharoni"/>
          <w:sz w:val="28"/>
          <w:szCs w:val="28"/>
        </w:rPr>
        <w:t>Г.В. Баннов</w:t>
      </w:r>
    </w:p>
    <w:p w:rsidR="00BF6357" w:rsidRPr="00272C2A" w:rsidRDefault="00BF6357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371F9A" w:rsidRDefault="00371F9A" w:rsidP="00B720FA">
      <w:pPr>
        <w:pStyle w:val="a7"/>
        <w:ind w:left="5245"/>
        <w:rPr>
          <w:rStyle w:val="a3"/>
          <w:rFonts w:ascii="PT Astra Serif" w:hAnsi="PT Astra Serif" w:cs="Times New Roman"/>
          <w:b w:val="0"/>
          <w:bCs/>
          <w:sz w:val="24"/>
          <w:szCs w:val="24"/>
        </w:rPr>
      </w:pPr>
    </w:p>
    <w:p w:rsidR="00207574" w:rsidRPr="00272C2A" w:rsidRDefault="00207574" w:rsidP="00B720FA">
      <w:pPr>
        <w:pStyle w:val="a7"/>
        <w:ind w:left="5245"/>
        <w:rPr>
          <w:rStyle w:val="a3"/>
          <w:rFonts w:ascii="PT Astra Serif" w:hAnsi="PT Astra Serif" w:cs="Times New Roman"/>
          <w:b w:val="0"/>
          <w:bCs/>
          <w:sz w:val="24"/>
          <w:szCs w:val="24"/>
        </w:rPr>
      </w:pPr>
      <w:r w:rsidRPr="00272C2A">
        <w:rPr>
          <w:rStyle w:val="a3"/>
          <w:rFonts w:ascii="PT Astra Serif" w:hAnsi="PT Astra Serif" w:cs="Times New Roman"/>
          <w:b w:val="0"/>
          <w:bCs/>
          <w:sz w:val="24"/>
          <w:szCs w:val="24"/>
        </w:rPr>
        <w:lastRenderedPageBreak/>
        <w:t>УТВЕРЖДЕН</w:t>
      </w:r>
    </w:p>
    <w:p w:rsidR="00207574" w:rsidRPr="00272C2A" w:rsidRDefault="00207574" w:rsidP="00B720FA">
      <w:pPr>
        <w:pStyle w:val="a7"/>
        <w:ind w:left="5245"/>
        <w:rPr>
          <w:rStyle w:val="a3"/>
          <w:rFonts w:ascii="PT Astra Serif" w:hAnsi="PT Astra Serif" w:cs="Times New Roman"/>
          <w:b w:val="0"/>
          <w:bCs/>
          <w:sz w:val="24"/>
          <w:szCs w:val="24"/>
        </w:rPr>
      </w:pPr>
    </w:p>
    <w:p w:rsidR="00207574" w:rsidRPr="00272C2A" w:rsidRDefault="00207574" w:rsidP="00B720FA">
      <w:pPr>
        <w:pStyle w:val="a7"/>
        <w:ind w:left="5245"/>
        <w:rPr>
          <w:rStyle w:val="a3"/>
          <w:rFonts w:ascii="PT Astra Serif" w:hAnsi="PT Astra Serif" w:cs="Times New Roman"/>
          <w:b w:val="0"/>
          <w:bCs/>
          <w:sz w:val="24"/>
          <w:szCs w:val="24"/>
        </w:rPr>
      </w:pPr>
      <w:r w:rsidRPr="00272C2A">
        <w:rPr>
          <w:rStyle w:val="a3"/>
          <w:rFonts w:ascii="PT Astra Serif" w:hAnsi="PT Astra Serif" w:cs="Times New Roman"/>
          <w:b w:val="0"/>
          <w:bCs/>
          <w:sz w:val="24"/>
          <w:szCs w:val="24"/>
        </w:rPr>
        <w:t xml:space="preserve">постановлением  Администрации </w:t>
      </w:r>
    </w:p>
    <w:p w:rsidR="00207574" w:rsidRPr="00272C2A" w:rsidRDefault="00C90A88" w:rsidP="00B720FA">
      <w:pPr>
        <w:pStyle w:val="a7"/>
        <w:ind w:left="5245"/>
        <w:rPr>
          <w:rStyle w:val="a3"/>
          <w:rFonts w:ascii="PT Astra Serif" w:hAnsi="PT Astra Serif" w:cs="Times New Roman"/>
          <w:b w:val="0"/>
          <w:bCs/>
          <w:sz w:val="24"/>
          <w:szCs w:val="24"/>
        </w:rPr>
      </w:pPr>
      <w:r>
        <w:rPr>
          <w:rStyle w:val="a3"/>
          <w:rFonts w:ascii="PT Astra Serif" w:hAnsi="PT Astra Serif" w:cs="Times New Roman"/>
          <w:b w:val="0"/>
          <w:bCs/>
          <w:sz w:val="24"/>
          <w:szCs w:val="24"/>
        </w:rPr>
        <w:t>Яблоново-Гайского муниципального образования</w:t>
      </w:r>
    </w:p>
    <w:p w:rsidR="00BF6357" w:rsidRPr="00272C2A" w:rsidRDefault="00207574" w:rsidP="00B720FA">
      <w:pPr>
        <w:pStyle w:val="ConsPlusNormal"/>
        <w:tabs>
          <w:tab w:val="left" w:pos="0"/>
        </w:tabs>
        <w:rPr>
          <w:rFonts w:ascii="PT Astra Serif" w:hAnsi="PT Astra Serif" w:cs="Times New Roman"/>
          <w:b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  <w:r w:rsidR="00272C2A" w:rsidRPr="00272C2A">
        <w:rPr>
          <w:rFonts w:ascii="PT Astra Serif" w:hAnsi="PT Astra Serif" w:cs="Times New Roman"/>
          <w:sz w:val="24"/>
          <w:szCs w:val="24"/>
        </w:rPr>
        <w:t xml:space="preserve">              </w:t>
      </w:r>
      <w:r w:rsidRPr="00272C2A">
        <w:rPr>
          <w:rFonts w:ascii="PT Astra Serif" w:hAnsi="PT Astra Serif" w:cs="Times New Roman"/>
          <w:sz w:val="24"/>
          <w:szCs w:val="24"/>
        </w:rPr>
        <w:t xml:space="preserve">от </w:t>
      </w:r>
      <w:r w:rsidR="00371F9A">
        <w:rPr>
          <w:rFonts w:ascii="PT Astra Serif" w:hAnsi="PT Astra Serif" w:cs="Times New Roman"/>
          <w:sz w:val="24"/>
          <w:szCs w:val="24"/>
        </w:rPr>
        <w:t>6</w:t>
      </w:r>
      <w:r w:rsidR="00D87CDF">
        <w:rPr>
          <w:rFonts w:ascii="PT Astra Serif" w:hAnsi="PT Astra Serif" w:cs="Times New Roman"/>
          <w:sz w:val="24"/>
          <w:szCs w:val="24"/>
        </w:rPr>
        <w:t xml:space="preserve"> </w:t>
      </w:r>
      <w:r w:rsidR="00371F9A">
        <w:rPr>
          <w:rFonts w:ascii="PT Astra Serif" w:hAnsi="PT Astra Serif" w:cs="Times New Roman"/>
          <w:sz w:val="24"/>
          <w:szCs w:val="24"/>
        </w:rPr>
        <w:t>мая</w:t>
      </w:r>
      <w:r w:rsidRPr="00272C2A">
        <w:rPr>
          <w:rFonts w:ascii="PT Astra Serif" w:hAnsi="PT Astra Serif" w:cs="Times New Roman"/>
          <w:sz w:val="24"/>
          <w:szCs w:val="24"/>
        </w:rPr>
        <w:t xml:space="preserve"> 20</w:t>
      </w:r>
      <w:r w:rsidR="00D87CDF">
        <w:rPr>
          <w:rFonts w:ascii="PT Astra Serif" w:hAnsi="PT Astra Serif" w:cs="Times New Roman"/>
          <w:sz w:val="24"/>
          <w:szCs w:val="24"/>
        </w:rPr>
        <w:t>20</w:t>
      </w:r>
      <w:r w:rsidRPr="00272C2A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371F9A">
        <w:rPr>
          <w:rFonts w:ascii="PT Astra Serif" w:hAnsi="PT Astra Serif" w:cs="Times New Roman"/>
          <w:sz w:val="24"/>
          <w:szCs w:val="24"/>
        </w:rPr>
        <w:t>30</w:t>
      </w:r>
      <w:r w:rsidRPr="00272C2A">
        <w:rPr>
          <w:rFonts w:ascii="PT Astra Serif" w:hAnsi="PT Astra Serif" w:cs="Times New Roman"/>
          <w:b/>
          <w:sz w:val="24"/>
          <w:szCs w:val="24"/>
        </w:rPr>
        <w:tab/>
      </w:r>
    </w:p>
    <w:p w:rsidR="00207574" w:rsidRPr="00272C2A" w:rsidRDefault="00207574" w:rsidP="00B720FA">
      <w:pPr>
        <w:pStyle w:val="ConsPlusNormal"/>
        <w:tabs>
          <w:tab w:val="left" w:pos="0"/>
        </w:tabs>
        <w:rPr>
          <w:rFonts w:ascii="PT Astra Serif" w:hAnsi="PT Astra Serif"/>
          <w:sz w:val="24"/>
          <w:szCs w:val="24"/>
        </w:rPr>
      </w:pPr>
    </w:p>
    <w:p w:rsidR="00207574" w:rsidRDefault="00207574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2" w:name="P40"/>
      <w:bookmarkEnd w:id="2"/>
    </w:p>
    <w:p w:rsidR="00BE7407" w:rsidRPr="00272C2A" w:rsidRDefault="00BE740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АДМИНИСТРАТИВНЫЙ РЕГЛАМЕНТ</w:t>
      </w:r>
    </w:p>
    <w:p w:rsidR="00BF6357" w:rsidRPr="00272C2A" w:rsidRDefault="00207574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272C2A">
        <w:rPr>
          <w:rFonts w:ascii="PT Astra Serif" w:hAnsi="PT Astra Serif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BF6357" w:rsidRPr="00272C2A" w:rsidRDefault="00BF6357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I. Общие положения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1. Предмет регулирования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272C2A">
        <w:rPr>
          <w:rFonts w:ascii="PT Astra Serif" w:hAnsi="PT Astra Serif"/>
          <w:sz w:val="24"/>
          <w:szCs w:val="24"/>
        </w:rPr>
        <w:t xml:space="preserve">Административный регламент </w:t>
      </w:r>
      <w:r w:rsidR="00207574" w:rsidRPr="00272C2A">
        <w:rPr>
          <w:rFonts w:ascii="PT Astra Serif" w:hAnsi="PT Astra Serif"/>
          <w:sz w:val="24"/>
          <w:szCs w:val="24"/>
        </w:rPr>
        <w:t xml:space="preserve"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 </w:t>
      </w:r>
      <w:r w:rsidRPr="00272C2A">
        <w:rPr>
          <w:rFonts w:ascii="PT Astra Serif" w:hAnsi="PT Astra Serif"/>
          <w:sz w:val="24"/>
          <w:szCs w:val="24"/>
        </w:rPr>
        <w:t xml:space="preserve">(далее </w:t>
      </w:r>
      <w:r w:rsidR="00207574" w:rsidRPr="00272C2A">
        <w:rPr>
          <w:rFonts w:ascii="PT Astra Serif" w:hAnsi="PT Astra Serif"/>
          <w:sz w:val="24"/>
          <w:szCs w:val="24"/>
        </w:rPr>
        <w:t>–</w:t>
      </w:r>
      <w:r w:rsidRPr="00272C2A">
        <w:rPr>
          <w:rFonts w:ascii="PT Astra Serif" w:hAnsi="PT Astra Serif"/>
          <w:sz w:val="24"/>
          <w:szCs w:val="24"/>
        </w:rPr>
        <w:t xml:space="preserve"> </w:t>
      </w:r>
      <w:r w:rsidR="00207574" w:rsidRPr="00272C2A">
        <w:rPr>
          <w:rFonts w:ascii="PT Astra Serif" w:hAnsi="PT Astra Serif"/>
          <w:sz w:val="24"/>
          <w:szCs w:val="24"/>
        </w:rPr>
        <w:t>Административный регламент</w:t>
      </w:r>
      <w:proofErr w:type="gramEnd"/>
      <w:r w:rsidR="00207574" w:rsidRPr="00272C2A">
        <w:rPr>
          <w:rFonts w:ascii="PT Astra Serif" w:hAnsi="PT Astra Serif"/>
          <w:sz w:val="24"/>
          <w:szCs w:val="24"/>
        </w:rPr>
        <w:t xml:space="preserve">, </w:t>
      </w:r>
      <w:r w:rsidRPr="00272C2A">
        <w:rPr>
          <w:rFonts w:ascii="PT Astra Serif" w:hAnsi="PT Astra Serif"/>
          <w:sz w:val="24"/>
          <w:szCs w:val="24"/>
        </w:rPr>
        <w:t xml:space="preserve">муниципальная услуга) разработан в соответствии с Федеральным </w:t>
      </w:r>
      <w:hyperlink r:id="rId11" w:history="1">
        <w:r w:rsidRPr="00272C2A">
          <w:rPr>
            <w:rFonts w:ascii="PT Astra Serif" w:hAnsi="PT Astra Serif"/>
            <w:sz w:val="24"/>
            <w:szCs w:val="24"/>
          </w:rPr>
          <w:t>законом</w:t>
        </w:r>
      </w:hyperlink>
      <w:r w:rsidR="00207574" w:rsidRPr="00272C2A">
        <w:rPr>
          <w:rFonts w:ascii="PT Astra Serif" w:hAnsi="PT Astra Serif"/>
          <w:sz w:val="24"/>
          <w:szCs w:val="24"/>
        </w:rPr>
        <w:t xml:space="preserve"> от 27 июля </w:t>
      </w:r>
      <w:r w:rsidRPr="00272C2A">
        <w:rPr>
          <w:rFonts w:ascii="PT Astra Serif" w:hAnsi="PT Astra Serif"/>
          <w:sz w:val="24"/>
          <w:szCs w:val="24"/>
        </w:rPr>
        <w:t xml:space="preserve">2010 </w:t>
      </w:r>
      <w:r w:rsidR="00207574" w:rsidRPr="00272C2A">
        <w:rPr>
          <w:rFonts w:ascii="PT Astra Serif" w:hAnsi="PT Astra Serif"/>
          <w:sz w:val="24"/>
          <w:szCs w:val="24"/>
        </w:rPr>
        <w:t>года N 210-ФЗ «</w:t>
      </w:r>
      <w:r w:rsidRPr="00272C2A">
        <w:rPr>
          <w:rFonts w:ascii="PT Astra Serif" w:hAnsi="PT Astra Serif"/>
          <w:sz w:val="24"/>
          <w:szCs w:val="24"/>
        </w:rPr>
        <w:t>Об организации предоставления госуда</w:t>
      </w:r>
      <w:r w:rsidR="00207574" w:rsidRPr="00272C2A">
        <w:rPr>
          <w:rFonts w:ascii="PT Astra Serif" w:hAnsi="PT Astra Serif"/>
          <w:sz w:val="24"/>
          <w:szCs w:val="24"/>
        </w:rPr>
        <w:t>рственных и муниципальных услуг»</w:t>
      </w:r>
      <w:r w:rsidRPr="00272C2A">
        <w:rPr>
          <w:rFonts w:ascii="PT Astra Serif" w:hAnsi="PT Astra Serif"/>
          <w:sz w:val="24"/>
          <w:szCs w:val="24"/>
        </w:rPr>
        <w:t xml:space="preserve"> (далее - Федеральный закон),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1.2.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1.3. Муниципальная услуга предоставляется в границах</w:t>
      </w:r>
      <w:r w:rsidR="00C90A88">
        <w:rPr>
          <w:rFonts w:ascii="PT Astra Serif" w:hAnsi="PT Astra Serif"/>
          <w:sz w:val="24"/>
          <w:szCs w:val="24"/>
        </w:rPr>
        <w:t xml:space="preserve"> Яблоново-Гайского</w:t>
      </w:r>
      <w:r w:rsidRPr="00272C2A">
        <w:rPr>
          <w:rFonts w:ascii="PT Astra Serif" w:hAnsi="PT Astra Serif"/>
          <w:sz w:val="24"/>
          <w:szCs w:val="24"/>
        </w:rPr>
        <w:t xml:space="preserve"> муниципального образования в отношении земельных участков, находящихся в собственности </w:t>
      </w:r>
      <w:r w:rsidR="00C90A88">
        <w:rPr>
          <w:rFonts w:ascii="PT Astra Serif" w:hAnsi="PT Astra Serif"/>
          <w:sz w:val="24"/>
          <w:szCs w:val="24"/>
        </w:rPr>
        <w:t>Яблоново-Гайского 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 xml:space="preserve"> и земельных участков, государственная собственность на которые не разграничена.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2. Круг заявителей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2.1. Заявителями на предоставление муниципальной услуги являются физические и юридические лица либо уполномоченные ими представители (далее - заявители) из числа: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2.1.1. 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 использующие земли или земельные участки, находящиеся в муниципальной собственности без предоставления земельных участков и установления сервитутов;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72C2A">
        <w:rPr>
          <w:rFonts w:ascii="PT Astra Serif" w:hAnsi="PT Astra Serif"/>
          <w:sz w:val="24"/>
          <w:szCs w:val="24"/>
        </w:rPr>
        <w:t>2.1.2.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 отсутствует информация о таких лицах, арендаторы земельных участков, землепользователи, землевладельцы</w:t>
      </w:r>
      <w:r w:rsidR="00C90A88">
        <w:rPr>
          <w:rFonts w:ascii="PT Astra Serif" w:hAnsi="PT Astra Serif"/>
          <w:sz w:val="24"/>
          <w:szCs w:val="24"/>
        </w:rPr>
        <w:t xml:space="preserve"> – в отношении земельных участков, находящихся в муниципальной собственности</w:t>
      </w:r>
      <w:r w:rsidRPr="00272C2A">
        <w:rPr>
          <w:rFonts w:ascii="PT Astra Serif" w:hAnsi="PT Astra Serif"/>
          <w:sz w:val="24"/>
          <w:szCs w:val="24"/>
        </w:rPr>
        <w:t xml:space="preserve"> (за исключением случаев ухудшения качества земель в результате воздействия </w:t>
      </w:r>
      <w:r w:rsidRPr="00272C2A">
        <w:rPr>
          <w:rFonts w:ascii="PT Astra Serif" w:hAnsi="PT Astra Serif"/>
          <w:sz w:val="24"/>
          <w:szCs w:val="24"/>
        </w:rPr>
        <w:lastRenderedPageBreak/>
        <w:t>природных явлений при условии, что арендаторами, землепользователями, землевладельцами принимались меры по охране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земель в соответствии с земельным законодательством).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3. Требования к порядку информирования о предоставлении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B34C0" w:rsidRPr="00272C2A" w:rsidRDefault="00BF6357" w:rsidP="00B72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3.1. </w:t>
      </w:r>
      <w:r w:rsidR="00DB34C0" w:rsidRPr="00272C2A">
        <w:rPr>
          <w:rFonts w:ascii="PT Astra Serif" w:hAnsi="PT Astra Serif" w:cs="Times New Roman"/>
          <w:sz w:val="24"/>
          <w:szCs w:val="24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DB34C0" w:rsidRPr="00272C2A" w:rsidRDefault="00DB34C0" w:rsidP="00B720F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при личном обращении заявителя непосредственно специалистами Администрации </w:t>
      </w:r>
      <w:r w:rsidR="00C90A88">
        <w:rPr>
          <w:rFonts w:ascii="PT Astra Serif" w:hAnsi="PT Astra Serif"/>
          <w:sz w:val="24"/>
          <w:szCs w:val="24"/>
        </w:rPr>
        <w:t>Яблоново-Гайского 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 xml:space="preserve"> (далее – Администрация), предоставляющими муниципальную услугу (далее – Уполномоченный орган);</w:t>
      </w:r>
    </w:p>
    <w:p w:rsidR="00DB34C0" w:rsidRPr="00272C2A" w:rsidRDefault="00DB34C0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с использованием средств телефонной связи при обращении в Уполномоченный орган;</w:t>
      </w:r>
    </w:p>
    <w:p w:rsidR="00DB34C0" w:rsidRPr="00272C2A" w:rsidRDefault="00DB34C0" w:rsidP="00B72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путем обращения в письменной форме почтой в адрес Уполномоченного органа или по адресу электронной почты Уполномоченного органа;</w:t>
      </w:r>
    </w:p>
    <w:p w:rsidR="00DB34C0" w:rsidRPr="00272C2A" w:rsidRDefault="00DB34C0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на стендах и/или с использованием </w:t>
      </w:r>
      <w:r w:rsidRPr="00272C2A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272C2A">
        <w:rPr>
          <w:rFonts w:ascii="PT Astra Serif" w:hAnsi="PT Astra Serif"/>
          <w:sz w:val="24"/>
          <w:szCs w:val="24"/>
        </w:rPr>
        <w:t xml:space="preserve"> в помещении Уполномоченного органа;</w:t>
      </w:r>
    </w:p>
    <w:p w:rsidR="00DB34C0" w:rsidRPr="00272C2A" w:rsidRDefault="00DB34C0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на официальном сайте </w:t>
      </w:r>
      <w:r w:rsidR="00E8741C">
        <w:rPr>
          <w:rFonts w:ascii="PT Astra Serif" w:hAnsi="PT Astra Serif"/>
          <w:sz w:val="24"/>
          <w:szCs w:val="24"/>
        </w:rPr>
        <w:t>Ивантеевского муниципального района</w:t>
      </w:r>
      <w:r w:rsidRPr="00272C2A">
        <w:rPr>
          <w:rFonts w:ascii="PT Astra Serif" w:hAnsi="PT Astra Serif"/>
          <w:sz w:val="24"/>
          <w:szCs w:val="24"/>
        </w:rPr>
        <w:t xml:space="preserve"> </w:t>
      </w:r>
      <w:r w:rsidR="00E8741C" w:rsidRPr="00E8741C">
        <w:rPr>
          <w:rFonts w:ascii="PT Astra Serif" w:hAnsi="PT Astra Serif"/>
          <w:sz w:val="24"/>
          <w:szCs w:val="24"/>
        </w:rPr>
        <w:t>http://new.ivanteevka.sarmo.ru</w:t>
      </w:r>
      <w:hyperlink w:history="1">
        <w:r w:rsidRPr="00272C2A">
          <w:rPr>
            <w:rStyle w:val="aa"/>
            <w:rFonts w:ascii="PT Astra Serif" w:eastAsiaTheme="minorEastAsia" w:hAnsi="PT Astra Serif"/>
            <w:color w:val="auto"/>
            <w:sz w:val="24"/>
            <w:szCs w:val="24"/>
          </w:rPr>
          <w:t>.</w:t>
        </w:r>
      </w:hyperlink>
      <w:r w:rsidRPr="00272C2A">
        <w:rPr>
          <w:rFonts w:ascii="PT Astra Serif" w:hAnsi="PT Astra Serif"/>
          <w:sz w:val="24"/>
          <w:szCs w:val="24"/>
        </w:rPr>
        <w:t xml:space="preserve"> (далее – официальный сайт Уполномоченного органа;</w:t>
      </w:r>
    </w:p>
    <w:p w:rsidR="00DB34C0" w:rsidRPr="00272C2A" w:rsidRDefault="00DB34C0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B34C0" w:rsidRPr="00272C2A" w:rsidRDefault="00DB34C0" w:rsidP="00B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B34C0" w:rsidRPr="00272C2A" w:rsidRDefault="00DB34C0" w:rsidP="00B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DB34C0" w:rsidRPr="00272C2A" w:rsidRDefault="00DB34C0" w:rsidP="00B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B34C0" w:rsidRPr="00272C2A" w:rsidRDefault="00DB34C0" w:rsidP="00B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B34C0" w:rsidRPr="00272C2A" w:rsidRDefault="00DB34C0" w:rsidP="00B72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 w:cs="Times New Roman"/>
          <w:sz w:val="24"/>
          <w:szCs w:val="24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B34C0" w:rsidRPr="00272C2A" w:rsidRDefault="00DB34C0" w:rsidP="00B7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272C2A">
        <w:rPr>
          <w:rFonts w:ascii="PT Astra Serif" w:hAnsi="PT Astra Serif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портал, с момента реализации технической возможности, в зависимости от способа обращения заявителя.</w:t>
      </w:r>
      <w:proofErr w:type="gramEnd"/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II. Стандарт предоставления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4. Наименование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4.1. Наименование муниципальной услуги: </w:t>
      </w:r>
      <w:proofErr w:type="gramStart"/>
      <w:r w:rsidR="004705A5" w:rsidRPr="00272C2A">
        <w:rPr>
          <w:rFonts w:ascii="PT Astra Serif" w:hAnsi="PT Astra Serif"/>
          <w:sz w:val="24"/>
          <w:szCs w:val="24"/>
        </w:rPr>
        <w:t>«</w:t>
      </w:r>
      <w:r w:rsidRPr="00272C2A">
        <w:rPr>
          <w:rFonts w:ascii="PT Astra Serif" w:hAnsi="PT Astra Serif"/>
          <w:sz w:val="24"/>
          <w:szCs w:val="24"/>
        </w:rPr>
        <w:t xml:space="preserve"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</w:t>
      </w:r>
      <w:r w:rsidRPr="00272C2A">
        <w:rPr>
          <w:rFonts w:ascii="PT Astra Serif" w:hAnsi="PT Astra Serif"/>
          <w:sz w:val="24"/>
          <w:szCs w:val="24"/>
        </w:rPr>
        <w:lastRenderedPageBreak/>
        <w:t>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</w:r>
      <w:r w:rsidR="004705A5" w:rsidRPr="00272C2A">
        <w:rPr>
          <w:rFonts w:ascii="PT Astra Serif" w:hAnsi="PT Astra Serif"/>
          <w:sz w:val="24"/>
          <w:szCs w:val="24"/>
        </w:rPr>
        <w:t>»</w:t>
      </w:r>
      <w:r w:rsidRPr="00272C2A">
        <w:rPr>
          <w:rFonts w:ascii="PT Astra Serif" w:hAnsi="PT Astra Serif"/>
          <w:sz w:val="24"/>
          <w:szCs w:val="24"/>
        </w:rPr>
        <w:t>.</w:t>
      </w:r>
      <w:proofErr w:type="gramEnd"/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5. Наименование исполнителя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B34C0" w:rsidRPr="00272C2A" w:rsidRDefault="00BF6357" w:rsidP="00B72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5.1. </w:t>
      </w:r>
      <w:r w:rsidR="00DB34C0" w:rsidRPr="00272C2A">
        <w:rPr>
          <w:rFonts w:ascii="PT Astra Serif" w:hAnsi="PT Astra Serif" w:cs="Times New Roman"/>
          <w:sz w:val="24"/>
          <w:szCs w:val="24"/>
        </w:rPr>
        <w:t>Муниципальную услугу предоставляет Уполномоченный орган</w:t>
      </w:r>
      <w:r w:rsidR="00DB34C0"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5.</w:t>
      </w:r>
      <w:r w:rsidR="00DB34C0" w:rsidRPr="00272C2A">
        <w:rPr>
          <w:rFonts w:ascii="PT Astra Serif" w:hAnsi="PT Astra Serif"/>
          <w:sz w:val="24"/>
          <w:szCs w:val="24"/>
        </w:rPr>
        <w:t>2</w:t>
      </w:r>
      <w:r w:rsidRPr="00272C2A">
        <w:rPr>
          <w:rFonts w:ascii="PT Astra Serif" w:hAnsi="PT Astra Serif"/>
          <w:sz w:val="24"/>
          <w:szCs w:val="24"/>
        </w:rPr>
        <w:t>. При предоставлении муниципальной услуги Уполномоченный орган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Федеральной налоговой службой;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Федеральной службой государственной регистрации, кадастра и картографии.</w:t>
      </w:r>
    </w:p>
    <w:p w:rsidR="00BF6357" w:rsidRPr="001B30DA" w:rsidRDefault="00BF6357" w:rsidP="00B72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5.</w:t>
      </w:r>
      <w:r w:rsidR="00DB34C0" w:rsidRPr="00272C2A">
        <w:rPr>
          <w:rFonts w:ascii="PT Astra Serif" w:hAnsi="PT Astra Serif"/>
          <w:sz w:val="24"/>
          <w:szCs w:val="24"/>
        </w:rPr>
        <w:t>3</w:t>
      </w:r>
      <w:r w:rsidRPr="00272C2A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272C2A">
        <w:rPr>
          <w:rFonts w:ascii="PT Astra Serif" w:hAnsi="PT Astra Serif"/>
          <w:sz w:val="24"/>
          <w:szCs w:val="24"/>
        </w:rPr>
        <w:t xml:space="preserve">Специалисты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</w:t>
      </w:r>
      <w:r w:rsidR="00DB34C0" w:rsidRPr="00272C2A">
        <w:rPr>
          <w:rFonts w:ascii="PT Astra Serif" w:hAnsi="PT Astra Serif" w:cs="Times New Roman"/>
          <w:sz w:val="24"/>
          <w:szCs w:val="24"/>
        </w:rPr>
        <w:t xml:space="preserve">за исключением получения услуг, включенных в </w:t>
      </w:r>
      <w:r w:rsidR="00DB34C0" w:rsidRPr="001B30DA">
        <w:rPr>
          <w:rFonts w:ascii="PT Astra Serif" w:hAnsi="PT Astra Serif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1B30DA" w:rsidRPr="001B30DA">
        <w:rPr>
          <w:rFonts w:ascii="PT Astra Serif" w:hAnsi="PT Astra Serif" w:cs="Times New Roman"/>
          <w:sz w:val="24"/>
          <w:szCs w:val="24"/>
        </w:rPr>
        <w:t xml:space="preserve">Советом Яблоново-Гайского </w:t>
      </w:r>
      <w:r w:rsidR="00DB34C0" w:rsidRPr="001B30DA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1B30DA">
        <w:rPr>
          <w:rFonts w:ascii="PT Astra Serif" w:hAnsi="PT Astra Serif"/>
          <w:sz w:val="24"/>
          <w:szCs w:val="24"/>
        </w:rPr>
        <w:t>.</w:t>
      </w:r>
      <w:proofErr w:type="gramEnd"/>
    </w:p>
    <w:p w:rsidR="00BF6357" w:rsidRPr="001B30D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 Описание результата предоставления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6.1. Процедура предоставления муниципальной услуги завершается получением заявителем: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6.1.1. согласованного проекта рекультивации земель, находящихся в собственности </w:t>
      </w:r>
      <w:r w:rsidR="00C90A88">
        <w:rPr>
          <w:rFonts w:ascii="PT Astra Serif" w:hAnsi="PT Astra Serif"/>
          <w:sz w:val="24"/>
          <w:szCs w:val="24"/>
        </w:rPr>
        <w:t>Яблоново-Гайского 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 xml:space="preserve"> (далее - Проект рекультивации земель), с приложением уведомления о согласовании Проекта рекультивации земель, оформленного на бланке Администрации;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6.1.2. уведомления об отказе в согласовании Проекта рекультивации земель, оформленного на бланке Администрации.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6.2. Результат предоставления муниципальной услуги может быть получен заявителем: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6.2.1. лично;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6.2.2. в электронной форме;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6.2.3. средствами почтовой связи.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7. Срок предоставления муниципальной услуги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7.1. 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услуги, в Уполномоченном органе.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7.2. 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</w:t>
      </w:r>
      <w:r w:rsidR="00AF0899">
        <w:rPr>
          <w:rFonts w:ascii="PT Astra Serif" w:hAnsi="PT Astra Serif"/>
          <w:sz w:val="24"/>
          <w:szCs w:val="24"/>
        </w:rPr>
        <w:t xml:space="preserve">пления запроса в Администрацию </w:t>
      </w:r>
      <w:r w:rsidR="00C90A88">
        <w:rPr>
          <w:rFonts w:ascii="PT Astra Serif" w:hAnsi="PT Astra Serif"/>
          <w:sz w:val="24"/>
          <w:szCs w:val="24"/>
        </w:rPr>
        <w:t>Яблоново-Гайского 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7.3. Срок выдачи (направления) документов, являющихся результатом предоставления муниципальной услуги, составляет: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при личном приеме - 15 минут;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в электронной форме - в срок, не превышающий одного рабочего дня;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3) посредством почтового отправления - </w:t>
      </w:r>
      <w:r w:rsidR="00DB34C0" w:rsidRPr="00272C2A">
        <w:rPr>
          <w:rFonts w:ascii="PT Astra Serif" w:hAnsi="PT Astra Serif"/>
          <w:sz w:val="24"/>
          <w:szCs w:val="24"/>
        </w:rPr>
        <w:t>3</w:t>
      </w:r>
      <w:r w:rsidRPr="00272C2A">
        <w:rPr>
          <w:rFonts w:ascii="PT Astra Serif" w:hAnsi="PT Astra Serif"/>
          <w:sz w:val="24"/>
          <w:szCs w:val="24"/>
        </w:rPr>
        <w:t xml:space="preserve"> рабочих дня.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D62F71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bookmarkStart w:id="3" w:name="P150"/>
      <w:bookmarkEnd w:id="3"/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 Исчерпывающий перечень документов, необходимых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lastRenderedPageBreak/>
        <w:t>в соответствии с нормативными правовыми актами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для предоставления муниципальной услуги и услуг, которые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являются необходимыми и обязательными для предоставления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муниципальной услуги, подлежащих представлению заявителем,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способы их получения заявителем, в том числе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в электронной форме, порядок их представления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.1. Основанием для начала оказания муниципальной услуги является поступление в Администрацию или Уполномоченный орган заявления о предоставлении муниципальной услуги (далее - заявление).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 xml:space="preserve">.2. Заявление о предоставлении муниципальной услуги предоставляется в свободной форме. Рекомендуемая форма </w:t>
      </w:r>
      <w:hyperlink w:anchor="P749" w:history="1">
        <w:r w:rsidR="00BF6357" w:rsidRPr="00272C2A">
          <w:rPr>
            <w:rFonts w:ascii="PT Astra Serif" w:hAnsi="PT Astra Serif"/>
            <w:sz w:val="24"/>
            <w:szCs w:val="24"/>
          </w:rPr>
          <w:t>заявления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приведена в приложении N 1 к настоящему Административному регламенту.</w:t>
      </w:r>
    </w:p>
    <w:p w:rsidR="00BF6357" w:rsidRPr="00272C2A" w:rsidRDefault="00275EEB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hyperlink w:anchor="P812" w:history="1">
        <w:r w:rsidR="00BF6357" w:rsidRPr="00272C2A">
          <w:rPr>
            <w:rFonts w:ascii="PT Astra Serif" w:hAnsi="PT Astra Serif"/>
            <w:sz w:val="24"/>
            <w:szCs w:val="24"/>
          </w:rPr>
          <w:t>Образец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заполнения рекомендуемой формы заявления приведен в приложении N 2 к настоящему Административному регламенту.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.3. В заявлении должны быть указаны следующие сведения: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площадь земельного участка, подлежащего рекультивации;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кадастровый номер земельного участка (при наличии);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местоположение земельного участка, подлежащего рекультивации;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4) способ направления результата предоставления муниципальной услуги.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.4. Рекомендуемую форму заявления заявитель может получить: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лично у специалиста Уполномоченного органа;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на информационном стенде в месте предоставления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в электронной форме на Едином портале, на Официальном сайте Администрации.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.5. Заявление (документы) может быть подано заявителем одним из следующих способов: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лично;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через законного представителя;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с использованием средств почтовой связи;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4) в электронной форме, с использованием Единого портала.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.6. К заявлению прилагаются следующие документы: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.6.1.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 в 1 экз.;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>.6.2. копии документов, удостоверяющих личность заявителя (для заявителей - физических лиц) в 1 экз.;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BF6357" w:rsidRPr="00272C2A">
        <w:rPr>
          <w:rFonts w:ascii="PT Astra Serif" w:hAnsi="PT Astra Serif"/>
          <w:sz w:val="24"/>
          <w:szCs w:val="24"/>
        </w:rPr>
        <w:t xml:space="preserve">.6.3. проект рекультивации земель, подготовленный в соответствии с </w:t>
      </w:r>
      <w:hyperlink r:id="rId12" w:history="1">
        <w:r w:rsidR="00BF6357" w:rsidRPr="00272C2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Правительства РФ от 10.07.2018 N 800 "О проведении рекультивации и консервации земель" (оригинал не менее 2 экз. и в форме электронных документов (в формате .</w:t>
      </w:r>
      <w:proofErr w:type="spellStart"/>
      <w:r w:rsidR="00BF6357" w:rsidRPr="00272C2A">
        <w:rPr>
          <w:rFonts w:ascii="PT Astra Serif" w:hAnsi="PT Astra Serif"/>
          <w:sz w:val="24"/>
          <w:szCs w:val="24"/>
        </w:rPr>
        <w:t>docx</w:t>
      </w:r>
      <w:proofErr w:type="spellEnd"/>
      <w:r w:rsidR="00BF6357" w:rsidRPr="00272C2A">
        <w:rPr>
          <w:rFonts w:ascii="PT Astra Serif" w:hAnsi="PT Astra Serif"/>
          <w:sz w:val="24"/>
          <w:szCs w:val="24"/>
        </w:rPr>
        <w:t xml:space="preserve"> и .</w:t>
      </w:r>
      <w:proofErr w:type="spellStart"/>
      <w:r w:rsidR="00BF6357" w:rsidRPr="00272C2A">
        <w:rPr>
          <w:rFonts w:ascii="PT Astra Serif" w:hAnsi="PT Astra Serif"/>
          <w:sz w:val="24"/>
          <w:szCs w:val="24"/>
        </w:rPr>
        <w:t>pdf</w:t>
      </w:r>
      <w:proofErr w:type="spellEnd"/>
      <w:r w:rsidR="00BF6357" w:rsidRPr="00272C2A">
        <w:rPr>
          <w:rFonts w:ascii="PT Astra Serif" w:hAnsi="PT Astra Serif"/>
          <w:sz w:val="24"/>
          <w:szCs w:val="24"/>
        </w:rPr>
        <w:t>) в 1 экз.).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D62F71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bookmarkStart w:id="4" w:name="P180"/>
      <w:bookmarkEnd w:id="4"/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>. Исчерпывающий перечень документов, необходимых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в соответствии с нормативными правовыми актами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для предоставления муниципальной услуги, которые находятся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в распоряжении государственных органов, органов местного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самоуправления и иных органов, участвующих в предоставлении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муниципальной услуги, которые заявитель вправе представить,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 также способы их получения заявителями, в том числе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в электронной форме, порядок их представления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189"/>
      <w:bookmarkEnd w:id="5"/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>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lastRenderedPageBreak/>
        <w:t>1) оригинал 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 в 1 экземпляре.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Заявитель может получить данный документ в Федеральной налоговой службе и ее территориальных органах,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оригинал выписки из Единого государственного реестра недвижимости на земельный участок в 1 экз.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Заявитель может получить данный документ в Федеральной службе государственной регистрации, кадастра и картограф</w:t>
      </w:r>
      <w:proofErr w:type="gramStart"/>
      <w:r w:rsidRPr="00272C2A">
        <w:rPr>
          <w:rFonts w:ascii="PT Astra Serif" w:hAnsi="PT Astra Serif"/>
          <w:sz w:val="24"/>
          <w:szCs w:val="24"/>
        </w:rPr>
        <w:t>ии и ее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 xml:space="preserve">.2. Непредставление заявителем документов, указанных в </w:t>
      </w:r>
      <w:hyperlink w:anchor="P189" w:history="1">
        <w:r>
          <w:rPr>
            <w:rFonts w:ascii="PT Astra Serif" w:hAnsi="PT Astra Serif"/>
            <w:sz w:val="24"/>
            <w:szCs w:val="24"/>
          </w:rPr>
          <w:t>пункте 9</w:t>
        </w:r>
        <w:r w:rsidR="00BF6357" w:rsidRPr="00272C2A">
          <w:rPr>
            <w:rFonts w:ascii="PT Astra Serif" w:hAnsi="PT Astra Serif"/>
            <w:sz w:val="24"/>
            <w:szCs w:val="24"/>
          </w:rPr>
          <w:t>.1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В случае если документы, указанные в </w:t>
      </w:r>
      <w:hyperlink w:anchor="P189" w:history="1">
        <w:r w:rsidR="00D62F71">
          <w:rPr>
            <w:rFonts w:ascii="PT Astra Serif" w:hAnsi="PT Astra Serif"/>
            <w:sz w:val="24"/>
            <w:szCs w:val="24"/>
          </w:rPr>
          <w:t>пункте 9</w:t>
        </w:r>
        <w:r w:rsidRPr="00272C2A">
          <w:rPr>
            <w:rFonts w:ascii="PT Astra Serif" w:hAnsi="PT Astra Serif"/>
            <w:sz w:val="24"/>
            <w:szCs w:val="24"/>
          </w:rPr>
          <w:t>.1</w:t>
        </w:r>
      </w:hyperlink>
      <w:r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>.3. Специалисты Уполномоченного органа не вправе:</w:t>
      </w:r>
    </w:p>
    <w:p w:rsidR="00BF6357" w:rsidRPr="00272C2A" w:rsidRDefault="00D62F71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>.3.1. требовать от заявителя: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72C2A">
        <w:rPr>
          <w:rFonts w:ascii="PT Astra Serif" w:hAnsi="PT Astra Serif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72C2A">
          <w:rPr>
            <w:rFonts w:ascii="PT Astra Serif" w:hAnsi="PT Astra Serif"/>
            <w:sz w:val="24"/>
            <w:szCs w:val="24"/>
          </w:rPr>
          <w:t>частью 1 статьи 1</w:t>
        </w:r>
      </w:hyperlink>
      <w:r w:rsidRPr="00272C2A">
        <w:rPr>
          <w:rFonts w:ascii="PT Astra Serif" w:hAnsi="PT Astra Serif"/>
          <w:sz w:val="24"/>
          <w:szCs w:val="24"/>
        </w:rPr>
        <w:t xml:space="preserve"> Федерального закона государственных и муниципальных услуг, в соответствии с нормативными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72C2A">
        <w:rPr>
          <w:rFonts w:ascii="PT Astra Serif" w:hAnsi="PT Astra Serif"/>
          <w:sz w:val="24"/>
          <w:szCs w:val="24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72C2A">
          <w:rPr>
            <w:rFonts w:ascii="PT Astra Serif" w:hAnsi="PT Astra Serif"/>
            <w:sz w:val="24"/>
            <w:szCs w:val="24"/>
          </w:rPr>
          <w:t>частью 6 статьи 7</w:t>
        </w:r>
      </w:hyperlink>
      <w:r w:rsidRPr="00272C2A">
        <w:rPr>
          <w:rFonts w:ascii="PT Astra Serif" w:hAnsi="PT Astra Serif"/>
          <w:sz w:val="24"/>
          <w:szCs w:val="24"/>
        </w:rPr>
        <w:t xml:space="preserve"> Федерального закона перечень документов;</w:t>
      </w:r>
      <w:proofErr w:type="gramEnd"/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272C2A">
          <w:rPr>
            <w:rFonts w:ascii="PT Astra Serif" w:hAnsi="PT Astra Serif"/>
            <w:sz w:val="24"/>
            <w:szCs w:val="24"/>
          </w:rPr>
          <w:t>части 1 статьи 9</w:t>
        </w:r>
      </w:hyperlink>
      <w:r w:rsidRPr="00272C2A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272C2A">
          <w:rPr>
            <w:rFonts w:ascii="PT Astra Serif" w:hAnsi="PT Astra Serif"/>
            <w:sz w:val="24"/>
            <w:szCs w:val="24"/>
          </w:rPr>
          <w:t>пунктом 4 части 1 статьи 7</w:t>
        </w:r>
      </w:hyperlink>
      <w:r w:rsidRPr="00272C2A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BF6357" w:rsidRPr="00272C2A">
        <w:rPr>
          <w:rFonts w:ascii="PT Astra Serif" w:hAnsi="PT Astra Serif"/>
          <w:sz w:val="24"/>
          <w:szCs w:val="24"/>
        </w:rPr>
        <w:t>.3.2. отказывать заявителю: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72C2A">
        <w:rPr>
          <w:rFonts w:ascii="PT Astra Serif" w:hAnsi="PT Astra Serif"/>
          <w:sz w:val="24"/>
          <w:szCs w:val="24"/>
        </w:rPr>
        <w:lastRenderedPageBreak/>
        <w:t>Едином портале.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0</w:t>
      </w:r>
      <w:r w:rsidRPr="00272C2A">
        <w:rPr>
          <w:rFonts w:ascii="PT Astra Serif" w:hAnsi="PT Astra Serif"/>
          <w:sz w:val="24"/>
          <w:szCs w:val="24"/>
        </w:rPr>
        <w:t>. Исчерпывающий перечень оснований для отказа в приеме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документов, необходимых для предоставления </w:t>
      </w:r>
      <w:proofErr w:type="gramStart"/>
      <w:r w:rsidRPr="00272C2A">
        <w:rPr>
          <w:rFonts w:ascii="PT Astra Serif" w:hAnsi="PT Astra Serif"/>
          <w:sz w:val="24"/>
          <w:szCs w:val="24"/>
        </w:rPr>
        <w:t>муниципальной</w:t>
      </w:r>
      <w:proofErr w:type="gramEnd"/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услуги, а также </w:t>
      </w:r>
      <w:proofErr w:type="gramStart"/>
      <w:r w:rsidRPr="00272C2A">
        <w:rPr>
          <w:rFonts w:ascii="PT Astra Serif" w:hAnsi="PT Astra Serif"/>
          <w:sz w:val="24"/>
          <w:szCs w:val="24"/>
        </w:rPr>
        <w:t>устанавливаемых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федеральными законами,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принимаемыми в соответствии с ними иными нормативными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правовыми актами Российской Федерации, законами и иными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нормативными правовыми актами </w:t>
      </w:r>
      <w:r w:rsidR="00EC501D">
        <w:rPr>
          <w:rFonts w:ascii="PT Astra Serif" w:hAnsi="PT Astra Serif"/>
          <w:sz w:val="24"/>
          <w:szCs w:val="24"/>
        </w:rPr>
        <w:t>Саратовской области</w:t>
      </w:r>
      <w:r w:rsidRPr="00272C2A">
        <w:rPr>
          <w:rFonts w:ascii="PT Astra Serif" w:hAnsi="PT Astra Serif"/>
          <w:sz w:val="24"/>
          <w:szCs w:val="24"/>
        </w:rPr>
        <w:t>, муниципальными нормативными правовыми актами,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оснований для приостановления предоставления </w:t>
      </w:r>
      <w:proofErr w:type="gramStart"/>
      <w:r w:rsidRPr="00272C2A">
        <w:rPr>
          <w:rFonts w:ascii="PT Astra Serif" w:hAnsi="PT Astra Serif"/>
          <w:sz w:val="24"/>
          <w:szCs w:val="24"/>
        </w:rPr>
        <w:t>муниципальной</w:t>
      </w:r>
      <w:proofErr w:type="gramEnd"/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услуги или отказа в предоставлении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0</w:t>
      </w:r>
      <w:r w:rsidRPr="00272C2A">
        <w:rPr>
          <w:rFonts w:ascii="PT Astra Serif" w:hAnsi="PT Astra Serif"/>
          <w:sz w:val="24"/>
          <w:szCs w:val="24"/>
        </w:rPr>
        <w:t>.1. Основания для отказа в приеме документов, необходимых для предоставления муниципальной услуги: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6" w:name="P217"/>
      <w:bookmarkEnd w:id="6"/>
      <w:r w:rsidRPr="00272C2A">
        <w:rPr>
          <w:rFonts w:ascii="PT Astra Serif" w:hAnsi="PT Astra Serif"/>
          <w:sz w:val="24"/>
          <w:szCs w:val="24"/>
        </w:rPr>
        <w:t>1)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основания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BF6357" w:rsidRPr="00272C2A">
        <w:rPr>
          <w:rFonts w:ascii="PT Astra Serif" w:hAnsi="PT Astra Serif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220"/>
      <w:bookmarkEnd w:id="7"/>
      <w:r>
        <w:rPr>
          <w:rFonts w:ascii="PT Astra Serif" w:hAnsi="PT Astra Serif"/>
          <w:sz w:val="24"/>
          <w:szCs w:val="24"/>
        </w:rPr>
        <w:t>10</w:t>
      </w:r>
      <w:r w:rsidR="00BF6357" w:rsidRPr="00272C2A">
        <w:rPr>
          <w:rFonts w:ascii="PT Astra Serif" w:hAnsi="PT Astra Serif"/>
          <w:sz w:val="24"/>
          <w:szCs w:val="24"/>
        </w:rPr>
        <w:t>.3. Основаниями для отказа в предоставлении муниципальной услуги являются: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10</w:t>
      </w:r>
      <w:r w:rsidR="00BF6357" w:rsidRPr="00272C2A">
        <w:rPr>
          <w:rFonts w:ascii="PT Astra Serif" w:hAnsi="PT Astra Serif"/>
          <w:sz w:val="24"/>
          <w:szCs w:val="24"/>
        </w:rPr>
        <w:t>.3.1. мероприятия,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</w:t>
      </w:r>
      <w:proofErr w:type="gramEnd"/>
      <w:r w:rsidR="00BF6357" w:rsidRPr="00272C2A">
        <w:rPr>
          <w:rFonts w:ascii="PT Astra Serif" w:hAnsi="PT Astra Serif"/>
          <w:sz w:val="24"/>
          <w:szCs w:val="24"/>
        </w:rPr>
        <w:t xml:space="preserve">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угодий;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BF6357" w:rsidRPr="00272C2A">
        <w:rPr>
          <w:rFonts w:ascii="PT Astra Serif" w:hAnsi="PT Astra Serif"/>
          <w:sz w:val="24"/>
          <w:szCs w:val="24"/>
        </w:rPr>
        <w:t xml:space="preserve">.3.2. площадь </w:t>
      </w:r>
      <w:proofErr w:type="spellStart"/>
      <w:r w:rsidR="00BF6357" w:rsidRPr="00272C2A">
        <w:rPr>
          <w:rFonts w:ascii="PT Astra Serif" w:hAnsi="PT Astra Serif"/>
          <w:sz w:val="24"/>
          <w:szCs w:val="24"/>
        </w:rPr>
        <w:t>рекультивируемых</w:t>
      </w:r>
      <w:proofErr w:type="spellEnd"/>
      <w:r w:rsidR="00BF6357" w:rsidRPr="00272C2A">
        <w:rPr>
          <w:rFonts w:ascii="PT Astra Serif" w:hAnsi="PT Astra Serif"/>
          <w:sz w:val="24"/>
          <w:szCs w:val="24"/>
        </w:rPr>
        <w:t xml:space="preserve">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рекультивации;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4705A5" w:rsidRPr="00272C2A">
        <w:rPr>
          <w:rFonts w:ascii="PT Astra Serif" w:hAnsi="PT Astra Serif"/>
          <w:sz w:val="24"/>
          <w:szCs w:val="24"/>
        </w:rPr>
        <w:t>.3.3. раздел «</w:t>
      </w:r>
      <w:r w:rsidR="00BF6357" w:rsidRPr="00272C2A">
        <w:rPr>
          <w:rFonts w:ascii="PT Astra Serif" w:hAnsi="PT Astra Serif"/>
          <w:sz w:val="24"/>
          <w:szCs w:val="24"/>
        </w:rPr>
        <w:t>Пояснительная записка</w:t>
      </w:r>
      <w:r w:rsidR="004705A5" w:rsidRPr="00272C2A">
        <w:rPr>
          <w:rFonts w:ascii="PT Astra Serif" w:hAnsi="PT Astra Serif"/>
          <w:sz w:val="24"/>
          <w:szCs w:val="24"/>
        </w:rPr>
        <w:t>»</w:t>
      </w:r>
      <w:r w:rsidR="00BF6357" w:rsidRPr="00272C2A">
        <w:rPr>
          <w:rFonts w:ascii="PT Astra Serif" w:hAnsi="PT Astra Serif"/>
          <w:sz w:val="24"/>
          <w:szCs w:val="24"/>
        </w:rPr>
        <w:t xml:space="preserve"> проекта рекультивации земель содержит недостоверные сведения о </w:t>
      </w:r>
      <w:proofErr w:type="spellStart"/>
      <w:r w:rsidR="00BF6357" w:rsidRPr="00272C2A">
        <w:rPr>
          <w:rFonts w:ascii="PT Astra Serif" w:hAnsi="PT Astra Serif"/>
          <w:sz w:val="24"/>
          <w:szCs w:val="24"/>
        </w:rPr>
        <w:t>рекультивируемых</w:t>
      </w:r>
      <w:proofErr w:type="spellEnd"/>
      <w:r w:rsidR="00BF6357" w:rsidRPr="00272C2A">
        <w:rPr>
          <w:rFonts w:ascii="PT Astra Serif" w:hAnsi="PT Astra Serif"/>
          <w:sz w:val="24"/>
          <w:szCs w:val="24"/>
        </w:rPr>
        <w:t xml:space="preserve"> землях и земельных участках;</w:t>
      </w:r>
    </w:p>
    <w:p w:rsidR="00BF6357" w:rsidRPr="00272C2A" w:rsidRDefault="00EC501D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BF6357" w:rsidRPr="00272C2A">
        <w:rPr>
          <w:rFonts w:ascii="PT Astra Serif" w:hAnsi="PT Astra Serif"/>
          <w:sz w:val="24"/>
          <w:szCs w:val="24"/>
        </w:rPr>
        <w:t>.3.4. 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1</w:t>
      </w:r>
      <w:r w:rsidRPr="00272C2A">
        <w:rPr>
          <w:rFonts w:ascii="PT Astra Serif" w:hAnsi="PT Astra Serif"/>
          <w:sz w:val="24"/>
          <w:szCs w:val="24"/>
        </w:rPr>
        <w:t>. Перечень услуг, которые являются необходимыми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и </w:t>
      </w:r>
      <w:proofErr w:type="gramStart"/>
      <w:r w:rsidRPr="00272C2A">
        <w:rPr>
          <w:rFonts w:ascii="PT Astra Serif" w:hAnsi="PT Astra Serif"/>
          <w:sz w:val="24"/>
          <w:szCs w:val="24"/>
        </w:rPr>
        <w:t>обязательным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для предоставления муниципальной услуги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1</w:t>
      </w:r>
      <w:r w:rsidRPr="00272C2A">
        <w:rPr>
          <w:rFonts w:ascii="PT Astra Serif" w:hAnsi="PT Astra Serif"/>
          <w:sz w:val="24"/>
          <w:szCs w:val="24"/>
        </w:rPr>
        <w:t>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2</w:t>
      </w:r>
      <w:r w:rsidRPr="00272C2A">
        <w:rPr>
          <w:rFonts w:ascii="PT Astra Serif" w:hAnsi="PT Astra Serif"/>
          <w:sz w:val="24"/>
          <w:szCs w:val="24"/>
        </w:rPr>
        <w:t xml:space="preserve">. Порядок, размер и основания взимания </w:t>
      </w:r>
      <w:proofErr w:type="gramStart"/>
      <w:r w:rsidRPr="00272C2A">
        <w:rPr>
          <w:rFonts w:ascii="PT Astra Serif" w:hAnsi="PT Astra Serif"/>
          <w:sz w:val="24"/>
          <w:szCs w:val="24"/>
        </w:rPr>
        <w:t>государственной</w:t>
      </w:r>
      <w:proofErr w:type="gramEnd"/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пошлины или иной платы, взимаемой за предоставление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lastRenderedPageBreak/>
        <w:t>1</w:t>
      </w:r>
      <w:r w:rsidR="00EC501D">
        <w:rPr>
          <w:rFonts w:ascii="PT Astra Serif" w:hAnsi="PT Astra Serif"/>
          <w:sz w:val="24"/>
          <w:szCs w:val="24"/>
        </w:rPr>
        <w:t>2</w:t>
      </w:r>
      <w:r w:rsidRPr="00272C2A">
        <w:rPr>
          <w:rFonts w:ascii="PT Astra Serif" w:hAnsi="PT Astra Serif"/>
          <w:sz w:val="24"/>
          <w:szCs w:val="24"/>
        </w:rPr>
        <w:t xml:space="preserve">.1. </w:t>
      </w:r>
      <w:r w:rsidR="004705A5" w:rsidRPr="00272C2A">
        <w:rPr>
          <w:rFonts w:ascii="PT Astra Serif" w:hAnsi="PT Astra Serif" w:cs="Times New Roman"/>
          <w:sz w:val="24"/>
          <w:szCs w:val="24"/>
        </w:rPr>
        <w:t>Муниципальная услуга предоставляется бесплатно.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2</w:t>
      </w:r>
      <w:r w:rsidRPr="00272C2A">
        <w:rPr>
          <w:rFonts w:ascii="PT Astra Serif" w:hAnsi="PT Astra Serif"/>
          <w:sz w:val="24"/>
          <w:szCs w:val="24"/>
        </w:rPr>
        <w:t>.2.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Уполномоченного органа и (или) должностного лица, с заявителя плата не взимается.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3</w:t>
      </w:r>
      <w:r w:rsidRPr="00272C2A">
        <w:rPr>
          <w:rFonts w:ascii="PT Astra Serif" w:hAnsi="PT Astra Serif"/>
          <w:sz w:val="24"/>
          <w:szCs w:val="24"/>
        </w:rPr>
        <w:t>. Максимальный срок ожидания в очереди при подаче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заявления о предоставлении муниципальной услуги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и при получении результата муниципальной услуги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3</w:t>
      </w:r>
      <w:r w:rsidRPr="00272C2A">
        <w:rPr>
          <w:rFonts w:ascii="PT Astra Serif" w:hAnsi="PT Astra Serif"/>
          <w:sz w:val="24"/>
          <w:szCs w:val="24"/>
        </w:rPr>
        <w:t>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EC501D">
        <w:rPr>
          <w:rFonts w:ascii="PT Astra Serif" w:hAnsi="PT Astra Serif"/>
          <w:sz w:val="24"/>
          <w:szCs w:val="24"/>
        </w:rPr>
        <w:t>3</w:t>
      </w:r>
      <w:r w:rsidRPr="00272C2A">
        <w:rPr>
          <w:rFonts w:ascii="PT Astra Serif" w:hAnsi="PT Astra Serif"/>
          <w:sz w:val="24"/>
          <w:szCs w:val="24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F6357" w:rsidRPr="00B720FA" w:rsidRDefault="00BF6357" w:rsidP="00B72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357" w:rsidRPr="00B720FA" w:rsidRDefault="00BF6357" w:rsidP="00B720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1</w:t>
      </w:r>
      <w:r w:rsidR="00EC501D" w:rsidRPr="00B720FA">
        <w:rPr>
          <w:rFonts w:ascii="Times New Roman" w:hAnsi="Times New Roman" w:cs="Times New Roman"/>
          <w:sz w:val="24"/>
          <w:szCs w:val="24"/>
        </w:rPr>
        <w:t>4</w:t>
      </w:r>
      <w:r w:rsidRPr="00B720FA">
        <w:rPr>
          <w:rFonts w:ascii="Times New Roman" w:hAnsi="Times New Roman" w:cs="Times New Roman"/>
          <w:sz w:val="24"/>
          <w:szCs w:val="24"/>
        </w:rPr>
        <w:t>. Срок и порядок регистрации обращения заявителя</w:t>
      </w:r>
    </w:p>
    <w:p w:rsidR="00BF6357" w:rsidRPr="00B720FA" w:rsidRDefault="00BF6357" w:rsidP="00B72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BF6357" w:rsidRPr="00B720FA" w:rsidRDefault="00BF6357" w:rsidP="00B72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BF6357" w:rsidRPr="00B720FA" w:rsidRDefault="00BF6357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1</w:t>
      </w:r>
      <w:r w:rsidR="00EC501D" w:rsidRPr="00B720FA">
        <w:rPr>
          <w:rFonts w:ascii="Times New Roman" w:hAnsi="Times New Roman" w:cs="Times New Roman"/>
          <w:sz w:val="24"/>
          <w:szCs w:val="24"/>
        </w:rPr>
        <w:t>4</w:t>
      </w:r>
      <w:r w:rsidRPr="00B720FA">
        <w:rPr>
          <w:rFonts w:ascii="Times New Roman" w:hAnsi="Times New Roman" w:cs="Times New Roman"/>
          <w:sz w:val="24"/>
          <w:szCs w:val="24"/>
        </w:rPr>
        <w:t xml:space="preserve">.1. 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порядке, предусмотренном </w:t>
      </w:r>
      <w:r w:rsidR="00EC501D" w:rsidRPr="00B720FA">
        <w:rPr>
          <w:rFonts w:ascii="Times New Roman" w:hAnsi="Times New Roman" w:cs="Times New Roman"/>
          <w:sz w:val="24"/>
          <w:szCs w:val="24"/>
        </w:rPr>
        <w:t>19</w:t>
      </w:r>
      <w:r w:rsidRPr="00B720F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течение 10 минут.</w:t>
      </w:r>
    </w:p>
    <w:p w:rsidR="00BF6357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1</w:t>
      </w:r>
      <w:r w:rsidR="00B720FA">
        <w:rPr>
          <w:rFonts w:ascii="Times New Roman" w:hAnsi="Times New Roman" w:cs="Times New Roman"/>
          <w:sz w:val="24"/>
          <w:szCs w:val="24"/>
        </w:rPr>
        <w:t>4</w:t>
      </w:r>
      <w:r w:rsidRPr="00B720FA">
        <w:rPr>
          <w:rFonts w:ascii="Times New Roman" w:hAnsi="Times New Roman" w:cs="Times New Roman"/>
          <w:sz w:val="24"/>
          <w:szCs w:val="24"/>
        </w:rPr>
        <w:t>.2. 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B720FA" w:rsidRPr="00B720FA" w:rsidRDefault="00B720FA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B720F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</w:t>
      </w:r>
      <w:proofErr w:type="gramEnd"/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720FA">
        <w:rPr>
          <w:rFonts w:ascii="Times New Roman" w:hAnsi="Times New Roman" w:cs="Times New Roman"/>
          <w:sz w:val="24"/>
          <w:szCs w:val="24"/>
        </w:rPr>
        <w:t xml:space="preserve"> </w:t>
      </w:r>
      <w:r w:rsidRPr="00B720FA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 Яблоново-Гайского муниципального образования  оформляется вывеской с указанием основных реквизитов</w:t>
      </w: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>Требования к обеспечению доступности муниципальных услуг для инвалидов: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>содействие (при необходимости) со стороны должностных лиц администрации Яблоново-Гайского муниципального образования, инвалиду при входе, выходе и перемещении по учреждению;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720F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B720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720F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B720FA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B720FA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B720FA">
        <w:rPr>
          <w:rFonts w:ascii="Times New Roman" w:eastAsia="Calibri" w:hAnsi="Times New Roman" w:cs="Times New Roman"/>
          <w:sz w:val="24"/>
          <w:szCs w:val="24"/>
        </w:rPr>
        <w:t>очечным шрифтом Брайля и на контрастном фоне.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Непосредственно в здании администрации Яблоново-Гайского муниципального образования, размещается схема расположения с номерами кабинетов, а также график работы специалистов.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полное наименование и месторасположение администрации Яблоново-Гайского муниципального образования, телефоны, график работы, фамилии, имена, отчества специалистов;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 администрации Яблоново-Гайского муниципального образования, предоставляющего муниципальную услугу, а также его должностных лиц, муниципальных служащих;</w:t>
      </w:r>
    </w:p>
    <w:p w:rsid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sz w:val="24"/>
          <w:szCs w:val="24"/>
        </w:rPr>
        <w:t>16. Показатели доступности и качества государственных или муниципальных услуг</w:t>
      </w: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5506A5">
        <w:rPr>
          <w:rFonts w:ascii="Times New Roman" w:hAnsi="Times New Roman" w:cs="Times New Roman"/>
          <w:sz w:val="24"/>
          <w:szCs w:val="24"/>
        </w:rPr>
        <w:t>1.</w:t>
      </w:r>
      <w:r w:rsidRPr="00B720FA">
        <w:rPr>
          <w:rFonts w:ascii="Times New Roman" w:hAnsi="Times New Roman" w:cs="Times New Roman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администрации Яблоново-Гайского муниципального образования,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720FA" w:rsidRPr="00B720FA" w:rsidRDefault="005506A5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="00B720FA" w:rsidRPr="00B720FA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администрации Яблоново-Гайского муниципального образования, предоставляющего муниципальную услугу, а также его должностных лиц, муниципальных служащих;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 к заявителям;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FA" w:rsidRPr="005506A5" w:rsidRDefault="005506A5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6A5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="00B720FA" w:rsidRPr="005506A5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0FA" w:rsidRPr="00B720FA" w:rsidRDefault="005506A5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</w:t>
      </w:r>
      <w:r w:rsidR="00B720FA" w:rsidRPr="00B72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20FA" w:rsidRPr="00B720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720FA" w:rsidRPr="00B720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B720FA" w:rsidRPr="00B720FA" w:rsidRDefault="00B720FA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администрации Яблоново-Гайского муниципального образования, на Едином и региональном порталах 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20FA" w:rsidRPr="00B720FA" w:rsidRDefault="00B720FA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Яблоново-Гайского муниципального образования, на Едином и региональном порталах 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20FA" w:rsidRPr="00B720FA" w:rsidRDefault="00B720FA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>;</w:t>
      </w:r>
    </w:p>
    <w:p w:rsidR="00B720FA" w:rsidRPr="00B720FA" w:rsidRDefault="00B720FA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 xml:space="preserve"> мониторинга хода предоставления муниципальной услуги через «Личный кабинет пользователя».</w:t>
      </w:r>
    </w:p>
    <w:p w:rsidR="00B720FA" w:rsidRPr="00B720FA" w:rsidRDefault="00B720FA" w:rsidP="00B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Единый и региональный порталы 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администрацией Яблоново-Гайского муниципального образования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F6357" w:rsidRPr="00272C2A" w:rsidRDefault="005506A5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17</w:t>
      </w:r>
      <w:r w:rsidR="00BF6357" w:rsidRPr="00272C2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2</w:t>
      </w:r>
      <w:r w:rsidR="00BF6357" w:rsidRPr="00272C2A">
        <w:rPr>
          <w:rFonts w:ascii="PT Astra Serif" w:hAnsi="PT Astra Serif"/>
          <w:sz w:val="24"/>
          <w:szCs w:val="24"/>
        </w:rPr>
        <w:t>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III. Состав, последовательность и сроки выполнения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административных процедур (действий), требования к порядку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их выполнения, в том числе особенности выполнения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административных процедур (действий) в электронной форме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5506A5">
        <w:rPr>
          <w:rFonts w:ascii="PT Astra Serif" w:hAnsi="PT Astra Serif"/>
          <w:sz w:val="24"/>
          <w:szCs w:val="24"/>
        </w:rPr>
        <w:t>8</w:t>
      </w:r>
      <w:r w:rsidRPr="00272C2A">
        <w:rPr>
          <w:rFonts w:ascii="PT Astra Serif" w:hAnsi="PT Astra Serif"/>
          <w:sz w:val="24"/>
          <w:szCs w:val="24"/>
        </w:rPr>
        <w:t>. Перечень административных процедур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18</w:t>
      </w:r>
      <w:r w:rsidR="00BF6357" w:rsidRPr="00272C2A">
        <w:rPr>
          <w:rFonts w:ascii="PT Astra Serif" w:hAnsi="PT Astra Serif"/>
          <w:sz w:val="24"/>
          <w:szCs w:val="24"/>
        </w:rPr>
        <w:t>.1. Предоставление муниципальной услуги включает в себя следующие административные процедуры: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принятие заявления;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рассмотрение заявления с приложенными к нему документами;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формирование и направление межведомственных запросов;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5) выдача результата предоставления муниципальной услуги.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5506A5">
        <w:rPr>
          <w:rFonts w:ascii="PT Astra Serif" w:hAnsi="PT Astra Serif"/>
          <w:sz w:val="24"/>
          <w:szCs w:val="24"/>
        </w:rPr>
        <w:t>8</w:t>
      </w:r>
      <w:r w:rsidRPr="00272C2A">
        <w:rPr>
          <w:rFonts w:ascii="PT Astra Serif" w:hAnsi="PT Astra Serif"/>
          <w:sz w:val="24"/>
          <w:szCs w:val="24"/>
        </w:rPr>
        <w:t>.2. Перечень административных процедур (действий) в электронной форме (с момента реализации технической возможности):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принятие заявления;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выдача результата предоставления муниципальной услуги.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</w:t>
      </w:r>
      <w:r w:rsidR="005506A5">
        <w:rPr>
          <w:rFonts w:ascii="PT Astra Serif" w:hAnsi="PT Astra Serif"/>
          <w:sz w:val="24"/>
          <w:szCs w:val="24"/>
        </w:rPr>
        <w:t>8</w:t>
      </w:r>
      <w:r w:rsidRPr="00272C2A">
        <w:rPr>
          <w:rFonts w:ascii="PT Astra Serif" w:hAnsi="PT Astra Serif"/>
          <w:sz w:val="24"/>
          <w:szCs w:val="24"/>
        </w:rPr>
        <w:t>.3. В рамках предоставления муниципальной услуги в электронной форме заявителю обеспечивается (с момента реализации технической возможности):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формирование запроса о предоставлении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2) прием и регистрация органом (организацией) запроса и иных документов, необходимых для предоставления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получение результата предоставления муниципальной услуги;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4) получение сведений о ходе выполнения запроса.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bookmarkStart w:id="8" w:name="P412"/>
      <w:bookmarkEnd w:id="8"/>
      <w:r>
        <w:rPr>
          <w:rFonts w:ascii="PT Astra Serif" w:hAnsi="PT Astra Serif"/>
          <w:sz w:val="24"/>
          <w:szCs w:val="24"/>
        </w:rPr>
        <w:t>19</w:t>
      </w:r>
      <w:r w:rsidR="00BF6357" w:rsidRPr="00272C2A">
        <w:rPr>
          <w:rFonts w:ascii="PT Astra Serif" w:hAnsi="PT Astra Serif"/>
          <w:sz w:val="24"/>
          <w:szCs w:val="24"/>
        </w:rPr>
        <w:t>. Принятие заявления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</w:t>
      </w:r>
      <w:r w:rsidR="00BF6357" w:rsidRPr="00272C2A">
        <w:rPr>
          <w:rFonts w:ascii="PT Astra Serif" w:hAnsi="PT Astra Serif"/>
          <w:sz w:val="24"/>
          <w:szCs w:val="24"/>
        </w:rPr>
        <w:t>.1. 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(документов) в Администрацию средствами почтовой связи либо обращени</w:t>
      </w:r>
      <w:r w:rsidR="006A2B95">
        <w:rPr>
          <w:rFonts w:ascii="PT Astra Serif" w:hAnsi="PT Astra Serif"/>
          <w:sz w:val="24"/>
          <w:szCs w:val="24"/>
        </w:rPr>
        <w:t>е заявителя в электронной форме</w:t>
      </w:r>
      <w:r w:rsidR="00BF6357"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</w:t>
      </w:r>
      <w:r w:rsidR="00BF6357" w:rsidRPr="00272C2A">
        <w:rPr>
          <w:rFonts w:ascii="PT Astra Serif" w:hAnsi="PT Astra Serif"/>
          <w:sz w:val="24"/>
          <w:szCs w:val="24"/>
        </w:rPr>
        <w:t>.2. При личном обращении заявителя специалист, ответственный за прием и регистрацию документов: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регистрирует заявление;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сообщает заявителю регистрационный номер заявления;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передает запрос и документы для визирования Глав</w:t>
      </w:r>
      <w:r w:rsidR="0087637D" w:rsidRPr="00272C2A">
        <w:rPr>
          <w:rFonts w:ascii="PT Astra Serif" w:hAnsi="PT Astra Serif"/>
          <w:sz w:val="24"/>
          <w:szCs w:val="24"/>
        </w:rPr>
        <w:t>е</w:t>
      </w:r>
      <w:r w:rsidRPr="00272C2A">
        <w:rPr>
          <w:rFonts w:ascii="PT Astra Serif" w:hAnsi="PT Astra Serif"/>
          <w:sz w:val="24"/>
          <w:szCs w:val="24"/>
        </w:rPr>
        <w:t xml:space="preserve"> </w:t>
      </w:r>
      <w:r w:rsidR="006A2B95">
        <w:rPr>
          <w:rFonts w:ascii="PT Astra Serif" w:hAnsi="PT Astra Serif"/>
          <w:sz w:val="24"/>
          <w:szCs w:val="24"/>
        </w:rPr>
        <w:t>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заявления (документов).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Продолжительность административной процедуры - не более 15 минут.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</w:t>
      </w:r>
      <w:r w:rsidR="00BF6357" w:rsidRPr="00272C2A">
        <w:rPr>
          <w:rFonts w:ascii="PT Astra Serif" w:hAnsi="PT Astra Serif"/>
          <w:sz w:val="24"/>
          <w:szCs w:val="24"/>
        </w:rPr>
        <w:t>.3. При направлении заявления и документов в Администрацию средствами почтовой связи специалист, уполномоченный на принятие заявления, поступившего посредством почтовой связи: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а) регистрирует запрос в соответствии с установленными правилами ведения делопроизводства;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б) передает запрос </w:t>
      </w:r>
      <w:r w:rsidR="0087637D" w:rsidRPr="00272C2A">
        <w:rPr>
          <w:rFonts w:ascii="PT Astra Serif" w:hAnsi="PT Astra Serif"/>
          <w:sz w:val="24"/>
          <w:szCs w:val="24"/>
        </w:rPr>
        <w:t xml:space="preserve">Главе </w:t>
      </w:r>
      <w:r w:rsidR="006A2B95">
        <w:rPr>
          <w:rFonts w:ascii="PT Astra Serif" w:hAnsi="PT Astra Serif"/>
          <w:sz w:val="24"/>
          <w:szCs w:val="24"/>
        </w:rPr>
        <w:t xml:space="preserve">муниципального </w:t>
      </w:r>
      <w:proofErr w:type="spellStart"/>
      <w:r w:rsidR="006A2B95">
        <w:rPr>
          <w:rFonts w:ascii="PT Astra Serif" w:hAnsi="PT Astra Serif"/>
          <w:sz w:val="24"/>
          <w:szCs w:val="24"/>
        </w:rPr>
        <w:t>обращования</w:t>
      </w:r>
      <w:proofErr w:type="spellEnd"/>
      <w:r w:rsidR="0087637D" w:rsidRPr="00272C2A">
        <w:rPr>
          <w:rFonts w:ascii="PT Astra Serif" w:hAnsi="PT Astra Serif"/>
          <w:sz w:val="24"/>
          <w:szCs w:val="24"/>
        </w:rPr>
        <w:t xml:space="preserve"> </w:t>
      </w:r>
      <w:r w:rsidRPr="00272C2A">
        <w:rPr>
          <w:rFonts w:ascii="PT Astra Serif" w:hAnsi="PT Astra Serif"/>
          <w:sz w:val="24"/>
          <w:szCs w:val="24"/>
        </w:rPr>
        <w:t>для рассмотрения и наложения резолюции.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заявления (документов).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Продолжительность административной процедуры - не более 1 рабочего дня.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</w:t>
      </w:r>
      <w:r w:rsidR="00BF6357" w:rsidRPr="00272C2A">
        <w:rPr>
          <w:rFonts w:ascii="PT Astra Serif" w:hAnsi="PT Astra Serif"/>
          <w:sz w:val="24"/>
          <w:szCs w:val="24"/>
        </w:rPr>
        <w:t>.4. Прием и регистрация запроса в электронном виде.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В случае поступления запроса </w:t>
      </w:r>
      <w:proofErr w:type="gramStart"/>
      <w:r w:rsidRPr="00272C2A">
        <w:rPr>
          <w:rFonts w:ascii="PT Astra Serif" w:hAnsi="PT Astra Serif"/>
          <w:sz w:val="24"/>
          <w:szCs w:val="24"/>
        </w:rPr>
        <w:t>через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72C2A">
        <w:rPr>
          <w:rFonts w:ascii="PT Astra Serif" w:hAnsi="PT Astra Serif"/>
          <w:sz w:val="24"/>
          <w:szCs w:val="24"/>
        </w:rPr>
        <w:t>Единый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или Региональный порталы, специалист, ответственный за предоставление муниципальной услуги, в день поступления запроса, осуществляет действия, предусмотренные </w:t>
      </w:r>
      <w:hyperlink w:anchor="P530" w:history="1">
        <w:r w:rsidRPr="00272C2A">
          <w:rPr>
            <w:rFonts w:ascii="PT Astra Serif" w:hAnsi="PT Astra Serif"/>
            <w:sz w:val="24"/>
            <w:szCs w:val="24"/>
          </w:rPr>
          <w:t>пунктом 25.3.4</w:t>
        </w:r>
      </w:hyperlink>
      <w:r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При отсутствии основания для отказа в приеме запроса, указанного в </w:t>
      </w:r>
      <w:hyperlink w:anchor="P217" w:history="1">
        <w:proofErr w:type="spellStart"/>
        <w:r w:rsidRPr="00272C2A">
          <w:rPr>
            <w:rFonts w:ascii="PT Astra Serif" w:hAnsi="PT Astra Serif"/>
            <w:sz w:val="24"/>
            <w:szCs w:val="24"/>
          </w:rPr>
          <w:t>пп</w:t>
        </w:r>
        <w:proofErr w:type="spellEnd"/>
        <w:r w:rsidRPr="00272C2A">
          <w:rPr>
            <w:rFonts w:ascii="PT Astra Serif" w:hAnsi="PT Astra Serif"/>
            <w:sz w:val="24"/>
            <w:szCs w:val="24"/>
          </w:rPr>
          <w:t>. 1 п. 11.1</w:t>
        </w:r>
      </w:hyperlink>
      <w:r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а) переносит запрос и документы (при наличии) на бумажный носитель и проставляет на нем дату поступления;</w:t>
      </w:r>
    </w:p>
    <w:p w:rsidR="00BF6357" w:rsidRPr="00272C2A" w:rsidRDefault="006A2B9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</w:t>
      </w:r>
      <w:r w:rsidR="00BF6357" w:rsidRPr="00272C2A">
        <w:rPr>
          <w:rFonts w:ascii="PT Astra Serif" w:hAnsi="PT Astra Serif"/>
          <w:sz w:val="24"/>
          <w:szCs w:val="24"/>
        </w:rPr>
        <w:t>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Уполномоченный орган.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полученного запроса.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Продолжительность административной процедуры - не более 1 рабочего дня.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</w:t>
      </w:r>
      <w:r w:rsidR="00BF6357" w:rsidRPr="00272C2A">
        <w:rPr>
          <w:rFonts w:ascii="PT Astra Serif" w:hAnsi="PT Astra Serif"/>
          <w:sz w:val="24"/>
          <w:szCs w:val="24"/>
        </w:rPr>
        <w:t>. Рассмотрение заявления с приложенными к нему документами</w:t>
      </w:r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</w:t>
      </w:r>
      <w:r w:rsidR="00BF6357" w:rsidRPr="00272C2A">
        <w:rPr>
          <w:rFonts w:ascii="PT Astra Serif" w:hAnsi="PT Astra Serif"/>
          <w:sz w:val="24"/>
          <w:szCs w:val="24"/>
        </w:rPr>
        <w:t>.1. Основанием для начала исполнения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Специалист, ответственный за предоставление муниципальной услуги: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1) устанавливает предмет обращения заявителя;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2) проверяет наличие приложенных к заявлению документов, перечисленных в </w:t>
      </w:r>
      <w:hyperlink w:anchor="P150" w:history="1">
        <w:r w:rsidRPr="00272C2A">
          <w:rPr>
            <w:rFonts w:ascii="PT Astra Serif" w:hAnsi="PT Astra Serif"/>
            <w:sz w:val="24"/>
            <w:szCs w:val="24"/>
          </w:rPr>
          <w:t>подразделе 9</w:t>
        </w:r>
      </w:hyperlink>
      <w:r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3) устанавливает необходимость в направлении межведомственных запросов.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</w:t>
      </w:r>
      <w:r w:rsidR="005506A5">
        <w:rPr>
          <w:rFonts w:ascii="PT Astra Serif" w:hAnsi="PT Astra Serif"/>
          <w:sz w:val="24"/>
          <w:szCs w:val="24"/>
        </w:rPr>
        <w:t>0</w:t>
      </w:r>
      <w:r w:rsidRPr="00272C2A">
        <w:rPr>
          <w:rFonts w:ascii="PT Astra Serif" w:hAnsi="PT Astra Serif"/>
          <w:sz w:val="24"/>
          <w:szCs w:val="24"/>
        </w:rPr>
        <w:t>.2. В случае отсутствия необходимости в направлении межведомственных запросов специалист, ответственный за предоставление муниципальной услуги, приступает к исполнению административной процедуры по принятию решения о предоставлении муниципальной услуги или об отказе в предоставлении муниципальной услуги.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</w:t>
      </w:r>
      <w:r w:rsidR="00BF6357" w:rsidRPr="00272C2A">
        <w:rPr>
          <w:rFonts w:ascii="PT Astra Serif" w:hAnsi="PT Astra Serif"/>
          <w:sz w:val="24"/>
          <w:szCs w:val="24"/>
        </w:rPr>
        <w:t xml:space="preserve">3. Критерием принятия решения при выполнении административной процедуры является предоставление или </w:t>
      </w:r>
      <w:r w:rsidR="0087637D" w:rsidRPr="00272C2A">
        <w:rPr>
          <w:rFonts w:ascii="PT Astra Serif" w:hAnsi="PT Astra Serif"/>
          <w:sz w:val="24"/>
          <w:szCs w:val="24"/>
        </w:rPr>
        <w:t>непредставление</w:t>
      </w:r>
      <w:r w:rsidR="00BF6357" w:rsidRPr="00272C2A">
        <w:rPr>
          <w:rFonts w:ascii="PT Astra Serif" w:hAnsi="PT Astra Serif"/>
          <w:sz w:val="24"/>
          <w:szCs w:val="24"/>
        </w:rPr>
        <w:t xml:space="preserve"> заявителем по собственной инициативе документов, указанных в </w:t>
      </w:r>
      <w:hyperlink w:anchor="P189" w:history="1">
        <w:r w:rsidR="00BF6357" w:rsidRPr="00272C2A">
          <w:rPr>
            <w:rFonts w:ascii="PT Astra Serif" w:hAnsi="PT Astra Serif"/>
            <w:sz w:val="24"/>
            <w:szCs w:val="24"/>
          </w:rPr>
          <w:t>пункте 10.1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</w:t>
      </w:r>
      <w:r w:rsidR="005506A5">
        <w:rPr>
          <w:rFonts w:ascii="PT Astra Serif" w:hAnsi="PT Astra Serif"/>
          <w:sz w:val="24"/>
          <w:szCs w:val="24"/>
        </w:rPr>
        <w:t>0</w:t>
      </w:r>
      <w:r w:rsidRPr="00272C2A">
        <w:rPr>
          <w:rFonts w:ascii="PT Astra Serif" w:hAnsi="PT Astra Serif"/>
          <w:sz w:val="24"/>
          <w:szCs w:val="24"/>
        </w:rPr>
        <w:t>.4. 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формирование и направление межведомственных запросов;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</w:t>
      </w:r>
      <w:r w:rsidR="00BF6357" w:rsidRPr="00272C2A">
        <w:rPr>
          <w:rFonts w:ascii="PT Astra Serif" w:hAnsi="PT Astra Serif"/>
          <w:sz w:val="24"/>
          <w:szCs w:val="24"/>
        </w:rPr>
        <w:t>.5. Способ фиксации результата административной процедуры отсутствует.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</w:t>
      </w:r>
      <w:r w:rsidR="005506A5">
        <w:rPr>
          <w:rFonts w:ascii="PT Astra Serif" w:hAnsi="PT Astra Serif"/>
          <w:sz w:val="24"/>
          <w:szCs w:val="24"/>
        </w:rPr>
        <w:t>0</w:t>
      </w:r>
      <w:r w:rsidRPr="00272C2A">
        <w:rPr>
          <w:rFonts w:ascii="PT Astra Serif" w:hAnsi="PT Astra Serif"/>
          <w:sz w:val="24"/>
          <w:szCs w:val="24"/>
        </w:rPr>
        <w:t>.6. Продолжительность административной процедуры составляет не более 5 рабочих дней.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 Формирование и направление межведомственных запросов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 xml:space="preserve">.1. Основанием для начала исполнения административной процедуры является непредставление заявителем по собственной инициативе документов, указанных в </w:t>
      </w:r>
      <w:hyperlink w:anchor="P189" w:history="1">
        <w:r w:rsidR="00BF6357" w:rsidRPr="00272C2A">
          <w:rPr>
            <w:rFonts w:ascii="PT Astra Serif" w:hAnsi="PT Astra Serif"/>
            <w:sz w:val="24"/>
            <w:szCs w:val="24"/>
          </w:rPr>
          <w:t>пункте 10.1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.2. Специалист, ответственный за предоставление муниципальной услуги,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.3. Межведомственный запрос формируется,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по каналам СМЭВ).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.4.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BF6357" w:rsidRPr="00272C2A" w:rsidRDefault="005506A5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366F96">
        <w:rPr>
          <w:rFonts w:ascii="PT Astra Serif" w:hAnsi="PT Astra Serif"/>
          <w:sz w:val="24"/>
          <w:szCs w:val="24"/>
        </w:rPr>
        <w:t>1</w:t>
      </w:r>
      <w:r w:rsidR="00BF6357" w:rsidRPr="00272C2A">
        <w:rPr>
          <w:rFonts w:ascii="PT Astra Serif" w:hAnsi="PT Astra Serif"/>
          <w:sz w:val="24"/>
          <w:szCs w:val="24"/>
        </w:rPr>
        <w:t xml:space="preserve">.5. Межведомственный запрос формируется в соответствии с требованиями </w:t>
      </w:r>
      <w:hyperlink r:id="rId17" w:history="1">
        <w:r w:rsidR="00BF6357" w:rsidRPr="00272C2A">
          <w:rPr>
            <w:rFonts w:ascii="PT Astra Serif" w:hAnsi="PT Astra Serif"/>
            <w:sz w:val="24"/>
            <w:szCs w:val="24"/>
          </w:rPr>
          <w:t>статьи 7.2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Федерального закона.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</w:t>
      </w:r>
      <w:r w:rsidR="00366F96">
        <w:rPr>
          <w:rFonts w:ascii="PT Astra Serif" w:hAnsi="PT Astra Serif"/>
          <w:sz w:val="24"/>
          <w:szCs w:val="24"/>
        </w:rPr>
        <w:t>1</w:t>
      </w:r>
      <w:r w:rsidRPr="00272C2A">
        <w:rPr>
          <w:rFonts w:ascii="PT Astra Serif" w:hAnsi="PT Astra Serif"/>
          <w:sz w:val="24"/>
          <w:szCs w:val="24"/>
        </w:rPr>
        <w:t xml:space="preserve">.6. 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 </w:t>
      </w:r>
      <w:hyperlink w:anchor="P189" w:history="1">
        <w:r w:rsidRPr="00272C2A">
          <w:rPr>
            <w:rFonts w:ascii="PT Astra Serif" w:hAnsi="PT Astra Serif"/>
            <w:sz w:val="24"/>
            <w:szCs w:val="24"/>
          </w:rPr>
          <w:t>пункте 10.1</w:t>
        </w:r>
      </w:hyperlink>
      <w:r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.7. 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.8. Результатом административной процедуры является формирование и направление межведомственных запросов.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21</w:t>
      </w:r>
      <w:r w:rsidR="00BF6357" w:rsidRPr="00272C2A">
        <w:rPr>
          <w:rFonts w:ascii="PT Astra Serif" w:hAnsi="PT Astra Serif"/>
          <w:sz w:val="24"/>
          <w:szCs w:val="24"/>
        </w:rPr>
        <w:t>.9. Способом фиксации результата административной процедуры является регистрация межведомственного запроса.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</w:t>
      </w:r>
      <w:r w:rsidR="00BF6357" w:rsidRPr="00272C2A">
        <w:rPr>
          <w:rFonts w:ascii="PT Astra Serif" w:hAnsi="PT Astra Serif"/>
          <w:sz w:val="24"/>
          <w:szCs w:val="24"/>
        </w:rPr>
        <w:t>.10. Продолжительность административной процедуры составляет 3 рабочих дня.</w:t>
      </w:r>
    </w:p>
    <w:p w:rsidR="00BF6357" w:rsidRPr="00272C2A" w:rsidRDefault="00BF6357" w:rsidP="00B720F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2</w:t>
      </w:r>
      <w:r w:rsidR="00366F96">
        <w:rPr>
          <w:rFonts w:ascii="PT Astra Serif" w:hAnsi="PT Astra Serif"/>
          <w:sz w:val="24"/>
          <w:szCs w:val="24"/>
        </w:rPr>
        <w:t>2</w:t>
      </w:r>
      <w:r w:rsidRPr="00272C2A">
        <w:rPr>
          <w:rFonts w:ascii="PT Astra Serif" w:hAnsi="PT Astra Serif"/>
          <w:sz w:val="24"/>
          <w:szCs w:val="24"/>
        </w:rPr>
        <w:t>. Принятие решения о предоставлении муниципальной услуги</w:t>
      </w:r>
    </w:p>
    <w:p w:rsidR="00BF6357" w:rsidRPr="00272C2A" w:rsidRDefault="00BF6357" w:rsidP="00B720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или об отказе в предоставлении муниципальной услуги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</w:t>
      </w:r>
      <w:r w:rsidR="00BF6357" w:rsidRPr="00272C2A">
        <w:rPr>
          <w:rFonts w:ascii="PT Astra Serif" w:hAnsi="PT Astra Serif"/>
          <w:sz w:val="24"/>
          <w:szCs w:val="24"/>
        </w:rPr>
        <w:t xml:space="preserve">.1. </w:t>
      </w:r>
      <w:proofErr w:type="gramStart"/>
      <w:r w:rsidR="00BF6357" w:rsidRPr="00272C2A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</w:t>
      </w:r>
      <w:hyperlink w:anchor="P150" w:history="1">
        <w:r w:rsidR="00BF6357" w:rsidRPr="00272C2A">
          <w:rPr>
            <w:rFonts w:ascii="PT Astra Serif" w:hAnsi="PT Astra Serif"/>
            <w:sz w:val="24"/>
            <w:szCs w:val="24"/>
          </w:rPr>
          <w:t>подразделами 9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и </w:t>
      </w:r>
      <w:hyperlink w:anchor="P180" w:history="1">
        <w:r w:rsidR="00BF6357" w:rsidRPr="00272C2A">
          <w:rPr>
            <w:rFonts w:ascii="PT Astra Serif" w:hAnsi="PT Astra Serif"/>
            <w:sz w:val="24"/>
            <w:szCs w:val="24"/>
          </w:rPr>
          <w:t>10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</w:t>
      </w:r>
      <w:r w:rsidR="00BF6357" w:rsidRPr="00272C2A">
        <w:rPr>
          <w:rFonts w:ascii="PT Astra Serif" w:hAnsi="PT Astra Serif"/>
          <w:sz w:val="24"/>
          <w:szCs w:val="24"/>
        </w:rPr>
        <w:t xml:space="preserve">.2. Специалист, ответственный за предоставление муниципальной услуги,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</w:t>
      </w:r>
      <w:hyperlink w:anchor="P220" w:history="1">
        <w:r w:rsidR="00BF6357" w:rsidRPr="00272C2A">
          <w:rPr>
            <w:rFonts w:ascii="PT Astra Serif" w:hAnsi="PT Astra Serif"/>
            <w:sz w:val="24"/>
            <w:szCs w:val="24"/>
          </w:rPr>
          <w:t>пунктом 11.3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</w:t>
      </w:r>
      <w:r w:rsidR="00BF6357" w:rsidRPr="00272C2A">
        <w:rPr>
          <w:rFonts w:ascii="PT Astra Serif" w:hAnsi="PT Astra Serif"/>
          <w:sz w:val="24"/>
          <w:szCs w:val="24"/>
        </w:rPr>
        <w:t xml:space="preserve">.3. </w:t>
      </w:r>
      <w:proofErr w:type="gramStart"/>
      <w:r w:rsidR="00BF6357" w:rsidRPr="00272C2A">
        <w:rPr>
          <w:rFonts w:ascii="PT Astra Serif" w:hAnsi="PT Astra Serif"/>
          <w:sz w:val="24"/>
          <w:szCs w:val="24"/>
        </w:rPr>
        <w:t xml:space="preserve">В случае если предоставление муниципальной услуги входит в полномочия Администрации и заявитель имеет право на получение муниципальной услуги, а также отсутствуют установленные </w:t>
      </w:r>
      <w:hyperlink w:anchor="P220" w:history="1">
        <w:r w:rsidR="00BF6357" w:rsidRPr="00272C2A">
          <w:rPr>
            <w:rFonts w:ascii="PT Astra Serif" w:hAnsi="PT Astra Serif"/>
            <w:sz w:val="24"/>
            <w:szCs w:val="24"/>
          </w:rPr>
          <w:t>пунктом 11.3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предоставление муниципальной услуги, готовит проект уведомления о согласовании Проекта рекультивации земель с приложением согласованного Проекта рекультивации земель.</w:t>
      </w:r>
      <w:proofErr w:type="gramEnd"/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Уведомление о согласовании Проекта рекультивации земель с приложением согласованного Проекта рекультивации земель передается на подпись </w:t>
      </w:r>
      <w:r w:rsidR="00117C19" w:rsidRPr="00272C2A">
        <w:rPr>
          <w:rFonts w:ascii="PT Astra Serif" w:hAnsi="PT Astra Serif"/>
          <w:sz w:val="24"/>
          <w:szCs w:val="24"/>
        </w:rPr>
        <w:t xml:space="preserve">Главе </w:t>
      </w:r>
      <w:r w:rsidR="00B720FA">
        <w:rPr>
          <w:rFonts w:ascii="PT Astra Serif" w:hAnsi="PT Astra Serif"/>
          <w:sz w:val="24"/>
          <w:szCs w:val="24"/>
        </w:rPr>
        <w:t>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366F96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</w:t>
      </w:r>
      <w:r w:rsidR="00BF6357" w:rsidRPr="00272C2A">
        <w:rPr>
          <w:rFonts w:ascii="PT Astra Serif" w:hAnsi="PT Astra Serif"/>
          <w:sz w:val="24"/>
          <w:szCs w:val="24"/>
        </w:rPr>
        <w:t xml:space="preserve">.4. При наличии предусмотренных </w:t>
      </w:r>
      <w:hyperlink w:anchor="P220" w:history="1">
        <w:r w:rsidR="00BF6357" w:rsidRPr="00272C2A">
          <w:rPr>
            <w:rFonts w:ascii="PT Astra Serif" w:hAnsi="PT Astra Serif"/>
            <w:sz w:val="24"/>
            <w:szCs w:val="24"/>
          </w:rPr>
          <w:t>пунктом 11.3</w:t>
        </w:r>
      </w:hyperlink>
      <w:r w:rsidR="00BF6357" w:rsidRPr="00272C2A">
        <w:rPr>
          <w:rFonts w:ascii="PT Astra Serif" w:hAnsi="PT Astra Serif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услуги, специалист, ответственный за предоставление муниципальной услуги, готовит проект уведомления об отказе в согласовании Проекта рекультивации земель.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Проект уведомления об отказе в согласовании Проекта рекультивации земель: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передается на подпись </w:t>
      </w:r>
      <w:r w:rsidR="00117C19" w:rsidRPr="00272C2A">
        <w:rPr>
          <w:rFonts w:ascii="PT Astra Serif" w:hAnsi="PT Astra Serif"/>
          <w:sz w:val="24"/>
          <w:szCs w:val="24"/>
        </w:rPr>
        <w:t xml:space="preserve">Главе </w:t>
      </w:r>
      <w:r w:rsidR="00B720FA">
        <w:rPr>
          <w:rFonts w:ascii="PT Astra Serif" w:hAnsi="PT Astra Serif"/>
          <w:sz w:val="24"/>
          <w:szCs w:val="24"/>
        </w:rPr>
        <w:t>муниципального образования</w:t>
      </w:r>
      <w:r w:rsidRPr="00272C2A">
        <w:rPr>
          <w:rFonts w:ascii="PT Astra Serif" w:hAnsi="PT Astra Serif"/>
          <w:sz w:val="24"/>
          <w:szCs w:val="24"/>
        </w:rPr>
        <w:t>;</w:t>
      </w:r>
    </w:p>
    <w:p w:rsidR="00BF6357" w:rsidRPr="00272C2A" w:rsidRDefault="00BF6357" w:rsidP="00B720F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подлежит регистрации в соответствии с установленными правилами ведения делопроизводства.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</w:t>
      </w:r>
      <w:r w:rsidR="00BF6357" w:rsidRPr="00272C2A">
        <w:rPr>
          <w:rFonts w:ascii="PT Astra Serif" w:hAnsi="PT Astra Serif"/>
          <w:sz w:val="24"/>
          <w:szCs w:val="24"/>
        </w:rPr>
        <w:t xml:space="preserve">.5.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</w:t>
      </w:r>
      <w:r w:rsidR="00BF6357" w:rsidRPr="00B720FA">
        <w:rPr>
          <w:rFonts w:ascii="Times New Roman" w:hAnsi="Times New Roman" w:cs="Times New Roman"/>
          <w:sz w:val="24"/>
          <w:szCs w:val="24"/>
        </w:rPr>
        <w:t>услуги.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6357" w:rsidRPr="00B720FA">
        <w:rPr>
          <w:rFonts w:ascii="Times New Roman" w:hAnsi="Times New Roman" w:cs="Times New Roman"/>
          <w:sz w:val="24"/>
          <w:szCs w:val="24"/>
        </w:rPr>
        <w:t>.6. Результатом административной процедуры является: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1) подписание </w:t>
      </w:r>
      <w:r w:rsidR="00117C19" w:rsidRPr="00B720F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720FA" w:rsidRPr="00B72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7C19" w:rsidRPr="00B720FA">
        <w:rPr>
          <w:rFonts w:ascii="Times New Roman" w:hAnsi="Times New Roman" w:cs="Times New Roman"/>
          <w:sz w:val="24"/>
          <w:szCs w:val="24"/>
        </w:rPr>
        <w:t xml:space="preserve"> </w:t>
      </w:r>
      <w:r w:rsidRPr="00B720FA">
        <w:rPr>
          <w:rFonts w:ascii="Times New Roman" w:hAnsi="Times New Roman" w:cs="Times New Roman"/>
          <w:sz w:val="24"/>
          <w:szCs w:val="24"/>
        </w:rPr>
        <w:t>уведомления о согласовании Проекта рекультивации земель с приложением согласованного Проекта рекультивации земель, его поступление специалисту, ответственному за предоставление муниципальной услуги;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2) подписание </w:t>
      </w:r>
      <w:r w:rsidR="00117C19" w:rsidRPr="00B720F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720FA" w:rsidRPr="00B720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B720FA" w:rsidRPr="00B720FA">
        <w:rPr>
          <w:rFonts w:ascii="Times New Roman" w:hAnsi="Times New Roman" w:cs="Times New Roman"/>
          <w:sz w:val="24"/>
          <w:szCs w:val="24"/>
        </w:rPr>
        <w:t>обраования</w:t>
      </w:r>
      <w:proofErr w:type="spellEnd"/>
      <w:r w:rsidR="00117C19" w:rsidRPr="00B720FA">
        <w:rPr>
          <w:rFonts w:ascii="Times New Roman" w:hAnsi="Times New Roman" w:cs="Times New Roman"/>
          <w:sz w:val="24"/>
          <w:szCs w:val="24"/>
        </w:rPr>
        <w:t xml:space="preserve"> </w:t>
      </w:r>
      <w:r w:rsidRPr="00B720FA">
        <w:rPr>
          <w:rFonts w:ascii="Times New Roman" w:hAnsi="Times New Roman" w:cs="Times New Roman"/>
          <w:sz w:val="24"/>
          <w:szCs w:val="24"/>
        </w:rPr>
        <w:t>уведомления об отказе в согласовании Проекта рекультивации земель, его регистрация и поступление специалисту, ответственному за предоставление муниципальной услуги.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6357" w:rsidRPr="00B720FA">
        <w:rPr>
          <w:rFonts w:ascii="Times New Roman" w:hAnsi="Times New Roman" w:cs="Times New Roman"/>
          <w:sz w:val="24"/>
          <w:szCs w:val="24"/>
        </w:rPr>
        <w:t>.7. 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земель, проекту уведомления об отказе в согласовании Проекта рекультивации земель.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6357" w:rsidRPr="00B720FA">
        <w:rPr>
          <w:rFonts w:ascii="Times New Roman" w:hAnsi="Times New Roman" w:cs="Times New Roman"/>
          <w:sz w:val="24"/>
          <w:szCs w:val="24"/>
        </w:rPr>
        <w:t>.8. Продолжительность административной процедуры составляет не более 8 рабочих дней, но в пределах общего срока оказания муниципальной услуги.</w:t>
      </w:r>
    </w:p>
    <w:p w:rsidR="00BF6357" w:rsidRPr="00B720FA" w:rsidRDefault="00BF6357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B720FA" w:rsidRDefault="00BF6357" w:rsidP="00B720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2</w:t>
      </w:r>
      <w:r w:rsidR="00366F96">
        <w:rPr>
          <w:rFonts w:ascii="Times New Roman" w:hAnsi="Times New Roman" w:cs="Times New Roman"/>
          <w:sz w:val="24"/>
          <w:szCs w:val="24"/>
        </w:rPr>
        <w:t>3</w:t>
      </w:r>
      <w:r w:rsidRPr="00B720FA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</w:t>
      </w:r>
    </w:p>
    <w:p w:rsidR="00BF6357" w:rsidRPr="00B720FA" w:rsidRDefault="00BF6357" w:rsidP="00B72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 xml:space="preserve">.1. Основанием для начала исполнения административной процедуры является получение специалистом, ответственным за предоставление муниципальной услуги, уведомления о согласовании Проекта рекультивации земель с приложением согласованного </w:t>
      </w:r>
      <w:r w:rsidR="00BF6357" w:rsidRPr="00B720FA">
        <w:rPr>
          <w:rFonts w:ascii="Times New Roman" w:hAnsi="Times New Roman" w:cs="Times New Roman"/>
          <w:sz w:val="24"/>
          <w:szCs w:val="24"/>
        </w:rPr>
        <w:lastRenderedPageBreak/>
        <w:t>Проекта рекультивации земель или уведомления об отказе в согласовании Проекта рекультивации земель.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.2. Специалист, ответственный за предоставление муниципальной услуги, уведомляет заявителя о возможности получения результата предоставления муниципальной услуги одним из следующих способов: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- по адресу электронной почты;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- через личный кабинет заявителя на Региональном портале или Едином портале.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.3. 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-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.4. При выборе заявителем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.5. 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</w:t>
      </w:r>
      <w:r w:rsidR="00272C2A" w:rsidRPr="00B720FA">
        <w:rPr>
          <w:rFonts w:ascii="Times New Roman" w:hAnsi="Times New Roman" w:cs="Times New Roman"/>
          <w:sz w:val="24"/>
          <w:szCs w:val="24"/>
        </w:rPr>
        <w:t xml:space="preserve">цированной подписью </w:t>
      </w:r>
      <w:r w:rsidR="00BF6357" w:rsidRPr="00B720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720FA" w:rsidRPr="00B72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6357" w:rsidRPr="00B720FA">
        <w:rPr>
          <w:rFonts w:ascii="Times New Roman" w:hAnsi="Times New Roman" w:cs="Times New Roman"/>
          <w:sz w:val="24"/>
          <w:szCs w:val="24"/>
        </w:rPr>
        <w:t xml:space="preserve"> и направляется по адресу электронной почты, указанному в заявлении.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.6. 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Уполномоченном органе.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.7.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.8. Результатом административной процедуры является выдача (направление) заявителю: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2) уведомления об отказе в согласовании Проекта рекультивации земель.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.9. 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B720FA" w:rsidRDefault="00BF6357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2) уведомления об отказе в согласовании Проекта рекультивации земель.</w:t>
      </w:r>
    </w:p>
    <w:p w:rsidR="00BF6357" w:rsidRPr="00B720FA" w:rsidRDefault="00366F96" w:rsidP="00B72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6357" w:rsidRPr="00B720FA">
        <w:rPr>
          <w:rFonts w:ascii="Times New Roman" w:hAnsi="Times New Roman" w:cs="Times New Roman"/>
          <w:sz w:val="24"/>
          <w:szCs w:val="24"/>
        </w:rPr>
        <w:t>.10. Продолжительность административной процедуры составляет не более 2 рабочих дней, но в пределах общего срока оказания муниципальной услуги.</w:t>
      </w:r>
    </w:p>
    <w:p w:rsidR="00BF6357" w:rsidRPr="00B720FA" w:rsidRDefault="00BF6357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B720FA" w:rsidRDefault="00BF6357" w:rsidP="00B72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7"/>
      <w:bookmarkEnd w:id="9"/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549"/>
      <w:bookmarkEnd w:id="10"/>
      <w:r w:rsidRPr="00B720FA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B720F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720F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B720FA" w:rsidRPr="00B720FA" w:rsidRDefault="00B720FA" w:rsidP="00B72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720FA" w:rsidRPr="00B720FA" w:rsidRDefault="00B720FA" w:rsidP="00B720F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</w:t>
      </w:r>
      <w:r w:rsidRPr="00B720FA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услуги, и принятием решений специалистами подразделения 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720FA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администрации Яблоново-Гайского  муниципального образования,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720FA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B720FA">
          <w:rPr>
            <w:rStyle w:val="aa"/>
            <w:rFonts w:ascii="Times New Roman" w:hAnsi="Times New Roman"/>
            <w:sz w:val="24"/>
            <w:szCs w:val="24"/>
          </w:rPr>
          <w:t>пунктом</w:t>
        </w:r>
      </w:hyperlink>
      <w:r w:rsidRPr="00B720FA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B720FA">
          <w:rPr>
            <w:rStyle w:val="aa"/>
            <w:rFonts w:ascii="Times New Roman" w:hAnsi="Times New Roman"/>
            <w:sz w:val="24"/>
            <w:szCs w:val="24"/>
          </w:rPr>
          <w:t>пункте 4.1</w:t>
        </w:r>
      </w:hyperlink>
      <w:r w:rsidRPr="00B720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администрации Яблоново-Гайского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720FA" w:rsidRPr="00B720FA" w:rsidRDefault="00B720FA" w:rsidP="00B72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B720FA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B720FA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B720FA">
        <w:rPr>
          <w:rFonts w:ascii="Times New Roman" w:hAnsi="Times New Roman" w:cs="Times New Roman"/>
          <w:sz w:val="24"/>
          <w:szCs w:val="24"/>
        </w:rPr>
        <w:t>администрации Яблоново-Гайского  муниципального образования</w:t>
      </w:r>
      <w:r w:rsidRPr="00B720FA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720F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0FA">
        <w:rPr>
          <w:rFonts w:ascii="Times New Roman" w:hAnsi="Times New Roman" w:cs="Times New Roman"/>
          <w:bCs/>
          <w:sz w:val="24"/>
          <w:szCs w:val="24"/>
        </w:rPr>
        <w:t>4.7. Персональная ответственность муниципальных служащих и должностных лиц 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B720FA" w:rsidRPr="00B720FA" w:rsidRDefault="00B720FA" w:rsidP="00B72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720FA" w:rsidRPr="00B720FA" w:rsidRDefault="00B720FA" w:rsidP="00B720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20FA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B720FA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B720FA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20FA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F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B720FA">
        <w:rPr>
          <w:rFonts w:ascii="Times New Roman" w:hAnsi="Times New Roman" w:cs="Times New Roman"/>
          <w:sz w:val="24"/>
          <w:szCs w:val="24"/>
        </w:rPr>
        <w:t xml:space="preserve"> </w:t>
      </w:r>
      <w:r w:rsidRPr="00B720FA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B720FA">
        <w:rPr>
          <w:rFonts w:ascii="Times New Roman" w:hAnsi="Times New Roman" w:cs="Times New Roman"/>
          <w:b/>
          <w:sz w:val="24"/>
          <w:szCs w:val="24"/>
        </w:rPr>
        <w:lastRenderedPageBreak/>
        <w:t>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FA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для заявителя </w:t>
      </w:r>
      <w:r w:rsidRPr="00B720FA">
        <w:rPr>
          <w:rFonts w:ascii="Times New Roman" w:hAnsi="Times New Roman" w:cs="Times New Roman"/>
          <w:b/>
          <w:sz w:val="24"/>
          <w:szCs w:val="24"/>
        </w:rPr>
        <w:t>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администрации Яблоново-Гайского муниципального образования,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B720FA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B720F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720FA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администрацией Яблоново-Гайского муниципального образования,  с совершением (принятием) которых не согласно лицо, обратившееся с жалобой.</w:t>
      </w:r>
      <w:proofErr w:type="gramEnd"/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hAnsi="Times New Roman" w:cs="Times New Roman"/>
          <w:sz w:val="24"/>
          <w:szCs w:val="24"/>
        </w:rPr>
        <w:t>ж) отказ администрации Яблоново-Гайского муниципального образования,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B720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i/>
          <w:sz w:val="24"/>
          <w:szCs w:val="24"/>
        </w:rPr>
        <w:t xml:space="preserve">Органы местного самоуправления и должностные лица, которым может быть </w:t>
      </w:r>
      <w:r w:rsidRPr="00B720F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направлена жалоба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5.3. В случае несогласия заявителя с решением или действием (бездействием) администрации Яблоново-Гайского, предоставляющего муниципальную услугу, а также его должностного лица, муниципального служащего жалоба подается </w:t>
      </w:r>
    </w:p>
    <w:p w:rsidR="00B720FA" w:rsidRPr="00B720FA" w:rsidRDefault="00B720FA" w:rsidP="00B720F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предусмотренными подпунктами «</w:t>
      </w:r>
      <w:proofErr w:type="spellStart"/>
      <w:r w:rsidRPr="00B720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720FA">
        <w:rPr>
          <w:rFonts w:ascii="Times New Roman" w:eastAsia="Times New Roman" w:hAnsi="Times New Roman" w:cs="Times New Roman"/>
          <w:sz w:val="24"/>
          <w:szCs w:val="24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B720FA" w:rsidRPr="00B720FA" w:rsidRDefault="00B720FA" w:rsidP="00B720F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5.4. Жалоба подается в администрацию Яблоново-Гайского муниципального образования в письменной форме на бумажном носителе или в электронной форме.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5.5. Жалоба может быть направлена по почте, через МФЦ, с использованием сети «Интернет», официального сайта администрации Яблоново-Гайского муниципального образования, </w:t>
      </w:r>
      <w:r w:rsidRPr="00B720FA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B720FA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администрацию Яблоново-Гайского муниципального образования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администрации Яблоново-Гайского муниципального образования.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5.6. Жалоба в соответствии с Федеральным </w:t>
      </w:r>
      <w:hyperlink r:id="rId21" w:history="1">
        <w:r w:rsidRPr="00B720FA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B720F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B720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официального сайта администрации Яблоново-Гайского муниципального образования в информационно-телекоммуникационной сети Интернет;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lastRenderedPageBreak/>
        <w:t>электронной почты. Жалоба направляется на адрес электронной почты администрации Яблоново-Гайского  муниципального образования в информационно-телекоммуникационной сети Интернет;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</w:t>
      </w:r>
      <w:proofErr w:type="spellStart"/>
      <w:r w:rsidRPr="00B720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20FA">
        <w:rPr>
          <w:rFonts w:ascii="Times New Roman" w:hAnsi="Times New Roman" w:cs="Times New Roman"/>
          <w:sz w:val="24"/>
          <w:szCs w:val="24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5.10. Жалоба, поступившая в администрацию Яблоново-Гайского муниципального образования, подлежит регистрации не позднее следующего рабочего дня со дня ее поступления. </w:t>
      </w:r>
      <w:proofErr w:type="gramStart"/>
      <w:r w:rsidRPr="00B720FA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администрации Яблоново-Гайского муниципального образования (лицом его замещающим) в течение пятнадцати рабочих дней со дня ее регистрации, а в случае обжалования отказа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366F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оснований для приостановления рассмотрения жалобы</w:t>
      </w: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не предусмотрено.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5.12. По результатам рассмотрения жалобы администрация Яблоново-Гайского муниципального образования принимает одно из следующих решений: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администрация Яблоново-Гайского муниципального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B720F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0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информирования заявителя о результатах рассмотрения жалобы</w:t>
      </w: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720FA" w:rsidRPr="00B720FA" w:rsidRDefault="00B720FA" w:rsidP="00B72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0FA" w:rsidRPr="00B720FA" w:rsidRDefault="00B720FA" w:rsidP="00B7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FA">
        <w:rPr>
          <w:rFonts w:ascii="Times New Roman" w:hAnsi="Times New Roman" w:cs="Times New Roman"/>
          <w:sz w:val="24"/>
          <w:szCs w:val="24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B720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20FA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20FA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720FA" w:rsidRPr="00B720FA" w:rsidRDefault="00B720FA" w:rsidP="00B720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администрацию Яблоново-Гайского муниципального образования и в МФЦ;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FA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администрации  Яблоново-Гайского муниципального образования и в МФЦ;</w:t>
      </w:r>
    </w:p>
    <w:p w:rsidR="00B720FA" w:rsidRPr="00B720FA" w:rsidRDefault="00B720FA" w:rsidP="00B72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0F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администрации Яблоново-Гайского муниципального образования в информационно-телекоммуникационной сети "Интернет", на Едином и региональном порталах </w:t>
      </w:r>
      <w:proofErr w:type="spellStart"/>
      <w:r w:rsidRPr="00B720FA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720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Pr="00272C2A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8962D0" w:rsidRDefault="008962D0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rmal"/>
        <w:ind w:left="4253"/>
        <w:outlineLvl w:val="1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lastRenderedPageBreak/>
        <w:t>Приложение N 1</w:t>
      </w:r>
    </w:p>
    <w:p w:rsidR="00BF6357" w:rsidRPr="00272C2A" w:rsidRDefault="00BF6357" w:rsidP="00B720FA">
      <w:pPr>
        <w:pStyle w:val="ConsPlusNormal"/>
        <w:ind w:left="4253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BF6357" w:rsidRPr="00272C2A" w:rsidRDefault="008962D0" w:rsidP="00B720FA">
      <w:pPr>
        <w:pStyle w:val="ConsPlusNormal"/>
        <w:ind w:left="4253"/>
        <w:rPr>
          <w:rFonts w:ascii="PT Astra Serif" w:hAnsi="PT Astra Serif"/>
          <w:sz w:val="24"/>
          <w:szCs w:val="24"/>
        </w:rPr>
      </w:pPr>
      <w:proofErr w:type="gramStart"/>
      <w:r w:rsidRPr="00272C2A">
        <w:rPr>
          <w:rFonts w:ascii="PT Astra Serif" w:hAnsi="PT Astra Serif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  <w:proofErr w:type="gramEnd"/>
    </w:p>
    <w:p w:rsidR="008962D0" w:rsidRPr="00272C2A" w:rsidRDefault="008962D0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1" w:name="P749"/>
      <w:bookmarkEnd w:id="11"/>
    </w:p>
    <w:p w:rsidR="00BF6357" w:rsidRPr="00272C2A" w:rsidRDefault="00BF6357" w:rsidP="00B720FA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ФОРМА ЗАЯВЛЕНИЯ</w:t>
      </w:r>
    </w:p>
    <w:p w:rsidR="00BF6357" w:rsidRPr="00272C2A" w:rsidRDefault="00BF6357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Глав</w:t>
      </w:r>
      <w:r w:rsidR="008962D0" w:rsidRPr="00272C2A">
        <w:rPr>
          <w:rFonts w:ascii="PT Astra Serif" w:hAnsi="PT Astra Serif"/>
          <w:sz w:val="24"/>
          <w:szCs w:val="24"/>
        </w:rPr>
        <w:t>е</w:t>
      </w:r>
      <w:r w:rsidRPr="00272C2A">
        <w:rPr>
          <w:rFonts w:ascii="PT Astra Serif" w:hAnsi="PT Astra Serif"/>
          <w:sz w:val="24"/>
          <w:szCs w:val="24"/>
        </w:rPr>
        <w:t xml:space="preserve"> </w:t>
      </w:r>
      <w:r w:rsidR="00C90A88">
        <w:rPr>
          <w:rFonts w:ascii="PT Astra Serif" w:hAnsi="PT Astra Serif"/>
          <w:sz w:val="24"/>
          <w:szCs w:val="24"/>
        </w:rPr>
        <w:t>Яблоново-Гайского муниципального образования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от _______________________________________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    </w:t>
      </w:r>
      <w:proofErr w:type="gramStart"/>
      <w:r w:rsidRPr="00272C2A">
        <w:rPr>
          <w:rFonts w:ascii="PT Astra Serif" w:hAnsi="PT Astra Serif"/>
          <w:sz w:val="24"/>
          <w:szCs w:val="24"/>
        </w:rPr>
        <w:t>(Ф.И.О. (последнее - при наличии),</w:t>
      </w:r>
      <w:proofErr w:type="gramEnd"/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      физического лица, наименование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            юридического лица)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адрес заявителя: _________________________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__________________________________________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место регистрации </w:t>
      </w:r>
      <w:proofErr w:type="gramStart"/>
      <w:r w:rsidRPr="00272C2A">
        <w:rPr>
          <w:rFonts w:ascii="PT Astra Serif" w:hAnsi="PT Astra Serif"/>
          <w:sz w:val="24"/>
          <w:szCs w:val="24"/>
        </w:rPr>
        <w:t>физического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лиц, место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нахождения юридического лица, </w:t>
      </w:r>
      <w:proofErr w:type="gramStart"/>
      <w:r w:rsidRPr="00272C2A">
        <w:rPr>
          <w:rFonts w:ascii="PT Astra Serif" w:hAnsi="PT Astra Serif"/>
          <w:sz w:val="24"/>
          <w:szCs w:val="24"/>
        </w:rPr>
        <w:t>контактный</w:t>
      </w:r>
      <w:proofErr w:type="gramEnd"/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телефон, факс,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иные сведения о заявителе 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__________________________________________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              (ОГРН, ИНН)</w:t>
      </w:r>
    </w:p>
    <w:p w:rsidR="008962D0" w:rsidRPr="00272C2A" w:rsidRDefault="008962D0" w:rsidP="00B720FA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ЗАЯВЛЕНИЕ</w:t>
      </w:r>
    </w:p>
    <w:p w:rsidR="00BF6357" w:rsidRPr="00272C2A" w:rsidRDefault="00BF6357" w:rsidP="00B720F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о согласовании проекта рекультивации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F6357" w:rsidRPr="00272C2A" w:rsidRDefault="00BF6357" w:rsidP="00B720FA">
      <w:pPr>
        <w:pStyle w:val="ConsPlusNonformat"/>
        <w:ind w:firstLine="709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Прошу согласовать проект рекультивации земель площадью _____________ кв. м,</w:t>
      </w:r>
      <w:r w:rsidR="008962D0" w:rsidRPr="00272C2A">
        <w:rPr>
          <w:rFonts w:ascii="PT Astra Serif" w:hAnsi="PT Astra Serif"/>
          <w:sz w:val="24"/>
          <w:szCs w:val="24"/>
        </w:rPr>
        <w:t xml:space="preserve"> </w:t>
      </w:r>
      <w:r w:rsidRPr="00272C2A">
        <w:rPr>
          <w:rFonts w:ascii="PT Astra Serif" w:hAnsi="PT Astra Serif"/>
          <w:sz w:val="24"/>
          <w:szCs w:val="24"/>
        </w:rPr>
        <w:t>расположенных _______________________________________________</w:t>
      </w:r>
      <w:r w:rsidR="008962D0" w:rsidRPr="00272C2A">
        <w:rPr>
          <w:rFonts w:ascii="PT Astra Serif" w:hAnsi="PT Astra Serif"/>
          <w:sz w:val="24"/>
          <w:szCs w:val="24"/>
        </w:rPr>
        <w:t>_</w:t>
      </w:r>
      <w:r w:rsidRPr="00272C2A">
        <w:rPr>
          <w:rFonts w:ascii="PT Astra Serif" w:hAnsi="PT Astra Serif"/>
          <w:sz w:val="24"/>
          <w:szCs w:val="24"/>
        </w:rPr>
        <w:t>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  (местоположение)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Кадастровый номер земельного участка (при наличии) _____________________</w:t>
      </w:r>
      <w:r w:rsidR="008962D0" w:rsidRPr="00272C2A">
        <w:rPr>
          <w:rFonts w:ascii="PT Astra Serif" w:hAnsi="PT Astra Serif"/>
          <w:sz w:val="24"/>
          <w:szCs w:val="24"/>
        </w:rPr>
        <w:t>_____________________________________________</w:t>
      </w:r>
      <w:r w:rsidRPr="00272C2A">
        <w:rPr>
          <w:rFonts w:ascii="PT Astra Serif" w:hAnsi="PT Astra Serif"/>
          <w:sz w:val="24"/>
          <w:szCs w:val="24"/>
        </w:rPr>
        <w:t>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предоставленного ________________________</w:t>
      </w:r>
      <w:r w:rsidR="008962D0" w:rsidRPr="00272C2A">
        <w:rPr>
          <w:rFonts w:ascii="PT Astra Serif" w:hAnsi="PT Astra Serif"/>
          <w:sz w:val="24"/>
          <w:szCs w:val="24"/>
        </w:rPr>
        <w:t>_______</w:t>
      </w:r>
      <w:r w:rsidRPr="00272C2A">
        <w:rPr>
          <w:rFonts w:ascii="PT Astra Serif" w:hAnsi="PT Astra Serif"/>
          <w:sz w:val="24"/>
          <w:szCs w:val="24"/>
        </w:rPr>
        <w:t>______________________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                    (</w:t>
      </w:r>
      <w:proofErr w:type="gramStart"/>
      <w:r w:rsidRPr="00272C2A">
        <w:rPr>
          <w:rFonts w:ascii="PT Astra Serif" w:hAnsi="PT Astra Serif"/>
          <w:sz w:val="24"/>
          <w:szCs w:val="24"/>
        </w:rPr>
        <w:t>кому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и на </w:t>
      </w:r>
      <w:proofErr w:type="gramStart"/>
      <w:r w:rsidRPr="00272C2A">
        <w:rPr>
          <w:rFonts w:ascii="PT Astra Serif" w:hAnsi="PT Astra Serif"/>
          <w:sz w:val="24"/>
          <w:szCs w:val="24"/>
        </w:rPr>
        <w:t>каком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праве)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К заявлению прилагаю следующие документы: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1. ____________________________________________ на ______ </w:t>
      </w:r>
      <w:proofErr w:type="gramStart"/>
      <w:r w:rsidRPr="00272C2A">
        <w:rPr>
          <w:rFonts w:ascii="PT Astra Serif" w:hAnsi="PT Astra Serif"/>
          <w:sz w:val="24"/>
          <w:szCs w:val="24"/>
        </w:rPr>
        <w:t>л</w:t>
      </w:r>
      <w:proofErr w:type="gramEnd"/>
      <w:r w:rsidRPr="00272C2A">
        <w:rPr>
          <w:rFonts w:ascii="PT Astra Serif" w:hAnsi="PT Astra Serif"/>
          <w:sz w:val="24"/>
          <w:szCs w:val="24"/>
        </w:rPr>
        <w:t>. в _______ экз.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2. ____________________________________________ на ______ </w:t>
      </w:r>
      <w:proofErr w:type="gramStart"/>
      <w:r w:rsidRPr="00272C2A">
        <w:rPr>
          <w:rFonts w:ascii="PT Astra Serif" w:hAnsi="PT Astra Serif"/>
          <w:sz w:val="24"/>
          <w:szCs w:val="24"/>
        </w:rPr>
        <w:t>л</w:t>
      </w:r>
      <w:proofErr w:type="gramEnd"/>
      <w:r w:rsidRPr="00272C2A">
        <w:rPr>
          <w:rFonts w:ascii="PT Astra Serif" w:hAnsi="PT Astra Serif"/>
          <w:sz w:val="24"/>
          <w:szCs w:val="24"/>
        </w:rPr>
        <w:t>. в _______ экз.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3. ____________________________________________ на ______ </w:t>
      </w:r>
      <w:proofErr w:type="gramStart"/>
      <w:r w:rsidRPr="00272C2A">
        <w:rPr>
          <w:rFonts w:ascii="PT Astra Serif" w:hAnsi="PT Astra Serif"/>
          <w:sz w:val="24"/>
          <w:szCs w:val="24"/>
        </w:rPr>
        <w:t>л</w:t>
      </w:r>
      <w:proofErr w:type="gramEnd"/>
      <w:r w:rsidRPr="00272C2A">
        <w:rPr>
          <w:rFonts w:ascii="PT Astra Serif" w:hAnsi="PT Astra Serif"/>
          <w:sz w:val="24"/>
          <w:szCs w:val="24"/>
        </w:rPr>
        <w:t>. в _______ экз.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Способ получения документов: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лично;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>- почтовым отправлением, по адресу, указанному в заявлении;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-  в форме электронных документов, на адрес электронной почты, </w:t>
      </w:r>
      <w:proofErr w:type="gramStart"/>
      <w:r w:rsidRPr="00272C2A">
        <w:rPr>
          <w:rFonts w:ascii="PT Astra Serif" w:hAnsi="PT Astra Serif"/>
          <w:sz w:val="24"/>
          <w:szCs w:val="24"/>
        </w:rPr>
        <w:t>указанному</w:t>
      </w:r>
      <w:proofErr w:type="gramEnd"/>
      <w:r w:rsidRPr="00272C2A">
        <w:rPr>
          <w:rFonts w:ascii="PT Astra Serif" w:hAnsi="PT Astra Serif"/>
          <w:sz w:val="24"/>
          <w:szCs w:val="24"/>
        </w:rPr>
        <w:t xml:space="preserve"> в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272C2A">
        <w:rPr>
          <w:rFonts w:ascii="PT Astra Serif" w:hAnsi="PT Astra Serif"/>
          <w:sz w:val="24"/>
          <w:szCs w:val="24"/>
        </w:rPr>
        <w:t>заявлении</w:t>
      </w:r>
      <w:proofErr w:type="gramEnd"/>
      <w:r w:rsidRPr="00272C2A">
        <w:rPr>
          <w:rFonts w:ascii="PT Astra Serif" w:hAnsi="PT Astra Serif"/>
          <w:sz w:val="24"/>
          <w:szCs w:val="24"/>
        </w:rPr>
        <w:t>.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____ __________________ ___________________</w:t>
      </w:r>
    </w:p>
    <w:p w:rsidR="00BF6357" w:rsidRPr="00272C2A" w:rsidRDefault="00BF6357" w:rsidP="00B720F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72C2A">
        <w:rPr>
          <w:rFonts w:ascii="PT Astra Serif" w:hAnsi="PT Astra Serif"/>
          <w:sz w:val="24"/>
          <w:szCs w:val="24"/>
        </w:rPr>
        <w:t xml:space="preserve">              МП (при наличии печати) (подпись)</w:t>
      </w:r>
    </w:p>
    <w:p w:rsidR="005B3928" w:rsidRDefault="005B3928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p w:rsidR="00B720FA" w:rsidRPr="00272C2A" w:rsidRDefault="00B720FA" w:rsidP="00B720FA">
      <w:pPr>
        <w:pStyle w:val="ConsPlusNormal"/>
        <w:rPr>
          <w:rFonts w:ascii="PT Astra Serif" w:hAnsi="PT Astra Serif"/>
          <w:sz w:val="24"/>
          <w:szCs w:val="24"/>
        </w:rPr>
      </w:pPr>
    </w:p>
    <w:sectPr w:rsidR="00B720FA" w:rsidRPr="00272C2A" w:rsidSect="00BE7407">
      <w:headerReference w:type="default" r:id="rId22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A5" w:rsidRDefault="00396AA5" w:rsidP="00272C2A">
      <w:pPr>
        <w:spacing w:after="0" w:line="240" w:lineRule="auto"/>
      </w:pPr>
      <w:r>
        <w:separator/>
      </w:r>
    </w:p>
  </w:endnote>
  <w:endnote w:type="continuationSeparator" w:id="0">
    <w:p w:rsidR="00396AA5" w:rsidRDefault="00396AA5" w:rsidP="002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A5" w:rsidRDefault="00396AA5" w:rsidP="00272C2A">
      <w:pPr>
        <w:spacing w:after="0" w:line="240" w:lineRule="auto"/>
      </w:pPr>
      <w:r>
        <w:separator/>
      </w:r>
    </w:p>
  </w:footnote>
  <w:footnote w:type="continuationSeparator" w:id="0">
    <w:p w:rsidR="00396AA5" w:rsidRDefault="00396AA5" w:rsidP="0027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192"/>
      <w:docPartObj>
        <w:docPartGallery w:val="Page Numbers (Top of Page)"/>
        <w:docPartUnique/>
      </w:docPartObj>
    </w:sdtPr>
    <w:sdtContent>
      <w:p w:rsidR="00371F9A" w:rsidRDefault="00371F9A">
        <w:pPr>
          <w:pStyle w:val="ab"/>
          <w:jc w:val="center"/>
        </w:pPr>
        <w:fldSimple w:instr=" PAGE   \* MERGEFORMAT ">
          <w:r w:rsidR="00AF0899">
            <w:rPr>
              <w:noProof/>
            </w:rPr>
            <w:t>4</w:t>
          </w:r>
        </w:fldSimple>
      </w:p>
    </w:sdtContent>
  </w:sdt>
  <w:p w:rsidR="00371F9A" w:rsidRDefault="00371F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A47"/>
    <w:multiLevelType w:val="hybridMultilevel"/>
    <w:tmpl w:val="2C5651BE"/>
    <w:lvl w:ilvl="0" w:tplc="95A44C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FA9F3C" w:tentative="1">
      <w:start w:val="1"/>
      <w:numFmt w:val="lowerLetter"/>
      <w:lvlText w:val="%2."/>
      <w:lvlJc w:val="left"/>
      <w:pPr>
        <w:ind w:left="1789" w:hanging="360"/>
      </w:pPr>
    </w:lvl>
    <w:lvl w:ilvl="2" w:tplc="42669606" w:tentative="1">
      <w:start w:val="1"/>
      <w:numFmt w:val="lowerRoman"/>
      <w:lvlText w:val="%3."/>
      <w:lvlJc w:val="right"/>
      <w:pPr>
        <w:ind w:left="2509" w:hanging="180"/>
      </w:pPr>
    </w:lvl>
    <w:lvl w:ilvl="3" w:tplc="FF840378" w:tentative="1">
      <w:start w:val="1"/>
      <w:numFmt w:val="decimal"/>
      <w:lvlText w:val="%4."/>
      <w:lvlJc w:val="left"/>
      <w:pPr>
        <w:ind w:left="3229" w:hanging="360"/>
      </w:pPr>
    </w:lvl>
    <w:lvl w:ilvl="4" w:tplc="4E94D614" w:tentative="1">
      <w:start w:val="1"/>
      <w:numFmt w:val="lowerLetter"/>
      <w:lvlText w:val="%5."/>
      <w:lvlJc w:val="left"/>
      <w:pPr>
        <w:ind w:left="3949" w:hanging="360"/>
      </w:pPr>
    </w:lvl>
    <w:lvl w:ilvl="5" w:tplc="4434E9EE" w:tentative="1">
      <w:start w:val="1"/>
      <w:numFmt w:val="lowerRoman"/>
      <w:lvlText w:val="%6."/>
      <w:lvlJc w:val="right"/>
      <w:pPr>
        <w:ind w:left="4669" w:hanging="180"/>
      </w:pPr>
    </w:lvl>
    <w:lvl w:ilvl="6" w:tplc="05FCE7C4" w:tentative="1">
      <w:start w:val="1"/>
      <w:numFmt w:val="decimal"/>
      <w:lvlText w:val="%7."/>
      <w:lvlJc w:val="left"/>
      <w:pPr>
        <w:ind w:left="5389" w:hanging="360"/>
      </w:pPr>
    </w:lvl>
    <w:lvl w:ilvl="7" w:tplc="009A6BF8" w:tentative="1">
      <w:start w:val="1"/>
      <w:numFmt w:val="lowerLetter"/>
      <w:lvlText w:val="%8."/>
      <w:lvlJc w:val="left"/>
      <w:pPr>
        <w:ind w:left="6109" w:hanging="360"/>
      </w:pPr>
    </w:lvl>
    <w:lvl w:ilvl="8" w:tplc="7A4059D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57"/>
    <w:rsid w:val="00045D56"/>
    <w:rsid w:val="00117C19"/>
    <w:rsid w:val="001B30DA"/>
    <w:rsid w:val="00207574"/>
    <w:rsid w:val="00272C2A"/>
    <w:rsid w:val="00275EEB"/>
    <w:rsid w:val="0028431D"/>
    <w:rsid w:val="002D1C20"/>
    <w:rsid w:val="00366F96"/>
    <w:rsid w:val="00371F9A"/>
    <w:rsid w:val="00390CC1"/>
    <w:rsid w:val="00396AA5"/>
    <w:rsid w:val="003A077E"/>
    <w:rsid w:val="004705A5"/>
    <w:rsid w:val="004E46C1"/>
    <w:rsid w:val="005506A5"/>
    <w:rsid w:val="005B3928"/>
    <w:rsid w:val="006A2B95"/>
    <w:rsid w:val="006D6835"/>
    <w:rsid w:val="007116B8"/>
    <w:rsid w:val="007F3DA6"/>
    <w:rsid w:val="0087637D"/>
    <w:rsid w:val="008962D0"/>
    <w:rsid w:val="008A4561"/>
    <w:rsid w:val="008D240C"/>
    <w:rsid w:val="008D36BD"/>
    <w:rsid w:val="009F7B99"/>
    <w:rsid w:val="00AD3BFC"/>
    <w:rsid w:val="00AF0899"/>
    <w:rsid w:val="00B720FA"/>
    <w:rsid w:val="00B7499B"/>
    <w:rsid w:val="00B807C8"/>
    <w:rsid w:val="00BE7407"/>
    <w:rsid w:val="00BF6357"/>
    <w:rsid w:val="00C90A88"/>
    <w:rsid w:val="00D62F71"/>
    <w:rsid w:val="00D87CDF"/>
    <w:rsid w:val="00DB34C0"/>
    <w:rsid w:val="00DE14F4"/>
    <w:rsid w:val="00E8741C"/>
    <w:rsid w:val="00E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590C9A674202CDAFAF62010DBFD3B91EC41ADE78F6ECE979EF5199E34AE9FC23EEFA1AEE90CDC0ECAC4753684F43G" TargetMode="External"/><Relationship Id="rId17" Type="http://schemas.openxmlformats.org/officeDocument/2006/relationships/hyperlink" Target="consultantplus://offline/ref=A7590C9A674202CDAFAF62010DBFD3B91EC111D67EFBECE979EF5199E34AE9FC31EEA21FEA9B8791AAE748516AED4EB9D9F37DCC4B4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590C9A674202CDAFAF62010DBFD3B91EC111D67EFBECE979EF5199E34AE9FC31EEA216EC90D3C9EAB911022EA643B9C7EF7DCCAFCC558D414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7810297.0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90C9A674202CDAFAF62010DBFD3B91EC41ADE78F6ECE979EF5199E34AE9FC23EEFA1AEE90CDC0ECAC4753684F43G" TargetMode="External"/><Relationship Id="rId14" Type="http://schemas.openxmlformats.org/officeDocument/2006/relationships/hyperlink" Target="consultantplus://offline/ref=A7590C9A674202CDAFAF62010DBFD3B91EC111D67EFBECE979EF5199E34AE9FC31EEA213EF9B8791AAE748516AED4EB9D9F37DCC4B41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qO6vkUbfQlTbrZzgTXh18Mt8tIu3J1mE5rDfIfVV6c4=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jRyf5/aQxs/J1i/td3D7r1Gib1dNSo2CnXgPW2+xItgEcjPZXyJaRga23bs0zQrM
vKwOIdy3BOgdBMWKi/4HHQ==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kBMRu65n4Ze74FBtldARynG7ukc=</DigestValue>
      </Reference>
      <Reference URI="/word/document.xml?ContentType=application/vnd.openxmlformats-officedocument.wordprocessingml.document.main+xml">
        <DigestMethod Algorithm="http://www.w3.org/2000/09/xmldsig#sha1"/>
        <DigestValue>pjQa/CQ001sG0FHcBoJsqq0Yowo=</DigestValue>
      </Reference>
      <Reference URI="/word/endnotes.xml?ContentType=application/vnd.openxmlformats-officedocument.wordprocessingml.endnotes+xml">
        <DigestMethod Algorithm="http://www.w3.org/2000/09/xmldsig#sha1"/>
        <DigestValue>B6w/hQ9KuvJWEWp9kMo/z2BnOg0=</DigestValue>
      </Reference>
      <Reference URI="/word/fontTable.xml?ContentType=application/vnd.openxmlformats-officedocument.wordprocessingml.fontTable+xml">
        <DigestMethod Algorithm="http://www.w3.org/2000/09/xmldsig#sha1"/>
        <DigestValue>wYBZm9V9/D7UEHDA/FCckX3Y+Xo=</DigestValue>
      </Reference>
      <Reference URI="/word/footnotes.xml?ContentType=application/vnd.openxmlformats-officedocument.wordprocessingml.footnotes+xml">
        <DigestMethod Algorithm="http://www.w3.org/2000/09/xmldsig#sha1"/>
        <DigestValue>YxNLOsXpLtqhwkV+Lk6L3fKMATo=</DigestValue>
      </Reference>
      <Reference URI="/word/header1.xml?ContentType=application/vnd.openxmlformats-officedocument.wordprocessingml.header+xml">
        <DigestMethod Algorithm="http://www.w3.org/2000/09/xmldsig#sha1"/>
        <DigestValue>ZIlZRp8JG6SqofNgUNriCkyTiDw=</DigestValue>
      </Reference>
      <Reference URI="/word/numbering.xml?ContentType=application/vnd.openxmlformats-officedocument.wordprocessingml.numbering+xml">
        <DigestMethod Algorithm="http://www.w3.org/2000/09/xmldsig#sha1"/>
        <DigestValue>Ad3yU/iwrwYtYSi4NBW6vuH/vKE=</DigestValue>
      </Reference>
      <Reference URI="/word/settings.xml?ContentType=application/vnd.openxmlformats-officedocument.wordprocessingml.settings+xml">
        <DigestMethod Algorithm="http://www.w3.org/2000/09/xmldsig#sha1"/>
        <DigestValue>j7pK7eWSY/8KRyYJ3uwLTJS9JL0=</DigestValue>
      </Reference>
      <Reference URI="/word/styles.xml?ContentType=application/vnd.openxmlformats-officedocument.wordprocessingml.styles+xml">
        <DigestMethod Algorithm="http://www.w3.org/2000/09/xmldsig#sha1"/>
        <DigestValue>L+WLPX4RHbKrbE95yfWB2yL2Nms=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2020-06-03T06:06:26Z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924E-3AC6-4899-95A0-989523B1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9688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r580</cp:lastModifiedBy>
  <cp:revision>17</cp:revision>
  <cp:lastPrinted>2020-05-21T06:30:00Z</cp:lastPrinted>
  <dcterms:created xsi:type="dcterms:W3CDTF">2020-02-20T06:56:00Z</dcterms:created>
  <dcterms:modified xsi:type="dcterms:W3CDTF">2020-05-21T06:31:00Z</dcterms:modified>
</cp:coreProperties>
</file>