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B0" w:rsidRPr="008E5CB0" w:rsidRDefault="008E5CB0" w:rsidP="008E5CB0">
      <w:pPr>
        <w:spacing w:after="0" w:line="240" w:lineRule="auto"/>
        <w:jc w:val="center"/>
        <w:rPr>
          <w:rFonts w:ascii="Times New Roman" w:hAnsi="Times New Roman" w:cs="Times New Roman"/>
          <w:spacing w:val="20"/>
          <w:sz w:val="28"/>
          <w:szCs w:val="28"/>
        </w:rPr>
      </w:pPr>
      <w:r w:rsidRPr="008E5CB0">
        <w:rPr>
          <w:rFonts w:ascii="Times New Roman" w:hAnsi="Times New Roman" w:cs="Times New Roman"/>
          <w:noProof/>
          <w:sz w:val="28"/>
          <w:szCs w:val="28"/>
        </w:rPr>
        <w:drawing>
          <wp:inline distT="0" distB="0" distL="0" distR="0" wp14:anchorId="5C670F12" wp14:editId="78BA14A8">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8E5CB0" w:rsidRPr="008E5CB0" w:rsidRDefault="008E5CB0" w:rsidP="008E5CB0">
      <w:pPr>
        <w:spacing w:after="0" w:line="240" w:lineRule="auto"/>
        <w:jc w:val="center"/>
        <w:rPr>
          <w:rFonts w:ascii="Times New Roman" w:hAnsi="Times New Roman" w:cs="Times New Roman"/>
          <w:b/>
          <w:sz w:val="28"/>
          <w:szCs w:val="28"/>
        </w:rPr>
      </w:pPr>
      <w:r w:rsidRPr="008E5CB0">
        <w:rPr>
          <w:rFonts w:ascii="Times New Roman" w:hAnsi="Times New Roman" w:cs="Times New Roman"/>
          <w:b/>
          <w:sz w:val="28"/>
          <w:szCs w:val="28"/>
        </w:rPr>
        <w:t xml:space="preserve">АДМИНИСТРАЦИЯ </w:t>
      </w:r>
    </w:p>
    <w:p w:rsidR="008E5CB0" w:rsidRPr="008E5CB0" w:rsidRDefault="008E5CB0" w:rsidP="008E5CB0">
      <w:pPr>
        <w:spacing w:after="0" w:line="240" w:lineRule="auto"/>
        <w:jc w:val="center"/>
        <w:rPr>
          <w:rFonts w:ascii="Times New Roman" w:hAnsi="Times New Roman" w:cs="Times New Roman"/>
          <w:b/>
          <w:sz w:val="28"/>
          <w:szCs w:val="28"/>
        </w:rPr>
      </w:pPr>
      <w:r w:rsidRPr="008E5CB0">
        <w:rPr>
          <w:rFonts w:ascii="Times New Roman" w:hAnsi="Times New Roman" w:cs="Times New Roman"/>
          <w:b/>
          <w:sz w:val="28"/>
          <w:szCs w:val="28"/>
        </w:rPr>
        <w:t xml:space="preserve">ИВАНТЕЕВСКОГО МУНИЦИПАЛЬНОГО РАЙОНА  </w:t>
      </w:r>
    </w:p>
    <w:p w:rsidR="008E5CB0" w:rsidRPr="008E5CB0" w:rsidRDefault="008E5CB0" w:rsidP="008E5CB0">
      <w:pPr>
        <w:spacing w:after="0" w:line="240" w:lineRule="auto"/>
        <w:jc w:val="center"/>
        <w:rPr>
          <w:rFonts w:ascii="Times New Roman" w:hAnsi="Times New Roman" w:cs="Times New Roman"/>
          <w:b/>
          <w:sz w:val="28"/>
          <w:szCs w:val="28"/>
        </w:rPr>
      </w:pPr>
      <w:r w:rsidRPr="008E5CB0">
        <w:rPr>
          <w:rFonts w:ascii="Times New Roman" w:hAnsi="Times New Roman" w:cs="Times New Roman"/>
          <w:b/>
          <w:sz w:val="28"/>
          <w:szCs w:val="28"/>
        </w:rPr>
        <w:t>САРАТОВСКОЙ ОБЛАСТИ</w:t>
      </w:r>
    </w:p>
    <w:p w:rsidR="008E5CB0" w:rsidRPr="008E5CB0" w:rsidRDefault="008E5CB0" w:rsidP="008E5CB0">
      <w:pPr>
        <w:tabs>
          <w:tab w:val="left" w:pos="4253"/>
        </w:tabs>
        <w:spacing w:after="0" w:line="240" w:lineRule="auto"/>
        <w:rPr>
          <w:rFonts w:ascii="Times New Roman" w:hAnsi="Times New Roman" w:cs="Times New Roman"/>
          <w:sz w:val="28"/>
          <w:szCs w:val="28"/>
        </w:rPr>
      </w:pPr>
    </w:p>
    <w:p w:rsidR="008E5CB0" w:rsidRPr="008E5CB0" w:rsidRDefault="008E5CB0" w:rsidP="008E5CB0">
      <w:pPr>
        <w:spacing w:after="0" w:line="240" w:lineRule="auto"/>
        <w:jc w:val="center"/>
        <w:rPr>
          <w:rFonts w:ascii="Times New Roman" w:hAnsi="Times New Roman" w:cs="Times New Roman"/>
          <w:b/>
          <w:sz w:val="28"/>
          <w:szCs w:val="28"/>
        </w:rPr>
      </w:pPr>
      <w:proofErr w:type="gramStart"/>
      <w:r w:rsidRPr="008E5CB0">
        <w:rPr>
          <w:rFonts w:ascii="Times New Roman" w:hAnsi="Times New Roman" w:cs="Times New Roman"/>
          <w:b/>
          <w:sz w:val="28"/>
          <w:szCs w:val="28"/>
        </w:rPr>
        <w:t>П</w:t>
      </w:r>
      <w:proofErr w:type="gramEnd"/>
      <w:r w:rsidRPr="008E5CB0">
        <w:rPr>
          <w:rFonts w:ascii="Times New Roman" w:hAnsi="Times New Roman" w:cs="Times New Roman"/>
          <w:b/>
          <w:sz w:val="28"/>
          <w:szCs w:val="28"/>
        </w:rPr>
        <w:t xml:space="preserve"> О С Т А Н О В Л Е Н И Е</w:t>
      </w:r>
    </w:p>
    <w:p w:rsidR="008E5CB0" w:rsidRPr="008E5CB0" w:rsidRDefault="008E5CB0" w:rsidP="008E5CB0">
      <w:pPr>
        <w:tabs>
          <w:tab w:val="left" w:pos="4253"/>
          <w:tab w:val="left" w:pos="7590"/>
        </w:tabs>
        <w:spacing w:after="0" w:line="240" w:lineRule="auto"/>
        <w:rPr>
          <w:rFonts w:ascii="Times New Roman" w:hAnsi="Times New Roman" w:cs="Times New Roman"/>
          <w:b/>
          <w:sz w:val="28"/>
          <w:szCs w:val="28"/>
        </w:rPr>
      </w:pPr>
      <w:r w:rsidRPr="008E5CB0">
        <w:rPr>
          <w:rFonts w:ascii="Times New Roman" w:hAnsi="Times New Roman" w:cs="Times New Roman"/>
          <w:sz w:val="28"/>
          <w:szCs w:val="28"/>
        </w:rPr>
        <w:tab/>
      </w:r>
    </w:p>
    <w:p w:rsidR="008E5CB0" w:rsidRDefault="008E5CB0" w:rsidP="008E5CB0">
      <w:pPr>
        <w:tabs>
          <w:tab w:val="left" w:pos="4253"/>
        </w:tabs>
        <w:spacing w:after="0" w:line="240" w:lineRule="auto"/>
        <w:jc w:val="center"/>
        <w:rPr>
          <w:rFonts w:ascii="Times New Roman" w:hAnsi="Times New Roman" w:cs="Times New Roman"/>
          <w:sz w:val="28"/>
          <w:szCs w:val="28"/>
        </w:rPr>
      </w:pPr>
    </w:p>
    <w:p w:rsidR="008E5CB0" w:rsidRPr="008E5CB0" w:rsidRDefault="008E5CB0" w:rsidP="008E5CB0">
      <w:pPr>
        <w:tabs>
          <w:tab w:val="left" w:pos="4253"/>
        </w:tabs>
        <w:spacing w:after="0" w:line="240" w:lineRule="auto"/>
        <w:jc w:val="center"/>
        <w:rPr>
          <w:rFonts w:ascii="Times New Roman" w:hAnsi="Times New Roman" w:cs="Times New Roman"/>
          <w:sz w:val="28"/>
          <w:szCs w:val="28"/>
        </w:rPr>
      </w:pPr>
      <w:proofErr w:type="gramStart"/>
      <w:r w:rsidRPr="008E5CB0">
        <w:rPr>
          <w:rFonts w:ascii="Times New Roman" w:hAnsi="Times New Roman" w:cs="Times New Roman"/>
          <w:sz w:val="28"/>
          <w:szCs w:val="28"/>
        </w:rPr>
        <w:t>с</w:t>
      </w:r>
      <w:proofErr w:type="gramEnd"/>
      <w:r w:rsidRPr="008E5CB0">
        <w:rPr>
          <w:rFonts w:ascii="Times New Roman" w:hAnsi="Times New Roman" w:cs="Times New Roman"/>
          <w:sz w:val="28"/>
          <w:szCs w:val="28"/>
        </w:rPr>
        <w:t>. Ивантеевка</w:t>
      </w:r>
    </w:p>
    <w:p w:rsidR="008E5CB0" w:rsidRDefault="008E5CB0" w:rsidP="008E5CB0">
      <w:pPr>
        <w:tabs>
          <w:tab w:val="left" w:pos="4253"/>
        </w:tabs>
        <w:spacing w:after="0" w:line="240" w:lineRule="auto"/>
        <w:jc w:val="center"/>
        <w:rPr>
          <w:rFonts w:ascii="Times New Roman" w:hAnsi="Times New Roman" w:cs="Times New Roman"/>
          <w:sz w:val="28"/>
          <w:szCs w:val="28"/>
        </w:rPr>
      </w:pPr>
    </w:p>
    <w:p w:rsidR="008E5CB0" w:rsidRDefault="008E5CB0" w:rsidP="008E5CB0">
      <w:pPr>
        <w:tabs>
          <w:tab w:val="left" w:pos="4253"/>
        </w:tabs>
        <w:spacing w:after="0" w:line="240" w:lineRule="auto"/>
        <w:jc w:val="center"/>
        <w:rPr>
          <w:rFonts w:ascii="Times New Roman" w:hAnsi="Times New Roman" w:cs="Times New Roman"/>
          <w:sz w:val="28"/>
          <w:szCs w:val="28"/>
        </w:rPr>
      </w:pPr>
    </w:p>
    <w:p w:rsidR="008E5CB0" w:rsidRPr="008E5CB0" w:rsidRDefault="008E5CB0" w:rsidP="008E5CB0">
      <w:pPr>
        <w:tabs>
          <w:tab w:val="left" w:pos="4253"/>
        </w:tabs>
        <w:spacing w:after="0" w:line="240" w:lineRule="auto"/>
        <w:jc w:val="center"/>
        <w:rPr>
          <w:rFonts w:ascii="Times New Roman" w:hAnsi="Times New Roman" w:cs="Times New Roman"/>
          <w:sz w:val="28"/>
          <w:szCs w:val="28"/>
        </w:rPr>
      </w:pPr>
      <w:bookmarkStart w:id="0" w:name="_GoBack"/>
      <w:bookmarkEnd w:id="0"/>
    </w:p>
    <w:p w:rsidR="008E5CB0" w:rsidRPr="008E5CB0" w:rsidRDefault="008E5CB0" w:rsidP="008E5CB0">
      <w:pPr>
        <w:tabs>
          <w:tab w:val="left" w:pos="7515"/>
        </w:tabs>
        <w:spacing w:after="0" w:line="240" w:lineRule="auto"/>
        <w:jc w:val="right"/>
        <w:rPr>
          <w:rFonts w:ascii="Times New Roman" w:hAnsi="Times New Roman" w:cs="Times New Roman"/>
          <w:b/>
          <w:sz w:val="28"/>
          <w:szCs w:val="28"/>
        </w:rPr>
      </w:pPr>
      <w:r w:rsidRPr="008E5CB0">
        <w:rPr>
          <w:rFonts w:ascii="Times New Roman" w:hAnsi="Times New Roman" w:cs="Times New Roman"/>
          <w:sz w:val="28"/>
          <w:szCs w:val="28"/>
        </w:rPr>
        <w:tab/>
      </w:r>
    </w:p>
    <w:p w:rsidR="008E5CB0" w:rsidRPr="008E5CB0" w:rsidRDefault="008E5CB0" w:rsidP="008E5CB0">
      <w:pPr>
        <w:tabs>
          <w:tab w:val="left" w:pos="4253"/>
        </w:tabs>
        <w:spacing w:after="0" w:line="240" w:lineRule="auto"/>
        <w:rPr>
          <w:rFonts w:ascii="Times New Roman" w:hAnsi="Times New Roman" w:cs="Times New Roman"/>
          <w:sz w:val="28"/>
          <w:szCs w:val="28"/>
        </w:rPr>
      </w:pPr>
      <w:r w:rsidRPr="008E5CB0">
        <w:rPr>
          <w:rFonts w:ascii="Times New Roman" w:hAnsi="Times New Roman" w:cs="Times New Roman"/>
          <w:sz w:val="28"/>
          <w:szCs w:val="28"/>
        </w:rPr>
        <w:t xml:space="preserve">От  26.02.2024   № 72                     </w:t>
      </w:r>
    </w:p>
    <w:p w:rsidR="008E5CB0" w:rsidRPr="008E5CB0" w:rsidRDefault="008E5CB0" w:rsidP="008E5CB0">
      <w:pPr>
        <w:tabs>
          <w:tab w:val="left" w:pos="4253"/>
        </w:tabs>
        <w:spacing w:after="0" w:line="240" w:lineRule="auto"/>
        <w:rPr>
          <w:rFonts w:ascii="Times New Roman" w:hAnsi="Times New Roman" w:cs="Times New Roman"/>
          <w:sz w:val="28"/>
          <w:szCs w:val="28"/>
        </w:rPr>
      </w:pPr>
      <w:r w:rsidRPr="008E5CB0">
        <w:rPr>
          <w:rFonts w:ascii="Times New Roman" w:hAnsi="Times New Roman" w:cs="Times New Roman"/>
          <w:sz w:val="28"/>
          <w:szCs w:val="28"/>
        </w:rPr>
        <w:t xml:space="preserve">                                                </w:t>
      </w:r>
    </w:p>
    <w:p w:rsidR="008E5CB0" w:rsidRPr="008E5CB0" w:rsidRDefault="008E5CB0" w:rsidP="008E5CB0">
      <w:pPr>
        <w:pStyle w:val="5"/>
        <w:tabs>
          <w:tab w:val="left" w:pos="4253"/>
        </w:tabs>
        <w:ind w:firstLine="0"/>
        <w:rPr>
          <w:szCs w:val="28"/>
          <w:u w:val="single"/>
        </w:rPr>
      </w:pPr>
    </w:p>
    <w:p w:rsidR="008E5CB0" w:rsidRPr="008E5CB0" w:rsidRDefault="008E5CB0" w:rsidP="008E5CB0">
      <w:pPr>
        <w:spacing w:after="0" w:line="240" w:lineRule="auto"/>
        <w:rPr>
          <w:rFonts w:ascii="Times New Roman" w:hAnsi="Times New Roman" w:cs="Times New Roman"/>
          <w:b/>
          <w:sz w:val="28"/>
          <w:szCs w:val="28"/>
        </w:rPr>
      </w:pPr>
      <w:r w:rsidRPr="008E5CB0">
        <w:rPr>
          <w:rFonts w:ascii="Times New Roman" w:hAnsi="Times New Roman" w:cs="Times New Roman"/>
          <w:b/>
          <w:sz w:val="28"/>
          <w:szCs w:val="28"/>
        </w:rPr>
        <w:t>О внесении изменений в постановление администрации</w:t>
      </w:r>
    </w:p>
    <w:p w:rsidR="008E5CB0" w:rsidRPr="008E5CB0" w:rsidRDefault="008E5CB0" w:rsidP="008E5CB0">
      <w:pPr>
        <w:spacing w:after="0" w:line="240" w:lineRule="auto"/>
        <w:rPr>
          <w:rFonts w:ascii="Times New Roman" w:hAnsi="Times New Roman" w:cs="Times New Roman"/>
          <w:b/>
          <w:sz w:val="28"/>
          <w:szCs w:val="28"/>
        </w:rPr>
      </w:pPr>
      <w:r w:rsidRPr="008E5CB0">
        <w:rPr>
          <w:rFonts w:ascii="Times New Roman" w:hAnsi="Times New Roman" w:cs="Times New Roman"/>
          <w:b/>
          <w:sz w:val="28"/>
          <w:szCs w:val="28"/>
        </w:rPr>
        <w:t>Ивантеевского муниципального района от 01.08.2022 № 329</w:t>
      </w:r>
    </w:p>
    <w:p w:rsidR="008E5CB0" w:rsidRPr="008E5CB0" w:rsidRDefault="008E5CB0" w:rsidP="008E5CB0">
      <w:pPr>
        <w:spacing w:after="0" w:line="240" w:lineRule="auto"/>
        <w:rPr>
          <w:rFonts w:ascii="Times New Roman" w:hAnsi="Times New Roman" w:cs="Times New Roman"/>
          <w:b/>
          <w:sz w:val="28"/>
          <w:szCs w:val="28"/>
        </w:rPr>
      </w:pPr>
      <w:r w:rsidRPr="008E5CB0">
        <w:rPr>
          <w:rFonts w:ascii="Times New Roman" w:hAnsi="Times New Roman" w:cs="Times New Roman"/>
          <w:b/>
          <w:sz w:val="28"/>
          <w:szCs w:val="28"/>
        </w:rPr>
        <w:t xml:space="preserve">«Об утверждении </w:t>
      </w:r>
      <w:proofErr w:type="gramStart"/>
      <w:r w:rsidRPr="008E5CB0">
        <w:rPr>
          <w:rFonts w:ascii="Times New Roman" w:hAnsi="Times New Roman" w:cs="Times New Roman"/>
          <w:b/>
          <w:sz w:val="28"/>
          <w:szCs w:val="28"/>
        </w:rPr>
        <w:t>муниципальной</w:t>
      </w:r>
      <w:proofErr w:type="gramEnd"/>
    </w:p>
    <w:p w:rsidR="008E5CB0" w:rsidRPr="008E5CB0" w:rsidRDefault="008E5CB0" w:rsidP="008E5CB0">
      <w:pPr>
        <w:spacing w:after="0" w:line="240" w:lineRule="auto"/>
        <w:rPr>
          <w:rFonts w:ascii="Times New Roman" w:hAnsi="Times New Roman" w:cs="Times New Roman"/>
          <w:b/>
          <w:sz w:val="28"/>
          <w:szCs w:val="28"/>
        </w:rPr>
      </w:pPr>
      <w:r w:rsidRPr="008E5CB0">
        <w:rPr>
          <w:rFonts w:ascii="Times New Roman" w:hAnsi="Times New Roman" w:cs="Times New Roman"/>
          <w:b/>
          <w:sz w:val="28"/>
          <w:szCs w:val="28"/>
        </w:rPr>
        <w:t xml:space="preserve">программы </w:t>
      </w:r>
      <w:proofErr w:type="gramStart"/>
      <w:r w:rsidRPr="008E5CB0">
        <w:rPr>
          <w:rFonts w:ascii="Times New Roman" w:hAnsi="Times New Roman" w:cs="Times New Roman"/>
          <w:b/>
          <w:sz w:val="28"/>
          <w:szCs w:val="28"/>
        </w:rPr>
        <w:t>социально-экономического</w:t>
      </w:r>
      <w:proofErr w:type="gramEnd"/>
      <w:r w:rsidRPr="008E5CB0">
        <w:rPr>
          <w:rFonts w:ascii="Times New Roman" w:hAnsi="Times New Roman" w:cs="Times New Roman"/>
          <w:b/>
          <w:sz w:val="28"/>
          <w:szCs w:val="28"/>
        </w:rPr>
        <w:t xml:space="preserve"> </w:t>
      </w:r>
    </w:p>
    <w:p w:rsidR="008E5CB0" w:rsidRPr="008E5CB0" w:rsidRDefault="008E5CB0" w:rsidP="008E5CB0">
      <w:pPr>
        <w:spacing w:after="0" w:line="240" w:lineRule="auto"/>
        <w:rPr>
          <w:rFonts w:ascii="Times New Roman" w:hAnsi="Times New Roman" w:cs="Times New Roman"/>
          <w:b/>
          <w:sz w:val="28"/>
          <w:szCs w:val="28"/>
        </w:rPr>
      </w:pPr>
      <w:r w:rsidRPr="008E5CB0">
        <w:rPr>
          <w:rFonts w:ascii="Times New Roman" w:hAnsi="Times New Roman" w:cs="Times New Roman"/>
          <w:b/>
          <w:sz w:val="28"/>
          <w:szCs w:val="28"/>
        </w:rPr>
        <w:t>развития Ивантеевского муниципального</w:t>
      </w:r>
    </w:p>
    <w:p w:rsidR="008E5CB0" w:rsidRPr="008E5CB0" w:rsidRDefault="008E5CB0" w:rsidP="008E5CB0">
      <w:pPr>
        <w:spacing w:after="0" w:line="240" w:lineRule="auto"/>
        <w:rPr>
          <w:rFonts w:ascii="Times New Roman" w:hAnsi="Times New Roman" w:cs="Times New Roman"/>
          <w:b/>
          <w:sz w:val="28"/>
          <w:szCs w:val="28"/>
        </w:rPr>
      </w:pPr>
      <w:r w:rsidRPr="008E5CB0">
        <w:rPr>
          <w:rFonts w:ascii="Times New Roman" w:hAnsi="Times New Roman" w:cs="Times New Roman"/>
          <w:b/>
          <w:sz w:val="28"/>
          <w:szCs w:val="28"/>
        </w:rPr>
        <w:t>района Саратовской области на период 2022-2024 годы»</w:t>
      </w:r>
    </w:p>
    <w:p w:rsidR="008E5CB0" w:rsidRPr="008E5CB0" w:rsidRDefault="008E5CB0" w:rsidP="008E5CB0">
      <w:pPr>
        <w:spacing w:after="0" w:line="240" w:lineRule="auto"/>
        <w:rPr>
          <w:rFonts w:ascii="Times New Roman" w:hAnsi="Times New Roman" w:cs="Times New Roman"/>
          <w:b/>
          <w:sz w:val="28"/>
          <w:szCs w:val="28"/>
          <w:u w:val="single"/>
        </w:rPr>
      </w:pPr>
    </w:p>
    <w:p w:rsidR="008E5CB0" w:rsidRPr="008E5CB0" w:rsidRDefault="008E5CB0" w:rsidP="008E5CB0">
      <w:pPr>
        <w:spacing w:after="0" w:line="240" w:lineRule="auto"/>
        <w:jc w:val="both"/>
        <w:rPr>
          <w:rFonts w:ascii="Times New Roman" w:hAnsi="Times New Roman" w:cs="Times New Roman"/>
          <w:sz w:val="28"/>
          <w:szCs w:val="28"/>
        </w:rPr>
      </w:pPr>
    </w:p>
    <w:p w:rsidR="008E5CB0" w:rsidRDefault="008E5CB0" w:rsidP="008E5CB0">
      <w:pPr>
        <w:spacing w:after="0" w:line="240" w:lineRule="auto"/>
        <w:jc w:val="both"/>
        <w:rPr>
          <w:rFonts w:ascii="Times New Roman" w:hAnsi="Times New Roman" w:cs="Times New Roman"/>
          <w:sz w:val="28"/>
          <w:szCs w:val="28"/>
        </w:rPr>
      </w:pPr>
      <w:r w:rsidRPr="008E5CB0">
        <w:rPr>
          <w:rFonts w:ascii="Times New Roman" w:hAnsi="Times New Roman" w:cs="Times New Roman"/>
          <w:sz w:val="28"/>
          <w:szCs w:val="28"/>
        </w:rPr>
        <w:t xml:space="preserve">  </w:t>
      </w:r>
    </w:p>
    <w:p w:rsidR="008E5CB0" w:rsidRPr="008E5CB0" w:rsidRDefault="008E5CB0" w:rsidP="008E5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5CB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Ивантеевского муниципального района, администрация </w:t>
      </w:r>
      <w:r w:rsidRPr="008E5CB0">
        <w:rPr>
          <w:rFonts w:ascii="Times New Roman" w:hAnsi="Times New Roman" w:cs="Times New Roman"/>
          <w:snapToGrid w:val="0"/>
          <w:sz w:val="28"/>
          <w:szCs w:val="28"/>
        </w:rPr>
        <w:t>Ивантеевского муниципального района</w:t>
      </w:r>
      <w:r w:rsidRPr="008E5CB0">
        <w:rPr>
          <w:rFonts w:ascii="Times New Roman" w:hAnsi="Times New Roman" w:cs="Times New Roman"/>
          <w:sz w:val="28"/>
          <w:szCs w:val="28"/>
        </w:rPr>
        <w:t xml:space="preserve"> ПОСТАНОВЛЯЕТ:</w:t>
      </w:r>
    </w:p>
    <w:p w:rsidR="008E5CB0" w:rsidRPr="008E5CB0" w:rsidRDefault="008E5CB0" w:rsidP="008E5CB0">
      <w:pPr>
        <w:numPr>
          <w:ilvl w:val="0"/>
          <w:numId w:val="17"/>
        </w:numPr>
        <w:tabs>
          <w:tab w:val="clear" w:pos="72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E5CB0">
        <w:rPr>
          <w:rFonts w:ascii="Times New Roman" w:hAnsi="Times New Roman" w:cs="Times New Roman"/>
          <w:sz w:val="28"/>
          <w:szCs w:val="28"/>
        </w:rPr>
        <w:t xml:space="preserve">   Внести в постановление администрации Ивантеевского муниципального района  от 01.08.2022 №329 «Об утверждении программы социально-экономического развития Ивантеевского муниципального района Саратовской области на период 2022-2024 годы» следующие изменения:</w:t>
      </w:r>
    </w:p>
    <w:p w:rsidR="008E5CB0" w:rsidRPr="008E5CB0" w:rsidRDefault="008E5CB0" w:rsidP="008E5CB0">
      <w:pPr>
        <w:spacing w:after="0" w:line="240" w:lineRule="auto"/>
        <w:jc w:val="both"/>
        <w:rPr>
          <w:rStyle w:val="15"/>
          <w:color w:val="000000"/>
          <w:sz w:val="28"/>
          <w:szCs w:val="28"/>
        </w:rPr>
      </w:pPr>
      <w:r w:rsidRPr="008E5CB0">
        <w:rPr>
          <w:rFonts w:ascii="Times New Roman" w:hAnsi="Times New Roman" w:cs="Times New Roman"/>
          <w:sz w:val="28"/>
          <w:szCs w:val="28"/>
        </w:rPr>
        <w:t xml:space="preserve">1.1. Дополнить программу социально-экономического развития   Ивантеевского муниципального района Саратовской области на период 2022-2024 годы приложением № 1 </w:t>
      </w:r>
      <w:r w:rsidRPr="008E5CB0">
        <w:rPr>
          <w:rStyle w:val="15"/>
          <w:color w:val="000000"/>
          <w:sz w:val="28"/>
          <w:szCs w:val="28"/>
        </w:rPr>
        <w:t>«Мероприятия, направленные на достижение показателей программы в 2024 году».</w:t>
      </w:r>
    </w:p>
    <w:p w:rsidR="008E5CB0" w:rsidRPr="008E5CB0" w:rsidRDefault="008E5CB0" w:rsidP="008E5CB0">
      <w:pPr>
        <w:pStyle w:val="a3"/>
        <w:spacing w:after="0" w:line="240" w:lineRule="auto"/>
        <w:ind w:left="0"/>
        <w:jc w:val="both"/>
        <w:rPr>
          <w:rFonts w:ascii="Times New Roman" w:hAnsi="Times New Roman" w:cs="Times New Roman"/>
          <w:sz w:val="28"/>
          <w:szCs w:val="28"/>
        </w:rPr>
      </w:pPr>
      <w:r w:rsidRPr="008E5CB0">
        <w:rPr>
          <w:rFonts w:ascii="Times New Roman" w:hAnsi="Times New Roman" w:cs="Times New Roman"/>
          <w:sz w:val="28"/>
          <w:szCs w:val="28"/>
        </w:rPr>
        <w:t>1.2. Дополнить программу социально-экономического развития Ивантеевского муниципального района Саратовской области на период 2022-2024 годы приложением № 2 «Показатели программы социально-экономического развития Ивантеевского муниципального района на 2024 год, достижение которых осуществляются за счет мероприятий, закрепленных в приложении № 1».</w:t>
      </w:r>
    </w:p>
    <w:p w:rsidR="008E5CB0" w:rsidRPr="008E5CB0" w:rsidRDefault="008E5CB0" w:rsidP="008E5CB0">
      <w:pPr>
        <w:pStyle w:val="ConsPlusNormal"/>
        <w:numPr>
          <w:ilvl w:val="0"/>
          <w:numId w:val="17"/>
        </w:numPr>
        <w:tabs>
          <w:tab w:val="clear" w:pos="720"/>
        </w:tabs>
        <w:suppressAutoHyphens/>
        <w:autoSpaceDE/>
        <w:autoSpaceDN/>
        <w:adjustRightInd/>
        <w:ind w:left="0" w:firstLine="0"/>
        <w:jc w:val="both"/>
        <w:rPr>
          <w:rFonts w:ascii="Times New Roman" w:hAnsi="Times New Roman" w:cs="Times New Roman"/>
          <w:snapToGrid w:val="0"/>
          <w:sz w:val="28"/>
          <w:szCs w:val="28"/>
        </w:rPr>
      </w:pPr>
      <w:r w:rsidRPr="008E5CB0">
        <w:rPr>
          <w:rFonts w:ascii="Times New Roman" w:hAnsi="Times New Roman" w:cs="Times New Roman"/>
          <w:sz w:val="28"/>
          <w:szCs w:val="28"/>
        </w:rPr>
        <w:t xml:space="preserve">  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8E5CB0" w:rsidRPr="008E5CB0" w:rsidRDefault="008E5CB0" w:rsidP="008E5CB0">
      <w:pPr>
        <w:numPr>
          <w:ilvl w:val="0"/>
          <w:numId w:val="17"/>
        </w:numPr>
        <w:tabs>
          <w:tab w:val="clear" w:pos="720"/>
        </w:tabs>
        <w:spacing w:after="0" w:line="240" w:lineRule="auto"/>
        <w:ind w:left="0" w:firstLine="0"/>
        <w:jc w:val="both"/>
        <w:rPr>
          <w:rFonts w:ascii="Times New Roman" w:hAnsi="Times New Roman" w:cs="Times New Roman"/>
          <w:sz w:val="28"/>
          <w:szCs w:val="28"/>
        </w:rPr>
      </w:pPr>
      <w:proofErr w:type="gramStart"/>
      <w:r w:rsidRPr="008E5CB0">
        <w:rPr>
          <w:rFonts w:ascii="Times New Roman" w:hAnsi="Times New Roman" w:cs="Times New Roman"/>
          <w:sz w:val="28"/>
          <w:szCs w:val="28"/>
        </w:rPr>
        <w:lastRenderedPageBreak/>
        <w:t>Контроль за</w:t>
      </w:r>
      <w:proofErr w:type="gramEnd"/>
      <w:r w:rsidRPr="008E5CB0">
        <w:rPr>
          <w:rFonts w:ascii="Times New Roman" w:hAnsi="Times New Roman" w:cs="Times New Roman"/>
          <w:sz w:val="28"/>
          <w:szCs w:val="28"/>
        </w:rPr>
        <w:t xml:space="preserve"> исполнением настоящего постановления возложить на 1-го заместителя главы администрации района В.А. </w:t>
      </w:r>
      <w:proofErr w:type="spellStart"/>
      <w:r w:rsidRPr="008E5CB0">
        <w:rPr>
          <w:rFonts w:ascii="Times New Roman" w:hAnsi="Times New Roman" w:cs="Times New Roman"/>
          <w:sz w:val="28"/>
          <w:szCs w:val="28"/>
        </w:rPr>
        <w:t>Болмосова</w:t>
      </w:r>
      <w:proofErr w:type="spellEnd"/>
      <w:r w:rsidRPr="008E5CB0">
        <w:rPr>
          <w:rFonts w:ascii="Times New Roman" w:hAnsi="Times New Roman" w:cs="Times New Roman"/>
          <w:sz w:val="28"/>
          <w:szCs w:val="28"/>
        </w:rPr>
        <w:t>.</w:t>
      </w:r>
    </w:p>
    <w:p w:rsidR="008E5CB0" w:rsidRPr="008E5CB0" w:rsidRDefault="008E5CB0" w:rsidP="008E5CB0">
      <w:pPr>
        <w:spacing w:after="0" w:line="240" w:lineRule="auto"/>
        <w:jc w:val="both"/>
        <w:rPr>
          <w:rFonts w:ascii="Times New Roman" w:hAnsi="Times New Roman" w:cs="Times New Roman"/>
          <w:sz w:val="28"/>
          <w:szCs w:val="28"/>
        </w:rPr>
      </w:pPr>
    </w:p>
    <w:p w:rsidR="008E5CB0" w:rsidRDefault="008E5CB0" w:rsidP="008E5CB0">
      <w:pPr>
        <w:spacing w:after="0" w:line="240" w:lineRule="auto"/>
        <w:rPr>
          <w:rFonts w:ascii="Times New Roman" w:hAnsi="Times New Roman" w:cs="Times New Roman"/>
          <w:b/>
          <w:sz w:val="28"/>
          <w:szCs w:val="28"/>
        </w:rPr>
      </w:pPr>
    </w:p>
    <w:p w:rsidR="008E5CB0" w:rsidRPr="008E5CB0" w:rsidRDefault="008E5CB0" w:rsidP="008E5CB0">
      <w:pPr>
        <w:spacing w:after="0" w:line="240" w:lineRule="auto"/>
        <w:rPr>
          <w:rFonts w:ascii="Times New Roman" w:hAnsi="Times New Roman" w:cs="Times New Roman"/>
          <w:b/>
          <w:sz w:val="28"/>
          <w:szCs w:val="28"/>
        </w:rPr>
      </w:pPr>
      <w:r w:rsidRPr="008E5CB0">
        <w:rPr>
          <w:rFonts w:ascii="Times New Roman" w:hAnsi="Times New Roman" w:cs="Times New Roman"/>
          <w:b/>
          <w:sz w:val="28"/>
          <w:szCs w:val="28"/>
        </w:rPr>
        <w:t>Глава  Ивантеевского</w:t>
      </w:r>
    </w:p>
    <w:p w:rsidR="008E5CB0" w:rsidRPr="008E5CB0" w:rsidRDefault="008E5CB0" w:rsidP="008E5CB0">
      <w:pPr>
        <w:spacing w:after="0" w:line="240" w:lineRule="auto"/>
        <w:rPr>
          <w:rFonts w:ascii="Times New Roman" w:hAnsi="Times New Roman" w:cs="Times New Roman"/>
          <w:b/>
          <w:sz w:val="28"/>
          <w:szCs w:val="28"/>
        </w:rPr>
      </w:pPr>
      <w:r w:rsidRPr="008E5CB0">
        <w:rPr>
          <w:rFonts w:ascii="Times New Roman" w:hAnsi="Times New Roman" w:cs="Times New Roman"/>
          <w:b/>
          <w:sz w:val="28"/>
          <w:szCs w:val="28"/>
        </w:rPr>
        <w:t xml:space="preserve">муниципального района                         </w:t>
      </w:r>
      <w:r w:rsidRPr="008E5CB0">
        <w:rPr>
          <w:rFonts w:ascii="Times New Roman" w:hAnsi="Times New Roman" w:cs="Times New Roman"/>
          <w:b/>
          <w:sz w:val="28"/>
          <w:szCs w:val="28"/>
        </w:rPr>
        <w:tab/>
      </w:r>
      <w:r w:rsidRPr="008E5CB0">
        <w:rPr>
          <w:rFonts w:ascii="Times New Roman" w:hAnsi="Times New Roman" w:cs="Times New Roman"/>
          <w:b/>
          <w:sz w:val="28"/>
          <w:szCs w:val="28"/>
        </w:rPr>
        <w:tab/>
      </w:r>
      <w:r w:rsidRPr="008E5CB0">
        <w:rPr>
          <w:rFonts w:ascii="Times New Roman" w:hAnsi="Times New Roman" w:cs="Times New Roman"/>
          <w:b/>
          <w:sz w:val="28"/>
          <w:szCs w:val="28"/>
        </w:rPr>
        <w:tab/>
        <w:t xml:space="preserve">                       </w:t>
      </w:r>
      <w:proofErr w:type="spellStart"/>
      <w:r w:rsidRPr="008E5CB0">
        <w:rPr>
          <w:rFonts w:ascii="Times New Roman" w:hAnsi="Times New Roman" w:cs="Times New Roman"/>
          <w:b/>
          <w:sz w:val="28"/>
          <w:szCs w:val="28"/>
        </w:rPr>
        <w:t>В.В.Басов</w:t>
      </w:r>
      <w:proofErr w:type="spellEnd"/>
    </w:p>
    <w:p w:rsidR="008E5CB0" w:rsidRPr="008E5CB0" w:rsidRDefault="008E5CB0" w:rsidP="008E5CB0">
      <w:pPr>
        <w:spacing w:after="0" w:line="240" w:lineRule="auto"/>
        <w:rPr>
          <w:rFonts w:ascii="Times New Roman" w:hAnsi="Times New Roman" w:cs="Times New Roman"/>
          <w:sz w:val="28"/>
          <w:szCs w:val="28"/>
          <w:lang w:eastAsia="ru-RU"/>
        </w:rPr>
      </w:pPr>
      <w:r w:rsidRPr="008E5CB0">
        <w:rPr>
          <w:rFonts w:ascii="Times New Roman" w:hAnsi="Times New Roman" w:cs="Times New Roman"/>
          <w:sz w:val="28"/>
          <w:szCs w:val="28"/>
          <w:lang w:eastAsia="ru-RU"/>
        </w:rPr>
        <w:br w:type="page"/>
      </w:r>
    </w:p>
    <w:p w:rsidR="00CC0237" w:rsidRPr="00E6460A" w:rsidRDefault="00CC0237" w:rsidP="008E5CB0">
      <w:pPr>
        <w:pStyle w:val="a5"/>
        <w:jc w:val="right"/>
        <w:rPr>
          <w:rFonts w:ascii="Times New Roman" w:hAnsi="Times New Roman" w:cs="Times New Roman"/>
          <w:bCs/>
          <w:sz w:val="24"/>
          <w:szCs w:val="24"/>
        </w:rPr>
      </w:pPr>
      <w:r w:rsidRPr="00E6460A">
        <w:rPr>
          <w:rFonts w:ascii="Times New Roman" w:hAnsi="Times New Roman" w:cs="Times New Roman"/>
          <w:sz w:val="24"/>
          <w:szCs w:val="24"/>
          <w:lang w:eastAsia="ru-RU"/>
        </w:rPr>
        <w:lastRenderedPageBreak/>
        <w:tab/>
      </w:r>
      <w:r w:rsidRPr="00E6460A">
        <w:rPr>
          <w:rStyle w:val="130"/>
          <w:rFonts w:cs="Times New Roman"/>
          <w:sz w:val="24"/>
          <w:szCs w:val="24"/>
        </w:rPr>
        <w:t xml:space="preserve">Приложение </w:t>
      </w:r>
    </w:p>
    <w:p w:rsidR="00CC0237" w:rsidRPr="00E6460A" w:rsidRDefault="00CC0237" w:rsidP="008E5CB0">
      <w:pPr>
        <w:pStyle w:val="a5"/>
        <w:jc w:val="right"/>
        <w:rPr>
          <w:rFonts w:ascii="Times New Roman" w:hAnsi="Times New Roman" w:cs="Times New Roman"/>
          <w:bCs/>
          <w:sz w:val="24"/>
          <w:szCs w:val="24"/>
        </w:rPr>
      </w:pPr>
      <w:r w:rsidRPr="00E6460A">
        <w:rPr>
          <w:rFonts w:ascii="Times New Roman" w:hAnsi="Times New Roman" w:cs="Times New Roman"/>
          <w:bCs/>
          <w:sz w:val="24"/>
          <w:szCs w:val="24"/>
        </w:rPr>
        <w:t xml:space="preserve">к постановлению администрации </w:t>
      </w:r>
    </w:p>
    <w:p w:rsidR="00CC0237" w:rsidRPr="00E6460A" w:rsidRDefault="00CC0237" w:rsidP="008E5CB0">
      <w:pPr>
        <w:pStyle w:val="a5"/>
        <w:jc w:val="right"/>
        <w:rPr>
          <w:rFonts w:ascii="Times New Roman" w:hAnsi="Times New Roman" w:cs="Times New Roman"/>
          <w:bCs/>
          <w:sz w:val="24"/>
          <w:szCs w:val="24"/>
        </w:rPr>
      </w:pPr>
      <w:r w:rsidRPr="00E6460A">
        <w:rPr>
          <w:rFonts w:ascii="Times New Roman" w:hAnsi="Times New Roman" w:cs="Times New Roman"/>
          <w:bCs/>
          <w:sz w:val="24"/>
          <w:szCs w:val="24"/>
        </w:rPr>
        <w:t>Ивантеевского муниципального района</w:t>
      </w:r>
    </w:p>
    <w:p w:rsidR="00CC0237" w:rsidRPr="00E6460A" w:rsidRDefault="00E6460A" w:rsidP="008E5CB0">
      <w:pPr>
        <w:pStyle w:val="a5"/>
        <w:jc w:val="center"/>
        <w:rPr>
          <w:rFonts w:ascii="Times New Roman" w:hAnsi="Times New Roman" w:cs="Times New Roman"/>
          <w:snapToGrid w:val="0"/>
          <w:sz w:val="24"/>
          <w:szCs w:val="24"/>
        </w:rPr>
      </w:pPr>
      <w:r w:rsidRPr="00E6460A">
        <w:rPr>
          <w:rFonts w:ascii="Times New Roman" w:hAnsi="Times New Roman" w:cs="Times New Roman"/>
          <w:snapToGrid w:val="0"/>
          <w:sz w:val="24"/>
          <w:szCs w:val="24"/>
        </w:rPr>
        <w:t xml:space="preserve">                                                                                                                                  </w:t>
      </w:r>
      <w:r w:rsidR="00CC0237" w:rsidRPr="00E6460A">
        <w:rPr>
          <w:rFonts w:ascii="Times New Roman" w:hAnsi="Times New Roman" w:cs="Times New Roman"/>
          <w:snapToGrid w:val="0"/>
          <w:sz w:val="24"/>
          <w:szCs w:val="24"/>
        </w:rPr>
        <w:t xml:space="preserve">от </w:t>
      </w:r>
      <w:r w:rsidRPr="00E6460A">
        <w:rPr>
          <w:rFonts w:ascii="Times New Roman" w:hAnsi="Times New Roman" w:cs="Times New Roman"/>
          <w:snapToGrid w:val="0"/>
          <w:sz w:val="24"/>
          <w:szCs w:val="24"/>
        </w:rPr>
        <w:t>26.02.2024</w:t>
      </w:r>
      <w:r w:rsidR="000E30F8" w:rsidRPr="00E6460A">
        <w:rPr>
          <w:rFonts w:ascii="Times New Roman" w:hAnsi="Times New Roman" w:cs="Times New Roman"/>
          <w:snapToGrid w:val="0"/>
          <w:sz w:val="24"/>
          <w:szCs w:val="24"/>
        </w:rPr>
        <w:t xml:space="preserve"> года </w:t>
      </w:r>
      <w:r w:rsidR="00CC0237" w:rsidRPr="00E6460A">
        <w:rPr>
          <w:rFonts w:ascii="Times New Roman" w:hAnsi="Times New Roman" w:cs="Times New Roman"/>
          <w:snapToGrid w:val="0"/>
          <w:sz w:val="24"/>
          <w:szCs w:val="24"/>
        </w:rPr>
        <w:t xml:space="preserve">№ </w:t>
      </w:r>
      <w:r w:rsidRPr="00E6460A">
        <w:rPr>
          <w:rFonts w:ascii="Times New Roman" w:hAnsi="Times New Roman" w:cs="Times New Roman"/>
          <w:snapToGrid w:val="0"/>
          <w:sz w:val="24"/>
          <w:szCs w:val="24"/>
        </w:rPr>
        <w:t>72</w:t>
      </w:r>
      <w:r w:rsidR="00CC0237" w:rsidRPr="00E6460A">
        <w:rPr>
          <w:rFonts w:ascii="Times New Roman" w:hAnsi="Times New Roman" w:cs="Times New Roman"/>
          <w:snapToGrid w:val="0"/>
          <w:sz w:val="24"/>
          <w:szCs w:val="24"/>
        </w:rPr>
        <w:t xml:space="preserve"> </w:t>
      </w:r>
    </w:p>
    <w:p w:rsidR="00CC0237" w:rsidRPr="00E6460A" w:rsidRDefault="00CC0237" w:rsidP="008E5CB0">
      <w:pPr>
        <w:tabs>
          <w:tab w:val="left" w:pos="7425"/>
        </w:tabs>
        <w:spacing w:after="0" w:line="240" w:lineRule="auto"/>
        <w:contextualSpacing/>
        <w:jc w:val="both"/>
        <w:rPr>
          <w:rFonts w:ascii="Times New Roman" w:hAnsi="Times New Roman" w:cs="Times New Roman"/>
          <w:sz w:val="24"/>
          <w:szCs w:val="24"/>
          <w:lang w:eastAsia="ru-RU"/>
        </w:rPr>
      </w:pPr>
    </w:p>
    <w:p w:rsidR="00CC0237" w:rsidRPr="00E6460A" w:rsidRDefault="00CC0237" w:rsidP="008E5CB0">
      <w:pPr>
        <w:spacing w:after="0" w:line="240" w:lineRule="auto"/>
        <w:rPr>
          <w:rFonts w:ascii="Times New Roman" w:hAnsi="Times New Roman" w:cs="Times New Roman"/>
          <w:sz w:val="24"/>
          <w:szCs w:val="24"/>
          <w:lang w:eastAsia="ru-RU"/>
        </w:rPr>
      </w:pPr>
    </w:p>
    <w:p w:rsidR="00CC0237" w:rsidRPr="00E6460A" w:rsidRDefault="00CC0237" w:rsidP="008E5CB0">
      <w:pPr>
        <w:spacing w:after="0" w:line="240" w:lineRule="auto"/>
        <w:rPr>
          <w:rFonts w:ascii="Times New Roman" w:hAnsi="Times New Roman" w:cs="Times New Roman"/>
          <w:sz w:val="24"/>
          <w:szCs w:val="24"/>
          <w:lang w:eastAsia="ru-RU"/>
        </w:rPr>
      </w:pPr>
    </w:p>
    <w:p w:rsidR="00CC0237" w:rsidRPr="00E6460A" w:rsidRDefault="00CC0237" w:rsidP="008E5CB0">
      <w:pPr>
        <w:spacing w:after="0" w:line="240" w:lineRule="auto"/>
        <w:rPr>
          <w:rFonts w:ascii="Times New Roman" w:hAnsi="Times New Roman" w:cs="Times New Roman"/>
          <w:sz w:val="24"/>
          <w:szCs w:val="24"/>
          <w:lang w:eastAsia="ru-RU"/>
        </w:rPr>
      </w:pPr>
    </w:p>
    <w:p w:rsidR="00CC0237" w:rsidRPr="00E6460A" w:rsidRDefault="00CC0237" w:rsidP="008E5CB0">
      <w:pPr>
        <w:spacing w:after="0" w:line="240" w:lineRule="auto"/>
        <w:rPr>
          <w:rFonts w:ascii="Times New Roman" w:hAnsi="Times New Roman" w:cs="Times New Roman"/>
          <w:sz w:val="24"/>
          <w:szCs w:val="24"/>
          <w:lang w:eastAsia="ru-RU"/>
        </w:rPr>
      </w:pPr>
    </w:p>
    <w:p w:rsidR="00CC0237" w:rsidRPr="00E6460A" w:rsidRDefault="00CC0237" w:rsidP="008E5CB0">
      <w:pPr>
        <w:spacing w:after="0" w:line="240" w:lineRule="auto"/>
        <w:jc w:val="center"/>
        <w:rPr>
          <w:rFonts w:ascii="Times New Roman" w:hAnsi="Times New Roman" w:cs="Times New Roman"/>
          <w:sz w:val="24"/>
          <w:szCs w:val="24"/>
          <w:lang w:eastAsia="ru-RU"/>
        </w:rPr>
      </w:pPr>
    </w:p>
    <w:p w:rsidR="00CC0237" w:rsidRPr="00E6460A" w:rsidRDefault="00CC0237" w:rsidP="008E5CB0">
      <w:pPr>
        <w:spacing w:after="0" w:line="240" w:lineRule="auto"/>
        <w:jc w:val="center"/>
        <w:rPr>
          <w:rFonts w:ascii="Times New Roman" w:hAnsi="Times New Roman" w:cs="Times New Roman"/>
          <w:sz w:val="24"/>
          <w:szCs w:val="24"/>
          <w:lang w:eastAsia="ru-RU"/>
        </w:rPr>
      </w:pPr>
    </w:p>
    <w:p w:rsidR="00CC0237" w:rsidRPr="00E6460A" w:rsidRDefault="00CC0237" w:rsidP="008E5CB0">
      <w:pPr>
        <w:spacing w:after="0" w:line="240" w:lineRule="auto"/>
        <w:jc w:val="center"/>
        <w:rPr>
          <w:rFonts w:ascii="Times New Roman" w:hAnsi="Times New Roman" w:cs="Times New Roman"/>
          <w:sz w:val="24"/>
          <w:szCs w:val="24"/>
          <w:lang w:eastAsia="ru-RU"/>
        </w:rPr>
      </w:pPr>
    </w:p>
    <w:p w:rsidR="00CC0237" w:rsidRPr="008E5CB0" w:rsidRDefault="00CC0237"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FB706B" w:rsidRPr="008E5CB0" w:rsidRDefault="00FB706B" w:rsidP="008E5CB0">
      <w:pPr>
        <w:spacing w:after="0" w:line="240" w:lineRule="auto"/>
        <w:jc w:val="center"/>
        <w:rPr>
          <w:rFonts w:ascii="Times New Roman" w:hAnsi="Times New Roman" w:cs="Times New Roman"/>
          <w:sz w:val="24"/>
          <w:szCs w:val="24"/>
          <w:lang w:eastAsia="ru-RU"/>
        </w:rPr>
      </w:pPr>
    </w:p>
    <w:p w:rsidR="00CC0237" w:rsidRPr="00ED7945" w:rsidRDefault="00CC0237" w:rsidP="008E5CB0">
      <w:pPr>
        <w:spacing w:after="0" w:line="240" w:lineRule="auto"/>
        <w:jc w:val="center"/>
        <w:rPr>
          <w:rFonts w:ascii="Times New Roman" w:hAnsi="Times New Roman" w:cs="Times New Roman"/>
          <w:b/>
          <w:sz w:val="32"/>
          <w:szCs w:val="32"/>
          <w:lang w:eastAsia="ru-RU"/>
        </w:rPr>
      </w:pPr>
      <w:r w:rsidRPr="00ED7945">
        <w:rPr>
          <w:rFonts w:ascii="Times New Roman" w:hAnsi="Times New Roman" w:cs="Times New Roman"/>
          <w:b/>
          <w:sz w:val="32"/>
          <w:szCs w:val="32"/>
          <w:lang w:eastAsia="ru-RU"/>
        </w:rPr>
        <w:t>Программа социально-экономического развития Ивантеевского муниципального района Саратовской области на период 2022-2024 года</w:t>
      </w:r>
    </w:p>
    <w:p w:rsidR="00CC0237" w:rsidRPr="00ED7945" w:rsidRDefault="00CC0237" w:rsidP="008E5CB0">
      <w:pPr>
        <w:spacing w:after="0" w:line="240" w:lineRule="auto"/>
        <w:rPr>
          <w:rFonts w:ascii="Times New Roman" w:hAnsi="Times New Roman" w:cs="Times New Roman"/>
          <w:sz w:val="32"/>
          <w:szCs w:val="32"/>
          <w:lang w:eastAsia="ru-RU"/>
        </w:rPr>
      </w:pPr>
    </w:p>
    <w:p w:rsidR="00CC0237" w:rsidRPr="00ED7945" w:rsidRDefault="00CC0237"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Pr="00ED7945"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Default="00FB706B" w:rsidP="008E5CB0">
      <w:pPr>
        <w:spacing w:after="0" w:line="240" w:lineRule="auto"/>
        <w:rPr>
          <w:rFonts w:ascii="Times New Roman" w:hAnsi="Times New Roman" w:cs="Times New Roman"/>
          <w:sz w:val="24"/>
          <w:szCs w:val="24"/>
          <w:lang w:eastAsia="ru-RU"/>
        </w:rPr>
      </w:pPr>
    </w:p>
    <w:p w:rsidR="00FB706B" w:rsidRPr="00FB706B" w:rsidRDefault="00FB706B" w:rsidP="008E5CB0">
      <w:pPr>
        <w:spacing w:after="0" w:line="240" w:lineRule="auto"/>
        <w:rPr>
          <w:rFonts w:ascii="Times New Roman" w:hAnsi="Times New Roman" w:cs="Times New Roman"/>
          <w:sz w:val="24"/>
          <w:szCs w:val="24"/>
          <w:lang w:eastAsia="ru-RU"/>
        </w:rPr>
      </w:pPr>
    </w:p>
    <w:p w:rsidR="00FB706B" w:rsidRPr="00FB706B" w:rsidRDefault="00FB706B" w:rsidP="008E5CB0">
      <w:pPr>
        <w:spacing w:after="0" w:line="240" w:lineRule="auto"/>
        <w:jc w:val="center"/>
        <w:rPr>
          <w:rFonts w:ascii="Times New Roman" w:hAnsi="Times New Roman" w:cs="Times New Roman"/>
          <w:sz w:val="24"/>
          <w:szCs w:val="24"/>
          <w:lang w:eastAsia="ru-RU"/>
        </w:rPr>
        <w:sectPr w:rsidR="00FB706B" w:rsidRPr="00FB706B" w:rsidSect="00CC0237">
          <w:pgSz w:w="11909" w:h="16838"/>
          <w:pgMar w:top="567" w:right="852" w:bottom="567" w:left="709" w:header="0" w:footer="3" w:gutter="0"/>
          <w:cols w:space="720"/>
          <w:noEndnote/>
          <w:docGrid w:linePitch="360"/>
        </w:sectPr>
      </w:pP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Ивантеевка</w:t>
      </w: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9A4B72" w:rsidRPr="00E6460A" w:rsidRDefault="009A4B72" w:rsidP="008E5CB0">
      <w:pPr>
        <w:pStyle w:val="31"/>
        <w:framePr w:w="2698" w:h="1540" w:hRule="exact" w:wrap="none" w:vAnchor="page" w:hAnchor="page" w:x="1306" w:y="3781"/>
        <w:shd w:val="clear" w:color="auto" w:fill="auto"/>
        <w:spacing w:after="0" w:line="240" w:lineRule="auto"/>
        <w:contextualSpacing/>
        <w:rPr>
          <w:sz w:val="24"/>
          <w:szCs w:val="24"/>
        </w:rPr>
      </w:pPr>
      <w:r w:rsidRPr="00E6460A">
        <w:rPr>
          <w:sz w:val="24"/>
          <w:szCs w:val="24"/>
        </w:rPr>
        <w:t>Основание для разработки Программы</w:t>
      </w:r>
    </w:p>
    <w:p w:rsidR="009A4B72" w:rsidRPr="00E6460A" w:rsidRDefault="009A4B72" w:rsidP="008E5CB0">
      <w:pPr>
        <w:pStyle w:val="31"/>
        <w:framePr w:w="2698" w:h="1540" w:hRule="exact" w:wrap="none" w:vAnchor="page" w:hAnchor="page" w:x="1306" w:y="3781"/>
        <w:shd w:val="clear" w:color="auto" w:fill="auto"/>
        <w:spacing w:after="0" w:line="240" w:lineRule="auto"/>
        <w:contextualSpacing/>
        <w:rPr>
          <w:sz w:val="24"/>
          <w:szCs w:val="24"/>
        </w:rPr>
      </w:pPr>
      <w:r w:rsidRPr="00E6460A">
        <w:rPr>
          <w:sz w:val="24"/>
          <w:szCs w:val="24"/>
        </w:rPr>
        <w:t>Заказчик Программы</w:t>
      </w: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9A4B72" w:rsidRPr="00E6460A" w:rsidRDefault="009A4B72" w:rsidP="008E5CB0">
      <w:pPr>
        <w:pStyle w:val="31"/>
        <w:framePr w:w="2698" w:h="2131" w:hRule="exact" w:wrap="none" w:vAnchor="page" w:hAnchor="page" w:x="1216" w:y="5131"/>
        <w:shd w:val="clear" w:color="auto" w:fill="auto"/>
        <w:spacing w:after="0" w:line="240" w:lineRule="auto"/>
        <w:contextualSpacing/>
        <w:rPr>
          <w:sz w:val="24"/>
          <w:szCs w:val="24"/>
        </w:rPr>
      </w:pPr>
      <w:r w:rsidRPr="00E6460A">
        <w:rPr>
          <w:sz w:val="24"/>
          <w:szCs w:val="24"/>
        </w:rPr>
        <w:t>Основные разработчики Программы</w:t>
      </w:r>
    </w:p>
    <w:p w:rsidR="009A4B72" w:rsidRPr="00E6460A" w:rsidRDefault="009A4B72" w:rsidP="008E5CB0">
      <w:pPr>
        <w:pStyle w:val="31"/>
        <w:framePr w:w="2698" w:h="2131" w:hRule="exact" w:wrap="none" w:vAnchor="page" w:hAnchor="page" w:x="1216" w:y="5131"/>
        <w:shd w:val="clear" w:color="auto" w:fill="auto"/>
        <w:spacing w:after="0" w:line="240" w:lineRule="auto"/>
        <w:contextualSpacing/>
        <w:rPr>
          <w:sz w:val="24"/>
          <w:szCs w:val="24"/>
        </w:rPr>
      </w:pPr>
    </w:p>
    <w:p w:rsidR="009A4B72" w:rsidRPr="00E6460A" w:rsidRDefault="009A4B72" w:rsidP="008E5CB0">
      <w:pPr>
        <w:pStyle w:val="31"/>
        <w:framePr w:w="2698" w:h="2131" w:hRule="exact" w:wrap="none" w:vAnchor="page" w:hAnchor="page" w:x="1216" w:y="5131"/>
        <w:shd w:val="clear" w:color="auto" w:fill="auto"/>
        <w:spacing w:after="0" w:line="240" w:lineRule="auto"/>
        <w:contextualSpacing/>
        <w:rPr>
          <w:sz w:val="24"/>
          <w:szCs w:val="24"/>
        </w:rPr>
      </w:pPr>
    </w:p>
    <w:p w:rsidR="009A4B72" w:rsidRPr="00E6460A" w:rsidRDefault="009A4B72" w:rsidP="008E5CB0">
      <w:pPr>
        <w:pStyle w:val="31"/>
        <w:framePr w:w="2698" w:h="2131" w:hRule="exact" w:wrap="none" w:vAnchor="page" w:hAnchor="page" w:x="1216" w:y="5131"/>
        <w:shd w:val="clear" w:color="auto" w:fill="auto"/>
        <w:spacing w:after="0" w:line="240" w:lineRule="auto"/>
        <w:contextualSpacing/>
        <w:rPr>
          <w:sz w:val="24"/>
          <w:szCs w:val="24"/>
        </w:rPr>
      </w:pPr>
    </w:p>
    <w:p w:rsidR="009A4B72" w:rsidRPr="00E6460A" w:rsidRDefault="009A4B72" w:rsidP="008E5CB0">
      <w:pPr>
        <w:pStyle w:val="31"/>
        <w:framePr w:w="2698" w:h="2131" w:hRule="exact" w:wrap="none" w:vAnchor="page" w:hAnchor="page" w:x="1216" w:y="5131"/>
        <w:shd w:val="clear" w:color="auto" w:fill="auto"/>
        <w:spacing w:after="0" w:line="240" w:lineRule="auto"/>
        <w:contextualSpacing/>
        <w:rPr>
          <w:sz w:val="24"/>
          <w:szCs w:val="24"/>
        </w:rPr>
      </w:pPr>
      <w:r w:rsidRPr="00E6460A">
        <w:rPr>
          <w:sz w:val="24"/>
          <w:szCs w:val="24"/>
        </w:rPr>
        <w:t>Цель Программы</w:t>
      </w: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E6460A" w:rsidRDefault="008E0963" w:rsidP="008E5CB0">
      <w:pPr>
        <w:spacing w:after="0" w:line="240" w:lineRule="auto"/>
        <w:contextualSpacing/>
        <w:jc w:val="both"/>
        <w:rPr>
          <w:rFonts w:ascii="Times New Roman" w:hAnsi="Times New Roman" w:cs="Times New Roman"/>
          <w:sz w:val="24"/>
          <w:szCs w:val="24"/>
          <w:lang w:eastAsia="ru-RU"/>
        </w:rPr>
      </w:pPr>
    </w:p>
    <w:p w:rsidR="008E0963" w:rsidRPr="009B3AEA" w:rsidRDefault="008E0963" w:rsidP="008E5CB0">
      <w:pPr>
        <w:pStyle w:val="22"/>
        <w:framePr w:w="8342" w:h="572" w:hRule="exact" w:wrap="none" w:vAnchor="page" w:hAnchor="page" w:x="2074" w:y="1514"/>
        <w:shd w:val="clear" w:color="auto" w:fill="auto"/>
        <w:spacing w:line="240" w:lineRule="auto"/>
        <w:contextualSpacing/>
        <w:jc w:val="both"/>
        <w:rPr>
          <w:sz w:val="24"/>
          <w:szCs w:val="24"/>
        </w:rPr>
      </w:pPr>
      <w:r w:rsidRPr="009B3AEA">
        <w:rPr>
          <w:sz w:val="24"/>
          <w:szCs w:val="24"/>
        </w:rPr>
        <w:t>Паспорт Программы социально-экономического развития Ивантеевского муниципального района Саратовской области на период 2022-2024 годы</w:t>
      </w:r>
    </w:p>
    <w:p w:rsidR="008E0963" w:rsidRPr="00E6460A" w:rsidRDefault="008E0963" w:rsidP="008E5CB0">
      <w:pPr>
        <w:pStyle w:val="31"/>
        <w:framePr w:w="2698" w:h="600" w:hRule="exact" w:wrap="none" w:vAnchor="page" w:hAnchor="page" w:x="1340" w:y="2358"/>
        <w:shd w:val="clear" w:color="auto" w:fill="auto"/>
        <w:spacing w:after="0" w:line="240" w:lineRule="auto"/>
        <w:contextualSpacing/>
        <w:rPr>
          <w:sz w:val="24"/>
          <w:szCs w:val="24"/>
        </w:rPr>
      </w:pPr>
      <w:r w:rsidRPr="00E6460A">
        <w:rPr>
          <w:sz w:val="24"/>
          <w:szCs w:val="24"/>
        </w:rPr>
        <w:t>Наименование</w:t>
      </w:r>
    </w:p>
    <w:p w:rsidR="008E0963" w:rsidRPr="00E6460A" w:rsidRDefault="008E0963" w:rsidP="008E5CB0">
      <w:pPr>
        <w:pStyle w:val="31"/>
        <w:framePr w:w="2698" w:h="600" w:hRule="exact" w:wrap="none" w:vAnchor="page" w:hAnchor="page" w:x="1340" w:y="2358"/>
        <w:shd w:val="clear" w:color="auto" w:fill="auto"/>
        <w:spacing w:after="0" w:line="240" w:lineRule="auto"/>
        <w:contextualSpacing/>
        <w:rPr>
          <w:sz w:val="24"/>
          <w:szCs w:val="24"/>
        </w:rPr>
      </w:pPr>
      <w:r w:rsidRPr="00E6460A">
        <w:rPr>
          <w:sz w:val="24"/>
          <w:szCs w:val="24"/>
        </w:rPr>
        <w:t>Программы</w:t>
      </w:r>
    </w:p>
    <w:p w:rsidR="008E0963" w:rsidRPr="00E6460A" w:rsidRDefault="008E0963" w:rsidP="008E5CB0">
      <w:pPr>
        <w:pStyle w:val="31"/>
        <w:framePr w:w="2698" w:h="3094" w:hRule="exact" w:wrap="none" w:vAnchor="page" w:hAnchor="page" w:x="1321" w:y="8146"/>
        <w:shd w:val="clear" w:color="auto" w:fill="auto"/>
        <w:spacing w:after="0" w:line="240" w:lineRule="auto"/>
        <w:contextualSpacing/>
        <w:rPr>
          <w:sz w:val="24"/>
          <w:szCs w:val="24"/>
        </w:rPr>
      </w:pPr>
      <w:r w:rsidRPr="00E6460A">
        <w:rPr>
          <w:sz w:val="24"/>
          <w:szCs w:val="24"/>
        </w:rPr>
        <w:t>Срок реализации Программы</w:t>
      </w:r>
    </w:p>
    <w:p w:rsidR="009A4B72" w:rsidRPr="00E6460A" w:rsidRDefault="009A4B72" w:rsidP="008E5CB0">
      <w:pPr>
        <w:pStyle w:val="31"/>
        <w:framePr w:w="2698" w:h="3094" w:hRule="exact" w:wrap="none" w:vAnchor="page" w:hAnchor="page" w:x="1321" w:y="8146"/>
        <w:shd w:val="clear" w:color="auto" w:fill="auto"/>
        <w:spacing w:after="0" w:line="240" w:lineRule="auto"/>
        <w:contextualSpacing/>
        <w:rPr>
          <w:sz w:val="24"/>
          <w:szCs w:val="24"/>
        </w:rPr>
      </w:pPr>
    </w:p>
    <w:p w:rsidR="008E0963" w:rsidRPr="00E6460A" w:rsidRDefault="008E0963" w:rsidP="008E5CB0">
      <w:pPr>
        <w:pStyle w:val="31"/>
        <w:framePr w:w="2698" w:h="3094" w:hRule="exact" w:wrap="none" w:vAnchor="page" w:hAnchor="page" w:x="1321" w:y="8146"/>
        <w:shd w:val="clear" w:color="auto" w:fill="auto"/>
        <w:spacing w:after="0" w:line="240" w:lineRule="auto"/>
        <w:contextualSpacing/>
        <w:rPr>
          <w:sz w:val="24"/>
          <w:szCs w:val="24"/>
        </w:rPr>
      </w:pPr>
      <w:r w:rsidRPr="00E6460A">
        <w:rPr>
          <w:sz w:val="24"/>
          <w:szCs w:val="24"/>
        </w:rPr>
        <w:t>Исполнители основных мероприятий</w:t>
      </w:r>
    </w:p>
    <w:p w:rsidR="009A4B72" w:rsidRPr="00E6460A" w:rsidRDefault="009A4B72" w:rsidP="008E5CB0">
      <w:pPr>
        <w:pStyle w:val="31"/>
        <w:framePr w:w="2698" w:h="3094" w:hRule="exact" w:wrap="none" w:vAnchor="page" w:hAnchor="page" w:x="1321" w:y="8146"/>
        <w:shd w:val="clear" w:color="auto" w:fill="auto"/>
        <w:spacing w:after="0" w:line="240" w:lineRule="auto"/>
        <w:contextualSpacing/>
        <w:rPr>
          <w:sz w:val="24"/>
          <w:szCs w:val="24"/>
        </w:rPr>
      </w:pPr>
    </w:p>
    <w:p w:rsidR="009A4B72" w:rsidRPr="00E6460A" w:rsidRDefault="009A4B72" w:rsidP="008E5CB0">
      <w:pPr>
        <w:pStyle w:val="31"/>
        <w:framePr w:w="2698" w:h="3094" w:hRule="exact" w:wrap="none" w:vAnchor="page" w:hAnchor="page" w:x="1321" w:y="8146"/>
        <w:shd w:val="clear" w:color="auto" w:fill="auto"/>
        <w:spacing w:after="0" w:line="240" w:lineRule="auto"/>
        <w:contextualSpacing/>
        <w:rPr>
          <w:sz w:val="24"/>
          <w:szCs w:val="24"/>
        </w:rPr>
      </w:pPr>
    </w:p>
    <w:p w:rsidR="008E0963" w:rsidRPr="00E6460A" w:rsidRDefault="008E0963" w:rsidP="008E5CB0">
      <w:pPr>
        <w:pStyle w:val="31"/>
        <w:framePr w:w="2698" w:h="3094" w:hRule="exact" w:wrap="none" w:vAnchor="page" w:hAnchor="page" w:x="1321" w:y="8146"/>
        <w:shd w:val="clear" w:color="auto" w:fill="auto"/>
        <w:spacing w:after="0" w:line="240" w:lineRule="auto"/>
        <w:contextualSpacing/>
        <w:rPr>
          <w:sz w:val="24"/>
          <w:szCs w:val="24"/>
        </w:rPr>
      </w:pPr>
      <w:r w:rsidRPr="00E6460A">
        <w:rPr>
          <w:sz w:val="24"/>
          <w:szCs w:val="24"/>
        </w:rPr>
        <w:t>Ожидаемые конечные результаты реализации Программы</w:t>
      </w:r>
    </w:p>
    <w:p w:rsidR="008E0963" w:rsidRPr="00E6460A" w:rsidRDefault="008E0963" w:rsidP="008E5CB0">
      <w:pPr>
        <w:pStyle w:val="40"/>
        <w:framePr w:w="2698" w:h="3094" w:hRule="exact" w:wrap="none" w:vAnchor="page" w:hAnchor="page" w:x="1321" w:y="8146"/>
        <w:shd w:val="clear" w:color="auto" w:fill="auto"/>
        <w:spacing w:after="0" w:line="240" w:lineRule="auto"/>
        <w:contextualSpacing/>
        <w:rPr>
          <w:i w:val="0"/>
          <w:sz w:val="24"/>
          <w:szCs w:val="24"/>
        </w:rPr>
      </w:pPr>
      <w:r w:rsidRPr="00E6460A">
        <w:rPr>
          <w:i w:val="0"/>
          <w:sz w:val="24"/>
          <w:szCs w:val="24"/>
        </w:rPr>
        <w:t>(базовый год 2021)</w:t>
      </w:r>
    </w:p>
    <w:p w:rsidR="008E0963" w:rsidRPr="00E6460A" w:rsidRDefault="008E0963" w:rsidP="008E5CB0">
      <w:pPr>
        <w:pStyle w:val="31"/>
        <w:framePr w:w="2806" w:h="1621" w:hRule="exact" w:wrap="none" w:vAnchor="page" w:hAnchor="page" w:x="1291" w:y="12766"/>
        <w:shd w:val="clear" w:color="auto" w:fill="auto"/>
        <w:spacing w:after="0" w:line="240" w:lineRule="auto"/>
        <w:contextualSpacing/>
        <w:rPr>
          <w:sz w:val="24"/>
          <w:szCs w:val="24"/>
        </w:rPr>
      </w:pPr>
      <w:r w:rsidRPr="00E6460A">
        <w:rPr>
          <w:sz w:val="24"/>
          <w:szCs w:val="24"/>
        </w:rPr>
        <w:t>Система организации контроля исполнения Программы</w:t>
      </w:r>
    </w:p>
    <w:p w:rsidR="008E0963" w:rsidRPr="00E6460A" w:rsidRDefault="008E0963"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Программа социально-экономического развития Ивантеевского муниципального района Саратовской области на период 2022 - 2024 годы (далее по тексту - Программа)</w:t>
      </w:r>
    </w:p>
    <w:p w:rsidR="009A604D" w:rsidRPr="00E6460A" w:rsidRDefault="009A604D" w:rsidP="008E5CB0">
      <w:pPr>
        <w:pStyle w:val="31"/>
        <w:framePr w:w="6125" w:h="13266" w:hRule="exact" w:wrap="none" w:vAnchor="page" w:hAnchor="page" w:x="4599" w:y="2312"/>
        <w:shd w:val="clear" w:color="auto" w:fill="auto"/>
        <w:spacing w:after="0" w:line="240" w:lineRule="auto"/>
        <w:contextualSpacing/>
        <w:rPr>
          <w:sz w:val="24"/>
          <w:szCs w:val="24"/>
        </w:rPr>
      </w:pPr>
    </w:p>
    <w:p w:rsidR="008E0963" w:rsidRPr="00E6460A" w:rsidRDefault="008E0963"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Федеральный закон от 06.10.2003 № 131-Ф3 «Об общих принципах организации местного самоуправления в Российской Федерации»</w:t>
      </w:r>
    </w:p>
    <w:p w:rsidR="009A604D" w:rsidRPr="00E6460A" w:rsidRDefault="009A604D" w:rsidP="008E5CB0">
      <w:pPr>
        <w:pStyle w:val="31"/>
        <w:framePr w:w="6125" w:h="13266" w:hRule="exact" w:wrap="none" w:vAnchor="page" w:hAnchor="page" w:x="4599" w:y="2312"/>
        <w:shd w:val="clear" w:color="auto" w:fill="auto"/>
        <w:spacing w:after="0" w:line="240" w:lineRule="auto"/>
        <w:contextualSpacing/>
        <w:rPr>
          <w:sz w:val="24"/>
          <w:szCs w:val="24"/>
        </w:rPr>
      </w:pPr>
    </w:p>
    <w:p w:rsidR="009A604D" w:rsidRPr="00E6460A" w:rsidRDefault="009A604D" w:rsidP="008E5CB0">
      <w:pPr>
        <w:pStyle w:val="31"/>
        <w:framePr w:w="6125" w:h="13266" w:hRule="exact" w:wrap="none" w:vAnchor="page" w:hAnchor="page" w:x="4599" w:y="2312"/>
        <w:shd w:val="clear" w:color="auto" w:fill="auto"/>
        <w:spacing w:after="0" w:line="240" w:lineRule="auto"/>
        <w:contextualSpacing/>
        <w:rPr>
          <w:sz w:val="24"/>
          <w:szCs w:val="24"/>
        </w:rPr>
      </w:pPr>
    </w:p>
    <w:p w:rsidR="009A4B72" w:rsidRPr="00E6460A" w:rsidRDefault="009A604D"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А</w:t>
      </w:r>
      <w:r w:rsidR="008E0963" w:rsidRPr="00E6460A">
        <w:rPr>
          <w:sz w:val="24"/>
          <w:szCs w:val="24"/>
        </w:rPr>
        <w:t>дминистрация Ивантеевского муниципального района Саратовской области (далее по</w:t>
      </w:r>
      <w:r w:rsidRPr="00E6460A">
        <w:rPr>
          <w:sz w:val="24"/>
          <w:szCs w:val="24"/>
        </w:rPr>
        <w:t xml:space="preserve"> тексту - администрация района) </w:t>
      </w:r>
      <w:r w:rsidR="009A4B72" w:rsidRPr="00E6460A">
        <w:rPr>
          <w:sz w:val="24"/>
          <w:szCs w:val="24"/>
        </w:rPr>
        <w:t>отдел экономики</w:t>
      </w:r>
      <w:r w:rsidR="008E0963" w:rsidRPr="00E6460A">
        <w:rPr>
          <w:sz w:val="24"/>
          <w:szCs w:val="24"/>
        </w:rPr>
        <w:t xml:space="preserve"> администрации района, отраслевые и функциональ</w:t>
      </w:r>
      <w:r w:rsidRPr="00E6460A">
        <w:rPr>
          <w:sz w:val="24"/>
          <w:szCs w:val="24"/>
        </w:rPr>
        <w:t>ные органы администрации района</w:t>
      </w:r>
    </w:p>
    <w:p w:rsidR="009A4B72" w:rsidRPr="00E6460A" w:rsidRDefault="009A4B72"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Ф</w:t>
      </w:r>
      <w:r w:rsidR="008E0963" w:rsidRPr="00E6460A">
        <w:rPr>
          <w:sz w:val="24"/>
          <w:szCs w:val="24"/>
        </w:rPr>
        <w:t>ормирование условий динамичного экономического и социального развития Ивантеевского муниципального района Саратовской</w:t>
      </w:r>
      <w:r w:rsidR="009A604D" w:rsidRPr="00E6460A">
        <w:rPr>
          <w:sz w:val="24"/>
          <w:szCs w:val="24"/>
        </w:rPr>
        <w:t xml:space="preserve"> области, </w:t>
      </w:r>
      <w:r w:rsidR="008E0963" w:rsidRPr="00E6460A">
        <w:rPr>
          <w:sz w:val="24"/>
          <w:szCs w:val="24"/>
        </w:rPr>
        <w:t>направленного на повышение качества жизни населения</w:t>
      </w:r>
    </w:p>
    <w:p w:rsidR="009A4B72" w:rsidRPr="00E6460A" w:rsidRDefault="009A4B72" w:rsidP="008E5CB0">
      <w:pPr>
        <w:pStyle w:val="31"/>
        <w:framePr w:w="6125" w:h="13266" w:hRule="exact" w:wrap="none" w:vAnchor="page" w:hAnchor="page" w:x="4599" w:y="2312"/>
        <w:shd w:val="clear" w:color="auto" w:fill="auto"/>
        <w:spacing w:after="0" w:line="240" w:lineRule="auto"/>
        <w:contextualSpacing/>
        <w:rPr>
          <w:sz w:val="24"/>
          <w:szCs w:val="24"/>
        </w:rPr>
      </w:pPr>
    </w:p>
    <w:p w:rsidR="009A4B72" w:rsidRPr="00E6460A" w:rsidRDefault="009A4B72" w:rsidP="008E5CB0">
      <w:pPr>
        <w:pStyle w:val="31"/>
        <w:framePr w:w="6125" w:h="13266" w:hRule="exact" w:wrap="none" w:vAnchor="page" w:hAnchor="page" w:x="4599" w:y="2312"/>
        <w:shd w:val="clear" w:color="auto" w:fill="auto"/>
        <w:spacing w:after="0" w:line="240" w:lineRule="auto"/>
        <w:contextualSpacing/>
        <w:rPr>
          <w:sz w:val="24"/>
          <w:szCs w:val="24"/>
        </w:rPr>
      </w:pPr>
    </w:p>
    <w:p w:rsidR="009A4B72" w:rsidRPr="00E6460A" w:rsidRDefault="008E0963"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 xml:space="preserve"> 2022-2024 годы</w:t>
      </w:r>
      <w:r w:rsidR="009A604D" w:rsidRPr="00E6460A">
        <w:rPr>
          <w:sz w:val="24"/>
          <w:szCs w:val="24"/>
        </w:rPr>
        <w:t xml:space="preserve"> </w:t>
      </w:r>
    </w:p>
    <w:p w:rsidR="009A4B72" w:rsidRPr="00E6460A" w:rsidRDefault="009A4B72" w:rsidP="008E5CB0">
      <w:pPr>
        <w:pStyle w:val="31"/>
        <w:framePr w:w="6125" w:h="13266" w:hRule="exact" w:wrap="none" w:vAnchor="page" w:hAnchor="page" w:x="4599" w:y="2312"/>
        <w:shd w:val="clear" w:color="auto" w:fill="auto"/>
        <w:spacing w:after="0" w:line="240" w:lineRule="auto"/>
        <w:contextualSpacing/>
        <w:rPr>
          <w:sz w:val="24"/>
          <w:szCs w:val="24"/>
        </w:rPr>
      </w:pPr>
    </w:p>
    <w:p w:rsidR="009A4B72" w:rsidRPr="00E6460A" w:rsidRDefault="009A4B72" w:rsidP="008E5CB0">
      <w:pPr>
        <w:pStyle w:val="31"/>
        <w:framePr w:w="6125" w:h="13266" w:hRule="exact" w:wrap="none" w:vAnchor="page" w:hAnchor="page" w:x="4599" w:y="2312"/>
        <w:shd w:val="clear" w:color="auto" w:fill="auto"/>
        <w:spacing w:after="0" w:line="240" w:lineRule="auto"/>
        <w:contextualSpacing/>
        <w:rPr>
          <w:sz w:val="24"/>
          <w:szCs w:val="24"/>
        </w:rPr>
      </w:pPr>
    </w:p>
    <w:p w:rsidR="008E0963" w:rsidRPr="00E6460A" w:rsidRDefault="009A4B72"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Администрация Ивантеевского муниципального района Саратовской области, ф</w:t>
      </w:r>
      <w:r w:rsidR="008E0963" w:rsidRPr="00E6460A">
        <w:rPr>
          <w:sz w:val="24"/>
          <w:szCs w:val="24"/>
        </w:rPr>
        <w:t>ункциональные</w:t>
      </w:r>
      <w:r w:rsidR="009A604D" w:rsidRPr="00E6460A">
        <w:rPr>
          <w:sz w:val="24"/>
          <w:szCs w:val="24"/>
        </w:rPr>
        <w:t xml:space="preserve"> и  </w:t>
      </w:r>
      <w:r w:rsidR="008E0963" w:rsidRPr="00E6460A">
        <w:rPr>
          <w:sz w:val="24"/>
          <w:szCs w:val="24"/>
        </w:rPr>
        <w:t>отраслевые органы администрации района</w:t>
      </w:r>
    </w:p>
    <w:p w:rsidR="009A4B72" w:rsidRPr="00E6460A" w:rsidRDefault="009A4B72" w:rsidP="008E5CB0">
      <w:pPr>
        <w:pStyle w:val="31"/>
        <w:framePr w:w="6125" w:h="13266" w:hRule="exact" w:wrap="none" w:vAnchor="page" w:hAnchor="page" w:x="4599" w:y="2312"/>
        <w:shd w:val="clear" w:color="auto" w:fill="auto"/>
        <w:spacing w:after="0" w:line="240" w:lineRule="auto"/>
        <w:contextualSpacing/>
        <w:rPr>
          <w:sz w:val="24"/>
          <w:szCs w:val="24"/>
        </w:rPr>
      </w:pPr>
    </w:p>
    <w:p w:rsidR="008E0963" w:rsidRPr="00E6460A" w:rsidRDefault="008E0963"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 xml:space="preserve">средняя заработная плата вырастет в 1,3 раза и составит </w:t>
      </w:r>
      <w:r w:rsidR="00AE212C" w:rsidRPr="00E6460A">
        <w:rPr>
          <w:sz w:val="24"/>
          <w:szCs w:val="24"/>
        </w:rPr>
        <w:t>39970,7</w:t>
      </w:r>
      <w:r w:rsidRPr="00E6460A">
        <w:rPr>
          <w:sz w:val="24"/>
          <w:szCs w:val="24"/>
        </w:rPr>
        <w:t xml:space="preserve"> рубля;</w:t>
      </w:r>
    </w:p>
    <w:p w:rsidR="008E0963" w:rsidRPr="00E6460A" w:rsidRDefault="008E0963" w:rsidP="008E5CB0">
      <w:pPr>
        <w:pStyle w:val="31"/>
        <w:framePr w:w="6125" w:h="13266" w:hRule="exact" w:wrap="none" w:vAnchor="page" w:hAnchor="page" w:x="4599" w:y="2312"/>
        <w:shd w:val="clear" w:color="auto" w:fill="auto"/>
        <w:tabs>
          <w:tab w:val="right" w:pos="6142"/>
        </w:tabs>
        <w:spacing w:after="0" w:line="240" w:lineRule="auto"/>
        <w:contextualSpacing/>
        <w:rPr>
          <w:sz w:val="24"/>
          <w:szCs w:val="24"/>
        </w:rPr>
      </w:pPr>
      <w:r w:rsidRPr="00E6460A">
        <w:rPr>
          <w:sz w:val="24"/>
          <w:szCs w:val="24"/>
        </w:rPr>
        <w:t>уровень регистрируемой безработицы</w:t>
      </w:r>
      <w:r w:rsidRPr="00E6460A">
        <w:rPr>
          <w:sz w:val="24"/>
          <w:szCs w:val="24"/>
        </w:rPr>
        <w:tab/>
        <w:t>составит</w:t>
      </w:r>
    </w:p>
    <w:p w:rsidR="008E0963" w:rsidRPr="00E6460A" w:rsidRDefault="00AE212C" w:rsidP="008E5CB0">
      <w:pPr>
        <w:pStyle w:val="31"/>
        <w:framePr w:w="6125" w:h="13266" w:hRule="exact" w:wrap="none" w:vAnchor="page" w:hAnchor="page" w:x="4599" w:y="2312"/>
        <w:shd w:val="clear" w:color="auto" w:fill="auto"/>
        <w:tabs>
          <w:tab w:val="left" w:pos="428"/>
        </w:tabs>
        <w:spacing w:after="0" w:line="240" w:lineRule="auto"/>
        <w:contextualSpacing/>
        <w:rPr>
          <w:sz w:val="24"/>
          <w:szCs w:val="24"/>
        </w:rPr>
      </w:pPr>
      <w:r w:rsidRPr="00E6460A">
        <w:rPr>
          <w:sz w:val="24"/>
          <w:szCs w:val="24"/>
        </w:rPr>
        <w:t xml:space="preserve">0,9 </w:t>
      </w:r>
      <w:r w:rsidR="008E0963" w:rsidRPr="00E6460A">
        <w:rPr>
          <w:sz w:val="24"/>
          <w:szCs w:val="24"/>
        </w:rPr>
        <w:t>процент от численности экономически активного населения района;</w:t>
      </w:r>
    </w:p>
    <w:p w:rsidR="008E0963" w:rsidRPr="00E6460A" w:rsidRDefault="008E0963"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 xml:space="preserve">ожидаемая продолжительность жизни населения составит </w:t>
      </w:r>
      <w:r w:rsidR="00AE212C" w:rsidRPr="00E6460A">
        <w:rPr>
          <w:sz w:val="24"/>
          <w:szCs w:val="24"/>
        </w:rPr>
        <w:t>71</w:t>
      </w:r>
      <w:r w:rsidRPr="00E6460A">
        <w:rPr>
          <w:sz w:val="24"/>
          <w:szCs w:val="24"/>
        </w:rPr>
        <w:t xml:space="preserve"> </w:t>
      </w:r>
      <w:r w:rsidR="00AE212C" w:rsidRPr="00E6460A">
        <w:rPr>
          <w:sz w:val="24"/>
          <w:szCs w:val="24"/>
        </w:rPr>
        <w:t>год</w:t>
      </w:r>
    </w:p>
    <w:p w:rsidR="008E0963" w:rsidRPr="00E6460A" w:rsidRDefault="008E0963"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объем и</w:t>
      </w:r>
      <w:r w:rsidR="002D287D" w:rsidRPr="00E6460A">
        <w:rPr>
          <w:sz w:val="24"/>
          <w:szCs w:val="24"/>
        </w:rPr>
        <w:t>нвестиций увеличится в 1,3</w:t>
      </w:r>
      <w:r w:rsidRPr="00E6460A">
        <w:rPr>
          <w:sz w:val="24"/>
          <w:szCs w:val="24"/>
        </w:rPr>
        <w:t xml:space="preserve"> раза и составит</w:t>
      </w:r>
    </w:p>
    <w:p w:rsidR="008E0963" w:rsidRPr="00E6460A" w:rsidRDefault="00AE212C" w:rsidP="008E5CB0">
      <w:pPr>
        <w:pStyle w:val="31"/>
        <w:framePr w:w="6125" w:h="13266" w:hRule="exact" w:wrap="none" w:vAnchor="page" w:hAnchor="page" w:x="4599" w:y="2312"/>
        <w:shd w:val="clear" w:color="auto" w:fill="auto"/>
        <w:tabs>
          <w:tab w:val="left" w:pos="658"/>
        </w:tabs>
        <w:spacing w:after="0" w:line="240" w:lineRule="auto"/>
        <w:contextualSpacing/>
        <w:rPr>
          <w:sz w:val="24"/>
          <w:szCs w:val="24"/>
          <w:highlight w:val="yellow"/>
        </w:rPr>
      </w:pPr>
      <w:r w:rsidRPr="00E6460A">
        <w:rPr>
          <w:sz w:val="24"/>
          <w:szCs w:val="24"/>
        </w:rPr>
        <w:t xml:space="preserve">275,4 </w:t>
      </w:r>
      <w:proofErr w:type="spellStart"/>
      <w:r w:rsidR="008E0963" w:rsidRPr="00E6460A">
        <w:rPr>
          <w:sz w:val="24"/>
          <w:szCs w:val="24"/>
        </w:rPr>
        <w:t>млн</w:t>
      </w:r>
      <w:proofErr w:type="gramStart"/>
      <w:r w:rsidR="008E0963" w:rsidRPr="00E6460A">
        <w:rPr>
          <w:sz w:val="24"/>
          <w:szCs w:val="24"/>
        </w:rPr>
        <w:t>.р</w:t>
      </w:r>
      <w:proofErr w:type="gramEnd"/>
      <w:r w:rsidR="008E0963" w:rsidRPr="00E6460A">
        <w:rPr>
          <w:sz w:val="24"/>
          <w:szCs w:val="24"/>
        </w:rPr>
        <w:t>ублей</w:t>
      </w:r>
      <w:proofErr w:type="spellEnd"/>
    </w:p>
    <w:p w:rsidR="009A604D" w:rsidRPr="00E6460A" w:rsidRDefault="009A604D" w:rsidP="008E5CB0">
      <w:pPr>
        <w:pStyle w:val="31"/>
        <w:framePr w:w="6125" w:h="13266" w:hRule="exact" w:wrap="none" w:vAnchor="page" w:hAnchor="page" w:x="4599" w:y="2312"/>
        <w:shd w:val="clear" w:color="auto" w:fill="auto"/>
        <w:spacing w:after="0" w:line="240" w:lineRule="auto"/>
        <w:contextualSpacing/>
        <w:rPr>
          <w:sz w:val="24"/>
          <w:szCs w:val="24"/>
        </w:rPr>
      </w:pPr>
    </w:p>
    <w:p w:rsidR="008E0963" w:rsidRPr="00E6460A" w:rsidRDefault="009A604D" w:rsidP="008E5CB0">
      <w:pPr>
        <w:pStyle w:val="31"/>
        <w:framePr w:w="6125" w:h="13266" w:hRule="exact" w:wrap="none" w:vAnchor="page" w:hAnchor="page" w:x="4599" w:y="2312"/>
        <w:shd w:val="clear" w:color="auto" w:fill="auto"/>
        <w:spacing w:after="0" w:line="240" w:lineRule="auto"/>
        <w:contextualSpacing/>
        <w:rPr>
          <w:sz w:val="24"/>
          <w:szCs w:val="24"/>
        </w:rPr>
      </w:pPr>
      <w:r w:rsidRPr="00E6460A">
        <w:rPr>
          <w:sz w:val="24"/>
          <w:szCs w:val="24"/>
        </w:rPr>
        <w:t>О</w:t>
      </w:r>
      <w:r w:rsidR="008E0963" w:rsidRPr="00E6460A">
        <w:rPr>
          <w:sz w:val="24"/>
          <w:szCs w:val="24"/>
        </w:rPr>
        <w:t xml:space="preserve">траслевые и функциональные органы администрации района предоставляют информацию о достижении индикаторов и результативности своей деятельности в </w:t>
      </w:r>
      <w:r w:rsidR="009A4B72" w:rsidRPr="00E6460A">
        <w:rPr>
          <w:sz w:val="24"/>
          <w:szCs w:val="24"/>
        </w:rPr>
        <w:t>отдел экономики</w:t>
      </w:r>
      <w:r w:rsidR="008E0963" w:rsidRPr="00E6460A">
        <w:rPr>
          <w:sz w:val="24"/>
          <w:szCs w:val="24"/>
        </w:rPr>
        <w:t xml:space="preserve"> администрации района по итогам года в срок до 1 марта года, следующего </w:t>
      </w:r>
      <w:proofErr w:type="gramStart"/>
      <w:r w:rsidR="008E0963" w:rsidRPr="00E6460A">
        <w:rPr>
          <w:sz w:val="24"/>
          <w:szCs w:val="24"/>
        </w:rPr>
        <w:t>за</w:t>
      </w:r>
      <w:proofErr w:type="gramEnd"/>
      <w:r w:rsidR="008E0963" w:rsidRPr="00E6460A">
        <w:rPr>
          <w:sz w:val="24"/>
          <w:szCs w:val="24"/>
        </w:rPr>
        <w:t xml:space="preserve"> отчетным</w:t>
      </w:r>
    </w:p>
    <w:p w:rsidR="008E0963" w:rsidRPr="00E6460A" w:rsidRDefault="008E0963" w:rsidP="008E5CB0">
      <w:pPr>
        <w:spacing w:after="0" w:line="240" w:lineRule="auto"/>
        <w:contextualSpacing/>
        <w:jc w:val="both"/>
        <w:rPr>
          <w:rFonts w:ascii="Times New Roman" w:hAnsi="Times New Roman" w:cs="Times New Roman"/>
          <w:sz w:val="24"/>
          <w:szCs w:val="24"/>
        </w:rPr>
        <w:sectPr w:rsidR="008E0963" w:rsidRPr="00E6460A" w:rsidSect="00CC0237">
          <w:pgSz w:w="11909" w:h="16838"/>
          <w:pgMar w:top="567" w:right="852" w:bottom="567" w:left="709" w:header="0" w:footer="3" w:gutter="0"/>
          <w:cols w:space="720"/>
          <w:noEndnote/>
          <w:docGrid w:linePitch="360"/>
        </w:sectPr>
      </w:pPr>
    </w:p>
    <w:p w:rsidR="00B305EF" w:rsidRPr="009B3AEA" w:rsidRDefault="00B305EF" w:rsidP="008E5CB0">
      <w:pPr>
        <w:autoSpaceDE w:val="0"/>
        <w:autoSpaceDN w:val="0"/>
        <w:spacing w:after="0" w:line="240" w:lineRule="auto"/>
        <w:contextualSpacing/>
        <w:jc w:val="center"/>
        <w:rPr>
          <w:rFonts w:ascii="Times New Roman" w:eastAsia="Times New Roman" w:hAnsi="Times New Roman" w:cs="Times New Roman"/>
          <w:b/>
          <w:sz w:val="24"/>
          <w:szCs w:val="24"/>
        </w:rPr>
      </w:pPr>
      <w:r w:rsidRPr="009B3AEA">
        <w:rPr>
          <w:rFonts w:ascii="Times New Roman" w:eastAsia="Times New Roman" w:hAnsi="Times New Roman" w:cs="Times New Roman"/>
          <w:b/>
          <w:sz w:val="24"/>
          <w:szCs w:val="24"/>
        </w:rPr>
        <w:lastRenderedPageBreak/>
        <w:t xml:space="preserve">Раздел I. Концепция социально-экономического развития </w:t>
      </w:r>
      <w:r w:rsidRPr="009B3AEA">
        <w:rPr>
          <w:rFonts w:ascii="Times New Roman" w:eastAsia="Times New Roman" w:hAnsi="Times New Roman" w:cs="Times New Roman"/>
          <w:b/>
          <w:sz w:val="24"/>
          <w:szCs w:val="24"/>
        </w:rPr>
        <w:br/>
      </w:r>
      <w:r w:rsidRPr="009B3AEA">
        <w:rPr>
          <w:rFonts w:ascii="Times New Roman" w:hAnsi="Times New Roman" w:cs="Times New Roman"/>
          <w:b/>
          <w:sz w:val="24"/>
          <w:szCs w:val="24"/>
        </w:rPr>
        <w:t>Ивантеевского муниципального района</w:t>
      </w:r>
      <w:r w:rsidRPr="009B3AEA">
        <w:rPr>
          <w:rFonts w:ascii="Times New Roman" w:eastAsia="Times New Roman" w:hAnsi="Times New Roman" w:cs="Times New Roman"/>
          <w:b/>
          <w:sz w:val="24"/>
          <w:szCs w:val="24"/>
        </w:rPr>
        <w:t xml:space="preserve"> на период до 2024 года</w:t>
      </w:r>
    </w:p>
    <w:p w:rsidR="00B305EF" w:rsidRPr="00E6460A" w:rsidRDefault="00B305EF" w:rsidP="008E5CB0">
      <w:pPr>
        <w:autoSpaceDE w:val="0"/>
        <w:autoSpaceDN w:val="0"/>
        <w:spacing w:after="0" w:line="240" w:lineRule="auto"/>
        <w:contextualSpacing/>
        <w:jc w:val="both"/>
        <w:rPr>
          <w:rFonts w:ascii="Times New Roman" w:eastAsia="Times New Roman" w:hAnsi="Times New Roman" w:cs="Times New Roman"/>
          <w:sz w:val="24"/>
          <w:szCs w:val="24"/>
        </w:rPr>
      </w:pPr>
    </w:p>
    <w:p w:rsidR="00B305EF" w:rsidRPr="009B3AEA" w:rsidRDefault="00B305EF" w:rsidP="008E5CB0">
      <w:pPr>
        <w:autoSpaceDE w:val="0"/>
        <w:autoSpaceDN w:val="0"/>
        <w:spacing w:after="0" w:line="240" w:lineRule="auto"/>
        <w:contextualSpacing/>
        <w:jc w:val="center"/>
        <w:rPr>
          <w:rFonts w:ascii="Times New Roman" w:eastAsia="Times New Roman" w:hAnsi="Times New Roman" w:cs="Times New Roman"/>
          <w:b/>
          <w:sz w:val="24"/>
          <w:szCs w:val="24"/>
        </w:rPr>
      </w:pPr>
      <w:r w:rsidRPr="009B3AEA">
        <w:rPr>
          <w:rFonts w:ascii="Times New Roman" w:eastAsia="Times New Roman" w:hAnsi="Times New Roman" w:cs="Times New Roman"/>
          <w:b/>
          <w:sz w:val="24"/>
          <w:szCs w:val="24"/>
        </w:rPr>
        <w:t>1. Введение</w:t>
      </w:r>
    </w:p>
    <w:p w:rsidR="00B305EF" w:rsidRPr="00E6460A" w:rsidRDefault="00B305EF" w:rsidP="008E5CB0">
      <w:pPr>
        <w:pStyle w:val="a5"/>
        <w:contextualSpacing/>
        <w:jc w:val="both"/>
        <w:rPr>
          <w:rFonts w:ascii="Times New Roman" w:hAnsi="Times New Roman" w:cs="Times New Roman"/>
          <w:sz w:val="24"/>
          <w:szCs w:val="24"/>
        </w:rPr>
      </w:pPr>
      <w:r w:rsidRPr="00E6460A">
        <w:rPr>
          <w:rFonts w:ascii="Times New Roman" w:hAnsi="Times New Roman" w:cs="Times New Roman"/>
          <w:spacing w:val="-6"/>
          <w:sz w:val="24"/>
          <w:szCs w:val="24"/>
        </w:rPr>
        <w:t xml:space="preserve">          Указом Президента Российской Федерации от 21 июля 2020 года № 474 </w:t>
      </w:r>
      <w:r w:rsidRPr="00E6460A">
        <w:rPr>
          <w:rFonts w:ascii="Times New Roman" w:hAnsi="Times New Roman" w:cs="Times New Roman"/>
          <w:sz w:val="24"/>
          <w:szCs w:val="24"/>
        </w:rPr>
        <w:br/>
        <w:t xml:space="preserve">«О национальных целях развития Российской Федерации на период до 2030 года» </w:t>
      </w:r>
      <w:r w:rsidRPr="00E6460A">
        <w:rPr>
          <w:rFonts w:ascii="Times New Roman" w:hAnsi="Times New Roman" w:cs="Times New Roman"/>
          <w:spacing w:val="-4"/>
          <w:sz w:val="24"/>
          <w:szCs w:val="24"/>
        </w:rPr>
        <w:t>(далее соответственно – Указ №</w:t>
      </w:r>
      <w:r w:rsidRPr="00E6460A">
        <w:rPr>
          <w:rFonts w:ascii="Times New Roman" w:hAnsi="Times New Roman" w:cs="Times New Roman"/>
          <w:spacing w:val="-4"/>
          <w:sz w:val="24"/>
          <w:szCs w:val="24"/>
          <w:lang w:val="en-US"/>
        </w:rPr>
        <w:t> </w:t>
      </w:r>
      <w:r w:rsidRPr="00E6460A">
        <w:rPr>
          <w:rFonts w:ascii="Times New Roman" w:hAnsi="Times New Roman" w:cs="Times New Roman"/>
          <w:spacing w:val="-4"/>
          <w:sz w:val="24"/>
          <w:szCs w:val="24"/>
        </w:rPr>
        <w:t>474, национальные цели развития) определены</w:t>
      </w:r>
      <w:r w:rsidRPr="00E6460A">
        <w:rPr>
          <w:rFonts w:ascii="Times New Roman" w:hAnsi="Times New Roman" w:cs="Times New Roman"/>
          <w:sz w:val="24"/>
          <w:szCs w:val="24"/>
        </w:rPr>
        <w:t xml:space="preserve"> пять национальных целей развития:</w:t>
      </w:r>
    </w:p>
    <w:p w:rsidR="00B305EF" w:rsidRPr="00E6460A" w:rsidRDefault="00B305EF"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а) сохранение населения, здоровье и благополучие людей;</w:t>
      </w:r>
    </w:p>
    <w:p w:rsidR="00B305EF" w:rsidRPr="00E6460A" w:rsidRDefault="00B305EF"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 возможности для самореализации и развития талантов;</w:t>
      </w:r>
    </w:p>
    <w:p w:rsidR="00B305EF" w:rsidRPr="00E6460A" w:rsidRDefault="00B305EF"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комфортная и безопасная среда для жизни;</w:t>
      </w:r>
    </w:p>
    <w:p w:rsidR="00B305EF" w:rsidRPr="00E6460A" w:rsidRDefault="00B305EF"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г) достойный, эффективный труд и успешное предпринимательство;</w:t>
      </w:r>
    </w:p>
    <w:p w:rsidR="00B305EF" w:rsidRPr="00E6460A" w:rsidRDefault="00B305EF"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д) цифровая трансформация.</w:t>
      </w:r>
    </w:p>
    <w:p w:rsidR="00B305EF" w:rsidRPr="00E6460A" w:rsidRDefault="00B305EF"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 xml:space="preserve">Правительством Российской Федерации в соответствии с поручением Президента Российской Федерации утвержден 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 2765-р, (далее – Единый план), который определяет стратегические приоритеты </w:t>
      </w:r>
      <w:r w:rsidRPr="00E6460A">
        <w:rPr>
          <w:rFonts w:ascii="Times New Roman" w:hAnsi="Times New Roman" w:cs="Times New Roman"/>
          <w:sz w:val="24"/>
          <w:szCs w:val="24"/>
        </w:rPr>
        <w:br/>
        <w:t>по достижению национальных целей развития и целевых показателей, характеризующих их</w:t>
      </w:r>
      <w:proofErr w:type="gramEnd"/>
      <w:r w:rsidRPr="00E6460A">
        <w:rPr>
          <w:rFonts w:ascii="Times New Roman" w:hAnsi="Times New Roman" w:cs="Times New Roman"/>
          <w:sz w:val="24"/>
          <w:szCs w:val="24"/>
        </w:rPr>
        <w:t xml:space="preserve"> достижение.</w:t>
      </w:r>
    </w:p>
    <w:p w:rsidR="00B305EF" w:rsidRPr="00E6460A" w:rsidRDefault="00B305EF" w:rsidP="008E5CB0">
      <w:pPr>
        <w:pStyle w:val="a5"/>
        <w:contextualSpacing/>
        <w:jc w:val="both"/>
        <w:rPr>
          <w:rFonts w:ascii="Times New Roman" w:hAnsi="Times New Roman" w:cs="Times New Roman"/>
          <w:sz w:val="24"/>
          <w:szCs w:val="24"/>
        </w:rPr>
      </w:pPr>
      <w:r w:rsidRPr="00E6460A">
        <w:rPr>
          <w:rFonts w:ascii="Times New Roman" w:hAnsi="Times New Roman" w:cs="Times New Roman"/>
          <w:spacing w:val="-4"/>
          <w:sz w:val="24"/>
          <w:szCs w:val="24"/>
        </w:rPr>
        <w:t xml:space="preserve">          Перечень мероприятий Программы социально-экономического развития</w:t>
      </w:r>
      <w:r w:rsidRPr="00E6460A">
        <w:rPr>
          <w:rFonts w:ascii="Times New Roman" w:hAnsi="Times New Roman" w:cs="Times New Roman"/>
          <w:sz w:val="24"/>
          <w:szCs w:val="24"/>
        </w:rPr>
        <w:t xml:space="preserve"> Саратовской области на 2022-2024 годы сформирован по 6 направлениям, </w:t>
      </w:r>
      <w:r w:rsidRPr="00E6460A">
        <w:rPr>
          <w:rFonts w:ascii="Times New Roman" w:hAnsi="Times New Roman" w:cs="Times New Roman"/>
          <w:sz w:val="24"/>
          <w:szCs w:val="24"/>
        </w:rPr>
        <w:br/>
        <w:t xml:space="preserve">5 из которых направлены на достижение национальных целей развития </w:t>
      </w:r>
      <w:r w:rsidRPr="00E6460A">
        <w:rPr>
          <w:rFonts w:ascii="Times New Roman" w:hAnsi="Times New Roman" w:cs="Times New Roman"/>
          <w:sz w:val="24"/>
          <w:szCs w:val="24"/>
        </w:rPr>
        <w:br/>
        <w:t xml:space="preserve">и установлены Указом № 474. </w:t>
      </w:r>
    </w:p>
    <w:p w:rsidR="001B4353" w:rsidRPr="00E6460A" w:rsidRDefault="001B43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Программа социально-экономического развития Ивантеевского муниципального  района на 2022-2024 годы (далее - Программа) разработана в соответствии с </w:t>
      </w:r>
      <w:hyperlink r:id="rId10" w:history="1">
        <w:r w:rsidRPr="00E6460A">
          <w:rPr>
            <w:rStyle w:val="a7"/>
            <w:rFonts w:ascii="Times New Roman" w:hAnsi="Times New Roman"/>
            <w:b w:val="0"/>
            <w:color w:val="auto"/>
            <w:sz w:val="24"/>
            <w:szCs w:val="24"/>
          </w:rPr>
          <w:t>Уставом</w:t>
        </w:r>
      </w:hyperlink>
      <w:r w:rsidRPr="00E6460A">
        <w:rPr>
          <w:rFonts w:ascii="Times New Roman" w:hAnsi="Times New Roman" w:cs="Times New Roman"/>
          <w:sz w:val="24"/>
          <w:szCs w:val="24"/>
        </w:rPr>
        <w:t xml:space="preserve"> Ивантеевского муниципального района, с постановлением Правительства Саратовской области от 19 июля 2022 года № 624-П «Программа социально-экономического развития Саратовской области на 2022-2024 годы».</w:t>
      </w:r>
    </w:p>
    <w:p w:rsidR="001B4353" w:rsidRPr="00E6460A" w:rsidRDefault="001B43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Программа включает краткие итоги социально-экономического развития Ивантеевского района за 2021 год, проблемы, цели, задачи и основные направления социально-экономического развития района в 2022-2024 годах.</w:t>
      </w:r>
    </w:p>
    <w:p w:rsidR="001B4353" w:rsidRPr="00E6460A" w:rsidRDefault="001B4353" w:rsidP="008E5CB0">
      <w:pPr>
        <w:pStyle w:val="a5"/>
        <w:contextualSpacing/>
        <w:jc w:val="both"/>
        <w:rPr>
          <w:rFonts w:ascii="Times New Roman" w:hAnsi="Times New Roman" w:cs="Times New Roman"/>
          <w:sz w:val="24"/>
          <w:szCs w:val="24"/>
        </w:rPr>
      </w:pPr>
    </w:p>
    <w:p w:rsidR="001B4353" w:rsidRPr="009B3AEA" w:rsidRDefault="001B4353" w:rsidP="008E5CB0">
      <w:pPr>
        <w:autoSpaceDE w:val="0"/>
        <w:autoSpaceDN w:val="0"/>
        <w:spacing w:after="0" w:line="240" w:lineRule="auto"/>
        <w:contextualSpacing/>
        <w:jc w:val="center"/>
        <w:rPr>
          <w:rFonts w:ascii="Times New Roman" w:eastAsia="Times New Roman" w:hAnsi="Times New Roman" w:cs="Times New Roman"/>
          <w:b/>
          <w:sz w:val="24"/>
          <w:szCs w:val="24"/>
        </w:rPr>
      </w:pPr>
      <w:r w:rsidRPr="009B3AEA">
        <w:rPr>
          <w:rFonts w:ascii="Times New Roman" w:eastAsia="Times New Roman" w:hAnsi="Times New Roman" w:cs="Times New Roman"/>
          <w:b/>
          <w:sz w:val="24"/>
          <w:szCs w:val="24"/>
        </w:rPr>
        <w:t>2. </w:t>
      </w:r>
      <w:bookmarkStart w:id="1" w:name="bookmark3"/>
      <w:r w:rsidRPr="009B3AEA">
        <w:rPr>
          <w:rFonts w:ascii="Times New Roman" w:eastAsia="Times New Roman" w:hAnsi="Times New Roman" w:cs="Times New Roman"/>
          <w:b/>
          <w:sz w:val="24"/>
          <w:szCs w:val="24"/>
        </w:rPr>
        <w:t>Текущая ситуация</w:t>
      </w:r>
    </w:p>
    <w:bookmarkEnd w:id="1"/>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Дата образования района - 1928 год.</w:t>
      </w:r>
    </w:p>
    <w:p w:rsidR="001B4353" w:rsidRPr="00E6460A" w:rsidRDefault="001B4353" w:rsidP="008E5CB0">
      <w:pPr>
        <w:spacing w:after="0" w:line="240" w:lineRule="auto"/>
        <w:contextualSpacing/>
        <w:jc w:val="both"/>
        <w:rPr>
          <w:rFonts w:ascii="Times New Roman" w:hAnsi="Times New Roman" w:cs="Times New Roman"/>
          <w:sz w:val="24"/>
          <w:szCs w:val="24"/>
        </w:rPr>
      </w:pPr>
      <w:proofErr w:type="spellStart"/>
      <w:r w:rsidRPr="00E6460A">
        <w:rPr>
          <w:rFonts w:ascii="Times New Roman" w:hAnsi="Times New Roman" w:cs="Times New Roman"/>
          <w:sz w:val="24"/>
          <w:szCs w:val="24"/>
        </w:rPr>
        <w:t>Ивантеевский</w:t>
      </w:r>
      <w:proofErr w:type="spellEnd"/>
      <w:r w:rsidRPr="00E6460A">
        <w:rPr>
          <w:rFonts w:ascii="Times New Roman" w:hAnsi="Times New Roman" w:cs="Times New Roman"/>
          <w:sz w:val="24"/>
          <w:szCs w:val="24"/>
        </w:rPr>
        <w:t xml:space="preserve"> муниципальный район расположен в северной части Левобережья Саратовской области. </w:t>
      </w:r>
      <w:proofErr w:type="gramStart"/>
      <w:r w:rsidRPr="00E6460A">
        <w:rPr>
          <w:rFonts w:ascii="Times New Roman" w:hAnsi="Times New Roman" w:cs="Times New Roman"/>
          <w:sz w:val="24"/>
          <w:szCs w:val="24"/>
        </w:rPr>
        <w:t xml:space="preserve">Район граничит: на севере - с Самарской областью, на востоке - с </w:t>
      </w:r>
      <w:proofErr w:type="spellStart"/>
      <w:r w:rsidRPr="00E6460A">
        <w:rPr>
          <w:rFonts w:ascii="Times New Roman" w:hAnsi="Times New Roman" w:cs="Times New Roman"/>
          <w:sz w:val="24"/>
          <w:szCs w:val="24"/>
        </w:rPr>
        <w:t>Перелюбским</w:t>
      </w:r>
      <w:proofErr w:type="spellEnd"/>
      <w:r w:rsidRPr="00E6460A">
        <w:rPr>
          <w:rFonts w:ascii="Times New Roman" w:hAnsi="Times New Roman" w:cs="Times New Roman"/>
          <w:sz w:val="24"/>
          <w:szCs w:val="24"/>
        </w:rPr>
        <w:t>, на юге - с Пугачевским, на западе - с Духовницким районами Саратовской области.</w:t>
      </w:r>
      <w:proofErr w:type="gramEnd"/>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Площадь района в административных границах - 2048 км</w:t>
      </w:r>
      <w:proofErr w:type="gramStart"/>
      <w:r w:rsidRPr="00E6460A">
        <w:rPr>
          <w:rFonts w:ascii="Times New Roman" w:hAnsi="Times New Roman" w:cs="Times New Roman"/>
          <w:sz w:val="24"/>
          <w:szCs w:val="24"/>
          <w:vertAlign w:val="superscript"/>
        </w:rPr>
        <w:t>2</w:t>
      </w:r>
      <w:proofErr w:type="gramEnd"/>
      <w:r w:rsidRPr="00E6460A">
        <w:rPr>
          <w:rFonts w:ascii="Times New Roman" w:hAnsi="Times New Roman" w:cs="Times New Roman"/>
          <w:sz w:val="24"/>
          <w:szCs w:val="24"/>
        </w:rPr>
        <w:t>.</w:t>
      </w:r>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Население района, в т. ч. сельское – 13,7 тыс. человек; </w:t>
      </w:r>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Количество населенных пунктов, сел – 25.</w:t>
      </w:r>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Расстояние от районного центра до г. Саратова - 290 км.</w:t>
      </w:r>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Наименование районного центра -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Ивантеевка</w:t>
      </w:r>
    </w:p>
    <w:p w:rsidR="001B4353" w:rsidRPr="00E6460A" w:rsidRDefault="001B4353" w:rsidP="008E5CB0">
      <w:pPr>
        <w:tabs>
          <w:tab w:val="left" w:pos="567"/>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Территория Ивантеевского муниципального района приурочена к степной денудационной </w:t>
      </w:r>
      <w:proofErr w:type="spellStart"/>
      <w:r w:rsidRPr="00E6460A">
        <w:rPr>
          <w:rFonts w:ascii="Times New Roman" w:hAnsi="Times New Roman" w:cs="Times New Roman"/>
          <w:sz w:val="24"/>
          <w:szCs w:val="24"/>
        </w:rPr>
        <w:t>Сыртовой</w:t>
      </w:r>
      <w:proofErr w:type="spellEnd"/>
      <w:r w:rsidRPr="00E6460A">
        <w:rPr>
          <w:rFonts w:ascii="Times New Roman" w:hAnsi="Times New Roman" w:cs="Times New Roman"/>
          <w:sz w:val="24"/>
          <w:szCs w:val="24"/>
        </w:rPr>
        <w:t xml:space="preserve"> равнине ранее четвертичного возраста в бассейне рек Большой и Малый Иргизы. Преобладающие высоты от 50 до 150 метров. Наивысшая точка (161 м) находится на северо-востоке района, а низшие отметки (25 м) - на юге, в долине реки Большой Иргиз. Рельеф ее – </w:t>
      </w:r>
      <w:proofErr w:type="spellStart"/>
      <w:r w:rsidRPr="00E6460A">
        <w:rPr>
          <w:rFonts w:ascii="Times New Roman" w:hAnsi="Times New Roman" w:cs="Times New Roman"/>
          <w:sz w:val="24"/>
          <w:szCs w:val="24"/>
        </w:rPr>
        <w:t>пологохолмистый</w:t>
      </w:r>
      <w:proofErr w:type="spellEnd"/>
      <w:r w:rsidRPr="00E6460A">
        <w:rPr>
          <w:rFonts w:ascii="Times New Roman" w:hAnsi="Times New Roman" w:cs="Times New Roman"/>
          <w:sz w:val="24"/>
          <w:szCs w:val="24"/>
        </w:rPr>
        <w:t xml:space="preserve">, представлен </w:t>
      </w:r>
      <w:proofErr w:type="spellStart"/>
      <w:r w:rsidRPr="00E6460A">
        <w:rPr>
          <w:rFonts w:ascii="Times New Roman" w:hAnsi="Times New Roman" w:cs="Times New Roman"/>
          <w:sz w:val="24"/>
          <w:szCs w:val="24"/>
        </w:rPr>
        <w:t>межбалочными</w:t>
      </w:r>
      <w:proofErr w:type="spellEnd"/>
      <w:r w:rsidRPr="00E6460A">
        <w:rPr>
          <w:rFonts w:ascii="Times New Roman" w:hAnsi="Times New Roman" w:cs="Times New Roman"/>
          <w:sz w:val="24"/>
          <w:szCs w:val="24"/>
        </w:rPr>
        <w:t xml:space="preserve"> водоразделами, имеющими небольшие узкие слабоволнистые вершины, которые постепенно переходят в длинные слабопологие и пологие склоны. Общий уклон </w:t>
      </w:r>
      <w:r w:rsidRPr="00E6460A">
        <w:rPr>
          <w:rFonts w:ascii="Times New Roman" w:hAnsi="Times New Roman" w:cs="Times New Roman"/>
          <w:sz w:val="24"/>
          <w:szCs w:val="24"/>
        </w:rPr>
        <w:lastRenderedPageBreak/>
        <w:t>поверхности наблюдается с востока на запад. Однообразие природных условий определило достаточно однообразный почвенный покров района. На рассматриваемой территории господствующим типом почв являлись черноземы южные, которые сформировались на водораздельных плато и склонах. Содержание гумуса в них от 4,9 до 6,8%. Кроме черноземов обыкновенных на юго-востоке района распространены темно-каштановые почвы. В поймах рек встречаются участки с пойменными и луговыми почвами. На территории района встречаются небольшими вкраплениями солонцы и комплексы по</w:t>
      </w:r>
      <w:proofErr w:type="gramStart"/>
      <w:r w:rsidRPr="00E6460A">
        <w:rPr>
          <w:rFonts w:ascii="Times New Roman" w:hAnsi="Times New Roman" w:cs="Times New Roman"/>
          <w:sz w:val="24"/>
          <w:szCs w:val="24"/>
        </w:rPr>
        <w:t>чв с пр</w:t>
      </w:r>
      <w:proofErr w:type="gramEnd"/>
      <w:r w:rsidRPr="00E6460A">
        <w:rPr>
          <w:rFonts w:ascii="Times New Roman" w:hAnsi="Times New Roman" w:cs="Times New Roman"/>
          <w:sz w:val="24"/>
          <w:szCs w:val="24"/>
        </w:rPr>
        <w:t>еобладанием солонцов, разбитых на засоленных породах с близким залеганием грунтовых вод.</w:t>
      </w:r>
    </w:p>
    <w:p w:rsidR="001B4353" w:rsidRPr="00E6460A" w:rsidRDefault="001B4353" w:rsidP="008E5CB0">
      <w:pPr>
        <w:tabs>
          <w:tab w:val="left" w:pos="567"/>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Климат района континентальный умеренных широт, характеризуется жарким сухим летом и холодной малоснежной зимой. Переход от холода к теплу и от тепла к холоду быстрый. Средняя годовая температура воздуха </w:t>
      </w:r>
      <w:proofErr w:type="gramStart"/>
      <w:r w:rsidRPr="00E6460A">
        <w:rPr>
          <w:rFonts w:ascii="Times New Roman" w:hAnsi="Times New Roman" w:cs="Times New Roman"/>
          <w:sz w:val="24"/>
          <w:szCs w:val="24"/>
        </w:rPr>
        <w:t>составляет +4,6ºС. Средняя продолжительность безморозного периода составляет</w:t>
      </w:r>
      <w:proofErr w:type="gramEnd"/>
      <w:r w:rsidRPr="00E6460A">
        <w:rPr>
          <w:rFonts w:ascii="Times New Roman" w:hAnsi="Times New Roman" w:cs="Times New Roman"/>
          <w:sz w:val="24"/>
          <w:szCs w:val="24"/>
        </w:rPr>
        <w:t xml:space="preserve"> 140-150 дней, сумма температур за этот период составляет 2700ºС. Число дней со снежным покровом – 139. Он устанавливается, как правило, к началу декабря и лежит до конца марта. Количество атмосферных осадков за год составляет в среднем 318 мм, из них на летний период приходится 211 мм, на холодный - 107 мм. Относительная влажность составляет в декабре 84%, июне - 57%, среднегодовая - 70,5% и за вегетационный период - 56%.</w:t>
      </w:r>
    </w:p>
    <w:p w:rsidR="001B4353" w:rsidRPr="00E6460A" w:rsidRDefault="001B4353" w:rsidP="008E5CB0">
      <w:pPr>
        <w:tabs>
          <w:tab w:val="left" w:pos="567"/>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отдельные годы наблюдаются отклонения количества выпадающих осадков от норм в сторону понижения.</w:t>
      </w:r>
    </w:p>
    <w:p w:rsidR="001B4353" w:rsidRPr="00E6460A" w:rsidRDefault="001B4353" w:rsidP="008E5CB0">
      <w:pPr>
        <w:tabs>
          <w:tab w:val="left" w:pos="567"/>
        </w:tabs>
        <w:spacing w:after="0" w:line="240" w:lineRule="auto"/>
        <w:contextualSpacing/>
        <w:jc w:val="both"/>
        <w:rPr>
          <w:rFonts w:ascii="Times New Roman" w:hAnsi="Times New Roman" w:cs="Times New Roman"/>
          <w:sz w:val="24"/>
          <w:szCs w:val="24"/>
        </w:rPr>
      </w:pPr>
      <w:r w:rsidRPr="009B3AEA">
        <w:rPr>
          <w:rFonts w:ascii="Times New Roman" w:hAnsi="Times New Roman" w:cs="Times New Roman"/>
          <w:b/>
          <w:i/>
          <w:sz w:val="24"/>
          <w:szCs w:val="24"/>
        </w:rPr>
        <w:t>Внутренние воды.</w:t>
      </w:r>
      <w:r w:rsidRPr="00E6460A">
        <w:rPr>
          <w:rFonts w:ascii="Times New Roman" w:hAnsi="Times New Roman" w:cs="Times New Roman"/>
          <w:sz w:val="24"/>
          <w:szCs w:val="24"/>
        </w:rPr>
        <w:t xml:space="preserve"> Территория Ивантеевского района Саратовской области дренируется рекой Большой Иргиз на юго-востоке и рекой Малый Иргиз с притоками Чернава, Сухой Иргиз на большей части района. Их питание в основном происходит за счет весеннего снеготаяния и дождей. Вода в них характеризуется повышенной минерализацией, мутностью. В долине реки Большой Иргиз расположены пойменные озера и старицы (Долгое, Большое, Калач, </w:t>
      </w:r>
      <w:proofErr w:type="spellStart"/>
      <w:r w:rsidRPr="00E6460A">
        <w:rPr>
          <w:rFonts w:ascii="Times New Roman" w:hAnsi="Times New Roman" w:cs="Times New Roman"/>
          <w:sz w:val="24"/>
          <w:szCs w:val="24"/>
        </w:rPr>
        <w:t>Дряное</w:t>
      </w:r>
      <w:proofErr w:type="spellEnd"/>
      <w:r w:rsidRPr="00E6460A">
        <w:rPr>
          <w:rFonts w:ascii="Times New Roman" w:hAnsi="Times New Roman" w:cs="Times New Roman"/>
          <w:sz w:val="24"/>
          <w:szCs w:val="24"/>
        </w:rPr>
        <w:t xml:space="preserve"> и др.). В оврагах и балках создано большое количество прудов (Новый, Никитин). Поверхностные воды используются для водоснабжения.</w:t>
      </w:r>
    </w:p>
    <w:p w:rsidR="001B4353" w:rsidRPr="00E6460A" w:rsidRDefault="001B4353" w:rsidP="008E5CB0">
      <w:pPr>
        <w:tabs>
          <w:tab w:val="left" w:pos="567"/>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районе имеется  несколько естественных родников с экологически чистой питьевой водой (самый известный расположен в 12 км от районного центра в </w:t>
      </w:r>
      <w:proofErr w:type="spellStart"/>
      <w:r w:rsidRPr="00E6460A">
        <w:rPr>
          <w:rFonts w:ascii="Times New Roman" w:hAnsi="Times New Roman" w:cs="Times New Roman"/>
          <w:sz w:val="24"/>
          <w:szCs w:val="24"/>
        </w:rPr>
        <w:t>Вавиловом</w:t>
      </w:r>
      <w:proofErr w:type="spellEnd"/>
      <w:r w:rsidRPr="00E6460A">
        <w:rPr>
          <w:rFonts w:ascii="Times New Roman" w:hAnsi="Times New Roman" w:cs="Times New Roman"/>
          <w:sz w:val="24"/>
          <w:szCs w:val="24"/>
        </w:rPr>
        <w:t xml:space="preserve"> Долу). </w:t>
      </w:r>
    </w:p>
    <w:p w:rsidR="001B4353" w:rsidRPr="00E6460A" w:rsidRDefault="001B4353" w:rsidP="008E5CB0">
      <w:pPr>
        <w:tabs>
          <w:tab w:val="left" w:pos="567"/>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Основными источниками водоснабжения для многих населенных пунктов являются подземные воды, которые также отличаются сильной минерализацией. Глубина залегания подземных вод в зависимости от абсолютных отметок поверхности земли изменяется от 5-12 до 30-50 м.</w:t>
      </w:r>
    </w:p>
    <w:p w:rsidR="001B4353" w:rsidRPr="00E6460A" w:rsidRDefault="001B4353" w:rsidP="008E5CB0">
      <w:pPr>
        <w:tabs>
          <w:tab w:val="left" w:pos="567"/>
        </w:tabs>
        <w:spacing w:after="0" w:line="240" w:lineRule="auto"/>
        <w:contextualSpacing/>
        <w:jc w:val="both"/>
        <w:rPr>
          <w:rFonts w:ascii="Times New Roman" w:hAnsi="Times New Roman" w:cs="Times New Roman"/>
          <w:sz w:val="24"/>
          <w:szCs w:val="24"/>
        </w:rPr>
      </w:pPr>
      <w:r w:rsidRPr="009B3AEA">
        <w:rPr>
          <w:rFonts w:ascii="Times New Roman" w:hAnsi="Times New Roman" w:cs="Times New Roman"/>
          <w:b/>
          <w:i/>
          <w:sz w:val="24"/>
          <w:szCs w:val="24"/>
        </w:rPr>
        <w:t>Лесные ресурсы.</w:t>
      </w:r>
      <w:r w:rsidRPr="00E6460A">
        <w:rPr>
          <w:rFonts w:ascii="Times New Roman" w:hAnsi="Times New Roman" w:cs="Times New Roman"/>
          <w:sz w:val="24"/>
          <w:szCs w:val="24"/>
        </w:rPr>
        <w:t xml:space="preserve"> Естественные леса и лесопосадки Ивантеевского муниципального района занимают 6796 га. Преобладают леса, выполняющие запретные функции 59,2% и защитные - 36,8%. Остальные являются зеленой зоной.</w:t>
      </w:r>
    </w:p>
    <w:p w:rsidR="001B4353" w:rsidRPr="00E6460A" w:rsidRDefault="001B4353" w:rsidP="008E5CB0">
      <w:pPr>
        <w:spacing w:after="0" w:line="240" w:lineRule="auto"/>
        <w:contextualSpacing/>
        <w:jc w:val="both"/>
        <w:rPr>
          <w:rFonts w:ascii="Times New Roman" w:hAnsi="Times New Roman" w:cs="Times New Roman"/>
          <w:sz w:val="24"/>
          <w:szCs w:val="24"/>
        </w:rPr>
      </w:pPr>
      <w:proofErr w:type="spellStart"/>
      <w:r w:rsidRPr="00E6460A">
        <w:rPr>
          <w:rFonts w:ascii="Times New Roman" w:hAnsi="Times New Roman" w:cs="Times New Roman"/>
          <w:sz w:val="24"/>
          <w:szCs w:val="24"/>
        </w:rPr>
        <w:t>Ивантеевский</w:t>
      </w:r>
      <w:proofErr w:type="spellEnd"/>
      <w:r w:rsidRPr="00E6460A">
        <w:rPr>
          <w:rFonts w:ascii="Times New Roman" w:hAnsi="Times New Roman" w:cs="Times New Roman"/>
          <w:sz w:val="24"/>
          <w:szCs w:val="24"/>
        </w:rPr>
        <w:t xml:space="preserve"> район расположен в северной части Левобережья Саратовской области в зоне степей. Площадь района - 2,1 тыс. км². На севере граничит с Самарской областью, Духовницким, </w:t>
      </w:r>
      <w:proofErr w:type="spellStart"/>
      <w:r w:rsidRPr="00E6460A">
        <w:rPr>
          <w:rFonts w:ascii="Times New Roman" w:hAnsi="Times New Roman" w:cs="Times New Roman"/>
          <w:sz w:val="24"/>
          <w:szCs w:val="24"/>
        </w:rPr>
        <w:t>Перелюбским</w:t>
      </w:r>
      <w:proofErr w:type="spellEnd"/>
      <w:r w:rsidRPr="00E6460A">
        <w:rPr>
          <w:rFonts w:ascii="Times New Roman" w:hAnsi="Times New Roman" w:cs="Times New Roman"/>
          <w:sz w:val="24"/>
          <w:szCs w:val="24"/>
        </w:rPr>
        <w:t xml:space="preserve"> районами, на юге – с Пугачевским районом Саратовской области. Соседство выгодное, т.к. соседние районы экономически развиты. Граница проходит по равнинной местности, что является благоприятным фактором для установления экономических связей. </w:t>
      </w:r>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Село Ивантеевка (центр Ивантеевского района) расположено в юго-западной его части на реке Чернава у впадения ее в реку Малый Иргиз, в 280 км от Саратова, в 3 км от железнодорожной станции Тополек на линии Пугачев-Звезда. Село раскинулось на обоих берегах реки Чернава, центр – на левом берегу.</w:t>
      </w:r>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Дорожная сеть района имеет радиальный рисунок  с центром в селе Ивантеевка. Протяженность автодорог общего пользования с твердым покрытием – 205 км. Протяженность железнодорожной сети – 58 км: участки железнодорожных линий Пугачев-Звезда, </w:t>
      </w:r>
      <w:proofErr w:type="gramStart"/>
      <w:r w:rsidRPr="00E6460A">
        <w:rPr>
          <w:rFonts w:ascii="Times New Roman" w:hAnsi="Times New Roman" w:cs="Times New Roman"/>
          <w:sz w:val="24"/>
          <w:szCs w:val="24"/>
        </w:rPr>
        <w:t>Пугачев-Погромное</w:t>
      </w:r>
      <w:proofErr w:type="gramEnd"/>
      <w:r w:rsidRPr="00E6460A">
        <w:rPr>
          <w:rFonts w:ascii="Times New Roman" w:hAnsi="Times New Roman" w:cs="Times New Roman"/>
          <w:sz w:val="24"/>
          <w:szCs w:val="24"/>
        </w:rPr>
        <w:t>.</w:t>
      </w:r>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целом экономико-географическое положение района среднее по выгодности</w:t>
      </w:r>
    </w:p>
    <w:p w:rsidR="001B4353" w:rsidRPr="00E6460A" w:rsidRDefault="001B4353"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 xml:space="preserve">В состав муниципального района входят: </w:t>
      </w:r>
      <w:proofErr w:type="spellStart"/>
      <w:r w:rsidRPr="00E6460A">
        <w:rPr>
          <w:rFonts w:ascii="Times New Roman" w:hAnsi="Times New Roman" w:cs="Times New Roman"/>
          <w:sz w:val="24"/>
          <w:szCs w:val="24"/>
        </w:rPr>
        <w:t>Бартеневское</w:t>
      </w:r>
      <w:proofErr w:type="spellEnd"/>
      <w:r w:rsidRPr="00E6460A">
        <w:rPr>
          <w:rFonts w:ascii="Times New Roman" w:hAnsi="Times New Roman" w:cs="Times New Roman"/>
          <w:sz w:val="24"/>
          <w:szCs w:val="24"/>
        </w:rPr>
        <w:t xml:space="preserve">, Знаменское, Ивановское, </w:t>
      </w:r>
      <w:proofErr w:type="spellStart"/>
      <w:r w:rsidRPr="00E6460A">
        <w:rPr>
          <w:rFonts w:ascii="Times New Roman" w:hAnsi="Times New Roman" w:cs="Times New Roman"/>
          <w:sz w:val="24"/>
          <w:szCs w:val="24"/>
        </w:rPr>
        <w:t>Ивантеевское</w:t>
      </w:r>
      <w:proofErr w:type="spellEnd"/>
      <w:r w:rsidRPr="00E6460A">
        <w:rPr>
          <w:rFonts w:ascii="Times New Roman" w:hAnsi="Times New Roman" w:cs="Times New Roman"/>
          <w:sz w:val="24"/>
          <w:szCs w:val="24"/>
        </w:rPr>
        <w:t xml:space="preserve">, </w:t>
      </w:r>
      <w:proofErr w:type="spellStart"/>
      <w:r w:rsidRPr="00E6460A">
        <w:rPr>
          <w:rFonts w:ascii="Times New Roman" w:hAnsi="Times New Roman" w:cs="Times New Roman"/>
          <w:sz w:val="24"/>
          <w:szCs w:val="24"/>
        </w:rPr>
        <w:t>Канаевское</w:t>
      </w:r>
      <w:proofErr w:type="spellEnd"/>
      <w:r w:rsidRPr="00E6460A">
        <w:rPr>
          <w:rFonts w:ascii="Times New Roman" w:hAnsi="Times New Roman" w:cs="Times New Roman"/>
          <w:sz w:val="24"/>
          <w:szCs w:val="24"/>
        </w:rPr>
        <w:t xml:space="preserve">, Николаевское, Раевское, </w:t>
      </w:r>
      <w:proofErr w:type="spellStart"/>
      <w:r w:rsidRPr="00E6460A">
        <w:rPr>
          <w:rFonts w:ascii="Times New Roman" w:hAnsi="Times New Roman" w:cs="Times New Roman"/>
          <w:sz w:val="24"/>
          <w:szCs w:val="24"/>
        </w:rPr>
        <w:t>Чернавское</w:t>
      </w:r>
      <w:proofErr w:type="spellEnd"/>
      <w:r w:rsidRPr="00E6460A">
        <w:rPr>
          <w:rFonts w:ascii="Times New Roman" w:hAnsi="Times New Roman" w:cs="Times New Roman"/>
          <w:sz w:val="24"/>
          <w:szCs w:val="24"/>
        </w:rPr>
        <w:t>, Яблоново-Гайское муниципальные образования – со статусом сельского поселения.</w:t>
      </w:r>
    </w:p>
    <w:p w:rsidR="00C0627B"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Земельные ресурсы – одно из богатств района</w:t>
      </w:r>
      <w:proofErr w:type="gramStart"/>
      <w:r w:rsidR="00C0627B" w:rsidRPr="00E6460A">
        <w:rPr>
          <w:rFonts w:ascii="Times New Roman" w:hAnsi="Times New Roman" w:cs="Times New Roman"/>
          <w:sz w:val="24"/>
          <w:szCs w:val="24"/>
        </w:rPr>
        <w:t>.</w:t>
      </w:r>
      <w:proofErr w:type="gramEnd"/>
      <w:r w:rsidR="00C0627B" w:rsidRPr="00E6460A">
        <w:rPr>
          <w:rFonts w:ascii="Times New Roman" w:hAnsi="Times New Roman" w:cs="Times New Roman"/>
          <w:sz w:val="24"/>
          <w:szCs w:val="24"/>
        </w:rPr>
        <w:t xml:space="preserve"> </w:t>
      </w:r>
      <w:proofErr w:type="gramStart"/>
      <w:r w:rsidR="00C0627B" w:rsidRPr="00E6460A">
        <w:rPr>
          <w:rFonts w:ascii="Times New Roman" w:hAnsi="Times New Roman" w:cs="Times New Roman"/>
          <w:sz w:val="24"/>
          <w:szCs w:val="24"/>
        </w:rPr>
        <w:t>н</w:t>
      </w:r>
      <w:proofErr w:type="gramEnd"/>
      <w:r w:rsidR="00C0627B" w:rsidRPr="00E6460A">
        <w:rPr>
          <w:rFonts w:ascii="Times New Roman" w:hAnsi="Times New Roman" w:cs="Times New Roman"/>
          <w:sz w:val="24"/>
          <w:szCs w:val="24"/>
        </w:rPr>
        <w:t>аибольшая часть земель относится к землям сельскохозяйственного назначения, а именно к сельскохозяйственным угодьям, к пашням.</w:t>
      </w:r>
    </w:p>
    <w:p w:rsidR="00C0627B"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 xml:space="preserve">Территория района расположена в зоне степей. Почвообразовательный процесс на территории района в соответствии с климатическими условиями и географическим положением протекает по степному типу с формированием южных черноземов. Распределение почв по территории района связано, главным образом, с характером рельефа и почвообразующими породами. </w:t>
      </w: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 xml:space="preserve">Таким образом, в районе представлены следующие южные черноземы: </w:t>
      </w:r>
    </w:p>
    <w:p w:rsidR="00C0627B"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proofErr w:type="gramStart"/>
      <w:r w:rsidR="00C0627B" w:rsidRPr="00E6460A">
        <w:rPr>
          <w:rFonts w:ascii="Times New Roman" w:hAnsi="Times New Roman" w:cs="Times New Roman"/>
          <w:sz w:val="24"/>
          <w:szCs w:val="24"/>
        </w:rPr>
        <w:t xml:space="preserve">- средне и слабосмытые, средне и маломощные, глинистые и </w:t>
      </w: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тяжелосуглинистые – 65% от пашни;</w:t>
      </w:r>
      <w:proofErr w:type="gramEnd"/>
    </w:p>
    <w:p w:rsidR="00C0627B"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 южные черноземы и их комплексы с солонцами 10-25% - около 30% от пашни;</w:t>
      </w:r>
    </w:p>
    <w:p w:rsidR="00C0627B"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 xml:space="preserve">- </w:t>
      </w:r>
      <w:proofErr w:type="spellStart"/>
      <w:r w:rsidR="00C0627B" w:rsidRPr="00E6460A">
        <w:rPr>
          <w:rFonts w:ascii="Times New Roman" w:hAnsi="Times New Roman" w:cs="Times New Roman"/>
          <w:sz w:val="24"/>
          <w:szCs w:val="24"/>
        </w:rPr>
        <w:t>луговочерноземные</w:t>
      </w:r>
      <w:proofErr w:type="spellEnd"/>
      <w:r w:rsidR="00C0627B" w:rsidRPr="00E6460A">
        <w:rPr>
          <w:rFonts w:ascii="Times New Roman" w:hAnsi="Times New Roman" w:cs="Times New Roman"/>
          <w:sz w:val="24"/>
          <w:szCs w:val="24"/>
        </w:rPr>
        <w:t xml:space="preserve"> почвы вдоль рек Большого и Малого Иргизов, </w:t>
      </w:r>
      <w:proofErr w:type="spellStart"/>
      <w:r w:rsidR="00C0627B" w:rsidRPr="00E6460A">
        <w:rPr>
          <w:rFonts w:ascii="Times New Roman" w:hAnsi="Times New Roman" w:cs="Times New Roman"/>
          <w:sz w:val="24"/>
          <w:szCs w:val="24"/>
        </w:rPr>
        <w:t>Камелик</w:t>
      </w:r>
      <w:proofErr w:type="spellEnd"/>
      <w:r w:rsidR="00C0627B" w:rsidRPr="00E6460A">
        <w:rPr>
          <w:rFonts w:ascii="Times New Roman" w:hAnsi="Times New Roman" w:cs="Times New Roman"/>
          <w:sz w:val="24"/>
          <w:szCs w:val="24"/>
        </w:rPr>
        <w:t xml:space="preserve"> и Чернава – около 5% от площади пашни.</w:t>
      </w:r>
    </w:p>
    <w:p w:rsidR="00C0627B"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Растительный покров степи представлен типчаково-разнотравной растительной формацией. В видовом составе разнотравья преобладают ковыль, типчак, полынь австрийская, грудница мохнатая, мятлик, полевица т.д.</w:t>
      </w: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Лугов и сенокосов в районе не имеется.</w:t>
      </w:r>
    </w:p>
    <w:p w:rsidR="00C0627B"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 xml:space="preserve">На территории района имеется 6897 га лесов и лесных насаждений. Леса расположены по поймам рек Большой, Малый и Сухой Иргизы, </w:t>
      </w:r>
      <w:proofErr w:type="spellStart"/>
      <w:r w:rsidR="00C0627B" w:rsidRPr="00E6460A">
        <w:rPr>
          <w:rFonts w:ascii="Times New Roman" w:hAnsi="Times New Roman" w:cs="Times New Roman"/>
          <w:sz w:val="24"/>
          <w:szCs w:val="24"/>
        </w:rPr>
        <w:t>Камелик</w:t>
      </w:r>
      <w:proofErr w:type="spellEnd"/>
      <w:r w:rsidR="00C0627B" w:rsidRPr="00E6460A">
        <w:rPr>
          <w:rFonts w:ascii="Times New Roman" w:hAnsi="Times New Roman" w:cs="Times New Roman"/>
          <w:sz w:val="24"/>
          <w:szCs w:val="24"/>
        </w:rPr>
        <w:t xml:space="preserve">, Чернава, а также по оврагам.  </w:t>
      </w:r>
      <w:proofErr w:type="gramStart"/>
      <w:r w:rsidR="00C0627B" w:rsidRPr="00E6460A">
        <w:rPr>
          <w:rFonts w:ascii="Times New Roman" w:hAnsi="Times New Roman" w:cs="Times New Roman"/>
          <w:sz w:val="24"/>
          <w:szCs w:val="24"/>
        </w:rPr>
        <w:t xml:space="preserve">В состав древостоя входят: дуб, береза, осина, тополь, ветла, липа, клен татарский, вяз, черемуха, крушина, терн, бересклет и другие породы.  </w:t>
      </w:r>
      <w:proofErr w:type="gramEnd"/>
    </w:p>
    <w:p w:rsidR="00C0627B"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0627B" w:rsidRPr="00E6460A">
        <w:rPr>
          <w:rFonts w:ascii="Times New Roman" w:hAnsi="Times New Roman" w:cs="Times New Roman"/>
          <w:sz w:val="24"/>
          <w:szCs w:val="24"/>
        </w:rPr>
        <w:t xml:space="preserve">На территории района проходит Государственная лесная полоса (более 600га), которая проходит по высокому </w:t>
      </w:r>
      <w:proofErr w:type="spellStart"/>
      <w:r w:rsidR="00C0627B" w:rsidRPr="00E6460A">
        <w:rPr>
          <w:rFonts w:ascii="Times New Roman" w:hAnsi="Times New Roman" w:cs="Times New Roman"/>
          <w:sz w:val="24"/>
          <w:szCs w:val="24"/>
        </w:rPr>
        <w:t>Сыртовому</w:t>
      </w:r>
      <w:proofErr w:type="spellEnd"/>
      <w:r w:rsidR="00C0627B" w:rsidRPr="00E6460A">
        <w:rPr>
          <w:rFonts w:ascii="Times New Roman" w:hAnsi="Times New Roman" w:cs="Times New Roman"/>
          <w:sz w:val="24"/>
          <w:szCs w:val="24"/>
        </w:rPr>
        <w:t xml:space="preserve"> водоразделу. Состоит из 4 кулис с размещением через 300 метров. Ширина каждой кулисы 66-69 метров. Ассортимент подобран с учетом лесорастительных условий, привязанным к почвенным разностям – береза бородавчатая, дуб, вяз мелколистный, ясень зеленый, жимолость, смородина золотистая</w:t>
      </w:r>
    </w:p>
    <w:p w:rsidR="001B4353" w:rsidRPr="00E6460A" w:rsidRDefault="00C0627B"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границе Ивантеевского муниципального района находится 9 муниципальных образований, насчитывается 25 населенных пунктов. Районный центр – село Ивантеевка.  Численность населения на 01.01.2022 года составляет 12757  чел.</w:t>
      </w:r>
    </w:p>
    <w:p w:rsidR="00711844" w:rsidRPr="00E6460A" w:rsidRDefault="00711844" w:rsidP="008E5CB0">
      <w:pPr>
        <w:pStyle w:val="a5"/>
        <w:contextualSpacing/>
        <w:jc w:val="both"/>
        <w:rPr>
          <w:rFonts w:ascii="Times New Roman" w:hAnsi="Times New Roman" w:cs="Times New Roman"/>
          <w:sz w:val="24"/>
          <w:szCs w:val="24"/>
        </w:rPr>
      </w:pPr>
    </w:p>
    <w:p w:rsidR="0038541A" w:rsidRPr="00E6460A" w:rsidRDefault="0038541A" w:rsidP="008E5CB0">
      <w:pPr>
        <w:pStyle w:val="53"/>
        <w:shd w:val="clear" w:color="auto" w:fill="auto"/>
        <w:spacing w:after="0" w:line="240" w:lineRule="auto"/>
        <w:ind w:firstLine="0"/>
        <w:contextualSpacing/>
        <w:rPr>
          <w:sz w:val="24"/>
          <w:szCs w:val="24"/>
        </w:rPr>
      </w:pPr>
      <w:r w:rsidRPr="00E6460A">
        <w:rPr>
          <w:sz w:val="24"/>
          <w:szCs w:val="24"/>
        </w:rPr>
        <w:t>Показатели, достигнутые в 2021 году</w:t>
      </w:r>
    </w:p>
    <w:tbl>
      <w:tblPr>
        <w:tblStyle w:val="af0"/>
        <w:tblW w:w="0" w:type="auto"/>
        <w:tblLook w:val="04A0" w:firstRow="1" w:lastRow="0" w:firstColumn="1" w:lastColumn="0" w:noHBand="0" w:noVBand="1"/>
      </w:tblPr>
      <w:tblGrid>
        <w:gridCol w:w="7479"/>
        <w:gridCol w:w="2092"/>
      </w:tblGrid>
      <w:tr w:rsidR="0038541A" w:rsidRPr="00E6460A" w:rsidTr="00711844">
        <w:trPr>
          <w:trHeight w:val="463"/>
        </w:trPr>
        <w:tc>
          <w:tcPr>
            <w:tcW w:w="7479" w:type="dxa"/>
            <w:vAlign w:val="center"/>
          </w:tcPr>
          <w:p w:rsidR="0038541A" w:rsidRPr="006612A2" w:rsidRDefault="0038541A" w:rsidP="008E5CB0">
            <w:pPr>
              <w:pStyle w:val="53"/>
              <w:shd w:val="clear" w:color="auto" w:fill="auto"/>
              <w:spacing w:after="0" w:line="240" w:lineRule="auto"/>
              <w:ind w:firstLine="0"/>
              <w:contextualSpacing/>
              <w:rPr>
                <w:sz w:val="24"/>
                <w:szCs w:val="24"/>
              </w:rPr>
            </w:pPr>
            <w:r w:rsidRPr="006612A2">
              <w:rPr>
                <w:rStyle w:val="105pt0pt"/>
                <w:sz w:val="24"/>
                <w:szCs w:val="24"/>
              </w:rPr>
              <w:t>Показатели</w:t>
            </w:r>
          </w:p>
        </w:tc>
        <w:tc>
          <w:tcPr>
            <w:tcW w:w="2092" w:type="dxa"/>
            <w:vAlign w:val="center"/>
          </w:tcPr>
          <w:p w:rsidR="0038541A" w:rsidRPr="006612A2" w:rsidRDefault="0038541A" w:rsidP="008E5CB0">
            <w:pPr>
              <w:pStyle w:val="53"/>
              <w:shd w:val="clear" w:color="auto" w:fill="auto"/>
              <w:spacing w:after="0" w:line="240" w:lineRule="auto"/>
              <w:ind w:firstLine="0"/>
              <w:contextualSpacing/>
              <w:rPr>
                <w:sz w:val="24"/>
                <w:szCs w:val="24"/>
              </w:rPr>
            </w:pPr>
            <w:r w:rsidRPr="006612A2">
              <w:rPr>
                <w:rStyle w:val="105pt0pt"/>
                <w:sz w:val="24"/>
                <w:szCs w:val="24"/>
              </w:rPr>
              <w:t>2021год</w:t>
            </w:r>
          </w:p>
        </w:tc>
      </w:tr>
      <w:tr w:rsidR="0038541A" w:rsidRPr="00E6460A" w:rsidTr="00711844">
        <w:tc>
          <w:tcPr>
            <w:tcW w:w="7479" w:type="dxa"/>
            <w:vAlign w:val="center"/>
          </w:tcPr>
          <w:p w:rsidR="00773E66" w:rsidRPr="00E6460A" w:rsidRDefault="0038541A" w:rsidP="008E5CB0">
            <w:pPr>
              <w:pStyle w:val="53"/>
              <w:shd w:val="clear" w:color="auto" w:fill="auto"/>
              <w:spacing w:after="0" w:line="240" w:lineRule="auto"/>
              <w:ind w:firstLine="0"/>
              <w:contextualSpacing/>
              <w:jc w:val="left"/>
              <w:rPr>
                <w:spacing w:val="3"/>
                <w:sz w:val="24"/>
                <w:szCs w:val="24"/>
              </w:rPr>
            </w:pPr>
            <w:r w:rsidRPr="00E6460A">
              <w:rPr>
                <w:rStyle w:val="105pt0pt0"/>
                <w:sz w:val="24"/>
                <w:szCs w:val="24"/>
              </w:rPr>
              <w:t>Объем отгруженных товаров собственного производства, млн. рублей</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1369,1</w:t>
            </w:r>
          </w:p>
        </w:tc>
      </w:tr>
      <w:tr w:rsidR="0038541A" w:rsidRPr="00E6460A" w:rsidTr="00711844">
        <w:tc>
          <w:tcPr>
            <w:tcW w:w="7479" w:type="dxa"/>
            <w:vAlign w:val="center"/>
          </w:tcPr>
          <w:p w:rsidR="00773E66" w:rsidRPr="00E6460A" w:rsidRDefault="0038541A" w:rsidP="008E5CB0">
            <w:pPr>
              <w:pStyle w:val="53"/>
              <w:shd w:val="clear" w:color="auto" w:fill="auto"/>
              <w:spacing w:after="0" w:line="240" w:lineRule="auto"/>
              <w:ind w:firstLine="0"/>
              <w:contextualSpacing/>
              <w:jc w:val="left"/>
              <w:rPr>
                <w:spacing w:val="3"/>
                <w:sz w:val="24"/>
                <w:szCs w:val="24"/>
              </w:rPr>
            </w:pPr>
            <w:r w:rsidRPr="00E6460A">
              <w:rPr>
                <w:rStyle w:val="105pt0pt0"/>
                <w:sz w:val="24"/>
                <w:szCs w:val="24"/>
              </w:rPr>
              <w:t>Индекс промышленного производства, 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92,3</w:t>
            </w:r>
          </w:p>
        </w:tc>
      </w:tr>
      <w:tr w:rsidR="0038541A" w:rsidRPr="00E6460A" w:rsidTr="00711844">
        <w:trPr>
          <w:trHeight w:val="554"/>
        </w:trPr>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Производство продукции сельского хозяйства,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4359,4</w:t>
            </w:r>
          </w:p>
        </w:tc>
      </w:tr>
      <w:tr w:rsidR="0038541A" w:rsidRPr="00E6460A" w:rsidTr="00711844">
        <w:tc>
          <w:tcPr>
            <w:tcW w:w="7479" w:type="dxa"/>
            <w:vAlign w:val="center"/>
          </w:tcPr>
          <w:p w:rsidR="00773E66" w:rsidRPr="00E6460A" w:rsidRDefault="0038541A" w:rsidP="008E5CB0">
            <w:pPr>
              <w:pStyle w:val="53"/>
              <w:shd w:val="clear" w:color="auto" w:fill="auto"/>
              <w:spacing w:after="0" w:line="240" w:lineRule="auto"/>
              <w:ind w:firstLine="0"/>
              <w:contextualSpacing/>
              <w:jc w:val="left"/>
              <w:rPr>
                <w:spacing w:val="3"/>
                <w:sz w:val="24"/>
                <w:szCs w:val="24"/>
              </w:rPr>
            </w:pPr>
            <w:r w:rsidRPr="00E6460A">
              <w:rPr>
                <w:rStyle w:val="105pt0pt0"/>
                <w:sz w:val="24"/>
                <w:szCs w:val="24"/>
              </w:rPr>
              <w:t>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101,1</w:t>
            </w:r>
          </w:p>
        </w:tc>
      </w:tr>
      <w:tr w:rsidR="0038541A" w:rsidRPr="00E6460A" w:rsidTr="00711844">
        <w:trPr>
          <w:trHeight w:val="695"/>
        </w:trPr>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Производство основной продукции сельского хозяйства, в натуральном выражении</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мяса, </w:t>
            </w:r>
            <w:proofErr w:type="spellStart"/>
            <w:r w:rsidRPr="00E6460A">
              <w:rPr>
                <w:rStyle w:val="105pt0pt0"/>
                <w:sz w:val="24"/>
                <w:szCs w:val="24"/>
              </w:rPr>
              <w:t>тыс</w:t>
            </w:r>
            <w:proofErr w:type="gramStart"/>
            <w:r w:rsidRPr="00E6460A">
              <w:rPr>
                <w:rStyle w:val="105pt0pt0"/>
                <w:sz w:val="24"/>
                <w:szCs w:val="24"/>
              </w:rPr>
              <w:t>.т</w:t>
            </w:r>
            <w:proofErr w:type="gramEnd"/>
            <w:r w:rsidRPr="00E6460A">
              <w:rPr>
                <w:rStyle w:val="105pt0pt0"/>
                <w:sz w:val="24"/>
                <w:szCs w:val="24"/>
              </w:rPr>
              <w:t>онн</w:t>
            </w:r>
            <w:proofErr w:type="spellEnd"/>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2,3</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молока, </w:t>
            </w:r>
            <w:proofErr w:type="spellStart"/>
            <w:r w:rsidRPr="00E6460A">
              <w:rPr>
                <w:rStyle w:val="105pt0pt0"/>
                <w:sz w:val="24"/>
                <w:szCs w:val="24"/>
              </w:rPr>
              <w:t>тыс</w:t>
            </w:r>
            <w:proofErr w:type="gramStart"/>
            <w:r w:rsidRPr="00E6460A">
              <w:rPr>
                <w:rStyle w:val="105pt0pt0"/>
                <w:sz w:val="24"/>
                <w:szCs w:val="24"/>
              </w:rPr>
              <w:t>.т</w:t>
            </w:r>
            <w:proofErr w:type="gramEnd"/>
            <w:r w:rsidRPr="00E6460A">
              <w:rPr>
                <w:rStyle w:val="105pt0pt0"/>
                <w:sz w:val="24"/>
                <w:szCs w:val="24"/>
              </w:rPr>
              <w:t>онн</w:t>
            </w:r>
            <w:proofErr w:type="spellEnd"/>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11,2</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98,2</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яиц, </w:t>
            </w:r>
            <w:proofErr w:type="spellStart"/>
            <w:r w:rsidRPr="00E6460A">
              <w:rPr>
                <w:rStyle w:val="105pt0pt0"/>
                <w:sz w:val="24"/>
                <w:szCs w:val="24"/>
              </w:rPr>
              <w:t>млн</w:t>
            </w:r>
            <w:proofErr w:type="gramStart"/>
            <w:r w:rsidRPr="00E6460A">
              <w:rPr>
                <w:rStyle w:val="105pt0pt0"/>
                <w:sz w:val="24"/>
                <w:szCs w:val="24"/>
              </w:rPr>
              <w:t>.ш</w:t>
            </w:r>
            <w:proofErr w:type="gramEnd"/>
            <w:r w:rsidRPr="00E6460A">
              <w:rPr>
                <w:rStyle w:val="105pt0pt0"/>
                <w:sz w:val="24"/>
                <w:szCs w:val="24"/>
              </w:rPr>
              <w:t>тук</w:t>
            </w:r>
            <w:proofErr w:type="spellEnd"/>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3,9</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lastRenderedPageBreak/>
              <w:t>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86,7</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Инвестиции в основной капитал,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235</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79,8</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Оборот розничной торговли,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991,7</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96,9</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Ввод в действие жилых домов, </w:t>
            </w:r>
            <w:proofErr w:type="spellStart"/>
            <w:r w:rsidRPr="00E6460A">
              <w:rPr>
                <w:rStyle w:val="105pt0pt0"/>
                <w:sz w:val="24"/>
                <w:szCs w:val="24"/>
              </w:rPr>
              <w:t>кв</w:t>
            </w:r>
            <w:proofErr w:type="gramStart"/>
            <w:r w:rsidRPr="00E6460A">
              <w:rPr>
                <w:rStyle w:val="105pt0pt0"/>
                <w:sz w:val="24"/>
                <w:szCs w:val="24"/>
              </w:rPr>
              <w:t>.м</w:t>
            </w:r>
            <w:proofErr w:type="spellEnd"/>
            <w:proofErr w:type="gramEnd"/>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3242</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101,2</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Среднемесячная заработная плата, рублей</w:t>
            </w:r>
          </w:p>
        </w:tc>
        <w:tc>
          <w:tcPr>
            <w:tcW w:w="2092" w:type="dxa"/>
            <w:vAlign w:val="center"/>
          </w:tcPr>
          <w:p w:rsidR="0038541A" w:rsidRPr="00E6460A" w:rsidRDefault="00447D7F"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29847,6</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38541A" w:rsidRPr="00E6460A" w:rsidRDefault="0038541A"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108,5</w:t>
            </w:r>
          </w:p>
        </w:tc>
      </w:tr>
      <w:tr w:rsidR="0038541A" w:rsidRPr="00E6460A" w:rsidTr="00711844">
        <w:tc>
          <w:tcPr>
            <w:tcW w:w="7479" w:type="dxa"/>
            <w:vAlign w:val="center"/>
          </w:tcPr>
          <w:p w:rsidR="0038541A" w:rsidRPr="00E6460A" w:rsidRDefault="003854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Уровень регистрируемой безработицы на конец года, в процентах</w:t>
            </w:r>
          </w:p>
        </w:tc>
        <w:tc>
          <w:tcPr>
            <w:tcW w:w="2092" w:type="dxa"/>
            <w:vAlign w:val="center"/>
          </w:tcPr>
          <w:p w:rsidR="0038541A" w:rsidRPr="00E6460A" w:rsidRDefault="00447D7F"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0,7</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Доходы консолидированного бюджета района,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586,7</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119,0</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Расходы консолидированного бюджета района,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582,5</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120,4</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в том числе: расходы на образование,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366,7</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119,2</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расходы на благоустройство и жилищно-коммунальное хозяйство,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49,7</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140,8</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расходы на общегосударственные вопросы,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55,9</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sz w:val="24"/>
                <w:szCs w:val="24"/>
              </w:rPr>
              <w:t>112,9</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расходы по разделу национальная экономика,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31,1</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171,8</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расходы на культуру и кинематографию,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63,4</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82,1</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расходы на физическую культуру и спорт,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sz w:val="24"/>
                <w:szCs w:val="24"/>
              </w:rPr>
              <w:t>5,9</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109,3</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расходы на социальную политику,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7,6</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sz w:val="24"/>
                <w:szCs w:val="24"/>
              </w:rPr>
              <w:t>116,9</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расходы на обслуживание государственного и муниципального долга,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расходы на средства массовой информации</w:t>
            </w:r>
            <w:proofErr w:type="gramStart"/>
            <w:r w:rsidRPr="00E6460A">
              <w:rPr>
                <w:rStyle w:val="105pt0pt0"/>
                <w:sz w:val="24"/>
                <w:szCs w:val="24"/>
              </w:rPr>
              <w:t xml:space="preserve"> ,</w:t>
            </w:r>
            <w:proofErr w:type="gramEnd"/>
            <w:r w:rsidRPr="00E6460A">
              <w:rPr>
                <w:rStyle w:val="105pt0pt0"/>
                <w:sz w:val="24"/>
                <w:szCs w:val="24"/>
              </w:rPr>
              <w:t xml:space="preserve"> </w:t>
            </w:r>
            <w:proofErr w:type="spellStart"/>
            <w:r w:rsidRPr="00E6460A">
              <w:rPr>
                <w:rStyle w:val="105pt0pt0"/>
                <w:sz w:val="24"/>
                <w:szCs w:val="24"/>
              </w:rPr>
              <w:t>млн.рублей</w:t>
            </w:r>
            <w:proofErr w:type="spellEnd"/>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0,7</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прошлому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116,6</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расходы в сфере национальной безопасности и правоохранительной деятельности, млн. рублей</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0,1</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sz w:val="24"/>
                <w:szCs w:val="24"/>
              </w:rPr>
              <w:t>100,0</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расходы на национальную оборону, млн. рублей</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1,4</w:t>
            </w:r>
          </w:p>
        </w:tc>
      </w:tr>
      <w:tr w:rsidR="00447D7F" w:rsidRPr="00E6460A" w:rsidTr="00711844">
        <w:tc>
          <w:tcPr>
            <w:tcW w:w="7479" w:type="dxa"/>
            <w:vAlign w:val="center"/>
          </w:tcPr>
          <w:p w:rsidR="00447D7F" w:rsidRPr="00E6460A" w:rsidRDefault="00447D7F" w:rsidP="008E5CB0">
            <w:pPr>
              <w:pStyle w:val="53"/>
              <w:shd w:val="clear" w:color="auto" w:fill="auto"/>
              <w:spacing w:after="0" w:line="240" w:lineRule="auto"/>
              <w:ind w:firstLine="0"/>
              <w:contextualSpacing/>
              <w:jc w:val="left"/>
              <w:rPr>
                <w:sz w:val="24"/>
                <w:szCs w:val="24"/>
              </w:rPr>
            </w:pPr>
            <w:r w:rsidRPr="00E6460A">
              <w:rPr>
                <w:rStyle w:val="105pt0pt0"/>
                <w:sz w:val="24"/>
                <w:szCs w:val="24"/>
              </w:rPr>
              <w:t>в процентах к предыдущему году</w:t>
            </w:r>
          </w:p>
        </w:tc>
        <w:tc>
          <w:tcPr>
            <w:tcW w:w="2092" w:type="dxa"/>
            <w:vAlign w:val="center"/>
          </w:tcPr>
          <w:p w:rsidR="00447D7F" w:rsidRPr="00E6460A" w:rsidRDefault="00447D7F" w:rsidP="008E5CB0">
            <w:pPr>
              <w:pStyle w:val="53"/>
              <w:shd w:val="clear" w:color="auto" w:fill="auto"/>
              <w:spacing w:after="0" w:line="240" w:lineRule="auto"/>
              <w:ind w:firstLine="0"/>
              <w:contextualSpacing/>
              <w:rPr>
                <w:sz w:val="24"/>
                <w:szCs w:val="24"/>
              </w:rPr>
            </w:pPr>
            <w:r w:rsidRPr="00E6460A">
              <w:rPr>
                <w:rStyle w:val="105pt0pt0"/>
                <w:sz w:val="24"/>
                <w:szCs w:val="24"/>
              </w:rPr>
              <w:t>107,7</w:t>
            </w:r>
          </w:p>
        </w:tc>
      </w:tr>
    </w:tbl>
    <w:p w:rsidR="0038541A" w:rsidRPr="00E6460A" w:rsidRDefault="0038541A" w:rsidP="008E5CB0">
      <w:pPr>
        <w:pStyle w:val="a5"/>
        <w:contextualSpacing/>
        <w:jc w:val="both"/>
        <w:rPr>
          <w:rFonts w:ascii="Times New Roman" w:hAnsi="Times New Roman" w:cs="Times New Roman"/>
          <w:sz w:val="24"/>
          <w:szCs w:val="24"/>
        </w:rPr>
      </w:pP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hAnsi="Times New Roman" w:cs="Times New Roman"/>
          <w:sz w:val="24"/>
          <w:szCs w:val="24"/>
        </w:rPr>
        <w:t xml:space="preserve">     </w:t>
      </w:r>
      <w:r w:rsidRPr="006612A2">
        <w:rPr>
          <w:rFonts w:ascii="Times New Roman" w:eastAsia="Times New Roman" w:hAnsi="Times New Roman" w:cs="Times New Roman"/>
          <w:b/>
          <w:bCs/>
          <w:sz w:val="24"/>
          <w:szCs w:val="24"/>
          <w:lang w:eastAsia="ru-RU"/>
        </w:rPr>
        <w:t>Агропромышленный комплекс</w:t>
      </w:r>
      <w:r w:rsidRPr="00E6460A">
        <w:rPr>
          <w:rFonts w:ascii="Times New Roman" w:eastAsia="Times New Roman" w:hAnsi="Times New Roman" w:cs="Times New Roman"/>
          <w:sz w:val="24"/>
          <w:szCs w:val="24"/>
          <w:lang w:eastAsia="ru-RU"/>
        </w:rPr>
        <w:t xml:space="preserve"> в </w:t>
      </w:r>
      <w:proofErr w:type="spellStart"/>
      <w:r w:rsidRPr="00E6460A">
        <w:rPr>
          <w:rFonts w:ascii="Times New Roman" w:eastAsia="Times New Roman" w:hAnsi="Times New Roman" w:cs="Times New Roman"/>
          <w:sz w:val="24"/>
          <w:szCs w:val="24"/>
          <w:lang w:eastAsia="ru-RU"/>
        </w:rPr>
        <w:t>Ивантеевском</w:t>
      </w:r>
      <w:proofErr w:type="spellEnd"/>
      <w:r w:rsidRPr="00E6460A">
        <w:rPr>
          <w:rFonts w:ascii="Times New Roman" w:eastAsia="Times New Roman" w:hAnsi="Times New Roman" w:cs="Times New Roman"/>
          <w:sz w:val="24"/>
          <w:szCs w:val="24"/>
          <w:lang w:eastAsia="ru-RU"/>
        </w:rPr>
        <w:t xml:space="preserve"> муниципальном районе занимает важную позицию, Всего в районе имеется 141265 гектар пашни. Обработкой земли занимаются 9  сельхозпредприятий,  площадь пашни которых составляет 100700 гектар,  и 28 крестьянско-фермерских хозяйств  с  общей площадью пашни 40565 гектар.</w:t>
      </w:r>
    </w:p>
    <w:p w:rsidR="00FA56D7" w:rsidRPr="00E6460A" w:rsidRDefault="006C55C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     </w:t>
      </w:r>
      <w:r w:rsidR="00FA56D7" w:rsidRPr="00E6460A">
        <w:rPr>
          <w:rFonts w:ascii="Times New Roman" w:eastAsia="Times New Roman" w:hAnsi="Times New Roman" w:cs="Times New Roman"/>
          <w:sz w:val="24"/>
          <w:szCs w:val="24"/>
          <w:lang w:eastAsia="ru-RU"/>
        </w:rPr>
        <w:t>За 2021 год произведено валовой сельскохозяйственной продукции на сумму – 4,528 млрд. руб., что составляет 107 % к аналогичному периоду 2020 года,  в том числе от растениеводства – 3,6 млрд. руб., от животноводства – 0,9 млрд. руб. Уровень рентабельности составил - 32 %.</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Посевная площадь в  2021 году по району составила 126 тысяч 915 гектар, план на 2022 год - 127 тысяч 200 гектаров, в том числе зерновых культур 60 тысяч гектар, технических культур – 62 тысячи 200   гектар, кормовых культур – 5 тысяч гектар. </w:t>
      </w:r>
      <w:proofErr w:type="gramStart"/>
      <w:r w:rsidRPr="00E6460A">
        <w:rPr>
          <w:rFonts w:ascii="Times New Roman" w:eastAsia="Times New Roman" w:hAnsi="Times New Roman" w:cs="Times New Roman"/>
          <w:sz w:val="24"/>
          <w:szCs w:val="24"/>
          <w:lang w:eastAsia="ru-RU"/>
        </w:rPr>
        <w:t xml:space="preserve">Из общего </w:t>
      </w:r>
      <w:r w:rsidRPr="00E6460A">
        <w:rPr>
          <w:rFonts w:ascii="Times New Roman" w:eastAsia="Times New Roman" w:hAnsi="Times New Roman" w:cs="Times New Roman"/>
          <w:sz w:val="24"/>
          <w:szCs w:val="24"/>
          <w:lang w:eastAsia="ru-RU"/>
        </w:rPr>
        <w:lastRenderedPageBreak/>
        <w:t>количества посевных площадей было использовано на нулевой технологии –29,4 тысяч гектар, или 23 %, из них в ООО «</w:t>
      </w:r>
      <w:proofErr w:type="spellStart"/>
      <w:r w:rsidRPr="00E6460A">
        <w:rPr>
          <w:rFonts w:ascii="Times New Roman" w:eastAsia="Times New Roman" w:hAnsi="Times New Roman" w:cs="Times New Roman"/>
          <w:sz w:val="24"/>
          <w:szCs w:val="24"/>
          <w:lang w:eastAsia="ru-RU"/>
        </w:rPr>
        <w:t>РосТок</w:t>
      </w:r>
      <w:proofErr w:type="spellEnd"/>
      <w:r w:rsidRPr="00E6460A">
        <w:rPr>
          <w:rFonts w:ascii="Times New Roman" w:eastAsia="Times New Roman" w:hAnsi="Times New Roman" w:cs="Times New Roman"/>
          <w:sz w:val="24"/>
          <w:szCs w:val="24"/>
          <w:lang w:eastAsia="ru-RU"/>
        </w:rPr>
        <w:t xml:space="preserve">» -19,6 тыс. га, </w:t>
      </w:r>
      <w:r w:rsidR="00487F90" w:rsidRPr="00E6460A">
        <w:rPr>
          <w:rFonts w:ascii="Times New Roman" w:eastAsia="Times New Roman" w:hAnsi="Times New Roman" w:cs="Times New Roman"/>
          <w:sz w:val="24"/>
          <w:szCs w:val="24"/>
          <w:lang w:eastAsia="ru-RU"/>
        </w:rPr>
        <w:t>КФХ Агаларов М.Т. – 9,8 тыс. га</w:t>
      </w:r>
      <w:r w:rsidRPr="00E6460A">
        <w:rPr>
          <w:rFonts w:ascii="Times New Roman" w:eastAsia="Times New Roman" w:hAnsi="Times New Roman" w:cs="Times New Roman"/>
          <w:sz w:val="24"/>
          <w:szCs w:val="24"/>
          <w:lang w:eastAsia="ru-RU"/>
        </w:rPr>
        <w:t xml:space="preserve"> Всего валовой сбор зерна по району в 2021 году составил 85,1 тысяч тонн, при средней урожайности 14,3 центнеров с гектара, план на 2022 год – 121,2 тысяч тонн, урожайность 20,2 центнеров</w:t>
      </w:r>
      <w:proofErr w:type="gramEnd"/>
      <w:r w:rsidRPr="00E6460A">
        <w:rPr>
          <w:rFonts w:ascii="Times New Roman" w:eastAsia="Times New Roman" w:hAnsi="Times New Roman" w:cs="Times New Roman"/>
          <w:sz w:val="24"/>
          <w:szCs w:val="24"/>
          <w:lang w:eastAsia="ru-RU"/>
        </w:rPr>
        <w:t xml:space="preserve"> с гектара.</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Валовой сбор подсолнечника в 2021 году составил 74,2 тысяч тонн  при урожайности 10,9 ц/га, план на 2022 год 70,8 тысяч тонн, при средней урожайности 12,0 ц/га. </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Под урожай 2022 года было посеяно 17 тысяч 500 гектар озимых культур, вся площадь сохранилась в 2022 году, списанных и пострадавших посевов не имеется. Плановая урожайность озимых культур на 2022 год ожидается не менее 35,0 ц/га, и это в два раза выше уровня 2021 года (в 2021 году урожайность озимых составляла – 17,9 ц/га.)</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proofErr w:type="gramStart"/>
      <w:r w:rsidRPr="00E6460A">
        <w:rPr>
          <w:rFonts w:ascii="Times New Roman" w:eastAsia="Times New Roman" w:hAnsi="Times New Roman" w:cs="Times New Roman"/>
          <w:sz w:val="24"/>
          <w:szCs w:val="24"/>
          <w:lang w:eastAsia="ru-RU"/>
        </w:rPr>
        <w:t>В структуре яровых культур, площадь посева которых в 2022 год равна 109 тысяч 700 гектар, яровых зерновых культур было посеяно 42,5 тысяч гектар, из них:  ячменя – 18,3 тысяч гектаров, яровой пшеницы – 4,2 тысячи гектар, овса – 1,8 тысячи гектар, проса – 1,2 тысячи гектар, кукурузы на зерно – 7,5 тысяч  гектар, нута – 9,5 тысяч гектар;</w:t>
      </w:r>
      <w:proofErr w:type="gramEnd"/>
      <w:r w:rsidRPr="00E6460A">
        <w:rPr>
          <w:rFonts w:ascii="Times New Roman" w:eastAsia="Times New Roman" w:hAnsi="Times New Roman" w:cs="Times New Roman"/>
          <w:sz w:val="24"/>
          <w:szCs w:val="24"/>
          <w:lang w:eastAsia="ru-RU"/>
        </w:rPr>
        <w:t xml:space="preserve"> технических культур- 62,2 тысяч гектар, из них: подсолнечника – 59,0 тысяч  гектар, льна – 3,2 тысячи гектар; кормовых культур – 5,0 тысяч гектар, в том числе суданской травы на сено 3,0 тысячи гектар и 2,0 тысячи гектар кукурузы на силос.</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За 2021 год произведено молока во всех категориях хозяйств  11131 т., или 97 % к прошлогоднему уровню 2020 года, в том числе в сельхозпредприятиях -3976,8 тонн, план производства молока на 2022 год составляет 11450 тонн; в 2021 году произведено мяса во всех категориях хозяйств  2291 тонна, что составляет  101 %  к аналогичному периоду  2020 года, план на 2022 год составляет 2300 тонн. </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Надой на 1 фуражную корову в 2021 году составил 4500 кг, план на 2022 год по надою молока на 1 фуражную корову составляет 4570 кг. </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Поголовье  крупного рогатого скота во всех категориях хозяйств в 2021 году  составляет 8632 головы, или 103 % к уровню прошлого 2020 года. Поголовье коров  составило в 2021 году -   3 678 голов или 101 %, 3076 голов свиней – 87 %, 17 065 голов овец- 100 %., птицы – 25000 голов или 101%. По плану на 2022 год не допустить снижения поголовья скота, и сохранить текущие </w:t>
      </w:r>
      <w:proofErr w:type="spellStart"/>
      <w:r w:rsidRPr="00E6460A">
        <w:rPr>
          <w:rFonts w:ascii="Times New Roman" w:eastAsia="Times New Roman" w:hAnsi="Times New Roman" w:cs="Times New Roman"/>
          <w:sz w:val="24"/>
          <w:szCs w:val="24"/>
          <w:lang w:eastAsia="ru-RU"/>
        </w:rPr>
        <w:t>показатели</w:t>
      </w:r>
      <w:proofErr w:type="gramStart"/>
      <w:r w:rsidRPr="00E6460A">
        <w:rPr>
          <w:rFonts w:ascii="Times New Roman" w:eastAsia="Times New Roman" w:hAnsi="Times New Roman" w:cs="Times New Roman"/>
          <w:sz w:val="24"/>
          <w:szCs w:val="24"/>
          <w:lang w:eastAsia="ru-RU"/>
        </w:rPr>
        <w:t>.Н</w:t>
      </w:r>
      <w:proofErr w:type="gramEnd"/>
      <w:r w:rsidRPr="00E6460A">
        <w:rPr>
          <w:rFonts w:ascii="Times New Roman" w:eastAsia="Times New Roman" w:hAnsi="Times New Roman" w:cs="Times New Roman"/>
          <w:sz w:val="24"/>
          <w:szCs w:val="24"/>
          <w:lang w:eastAsia="ru-RU"/>
        </w:rPr>
        <w:t>а</w:t>
      </w:r>
      <w:proofErr w:type="spellEnd"/>
      <w:r w:rsidRPr="00E6460A">
        <w:rPr>
          <w:rFonts w:ascii="Times New Roman" w:eastAsia="Times New Roman" w:hAnsi="Times New Roman" w:cs="Times New Roman"/>
          <w:sz w:val="24"/>
          <w:szCs w:val="24"/>
          <w:lang w:eastAsia="ru-RU"/>
        </w:rPr>
        <w:t xml:space="preserve"> зимне-стойловый период 2021-2022 </w:t>
      </w:r>
      <w:proofErr w:type="spellStart"/>
      <w:r w:rsidRPr="00E6460A">
        <w:rPr>
          <w:rFonts w:ascii="Times New Roman" w:eastAsia="Times New Roman" w:hAnsi="Times New Roman" w:cs="Times New Roman"/>
          <w:sz w:val="24"/>
          <w:szCs w:val="24"/>
          <w:lang w:eastAsia="ru-RU"/>
        </w:rPr>
        <w:t>г.г</w:t>
      </w:r>
      <w:proofErr w:type="spellEnd"/>
      <w:r w:rsidRPr="00E6460A">
        <w:rPr>
          <w:rFonts w:ascii="Times New Roman" w:eastAsia="Times New Roman" w:hAnsi="Times New Roman" w:cs="Times New Roman"/>
          <w:sz w:val="24"/>
          <w:szCs w:val="24"/>
          <w:lang w:eastAsia="ru-RU"/>
        </w:rPr>
        <w:t xml:space="preserve">. во всех категориях хозяйств были заготовлены корма: сена – 19580 тонн, соломы – 16800 т., концентратов- 10820т., силоса 14 040 т. Всего заготовлено 26653 т кормовых единиц, в т. ч. на  1 </w:t>
      </w:r>
      <w:proofErr w:type="spellStart"/>
      <w:r w:rsidRPr="00E6460A">
        <w:rPr>
          <w:rFonts w:ascii="Times New Roman" w:eastAsia="Times New Roman" w:hAnsi="Times New Roman" w:cs="Times New Roman"/>
          <w:sz w:val="24"/>
          <w:szCs w:val="24"/>
          <w:lang w:eastAsia="ru-RU"/>
        </w:rPr>
        <w:t>усл</w:t>
      </w:r>
      <w:proofErr w:type="spellEnd"/>
      <w:r w:rsidRPr="00E6460A">
        <w:rPr>
          <w:rFonts w:ascii="Times New Roman" w:eastAsia="Times New Roman" w:hAnsi="Times New Roman" w:cs="Times New Roman"/>
          <w:sz w:val="24"/>
          <w:szCs w:val="24"/>
          <w:lang w:eastAsia="ru-RU"/>
        </w:rPr>
        <w:t>. голову 28,2 ц/кормовых единиц, что составляет 100%, от потребности.</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         За 2021 год во многих хозяйствах обновился  машинно-тракторный парк. Всего приобретено всего: 37 автомобилей, 39 тракторов, 9  посевных комплексов, 21 комбайн. Также обновлен сельскохозяйственный инвентарь – приобретены </w:t>
      </w:r>
      <w:proofErr w:type="spellStart"/>
      <w:r w:rsidRPr="00E6460A">
        <w:rPr>
          <w:rFonts w:ascii="Times New Roman" w:eastAsia="Times New Roman" w:hAnsi="Times New Roman" w:cs="Times New Roman"/>
          <w:sz w:val="24"/>
          <w:szCs w:val="24"/>
          <w:lang w:eastAsia="ru-RU"/>
        </w:rPr>
        <w:t>дискаторы</w:t>
      </w:r>
      <w:proofErr w:type="spellEnd"/>
      <w:r w:rsidRPr="00E6460A">
        <w:rPr>
          <w:rFonts w:ascii="Times New Roman" w:eastAsia="Times New Roman" w:hAnsi="Times New Roman" w:cs="Times New Roman"/>
          <w:sz w:val="24"/>
          <w:szCs w:val="24"/>
          <w:lang w:eastAsia="ru-RU"/>
        </w:rPr>
        <w:t>, сеялки, культиваторы, плуги, сцепки. Построены склады и ангар на общую сумму 10,6 млн. руб. В 2022 году планируется продолжить обновление машинно-тракторного парка в хозяйствах района.</w:t>
      </w:r>
    </w:p>
    <w:p w:rsidR="0038006A" w:rsidRPr="00E6460A" w:rsidRDefault="002554F0" w:rsidP="008E5CB0">
      <w:pPr>
        <w:pStyle w:val="a5"/>
        <w:contextualSpacing/>
        <w:jc w:val="both"/>
        <w:rPr>
          <w:rFonts w:ascii="Times New Roman" w:hAnsi="Times New Roman" w:cs="Times New Roman"/>
          <w:sz w:val="24"/>
          <w:szCs w:val="24"/>
        </w:rPr>
      </w:pPr>
      <w:r w:rsidRPr="00E6460A">
        <w:rPr>
          <w:rFonts w:ascii="Times New Roman" w:eastAsia="Times New Roman" w:hAnsi="Times New Roman" w:cs="Times New Roman"/>
          <w:sz w:val="24"/>
          <w:szCs w:val="24"/>
          <w:lang w:eastAsia="ru-RU"/>
        </w:rPr>
        <w:t xml:space="preserve">        </w:t>
      </w:r>
    </w:p>
    <w:p w:rsidR="00A53D43" w:rsidRPr="006612A2" w:rsidRDefault="00C25F88" w:rsidP="008E5CB0">
      <w:pPr>
        <w:tabs>
          <w:tab w:val="left" w:pos="709"/>
          <w:tab w:val="left" w:pos="993"/>
        </w:tabs>
        <w:spacing w:after="0" w:line="240" w:lineRule="auto"/>
        <w:contextualSpacing/>
        <w:jc w:val="center"/>
        <w:rPr>
          <w:rFonts w:ascii="Times New Roman" w:hAnsi="Times New Roman" w:cs="Times New Roman"/>
          <w:b/>
          <w:sz w:val="24"/>
          <w:szCs w:val="24"/>
          <w:u w:val="single"/>
        </w:rPr>
      </w:pPr>
      <w:r w:rsidRPr="006612A2">
        <w:rPr>
          <w:rFonts w:ascii="Times New Roman" w:hAnsi="Times New Roman" w:cs="Times New Roman"/>
          <w:b/>
          <w:sz w:val="24"/>
          <w:szCs w:val="24"/>
          <w:u w:val="single"/>
        </w:rPr>
        <w:t>Реализация национальных проектов и государственных программ</w:t>
      </w:r>
    </w:p>
    <w:p w:rsidR="00C25F88" w:rsidRPr="006612A2" w:rsidRDefault="00C25F88" w:rsidP="008E5CB0">
      <w:pPr>
        <w:tabs>
          <w:tab w:val="left" w:pos="709"/>
          <w:tab w:val="left" w:pos="993"/>
        </w:tabs>
        <w:spacing w:after="0" w:line="240" w:lineRule="auto"/>
        <w:contextualSpacing/>
        <w:jc w:val="center"/>
        <w:rPr>
          <w:rFonts w:ascii="Times New Roman" w:hAnsi="Times New Roman" w:cs="Times New Roman"/>
          <w:b/>
          <w:sz w:val="24"/>
          <w:szCs w:val="24"/>
          <w:u w:val="single"/>
        </w:rPr>
      </w:pPr>
      <w:r w:rsidRPr="006612A2">
        <w:rPr>
          <w:rFonts w:ascii="Times New Roman" w:hAnsi="Times New Roman" w:cs="Times New Roman"/>
          <w:b/>
          <w:sz w:val="24"/>
          <w:szCs w:val="24"/>
          <w:u w:val="single"/>
        </w:rPr>
        <w:t xml:space="preserve"> 2019-2022 гг.</w:t>
      </w:r>
    </w:p>
    <w:p w:rsidR="00C25F88" w:rsidRPr="00E6460A" w:rsidRDefault="00C25F88" w:rsidP="008E5CB0">
      <w:pPr>
        <w:pStyle w:val="a5"/>
        <w:contextualSpacing/>
        <w:jc w:val="both"/>
        <w:rPr>
          <w:rFonts w:ascii="Times New Roman" w:hAnsi="Times New Roman" w:cs="Times New Roman"/>
          <w:sz w:val="24"/>
          <w:szCs w:val="24"/>
        </w:rPr>
      </w:pPr>
    </w:p>
    <w:p w:rsidR="00C25F88" w:rsidRPr="00E6460A" w:rsidRDefault="00C25F88"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2019 году:</w:t>
      </w:r>
    </w:p>
    <w:p w:rsidR="00C25F88" w:rsidRPr="00E6460A" w:rsidRDefault="00C25F88" w:rsidP="008E5CB0">
      <w:pPr>
        <w:spacing w:after="0" w:line="240" w:lineRule="auto"/>
        <w:contextualSpacing/>
        <w:jc w:val="both"/>
        <w:rPr>
          <w:rFonts w:ascii="Times New Roman" w:hAnsi="Times New Roman" w:cs="Times New Roman"/>
          <w:sz w:val="24"/>
          <w:szCs w:val="24"/>
        </w:rPr>
      </w:pPr>
      <w:proofErr w:type="gramStart"/>
      <w:r w:rsidRPr="00E6460A">
        <w:rPr>
          <w:rFonts w:ascii="Times New Roman" w:hAnsi="Times New Roman" w:cs="Times New Roman"/>
          <w:sz w:val="24"/>
          <w:szCs w:val="24"/>
        </w:rPr>
        <w:t xml:space="preserve">-  в рамках  </w:t>
      </w:r>
      <w:r w:rsidRPr="006612A2">
        <w:rPr>
          <w:rFonts w:ascii="Times New Roman" w:hAnsi="Times New Roman" w:cs="Times New Roman"/>
          <w:b/>
          <w:sz w:val="24"/>
          <w:szCs w:val="24"/>
        </w:rPr>
        <w:t>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и подготовка спортивного резерва»</w:t>
      </w:r>
      <w:r w:rsidRPr="00E6460A">
        <w:rPr>
          <w:rFonts w:ascii="Times New Roman" w:hAnsi="Times New Roman" w:cs="Times New Roman"/>
          <w:sz w:val="24"/>
          <w:szCs w:val="24"/>
        </w:rPr>
        <w:t xml:space="preserve"> в </w:t>
      </w:r>
      <w:proofErr w:type="spellStart"/>
      <w:r w:rsidRPr="00E6460A">
        <w:rPr>
          <w:rFonts w:ascii="Times New Roman" w:hAnsi="Times New Roman" w:cs="Times New Roman"/>
          <w:sz w:val="24"/>
          <w:szCs w:val="24"/>
        </w:rPr>
        <w:t>Ивантеевской</w:t>
      </w:r>
      <w:proofErr w:type="spellEnd"/>
      <w:r w:rsidRPr="00E6460A">
        <w:rPr>
          <w:rFonts w:ascii="Times New Roman" w:hAnsi="Times New Roman" w:cs="Times New Roman"/>
          <w:sz w:val="24"/>
          <w:szCs w:val="24"/>
        </w:rPr>
        <w:t xml:space="preserve"> средней школе открыта спортивная площадка на средства регионального бюджета, из муниципального бюджета выделено  191 ,0 тыс. руб. на строительство основания под площадку;</w:t>
      </w:r>
      <w:proofErr w:type="gramEnd"/>
    </w:p>
    <w:p w:rsidR="00C25F88" w:rsidRPr="00E6460A" w:rsidRDefault="00C25F88"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рамках </w:t>
      </w:r>
      <w:r w:rsidRPr="000A2F25">
        <w:rPr>
          <w:rFonts w:ascii="Times New Roman" w:hAnsi="Times New Roman" w:cs="Times New Roman"/>
          <w:b/>
          <w:spacing w:val="-4"/>
          <w:sz w:val="24"/>
          <w:szCs w:val="24"/>
        </w:rPr>
        <w:t>Комплексной программы развития отдаленных районов Саратовской области</w:t>
      </w:r>
      <w:r w:rsidRPr="00E6460A">
        <w:rPr>
          <w:rFonts w:ascii="Times New Roman" w:hAnsi="Times New Roman" w:cs="Times New Roman"/>
          <w:sz w:val="24"/>
          <w:szCs w:val="24"/>
        </w:rPr>
        <w:t xml:space="preserve"> проведён капитальный ремонт  Яблоново-Гайской </w:t>
      </w:r>
      <w:r w:rsidR="00487F90" w:rsidRPr="00E6460A">
        <w:rPr>
          <w:rFonts w:ascii="Times New Roman" w:hAnsi="Times New Roman" w:cs="Times New Roman"/>
          <w:sz w:val="24"/>
          <w:szCs w:val="24"/>
        </w:rPr>
        <w:t>СОШ</w:t>
      </w:r>
      <w:r w:rsidRPr="00E6460A">
        <w:rPr>
          <w:rFonts w:ascii="Times New Roman" w:hAnsi="Times New Roman" w:cs="Times New Roman"/>
          <w:sz w:val="24"/>
          <w:szCs w:val="24"/>
        </w:rPr>
        <w:t xml:space="preserve"> (12600,00 тыс. руб.) </w:t>
      </w:r>
    </w:p>
    <w:p w:rsidR="00C25F88" w:rsidRPr="00E6460A" w:rsidRDefault="00C25F8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 xml:space="preserve">В рамках проекта </w:t>
      </w:r>
      <w:r w:rsidRPr="000A2F25">
        <w:rPr>
          <w:rFonts w:ascii="Times New Roman" w:hAnsi="Times New Roman" w:cs="Times New Roman"/>
          <w:b/>
          <w:sz w:val="24"/>
          <w:szCs w:val="24"/>
        </w:rPr>
        <w:t>«Современная школа»</w:t>
      </w:r>
      <w:r w:rsidRPr="00E6460A">
        <w:rPr>
          <w:rFonts w:ascii="Times New Roman" w:hAnsi="Times New Roman" w:cs="Times New Roman"/>
          <w:sz w:val="24"/>
          <w:szCs w:val="24"/>
        </w:rPr>
        <w:t xml:space="preserve"> национального проекта «Образование» создано 5 центров  образования цифрового и гуманитарного профилей «Точка роста»:</w:t>
      </w:r>
    </w:p>
    <w:p w:rsidR="00C25F88" w:rsidRPr="00E6460A" w:rsidRDefault="00C25F8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2019 году 2 центра:  </w:t>
      </w:r>
      <w:proofErr w:type="gramStart"/>
      <w:r w:rsidRPr="00E6460A">
        <w:rPr>
          <w:rFonts w:ascii="Times New Roman" w:hAnsi="Times New Roman" w:cs="Times New Roman"/>
          <w:sz w:val="24"/>
          <w:szCs w:val="24"/>
        </w:rPr>
        <w:t>МОУ «Гимназия с. Ивантеевка» (2931,900 тыс. руб.), МОУ «СОШ с. Ивантеевка» (3182,2 тыс. руб.);</w:t>
      </w:r>
      <w:proofErr w:type="gramEnd"/>
    </w:p>
    <w:p w:rsidR="00C25F88" w:rsidRPr="00E6460A" w:rsidRDefault="00C25F88" w:rsidP="008E5CB0">
      <w:pPr>
        <w:tabs>
          <w:tab w:val="left" w:pos="709"/>
          <w:tab w:val="left" w:pos="993"/>
        </w:tabs>
        <w:spacing w:after="0" w:line="240" w:lineRule="auto"/>
        <w:contextualSpacing/>
        <w:jc w:val="both"/>
        <w:rPr>
          <w:rFonts w:ascii="Times New Roman" w:hAnsi="Times New Roman" w:cs="Times New Roman"/>
          <w:color w:val="000000"/>
          <w:sz w:val="24"/>
          <w:szCs w:val="24"/>
        </w:rPr>
      </w:pPr>
      <w:r w:rsidRPr="00E6460A">
        <w:rPr>
          <w:rFonts w:ascii="Times New Roman" w:hAnsi="Times New Roman" w:cs="Times New Roman"/>
          <w:sz w:val="24"/>
          <w:szCs w:val="24"/>
        </w:rPr>
        <w:t>в 2020 году 1 центр</w:t>
      </w:r>
      <w:r w:rsidRPr="00E6460A">
        <w:rPr>
          <w:rFonts w:ascii="Times New Roman" w:hAnsi="Times New Roman" w:cs="Times New Roman"/>
          <w:color w:val="000000"/>
          <w:sz w:val="24"/>
          <w:szCs w:val="24"/>
        </w:rPr>
        <w:t xml:space="preserve">: МОУ СОШ с. </w:t>
      </w:r>
      <w:proofErr w:type="spellStart"/>
      <w:r w:rsidRPr="00E6460A">
        <w:rPr>
          <w:rFonts w:ascii="Times New Roman" w:hAnsi="Times New Roman" w:cs="Times New Roman"/>
          <w:color w:val="000000"/>
          <w:sz w:val="24"/>
          <w:szCs w:val="24"/>
        </w:rPr>
        <w:t>Яблоновый</w:t>
      </w:r>
      <w:proofErr w:type="spellEnd"/>
      <w:r w:rsidRPr="00E6460A">
        <w:rPr>
          <w:rFonts w:ascii="Times New Roman" w:hAnsi="Times New Roman" w:cs="Times New Roman"/>
          <w:color w:val="000000"/>
          <w:sz w:val="24"/>
          <w:szCs w:val="24"/>
        </w:rPr>
        <w:t xml:space="preserve"> Гай (из федерального бюджета выделено 2211,0 тыс. руб., из областного бюджета – 22,432 тыс. руб., из муниципального бюджета – 300,0 тыс. руб.);</w:t>
      </w:r>
    </w:p>
    <w:p w:rsidR="00C25F88" w:rsidRPr="00E6460A" w:rsidRDefault="00C25F88" w:rsidP="008E5CB0">
      <w:pPr>
        <w:tabs>
          <w:tab w:val="left" w:pos="709"/>
          <w:tab w:val="left" w:pos="993"/>
        </w:tabs>
        <w:spacing w:after="0" w:line="240" w:lineRule="auto"/>
        <w:contextualSpacing/>
        <w:jc w:val="both"/>
        <w:rPr>
          <w:rFonts w:ascii="Times New Roman" w:hAnsi="Times New Roman" w:cs="Times New Roman"/>
          <w:color w:val="000000"/>
          <w:sz w:val="24"/>
          <w:szCs w:val="24"/>
        </w:rPr>
      </w:pPr>
      <w:r w:rsidRPr="00E6460A">
        <w:rPr>
          <w:rFonts w:ascii="Times New Roman" w:hAnsi="Times New Roman" w:cs="Times New Roman"/>
          <w:sz w:val="24"/>
          <w:szCs w:val="24"/>
        </w:rPr>
        <w:t xml:space="preserve">в 2021 году 2 центра: </w:t>
      </w:r>
      <w:r w:rsidRPr="00E6460A">
        <w:rPr>
          <w:rFonts w:ascii="Times New Roman" w:hAnsi="Times New Roman" w:cs="Times New Roman"/>
          <w:color w:val="000000"/>
          <w:sz w:val="24"/>
          <w:szCs w:val="24"/>
        </w:rPr>
        <w:t xml:space="preserve">МОУ СОШ с. </w:t>
      </w:r>
      <w:proofErr w:type="spellStart"/>
      <w:r w:rsidRPr="00E6460A">
        <w:rPr>
          <w:rFonts w:ascii="Times New Roman" w:hAnsi="Times New Roman" w:cs="Times New Roman"/>
          <w:color w:val="000000"/>
          <w:sz w:val="24"/>
          <w:szCs w:val="24"/>
        </w:rPr>
        <w:t>Бартеневка</w:t>
      </w:r>
      <w:proofErr w:type="spellEnd"/>
      <w:r w:rsidRPr="00E6460A">
        <w:rPr>
          <w:rFonts w:ascii="Times New Roman" w:hAnsi="Times New Roman" w:cs="Times New Roman"/>
          <w:color w:val="000000"/>
          <w:sz w:val="24"/>
          <w:szCs w:val="24"/>
        </w:rPr>
        <w:t xml:space="preserve">, МОУ СОШ </w:t>
      </w:r>
      <w:r w:rsidRPr="00E6460A">
        <w:rPr>
          <w:rFonts w:ascii="Times New Roman" w:hAnsi="Times New Roman" w:cs="Times New Roman"/>
          <w:color w:val="000000"/>
          <w:sz w:val="24"/>
          <w:szCs w:val="24"/>
        </w:rPr>
        <w:br/>
        <w:t>п. Знаменский (3137, 47 тыс. руб. из федерального и областного бюджета, из муниципального бюджета – 800,0 тыс. руб.).</w:t>
      </w:r>
    </w:p>
    <w:p w:rsidR="00C25F88" w:rsidRPr="00E6460A" w:rsidRDefault="00C25F88" w:rsidP="008E5CB0">
      <w:pPr>
        <w:spacing w:after="0" w:line="240" w:lineRule="auto"/>
        <w:contextualSpacing/>
        <w:jc w:val="both"/>
        <w:rPr>
          <w:rFonts w:ascii="Times New Roman" w:hAnsi="Times New Roman" w:cs="Times New Roman"/>
          <w:color w:val="000000"/>
          <w:sz w:val="24"/>
          <w:szCs w:val="24"/>
        </w:rPr>
      </w:pPr>
      <w:r w:rsidRPr="00E6460A">
        <w:rPr>
          <w:rFonts w:ascii="Times New Roman" w:hAnsi="Times New Roman" w:cs="Times New Roman"/>
          <w:sz w:val="24"/>
          <w:szCs w:val="24"/>
        </w:rPr>
        <w:t xml:space="preserve">В 2022 году планируется  создание 2  центров: </w:t>
      </w:r>
      <w:proofErr w:type="gramStart"/>
      <w:r w:rsidRPr="00E6460A">
        <w:rPr>
          <w:rFonts w:ascii="Times New Roman" w:hAnsi="Times New Roman" w:cs="Times New Roman"/>
          <w:sz w:val="24"/>
          <w:szCs w:val="24"/>
        </w:rPr>
        <w:t xml:space="preserve">«СОШ с. Ивановка», МОУ «ООШ с. </w:t>
      </w:r>
      <w:proofErr w:type="spellStart"/>
      <w:r w:rsidRPr="00E6460A">
        <w:rPr>
          <w:rFonts w:ascii="Times New Roman" w:hAnsi="Times New Roman" w:cs="Times New Roman"/>
          <w:sz w:val="24"/>
          <w:szCs w:val="24"/>
        </w:rPr>
        <w:t>Канаёвка</w:t>
      </w:r>
      <w:proofErr w:type="spellEnd"/>
      <w:r w:rsidRPr="00E6460A">
        <w:rPr>
          <w:rFonts w:ascii="Times New Roman" w:hAnsi="Times New Roman" w:cs="Times New Roman"/>
          <w:sz w:val="24"/>
          <w:szCs w:val="24"/>
        </w:rPr>
        <w:t>» (выделено из федерального  и областного бюджета – 3137,0  тыс. руб., из м</w:t>
      </w:r>
      <w:r w:rsidRPr="00E6460A">
        <w:rPr>
          <w:rFonts w:ascii="Times New Roman" w:hAnsi="Times New Roman" w:cs="Times New Roman"/>
          <w:color w:val="000000"/>
          <w:sz w:val="24"/>
          <w:szCs w:val="24"/>
        </w:rPr>
        <w:t>униципального бюджета – 700,0 тыс. руб.).</w:t>
      </w:r>
      <w:proofErr w:type="gramEnd"/>
    </w:p>
    <w:p w:rsidR="00C25F88" w:rsidRPr="00E6460A" w:rsidRDefault="00C25F88"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рамках  проекта </w:t>
      </w:r>
      <w:r w:rsidRPr="000A2F25">
        <w:rPr>
          <w:rFonts w:ascii="Times New Roman" w:hAnsi="Times New Roman" w:cs="Times New Roman"/>
          <w:b/>
          <w:sz w:val="24"/>
          <w:szCs w:val="24"/>
        </w:rPr>
        <w:t>«Успех каждого ребёнка»</w:t>
      </w:r>
      <w:r w:rsidRPr="00E6460A">
        <w:rPr>
          <w:rFonts w:ascii="Times New Roman" w:hAnsi="Times New Roman" w:cs="Times New Roman"/>
          <w:sz w:val="24"/>
          <w:szCs w:val="24"/>
        </w:rPr>
        <w:t xml:space="preserve"> национального проекта «Образование»  в 2019-2021 годах капитально отремонтированы спортивные залы 3-х школ: </w:t>
      </w:r>
    </w:p>
    <w:p w:rsidR="00C25F88" w:rsidRPr="00E6460A" w:rsidRDefault="00C25F88"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2019 году проведён капитальный ремонт спортзала МОУ "СОШ </w:t>
      </w:r>
      <w:proofErr w:type="spellStart"/>
      <w:r w:rsidRPr="00E6460A">
        <w:rPr>
          <w:rFonts w:ascii="Times New Roman" w:hAnsi="Times New Roman" w:cs="Times New Roman"/>
          <w:sz w:val="24"/>
          <w:szCs w:val="24"/>
        </w:rPr>
        <w:t>с</w:t>
      </w:r>
      <w:proofErr w:type="gramStart"/>
      <w:r w:rsidRPr="00E6460A">
        <w:rPr>
          <w:rFonts w:ascii="Times New Roman" w:hAnsi="Times New Roman" w:cs="Times New Roman"/>
          <w:sz w:val="24"/>
          <w:szCs w:val="24"/>
        </w:rPr>
        <w:t>.Б</w:t>
      </w:r>
      <w:proofErr w:type="gramEnd"/>
      <w:r w:rsidRPr="00E6460A">
        <w:rPr>
          <w:rFonts w:ascii="Times New Roman" w:hAnsi="Times New Roman" w:cs="Times New Roman"/>
          <w:sz w:val="24"/>
          <w:szCs w:val="24"/>
        </w:rPr>
        <w:t>артеневка</w:t>
      </w:r>
      <w:proofErr w:type="spellEnd"/>
      <w:r w:rsidRPr="00E6460A">
        <w:rPr>
          <w:rFonts w:ascii="Times New Roman" w:hAnsi="Times New Roman" w:cs="Times New Roman"/>
          <w:sz w:val="24"/>
          <w:szCs w:val="24"/>
        </w:rPr>
        <w:t xml:space="preserve"> имени </w:t>
      </w:r>
      <w:proofErr w:type="spellStart"/>
      <w:r w:rsidRPr="00E6460A">
        <w:rPr>
          <w:rFonts w:ascii="Times New Roman" w:hAnsi="Times New Roman" w:cs="Times New Roman"/>
          <w:sz w:val="24"/>
          <w:szCs w:val="24"/>
        </w:rPr>
        <w:t>П.Е.Толстова</w:t>
      </w:r>
      <w:proofErr w:type="spellEnd"/>
      <w:r w:rsidRPr="00E6460A">
        <w:rPr>
          <w:rFonts w:ascii="Times New Roman" w:hAnsi="Times New Roman" w:cs="Times New Roman"/>
          <w:sz w:val="24"/>
          <w:szCs w:val="24"/>
        </w:rPr>
        <w:t xml:space="preserve"> Ивантеевского района"-     1,52 </w:t>
      </w:r>
      <w:proofErr w:type="spellStart"/>
      <w:r w:rsidRPr="00E6460A">
        <w:rPr>
          <w:rFonts w:ascii="Times New Roman" w:hAnsi="Times New Roman" w:cs="Times New Roman"/>
          <w:sz w:val="24"/>
          <w:szCs w:val="24"/>
        </w:rPr>
        <w:t>млн.руб</w:t>
      </w:r>
      <w:proofErr w:type="spellEnd"/>
      <w:r w:rsidRPr="00E6460A">
        <w:rPr>
          <w:rFonts w:ascii="Times New Roman" w:hAnsi="Times New Roman" w:cs="Times New Roman"/>
          <w:sz w:val="24"/>
          <w:szCs w:val="24"/>
        </w:rPr>
        <w:t>. ;</w:t>
      </w:r>
    </w:p>
    <w:p w:rsidR="00C25F88" w:rsidRPr="00E6460A" w:rsidRDefault="00C25F88" w:rsidP="008E5CB0">
      <w:pPr>
        <w:spacing w:after="0" w:line="240" w:lineRule="auto"/>
        <w:contextualSpacing/>
        <w:jc w:val="both"/>
        <w:rPr>
          <w:rFonts w:ascii="Times New Roman" w:hAnsi="Times New Roman" w:cs="Times New Roman"/>
          <w:sz w:val="24"/>
          <w:szCs w:val="24"/>
          <w:u w:val="single"/>
        </w:rPr>
      </w:pPr>
      <w:r w:rsidRPr="00E6460A">
        <w:rPr>
          <w:rFonts w:ascii="Times New Roman" w:hAnsi="Times New Roman" w:cs="Times New Roman"/>
          <w:sz w:val="24"/>
          <w:szCs w:val="24"/>
        </w:rPr>
        <w:t xml:space="preserve">      в 2020 году </w:t>
      </w:r>
      <w:r w:rsidRPr="00E6460A">
        <w:rPr>
          <w:rFonts w:ascii="Times New Roman" w:eastAsia="Calibri" w:hAnsi="Times New Roman" w:cs="Times New Roman"/>
          <w:sz w:val="24"/>
          <w:szCs w:val="24"/>
        </w:rPr>
        <w:t xml:space="preserve"> </w:t>
      </w:r>
      <w:r w:rsidRPr="00E6460A">
        <w:rPr>
          <w:rFonts w:ascii="Times New Roman" w:hAnsi="Times New Roman" w:cs="Times New Roman"/>
          <w:sz w:val="24"/>
          <w:szCs w:val="24"/>
        </w:rPr>
        <w:t xml:space="preserve"> </w:t>
      </w:r>
      <w:r w:rsidRPr="00E6460A">
        <w:rPr>
          <w:rFonts w:ascii="Times New Roman" w:eastAsia="Calibri" w:hAnsi="Times New Roman" w:cs="Times New Roman"/>
          <w:sz w:val="24"/>
          <w:szCs w:val="24"/>
        </w:rPr>
        <w:t xml:space="preserve">проведён капитальный ремонт спортивного зала МОУ «СОШ </w:t>
      </w:r>
      <w:proofErr w:type="gramStart"/>
      <w:r w:rsidRPr="00E6460A">
        <w:rPr>
          <w:rFonts w:ascii="Times New Roman" w:eastAsia="Calibri" w:hAnsi="Times New Roman" w:cs="Times New Roman"/>
          <w:sz w:val="24"/>
          <w:szCs w:val="24"/>
        </w:rPr>
        <w:t>с</w:t>
      </w:r>
      <w:proofErr w:type="gramEnd"/>
      <w:r w:rsidRPr="00E6460A">
        <w:rPr>
          <w:rFonts w:ascii="Times New Roman" w:eastAsia="Calibri" w:hAnsi="Times New Roman" w:cs="Times New Roman"/>
          <w:sz w:val="24"/>
          <w:szCs w:val="24"/>
        </w:rPr>
        <w:t xml:space="preserve">. </w:t>
      </w:r>
      <w:proofErr w:type="gramStart"/>
      <w:r w:rsidRPr="00E6460A">
        <w:rPr>
          <w:rFonts w:ascii="Times New Roman" w:eastAsia="Calibri" w:hAnsi="Times New Roman" w:cs="Times New Roman"/>
          <w:sz w:val="24"/>
          <w:szCs w:val="24"/>
        </w:rPr>
        <w:t>Николаевка</w:t>
      </w:r>
      <w:proofErr w:type="gramEnd"/>
      <w:r w:rsidRPr="00E6460A">
        <w:rPr>
          <w:rFonts w:ascii="Times New Roman" w:eastAsia="Calibri" w:hAnsi="Times New Roman" w:cs="Times New Roman"/>
          <w:sz w:val="24"/>
          <w:szCs w:val="24"/>
        </w:rPr>
        <w:t xml:space="preserve"> -  </w:t>
      </w:r>
      <w:r w:rsidRPr="00E6460A">
        <w:rPr>
          <w:rFonts w:ascii="Times New Roman" w:hAnsi="Times New Roman" w:cs="Times New Roman"/>
          <w:sz w:val="24"/>
          <w:szCs w:val="24"/>
        </w:rPr>
        <w:t>1357303,37 рублей;</w:t>
      </w:r>
    </w:p>
    <w:p w:rsidR="00C25F88" w:rsidRPr="00E6460A" w:rsidRDefault="00C25F88"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2021 году проведён</w:t>
      </w:r>
      <w:r w:rsidRPr="00E6460A">
        <w:rPr>
          <w:rFonts w:ascii="Times New Roman" w:hAnsi="Times New Roman" w:cs="Times New Roman"/>
          <w:sz w:val="24"/>
          <w:szCs w:val="24"/>
          <w:u w:val="single"/>
        </w:rPr>
        <w:t xml:space="preserve"> </w:t>
      </w:r>
      <w:r w:rsidRPr="00E6460A">
        <w:rPr>
          <w:rFonts w:ascii="Times New Roman" w:hAnsi="Times New Roman" w:cs="Times New Roman"/>
          <w:sz w:val="24"/>
          <w:szCs w:val="24"/>
        </w:rPr>
        <w:t xml:space="preserve">ремонт спортивного зала в МОУ «ООШ с. </w:t>
      </w:r>
      <w:proofErr w:type="spellStart"/>
      <w:r w:rsidRPr="00E6460A">
        <w:rPr>
          <w:rFonts w:ascii="Times New Roman" w:hAnsi="Times New Roman" w:cs="Times New Roman"/>
          <w:sz w:val="24"/>
          <w:szCs w:val="24"/>
        </w:rPr>
        <w:t>Раевка</w:t>
      </w:r>
      <w:proofErr w:type="spellEnd"/>
      <w:r w:rsidRPr="00E6460A">
        <w:rPr>
          <w:rFonts w:ascii="Times New Roman" w:hAnsi="Times New Roman" w:cs="Times New Roman"/>
          <w:sz w:val="24"/>
          <w:szCs w:val="24"/>
        </w:rPr>
        <w:t>» - 1197,5 тыс. руб.</w:t>
      </w:r>
    </w:p>
    <w:p w:rsidR="00711844" w:rsidRPr="00E6460A" w:rsidRDefault="00711844" w:rsidP="008E5CB0">
      <w:pPr>
        <w:spacing w:after="0" w:line="240" w:lineRule="auto"/>
        <w:contextualSpacing/>
        <w:jc w:val="both"/>
        <w:rPr>
          <w:rFonts w:ascii="Times New Roman" w:hAnsi="Times New Roman" w:cs="Times New Roman"/>
          <w:sz w:val="24"/>
          <w:szCs w:val="24"/>
        </w:rPr>
      </w:pPr>
    </w:p>
    <w:p w:rsidR="00C25F88" w:rsidRPr="00FE1A6E" w:rsidRDefault="00C25F88" w:rsidP="008E5CB0">
      <w:pPr>
        <w:spacing w:after="0" w:line="240" w:lineRule="auto"/>
        <w:contextualSpacing/>
        <w:jc w:val="center"/>
        <w:rPr>
          <w:rFonts w:ascii="Times New Roman" w:hAnsi="Times New Roman" w:cs="Times New Roman"/>
          <w:b/>
          <w:sz w:val="24"/>
          <w:szCs w:val="24"/>
        </w:rPr>
      </w:pPr>
      <w:r w:rsidRPr="00FE1A6E">
        <w:rPr>
          <w:rFonts w:ascii="Times New Roman" w:hAnsi="Times New Roman" w:cs="Times New Roman"/>
          <w:b/>
          <w:sz w:val="24"/>
          <w:szCs w:val="24"/>
        </w:rPr>
        <w:t>По  государственной программе Саратовской области  «Комплексное развитие  сельских территорий» в 2021 году проведено:</w:t>
      </w:r>
    </w:p>
    <w:p w:rsidR="00C25F88" w:rsidRPr="00E6460A" w:rsidRDefault="00C25F88" w:rsidP="008E5CB0">
      <w:pPr>
        <w:tabs>
          <w:tab w:val="left" w:pos="1418"/>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w:t>
      </w:r>
      <w:r w:rsidRPr="00E6460A">
        <w:rPr>
          <w:rFonts w:ascii="Times New Roman" w:hAnsi="Times New Roman" w:cs="Times New Roman"/>
          <w:sz w:val="24"/>
          <w:szCs w:val="24"/>
        </w:rPr>
        <w:tab/>
        <w:t xml:space="preserve">Капитальный ремонт МОУ «СОШ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Ивантеевка</w:t>
      </w:r>
      <w:proofErr w:type="gramEnd"/>
      <w:r w:rsidRPr="00E6460A">
        <w:rPr>
          <w:rFonts w:ascii="Times New Roman" w:hAnsi="Times New Roman" w:cs="Times New Roman"/>
          <w:sz w:val="24"/>
          <w:szCs w:val="24"/>
        </w:rPr>
        <w:t xml:space="preserve"> им </w:t>
      </w:r>
      <w:r w:rsidRPr="00E6460A">
        <w:rPr>
          <w:rFonts w:ascii="Times New Roman" w:hAnsi="Times New Roman" w:cs="Times New Roman"/>
          <w:sz w:val="24"/>
          <w:szCs w:val="24"/>
        </w:rPr>
        <w:br/>
        <w:t xml:space="preserve">И.Ф. </w:t>
      </w:r>
      <w:proofErr w:type="spellStart"/>
      <w:r w:rsidRPr="00E6460A">
        <w:rPr>
          <w:rFonts w:ascii="Times New Roman" w:hAnsi="Times New Roman" w:cs="Times New Roman"/>
          <w:sz w:val="24"/>
          <w:szCs w:val="24"/>
        </w:rPr>
        <w:t>Дремова</w:t>
      </w:r>
      <w:proofErr w:type="spellEnd"/>
      <w:r w:rsidRPr="00E6460A">
        <w:rPr>
          <w:rFonts w:ascii="Times New Roman" w:hAnsi="Times New Roman" w:cs="Times New Roman"/>
          <w:sz w:val="24"/>
          <w:szCs w:val="24"/>
        </w:rPr>
        <w:t>». Источник финансирования – федеральный бюджет, областной бюджет – 33959,37 тыс. руб.</w:t>
      </w:r>
    </w:p>
    <w:p w:rsidR="00C25F88" w:rsidRPr="00E6460A" w:rsidRDefault="00C25F88" w:rsidP="008E5CB0">
      <w:pPr>
        <w:tabs>
          <w:tab w:val="left" w:pos="1418"/>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w:t>
      </w:r>
      <w:r w:rsidRPr="00E6460A">
        <w:rPr>
          <w:rFonts w:ascii="Times New Roman" w:hAnsi="Times New Roman" w:cs="Times New Roman"/>
          <w:sz w:val="24"/>
          <w:szCs w:val="24"/>
        </w:rPr>
        <w:tab/>
        <w:t xml:space="preserve">Капитальный ремонт МОУ «ООШ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Чернава</w:t>
      </w:r>
      <w:proofErr w:type="gramEnd"/>
      <w:r w:rsidRPr="00E6460A">
        <w:rPr>
          <w:rFonts w:ascii="Times New Roman" w:hAnsi="Times New Roman" w:cs="Times New Roman"/>
          <w:sz w:val="24"/>
          <w:szCs w:val="24"/>
        </w:rPr>
        <w:t xml:space="preserve"> Ивантеевского района». Источник финансирования – федеральный бюджет, областной бюджет –  10987,09 тыс.  руб.</w:t>
      </w:r>
    </w:p>
    <w:p w:rsidR="00C25F88" w:rsidRPr="00E6460A" w:rsidRDefault="00C25F88" w:rsidP="008E5CB0">
      <w:pPr>
        <w:tabs>
          <w:tab w:val="left" w:pos="1418"/>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w:t>
      </w:r>
      <w:r w:rsidRPr="00E6460A">
        <w:rPr>
          <w:rFonts w:ascii="Times New Roman" w:hAnsi="Times New Roman" w:cs="Times New Roman"/>
          <w:sz w:val="24"/>
          <w:szCs w:val="24"/>
        </w:rPr>
        <w:tab/>
        <w:t xml:space="preserve">Капитальный ремонт МОУ «Гимназия-школа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xml:space="preserve">. Ивантеевка».  Источник финансирования – федеральный бюджет, областной бюджет  – 9079,239 тыс.  руб. </w:t>
      </w:r>
    </w:p>
    <w:p w:rsidR="00C25F88" w:rsidRPr="00E6460A" w:rsidRDefault="00C25F88" w:rsidP="008E5CB0">
      <w:pPr>
        <w:tabs>
          <w:tab w:val="left" w:pos="1418"/>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w:t>
      </w:r>
      <w:r w:rsidRPr="00E6460A">
        <w:rPr>
          <w:rFonts w:ascii="Times New Roman" w:hAnsi="Times New Roman" w:cs="Times New Roman"/>
          <w:sz w:val="24"/>
          <w:szCs w:val="24"/>
        </w:rPr>
        <w:tab/>
        <w:t xml:space="preserve">Проведение работ по устройству универсальной спортивной игровой площадки в МУДО «ЦДО Ивантеевского района Саратовской области». Источник финансирования – федеральный бюджет, областной бюджет – 4951, 3 тыс. руб. </w:t>
      </w:r>
    </w:p>
    <w:p w:rsidR="00C25F88" w:rsidRPr="00E6460A" w:rsidRDefault="00C25F88" w:rsidP="008E5CB0">
      <w:pPr>
        <w:pStyle w:val="a3"/>
        <w:spacing w:after="0" w:line="240" w:lineRule="auto"/>
        <w:ind w:left="0"/>
        <w:jc w:val="both"/>
        <w:rPr>
          <w:rFonts w:ascii="Times New Roman" w:hAnsi="Times New Roman" w:cs="Times New Roman"/>
          <w:sz w:val="24"/>
          <w:szCs w:val="24"/>
        </w:rPr>
      </w:pPr>
      <w:r w:rsidRPr="00FE1A6E">
        <w:rPr>
          <w:rFonts w:ascii="Times New Roman" w:hAnsi="Times New Roman" w:cs="Times New Roman"/>
          <w:b/>
          <w:sz w:val="24"/>
          <w:szCs w:val="24"/>
        </w:rPr>
        <w:t>В рамках Государственной программы модернизации школьных систем образования</w:t>
      </w:r>
      <w:r w:rsidRPr="00E6460A">
        <w:rPr>
          <w:rFonts w:ascii="Times New Roman" w:hAnsi="Times New Roman" w:cs="Times New Roman"/>
          <w:sz w:val="24"/>
          <w:szCs w:val="24"/>
        </w:rPr>
        <w:t xml:space="preserve">  в 2022 году проводится капитальный ремонт МОУ СОШ п. Знаменский. Общее финансирование 52050,38 </w:t>
      </w:r>
      <w:proofErr w:type="spellStart"/>
      <w:r w:rsidRPr="00E6460A">
        <w:rPr>
          <w:rFonts w:ascii="Times New Roman" w:hAnsi="Times New Roman" w:cs="Times New Roman"/>
          <w:sz w:val="24"/>
          <w:szCs w:val="24"/>
        </w:rPr>
        <w:t>тыс</w:t>
      </w:r>
      <w:proofErr w:type="gramStart"/>
      <w:r w:rsidRPr="00E6460A">
        <w:rPr>
          <w:rFonts w:ascii="Times New Roman" w:hAnsi="Times New Roman" w:cs="Times New Roman"/>
          <w:sz w:val="24"/>
          <w:szCs w:val="24"/>
        </w:rPr>
        <w:t>.р</w:t>
      </w:r>
      <w:proofErr w:type="gramEnd"/>
      <w:r w:rsidRPr="00E6460A">
        <w:rPr>
          <w:rFonts w:ascii="Times New Roman" w:hAnsi="Times New Roman" w:cs="Times New Roman"/>
          <w:sz w:val="24"/>
          <w:szCs w:val="24"/>
        </w:rPr>
        <w:t>уб</w:t>
      </w:r>
      <w:proofErr w:type="spellEnd"/>
      <w:r w:rsidRPr="00E6460A">
        <w:rPr>
          <w:rFonts w:ascii="Times New Roman" w:hAnsi="Times New Roman" w:cs="Times New Roman"/>
          <w:sz w:val="24"/>
          <w:szCs w:val="24"/>
        </w:rPr>
        <w:t xml:space="preserve">. </w:t>
      </w:r>
    </w:p>
    <w:p w:rsidR="004B7A53" w:rsidRPr="00E6460A" w:rsidRDefault="00C25F88" w:rsidP="008E5CB0">
      <w:pPr>
        <w:spacing w:after="0" w:line="240" w:lineRule="auto"/>
        <w:contextualSpacing/>
        <w:jc w:val="both"/>
        <w:rPr>
          <w:rFonts w:ascii="Times New Roman" w:hAnsi="Times New Roman" w:cs="Times New Roman"/>
          <w:iCs/>
          <w:sz w:val="24"/>
          <w:szCs w:val="24"/>
        </w:rPr>
      </w:pPr>
      <w:r w:rsidRPr="00E6460A">
        <w:rPr>
          <w:rFonts w:ascii="Times New Roman" w:hAnsi="Times New Roman" w:cs="Times New Roman"/>
          <w:iCs/>
          <w:sz w:val="24"/>
          <w:szCs w:val="24"/>
        </w:rPr>
        <w:t xml:space="preserve">         В рамках </w:t>
      </w:r>
      <w:r w:rsidRPr="00FE1A6E">
        <w:rPr>
          <w:rFonts w:ascii="Times New Roman" w:hAnsi="Times New Roman" w:cs="Times New Roman"/>
          <w:b/>
          <w:iCs/>
          <w:sz w:val="24"/>
          <w:szCs w:val="24"/>
        </w:rPr>
        <w:t>регионального проекта Саратовской области «Развитие инфраструктуры образовательных организаций Саратовской области»</w:t>
      </w:r>
      <w:r w:rsidRPr="00E6460A">
        <w:rPr>
          <w:rFonts w:ascii="Times New Roman" w:hAnsi="Times New Roman" w:cs="Times New Roman"/>
          <w:iCs/>
          <w:sz w:val="24"/>
          <w:szCs w:val="24"/>
        </w:rPr>
        <w:t xml:space="preserve"> на 2022-2026 годы в 2022 году в  4 образовательных учреждениях (</w:t>
      </w:r>
      <w:r w:rsidRPr="00E6460A">
        <w:rPr>
          <w:rFonts w:ascii="Times New Roman" w:hAnsi="Times New Roman" w:cs="Times New Roman"/>
          <w:sz w:val="24"/>
          <w:szCs w:val="24"/>
        </w:rPr>
        <w:t xml:space="preserve">МОУ ООШ с. </w:t>
      </w:r>
      <w:proofErr w:type="spellStart"/>
      <w:r w:rsidRPr="00E6460A">
        <w:rPr>
          <w:rFonts w:ascii="Times New Roman" w:hAnsi="Times New Roman" w:cs="Times New Roman"/>
          <w:sz w:val="24"/>
          <w:szCs w:val="24"/>
        </w:rPr>
        <w:t>Канаёвка</w:t>
      </w:r>
      <w:proofErr w:type="spellEnd"/>
      <w:r w:rsidRPr="00E6460A">
        <w:rPr>
          <w:rFonts w:ascii="Times New Roman" w:hAnsi="Times New Roman" w:cs="Times New Roman"/>
          <w:sz w:val="24"/>
          <w:szCs w:val="24"/>
        </w:rPr>
        <w:t>»</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 МОУ ООШ с. </w:t>
      </w:r>
      <w:proofErr w:type="spellStart"/>
      <w:r w:rsidRPr="00E6460A">
        <w:rPr>
          <w:rFonts w:ascii="Times New Roman" w:hAnsi="Times New Roman" w:cs="Times New Roman"/>
          <w:sz w:val="24"/>
          <w:szCs w:val="24"/>
        </w:rPr>
        <w:t>Раевка</w:t>
      </w:r>
      <w:proofErr w:type="spellEnd"/>
      <w:r w:rsidRPr="00E6460A">
        <w:rPr>
          <w:rFonts w:ascii="Times New Roman" w:hAnsi="Times New Roman" w:cs="Times New Roman"/>
          <w:sz w:val="24"/>
          <w:szCs w:val="24"/>
        </w:rPr>
        <w:t xml:space="preserve">,  МДОУ «Детский сад с. </w:t>
      </w:r>
      <w:proofErr w:type="spellStart"/>
      <w:r w:rsidRPr="00E6460A">
        <w:rPr>
          <w:rFonts w:ascii="Times New Roman" w:hAnsi="Times New Roman" w:cs="Times New Roman"/>
          <w:sz w:val="24"/>
          <w:szCs w:val="24"/>
        </w:rPr>
        <w:t>Раевка</w:t>
      </w:r>
      <w:proofErr w:type="spellEnd"/>
      <w:r w:rsidRPr="00E6460A">
        <w:rPr>
          <w:rFonts w:ascii="Times New Roman" w:hAnsi="Times New Roman" w:cs="Times New Roman"/>
          <w:sz w:val="24"/>
          <w:szCs w:val="24"/>
        </w:rPr>
        <w:t xml:space="preserve">»,  МДОУ «Детский сад п. Знаменский») </w:t>
      </w:r>
      <w:r w:rsidRPr="00E6460A">
        <w:rPr>
          <w:rFonts w:ascii="Times New Roman" w:hAnsi="Times New Roman" w:cs="Times New Roman"/>
          <w:iCs/>
          <w:sz w:val="24"/>
          <w:szCs w:val="24"/>
        </w:rPr>
        <w:t xml:space="preserve"> осуществлён капитальный и текущий ремонт учреждений на сумму 4 123,7 тыс. руб., в том числе за счет средств областного бюджета 4000,0 тыс. рублей, мес</w:t>
      </w:r>
      <w:r w:rsidR="00F14498" w:rsidRPr="00E6460A">
        <w:rPr>
          <w:rFonts w:ascii="Times New Roman" w:hAnsi="Times New Roman" w:cs="Times New Roman"/>
          <w:iCs/>
          <w:sz w:val="24"/>
          <w:szCs w:val="24"/>
        </w:rPr>
        <w:t>тного бюджета 123,7 тыс. рублей.</w:t>
      </w:r>
    </w:p>
    <w:p w:rsidR="00095831" w:rsidRPr="00E6460A" w:rsidRDefault="00095831" w:rsidP="008E5CB0">
      <w:pPr>
        <w:pStyle w:val="a5"/>
        <w:jc w:val="both"/>
        <w:rPr>
          <w:rFonts w:ascii="Times New Roman" w:hAnsi="Times New Roman" w:cs="Times New Roman"/>
          <w:bCs/>
          <w:color w:val="000000"/>
          <w:sz w:val="24"/>
          <w:szCs w:val="24"/>
        </w:rPr>
      </w:pPr>
      <w:r w:rsidRPr="00E6460A">
        <w:rPr>
          <w:rFonts w:ascii="Times New Roman" w:hAnsi="Times New Roman" w:cs="Times New Roman"/>
          <w:sz w:val="24"/>
          <w:szCs w:val="24"/>
        </w:rPr>
        <w:t xml:space="preserve">        В 2021 году </w:t>
      </w:r>
      <w:r w:rsidRPr="00E6460A">
        <w:rPr>
          <w:rFonts w:ascii="Times New Roman" w:hAnsi="Times New Roman" w:cs="Times New Roman"/>
          <w:bCs/>
          <w:color w:val="000000"/>
          <w:sz w:val="24"/>
          <w:szCs w:val="24"/>
        </w:rPr>
        <w:t xml:space="preserve">Администрация </w:t>
      </w:r>
      <w:proofErr w:type="spellStart"/>
      <w:r w:rsidRPr="00E6460A">
        <w:rPr>
          <w:rFonts w:ascii="Times New Roman" w:hAnsi="Times New Roman" w:cs="Times New Roman"/>
          <w:bCs/>
          <w:color w:val="000000"/>
          <w:sz w:val="24"/>
          <w:szCs w:val="24"/>
        </w:rPr>
        <w:t>Канаевского</w:t>
      </w:r>
      <w:proofErr w:type="spellEnd"/>
      <w:r w:rsidRPr="00E6460A">
        <w:rPr>
          <w:rFonts w:ascii="Times New Roman" w:hAnsi="Times New Roman" w:cs="Times New Roman"/>
          <w:bCs/>
          <w:color w:val="000000"/>
          <w:sz w:val="24"/>
          <w:szCs w:val="24"/>
        </w:rPr>
        <w:t xml:space="preserve"> МО </w:t>
      </w:r>
      <w:r w:rsidRPr="00E6460A">
        <w:rPr>
          <w:rFonts w:ascii="Times New Roman" w:hAnsi="Times New Roman" w:cs="Times New Roman"/>
          <w:sz w:val="24"/>
          <w:szCs w:val="24"/>
        </w:rPr>
        <w:t xml:space="preserve">приняло участие в инициативном проекте, основанного на местных инициативах и  направленного на решение вопроса местного значения «Ремонт водонапорной башни с. Сестры </w:t>
      </w:r>
      <w:proofErr w:type="spellStart"/>
      <w:r w:rsidRPr="00E6460A">
        <w:rPr>
          <w:rFonts w:ascii="Times New Roman" w:hAnsi="Times New Roman" w:cs="Times New Roman"/>
          <w:sz w:val="24"/>
          <w:szCs w:val="24"/>
        </w:rPr>
        <w:t>Канаевского</w:t>
      </w:r>
      <w:proofErr w:type="spellEnd"/>
      <w:r w:rsidRPr="00E6460A">
        <w:rPr>
          <w:rFonts w:ascii="Times New Roman" w:hAnsi="Times New Roman" w:cs="Times New Roman"/>
          <w:sz w:val="24"/>
          <w:szCs w:val="24"/>
        </w:rPr>
        <w:t xml:space="preserve"> муниципального образования Ивантеевского муниципального района Саратовской </w:t>
      </w:r>
      <w:proofErr w:type="spellStart"/>
      <w:r w:rsidRPr="00E6460A">
        <w:rPr>
          <w:rFonts w:ascii="Times New Roman" w:hAnsi="Times New Roman" w:cs="Times New Roman"/>
          <w:sz w:val="24"/>
          <w:szCs w:val="24"/>
        </w:rPr>
        <w:t>области»</w:t>
      </w:r>
      <w:proofErr w:type="gramStart"/>
      <w:r w:rsidRPr="00E6460A">
        <w:rPr>
          <w:rFonts w:ascii="Times New Roman" w:hAnsi="Times New Roman" w:cs="Times New Roman"/>
          <w:sz w:val="24"/>
          <w:szCs w:val="24"/>
        </w:rPr>
        <w:t>.О</w:t>
      </w:r>
      <w:proofErr w:type="gramEnd"/>
      <w:r w:rsidRPr="00E6460A">
        <w:rPr>
          <w:rFonts w:ascii="Times New Roman" w:hAnsi="Times New Roman" w:cs="Times New Roman"/>
          <w:sz w:val="24"/>
          <w:szCs w:val="24"/>
        </w:rPr>
        <w:t>бщая</w:t>
      </w:r>
      <w:proofErr w:type="spellEnd"/>
      <w:r w:rsidRPr="00E6460A">
        <w:rPr>
          <w:rFonts w:ascii="Times New Roman" w:hAnsi="Times New Roman" w:cs="Times New Roman"/>
          <w:sz w:val="24"/>
          <w:szCs w:val="24"/>
        </w:rPr>
        <w:t xml:space="preserve"> стоимость проекта  941454 рубля. </w:t>
      </w:r>
      <w:proofErr w:type="gramStart"/>
      <w:r w:rsidRPr="00E6460A">
        <w:rPr>
          <w:rFonts w:ascii="Times New Roman" w:hAnsi="Times New Roman" w:cs="Times New Roman"/>
          <w:bCs/>
          <w:color w:val="000000"/>
          <w:sz w:val="24"/>
          <w:szCs w:val="24"/>
        </w:rPr>
        <w:t xml:space="preserve">В 2021 году Администрация </w:t>
      </w:r>
      <w:proofErr w:type="spellStart"/>
      <w:r w:rsidRPr="00E6460A">
        <w:rPr>
          <w:rFonts w:ascii="Times New Roman" w:hAnsi="Times New Roman" w:cs="Times New Roman"/>
          <w:bCs/>
          <w:color w:val="000000"/>
          <w:sz w:val="24"/>
          <w:szCs w:val="24"/>
        </w:rPr>
        <w:t>Канаевского</w:t>
      </w:r>
      <w:proofErr w:type="spellEnd"/>
      <w:r w:rsidRPr="00E6460A">
        <w:rPr>
          <w:rFonts w:ascii="Times New Roman" w:hAnsi="Times New Roman" w:cs="Times New Roman"/>
          <w:bCs/>
          <w:color w:val="000000"/>
          <w:sz w:val="24"/>
          <w:szCs w:val="24"/>
        </w:rPr>
        <w:t xml:space="preserve"> МО участвовало в реализации мероприятия в рамках государственной программы «Комплексное развитие сельских территорий» и были </w:t>
      </w:r>
      <w:r w:rsidRPr="00E6460A">
        <w:rPr>
          <w:rFonts w:ascii="Times New Roman" w:hAnsi="Times New Roman" w:cs="Times New Roman"/>
          <w:color w:val="000000"/>
          <w:sz w:val="24"/>
          <w:szCs w:val="24"/>
        </w:rPr>
        <w:t xml:space="preserve">выполнены работы по Устройству </w:t>
      </w:r>
      <w:r w:rsidRPr="00E6460A">
        <w:rPr>
          <w:rFonts w:ascii="Times New Roman" w:hAnsi="Times New Roman" w:cs="Times New Roman"/>
          <w:color w:val="000000"/>
          <w:sz w:val="24"/>
          <w:szCs w:val="24"/>
        </w:rPr>
        <w:lastRenderedPageBreak/>
        <w:t xml:space="preserve">универсальной спортивной площадки под два вида спорта в с. Канаевка </w:t>
      </w:r>
      <w:proofErr w:type="spellStart"/>
      <w:r w:rsidRPr="00E6460A">
        <w:rPr>
          <w:rFonts w:ascii="Times New Roman" w:hAnsi="Times New Roman" w:cs="Times New Roman"/>
          <w:color w:val="000000"/>
          <w:sz w:val="24"/>
          <w:szCs w:val="24"/>
        </w:rPr>
        <w:t>Канаевского</w:t>
      </w:r>
      <w:proofErr w:type="spellEnd"/>
      <w:r w:rsidRPr="00E6460A">
        <w:rPr>
          <w:rFonts w:ascii="Times New Roman" w:hAnsi="Times New Roman" w:cs="Times New Roman"/>
          <w:color w:val="000000"/>
          <w:sz w:val="24"/>
          <w:szCs w:val="24"/>
        </w:rPr>
        <w:t xml:space="preserve"> муниципального образования  Ивантеевского муниципального района Саратовской области,</w:t>
      </w:r>
      <w:r w:rsidR="00DE1867" w:rsidRPr="00E6460A">
        <w:rPr>
          <w:rFonts w:ascii="Times New Roman" w:hAnsi="Times New Roman" w:cs="Times New Roman"/>
          <w:color w:val="000000"/>
          <w:sz w:val="24"/>
          <w:szCs w:val="24"/>
        </w:rPr>
        <w:t xml:space="preserve"> стоимостью 2510971 руб</w:t>
      </w:r>
      <w:r w:rsidRPr="00E6460A">
        <w:rPr>
          <w:rFonts w:ascii="Times New Roman" w:hAnsi="Times New Roman" w:cs="Times New Roman"/>
          <w:bCs/>
          <w:color w:val="000000"/>
          <w:sz w:val="24"/>
          <w:szCs w:val="24"/>
        </w:rPr>
        <w:t>.</w:t>
      </w:r>
      <w:proofErr w:type="gramEnd"/>
    </w:p>
    <w:p w:rsidR="00DE1867" w:rsidRPr="00FE1A6E" w:rsidRDefault="00DE1867" w:rsidP="008E5CB0">
      <w:pPr>
        <w:spacing w:after="0" w:line="240" w:lineRule="auto"/>
        <w:jc w:val="both"/>
        <w:rPr>
          <w:rFonts w:ascii="Times New Roman" w:eastAsia="Times New Roman" w:hAnsi="Times New Roman" w:cs="Times New Roman"/>
          <w:b/>
          <w:sz w:val="24"/>
          <w:szCs w:val="24"/>
        </w:rPr>
      </w:pPr>
      <w:r w:rsidRPr="00FE1A6E">
        <w:rPr>
          <w:rFonts w:ascii="Times New Roman" w:eastAsia="Times New Roman" w:hAnsi="Times New Roman" w:cs="Times New Roman"/>
          <w:b/>
          <w:sz w:val="24"/>
          <w:szCs w:val="24"/>
        </w:rPr>
        <w:t xml:space="preserve">  По подпрограмме «Современный облик сельских территорий» в</w:t>
      </w:r>
      <w:r w:rsidRPr="00FE1A6E">
        <w:rPr>
          <w:rFonts w:ascii="Times New Roman" w:eastAsia="Times New Roman" w:hAnsi="Times New Roman" w:cs="Times New Roman"/>
          <w:b/>
          <w:sz w:val="24"/>
          <w:szCs w:val="24"/>
          <w:u w:val="single"/>
        </w:rPr>
        <w:t xml:space="preserve"> </w:t>
      </w:r>
      <w:proofErr w:type="spellStart"/>
      <w:r w:rsidRPr="00FE1A6E">
        <w:rPr>
          <w:rFonts w:ascii="Times New Roman" w:eastAsia="Times New Roman" w:hAnsi="Times New Roman" w:cs="Times New Roman"/>
          <w:b/>
          <w:sz w:val="24"/>
          <w:szCs w:val="24"/>
          <w:u w:val="single"/>
        </w:rPr>
        <w:t>Чернавском</w:t>
      </w:r>
      <w:proofErr w:type="spellEnd"/>
      <w:r w:rsidRPr="00FE1A6E">
        <w:rPr>
          <w:rFonts w:ascii="Times New Roman" w:eastAsia="Times New Roman" w:hAnsi="Times New Roman" w:cs="Times New Roman"/>
          <w:b/>
          <w:sz w:val="24"/>
          <w:szCs w:val="24"/>
          <w:u w:val="single"/>
        </w:rPr>
        <w:t xml:space="preserve"> муниципальном образовании </w:t>
      </w:r>
      <w:proofErr w:type="gramStart"/>
      <w:r w:rsidRPr="00FE1A6E">
        <w:rPr>
          <w:rFonts w:ascii="Times New Roman" w:eastAsia="Times New Roman" w:hAnsi="Times New Roman" w:cs="Times New Roman"/>
          <w:b/>
          <w:sz w:val="24"/>
          <w:szCs w:val="24"/>
          <w:u w:val="single"/>
        </w:rPr>
        <w:t>выполнены</w:t>
      </w:r>
      <w:proofErr w:type="gramEnd"/>
      <w:r w:rsidRPr="00FE1A6E">
        <w:rPr>
          <w:rFonts w:ascii="Times New Roman" w:eastAsia="Times New Roman" w:hAnsi="Times New Roman" w:cs="Times New Roman"/>
          <w:b/>
          <w:sz w:val="24"/>
          <w:szCs w:val="24"/>
          <w:u w:val="single"/>
        </w:rPr>
        <w:t>:</w:t>
      </w:r>
    </w:p>
    <w:p w:rsidR="00DE1867" w:rsidRPr="00E6460A" w:rsidRDefault="00DE1867" w:rsidP="008E5CB0">
      <w:pPr>
        <w:numPr>
          <w:ilvl w:val="0"/>
          <w:numId w:val="11"/>
        </w:numPr>
        <w:tabs>
          <w:tab w:val="left" w:pos="0"/>
        </w:tabs>
        <w:spacing w:after="0" w:line="240" w:lineRule="auto"/>
        <w:jc w:val="both"/>
        <w:rPr>
          <w:rFonts w:ascii="Times New Roman" w:eastAsia="Times New Roman" w:hAnsi="Times New Roman" w:cs="Times New Roman"/>
          <w:sz w:val="24"/>
          <w:szCs w:val="24"/>
        </w:rPr>
      </w:pPr>
      <w:r w:rsidRPr="00E6460A">
        <w:rPr>
          <w:rFonts w:ascii="Times New Roman" w:eastAsia="Times New Roman" w:hAnsi="Times New Roman" w:cs="Times New Roman"/>
          <w:sz w:val="24"/>
          <w:szCs w:val="24"/>
        </w:rPr>
        <w:t xml:space="preserve">Газификация жилой зоны села Чернава  на сумму 3,3 </w:t>
      </w:r>
      <w:proofErr w:type="gramStart"/>
      <w:r w:rsidRPr="00E6460A">
        <w:rPr>
          <w:rFonts w:ascii="Times New Roman" w:eastAsia="Times New Roman" w:hAnsi="Times New Roman" w:cs="Times New Roman"/>
          <w:sz w:val="24"/>
          <w:szCs w:val="24"/>
        </w:rPr>
        <w:t>млн</w:t>
      </w:r>
      <w:proofErr w:type="gramEnd"/>
      <w:r w:rsidRPr="00E6460A">
        <w:rPr>
          <w:rFonts w:ascii="Times New Roman" w:eastAsia="Times New Roman" w:hAnsi="Times New Roman" w:cs="Times New Roman"/>
          <w:sz w:val="24"/>
          <w:szCs w:val="24"/>
        </w:rPr>
        <w:t xml:space="preserve"> рублей. </w:t>
      </w:r>
    </w:p>
    <w:p w:rsidR="00DE1867" w:rsidRPr="00FE1A6E" w:rsidRDefault="00DE1867" w:rsidP="008E5CB0">
      <w:pPr>
        <w:pStyle w:val="a5"/>
        <w:jc w:val="both"/>
        <w:rPr>
          <w:rFonts w:ascii="Times New Roman" w:eastAsia="Times New Roman" w:hAnsi="Times New Roman" w:cs="Times New Roman"/>
          <w:b/>
          <w:sz w:val="24"/>
          <w:szCs w:val="24"/>
          <w:u w:val="single"/>
        </w:rPr>
      </w:pPr>
      <w:r w:rsidRPr="00FE1A6E">
        <w:rPr>
          <w:rFonts w:ascii="Times New Roman" w:eastAsia="Times New Roman" w:hAnsi="Times New Roman" w:cs="Times New Roman"/>
          <w:b/>
          <w:sz w:val="24"/>
          <w:szCs w:val="24"/>
          <w:u w:val="single"/>
        </w:rPr>
        <w:t xml:space="preserve">в </w:t>
      </w:r>
      <w:proofErr w:type="spellStart"/>
      <w:r w:rsidRPr="00FE1A6E">
        <w:rPr>
          <w:rFonts w:ascii="Times New Roman" w:eastAsia="Times New Roman" w:hAnsi="Times New Roman" w:cs="Times New Roman"/>
          <w:b/>
          <w:sz w:val="24"/>
          <w:szCs w:val="24"/>
          <w:u w:val="single"/>
        </w:rPr>
        <w:t>Ивантеевском</w:t>
      </w:r>
      <w:proofErr w:type="spellEnd"/>
      <w:r w:rsidRPr="00FE1A6E">
        <w:rPr>
          <w:rFonts w:ascii="Times New Roman" w:eastAsia="Times New Roman" w:hAnsi="Times New Roman" w:cs="Times New Roman"/>
          <w:b/>
          <w:sz w:val="24"/>
          <w:szCs w:val="24"/>
          <w:u w:val="single"/>
        </w:rPr>
        <w:t xml:space="preserve"> муниципальном образовании</w:t>
      </w:r>
    </w:p>
    <w:p w:rsidR="00DE1867" w:rsidRPr="00E6460A" w:rsidRDefault="00DE1867" w:rsidP="008E5CB0">
      <w:pPr>
        <w:numPr>
          <w:ilvl w:val="0"/>
          <w:numId w:val="12"/>
        </w:numPr>
        <w:tabs>
          <w:tab w:val="left" w:pos="0"/>
        </w:tabs>
        <w:spacing w:after="0" w:line="240" w:lineRule="auto"/>
        <w:jc w:val="both"/>
        <w:rPr>
          <w:rFonts w:ascii="Times New Roman" w:eastAsia="Times New Roman" w:hAnsi="Times New Roman" w:cs="Times New Roman"/>
          <w:sz w:val="24"/>
          <w:szCs w:val="24"/>
        </w:rPr>
      </w:pPr>
      <w:r w:rsidRPr="00E6460A">
        <w:rPr>
          <w:rFonts w:ascii="Times New Roman" w:eastAsia="Times New Roman" w:hAnsi="Times New Roman" w:cs="Times New Roman"/>
          <w:sz w:val="24"/>
          <w:szCs w:val="24"/>
        </w:rPr>
        <w:t xml:space="preserve">Строительство газопровода на 8-ми улицах микрорайона Восточный в селе Ивантеевка   на сумму 14,2 </w:t>
      </w:r>
      <w:proofErr w:type="gramStart"/>
      <w:r w:rsidRPr="00E6460A">
        <w:rPr>
          <w:rFonts w:ascii="Times New Roman" w:eastAsia="Times New Roman" w:hAnsi="Times New Roman" w:cs="Times New Roman"/>
          <w:sz w:val="24"/>
          <w:szCs w:val="24"/>
        </w:rPr>
        <w:t>млн</w:t>
      </w:r>
      <w:proofErr w:type="gramEnd"/>
      <w:r w:rsidRPr="00E6460A">
        <w:rPr>
          <w:rFonts w:ascii="Times New Roman" w:eastAsia="Times New Roman" w:hAnsi="Times New Roman" w:cs="Times New Roman"/>
          <w:sz w:val="24"/>
          <w:szCs w:val="24"/>
        </w:rPr>
        <w:t xml:space="preserve"> рублей. </w:t>
      </w:r>
      <w:proofErr w:type="gramStart"/>
      <w:r w:rsidRPr="00E6460A">
        <w:rPr>
          <w:rFonts w:ascii="Times New Roman" w:eastAsia="Times New Roman" w:hAnsi="Times New Roman" w:cs="Times New Roman"/>
          <w:sz w:val="24"/>
          <w:szCs w:val="24"/>
        </w:rPr>
        <w:t xml:space="preserve">Всего здесь 287 земельных участков под строительство жилья,  из них 72 участка предоставлены многодетным семьям. </w:t>
      </w:r>
      <w:proofErr w:type="gramEnd"/>
    </w:p>
    <w:p w:rsidR="00DE1867" w:rsidRPr="00E6460A" w:rsidRDefault="00DE1867" w:rsidP="008E5CB0">
      <w:pPr>
        <w:spacing w:after="0" w:line="240" w:lineRule="auto"/>
        <w:jc w:val="both"/>
        <w:rPr>
          <w:rFonts w:ascii="Times New Roman" w:eastAsia="Times New Roman" w:hAnsi="Times New Roman" w:cs="Times New Roman"/>
          <w:sz w:val="24"/>
          <w:szCs w:val="24"/>
        </w:rPr>
      </w:pPr>
      <w:r w:rsidRPr="00E6460A">
        <w:rPr>
          <w:rFonts w:ascii="Times New Roman" w:eastAsia="Times New Roman" w:hAnsi="Times New Roman" w:cs="Times New Roman"/>
          <w:sz w:val="24"/>
          <w:szCs w:val="24"/>
        </w:rPr>
        <w:t>С газификацией микрорайона для собственников  открываются большие перспективы по освоению участков и началу строительства. В ходе реализации данного проекта были привлечены спонсорские средства Общества с ограниченной ответственностью «Союз» в сумме 2 миллиона  рублей.</w:t>
      </w:r>
    </w:p>
    <w:p w:rsidR="004B7A53" w:rsidRPr="00E6460A" w:rsidRDefault="00DE1867" w:rsidP="008E5CB0">
      <w:pPr>
        <w:pStyle w:val="a5"/>
        <w:jc w:val="both"/>
        <w:rPr>
          <w:rFonts w:ascii="Times New Roman" w:hAnsi="Times New Roman" w:cs="Times New Roman"/>
          <w:sz w:val="24"/>
          <w:szCs w:val="24"/>
        </w:rPr>
      </w:pPr>
      <w:r w:rsidRPr="00E6460A">
        <w:rPr>
          <w:rFonts w:ascii="Times New Roman" w:hAnsi="Times New Roman" w:cs="Times New Roman"/>
          <w:bCs/>
          <w:color w:val="000000"/>
          <w:sz w:val="24"/>
          <w:szCs w:val="24"/>
        </w:rPr>
        <w:t xml:space="preserve">       </w:t>
      </w:r>
      <w:r w:rsidR="004B7A53" w:rsidRPr="00C722CF">
        <w:rPr>
          <w:rFonts w:ascii="Times New Roman" w:hAnsi="Times New Roman" w:cs="Times New Roman"/>
          <w:b/>
          <w:sz w:val="24"/>
          <w:szCs w:val="24"/>
        </w:rPr>
        <w:t>Благоустроено общественных и дворовых территорий (в рамках реализации регионального проекта "Формирование комфортной городской среды")</w:t>
      </w:r>
      <w:r w:rsidR="00072C0F" w:rsidRPr="00E6460A">
        <w:rPr>
          <w:rFonts w:ascii="Times New Roman" w:hAnsi="Times New Roman" w:cs="Times New Roman"/>
          <w:sz w:val="24"/>
          <w:szCs w:val="24"/>
          <w:shd w:val="clear" w:color="auto" w:fill="FFFFFF"/>
        </w:rPr>
        <w:t xml:space="preserve"> за 2021</w:t>
      </w:r>
      <w:r w:rsidR="004B7A53" w:rsidRPr="00E6460A">
        <w:rPr>
          <w:rFonts w:ascii="Times New Roman" w:hAnsi="Times New Roman" w:cs="Times New Roman"/>
          <w:sz w:val="24"/>
          <w:szCs w:val="24"/>
          <w:shd w:val="clear" w:color="auto" w:fill="FFFFFF"/>
        </w:rPr>
        <w:t>год</w:t>
      </w:r>
      <w:proofErr w:type="gramStart"/>
      <w:r w:rsidR="004B7A53" w:rsidRPr="00E6460A">
        <w:rPr>
          <w:rFonts w:ascii="Times New Roman" w:hAnsi="Times New Roman" w:cs="Times New Roman"/>
          <w:sz w:val="24"/>
          <w:szCs w:val="24"/>
          <w:shd w:val="clear" w:color="auto" w:fill="FFFFFF"/>
        </w:rPr>
        <w:t xml:space="preserve"> :</w:t>
      </w:r>
      <w:proofErr w:type="gramEnd"/>
      <w:r w:rsidR="004B7A53" w:rsidRPr="00E6460A">
        <w:rPr>
          <w:rFonts w:ascii="Times New Roman" w:hAnsi="Times New Roman" w:cs="Times New Roman"/>
          <w:sz w:val="24"/>
          <w:szCs w:val="24"/>
          <w:shd w:val="clear" w:color="auto" w:fill="FFFFFF"/>
        </w:rPr>
        <w:t xml:space="preserve">          </w:t>
      </w:r>
    </w:p>
    <w:p w:rsidR="00072C0F" w:rsidRPr="00E6460A" w:rsidRDefault="00072C0F" w:rsidP="008E5CB0">
      <w:pPr>
        <w:pStyle w:val="a5"/>
        <w:rPr>
          <w:rFonts w:ascii="Times New Roman" w:hAnsi="Times New Roman" w:cs="Times New Roman"/>
          <w:sz w:val="24"/>
          <w:szCs w:val="24"/>
        </w:rPr>
      </w:pPr>
      <w:r w:rsidRPr="00E6460A">
        <w:rPr>
          <w:rFonts w:ascii="Times New Roman" w:hAnsi="Times New Roman" w:cs="Times New Roman"/>
          <w:sz w:val="24"/>
          <w:szCs w:val="24"/>
        </w:rPr>
        <w:t xml:space="preserve">В рамках мероприятий, направленных на благоустройство, по нацпроекту «Жилье и городская среда». Проведено благоустройство   общественных территорий  в селе  Ивантеевка – </w:t>
      </w:r>
      <w:r w:rsidRPr="00E6460A">
        <w:rPr>
          <w:rFonts w:ascii="Times New Roman" w:hAnsi="Times New Roman" w:cs="Times New Roman"/>
          <w:color w:val="000000"/>
          <w:sz w:val="24"/>
          <w:szCs w:val="24"/>
        </w:rPr>
        <w:t xml:space="preserve">на сумму </w:t>
      </w:r>
      <w:r w:rsidRPr="00E6460A">
        <w:rPr>
          <w:rFonts w:ascii="Times New Roman" w:hAnsi="Times New Roman" w:cs="Times New Roman"/>
          <w:sz w:val="24"/>
          <w:szCs w:val="24"/>
        </w:rPr>
        <w:t xml:space="preserve">1, 577 тысяч рублей. </w:t>
      </w:r>
    </w:p>
    <w:p w:rsidR="00072C0F" w:rsidRPr="00E6460A" w:rsidRDefault="00072C0F" w:rsidP="008E5CB0">
      <w:pPr>
        <w:pStyle w:val="a5"/>
        <w:rPr>
          <w:rFonts w:ascii="Times New Roman" w:hAnsi="Times New Roman" w:cs="Times New Roman"/>
          <w:sz w:val="24"/>
          <w:szCs w:val="24"/>
        </w:rPr>
      </w:pPr>
      <w:r w:rsidRPr="00E6460A">
        <w:rPr>
          <w:rFonts w:ascii="Times New Roman" w:hAnsi="Times New Roman" w:cs="Times New Roman"/>
          <w:sz w:val="24"/>
          <w:szCs w:val="24"/>
        </w:rPr>
        <w:t xml:space="preserve">Результатом этой работы стала новая пешеходная зона </w:t>
      </w:r>
      <w:r w:rsidRPr="00E6460A">
        <w:rPr>
          <w:rFonts w:ascii="Times New Roman" w:eastAsia="+mn-ea" w:hAnsi="Times New Roman" w:cs="Times New Roman"/>
          <w:bCs/>
          <w:kern w:val="2"/>
          <w:sz w:val="24"/>
          <w:szCs w:val="24"/>
        </w:rPr>
        <w:t xml:space="preserve">по улице Гражданской на участке от улицы Советской  до улицы Зеленой. 948 </w:t>
      </w:r>
      <w:proofErr w:type="spellStart"/>
      <w:proofErr w:type="gramStart"/>
      <w:r w:rsidRPr="00E6460A">
        <w:rPr>
          <w:rFonts w:ascii="Times New Roman" w:eastAsia="+mn-ea" w:hAnsi="Times New Roman" w:cs="Times New Roman"/>
          <w:bCs/>
          <w:kern w:val="2"/>
          <w:sz w:val="24"/>
          <w:szCs w:val="24"/>
        </w:rPr>
        <w:t>тыс</w:t>
      </w:r>
      <w:proofErr w:type="spellEnd"/>
      <w:proofErr w:type="gramEnd"/>
      <w:r w:rsidRPr="00E6460A">
        <w:rPr>
          <w:rFonts w:ascii="Times New Roman" w:eastAsia="+mn-ea" w:hAnsi="Times New Roman" w:cs="Times New Roman"/>
          <w:bCs/>
          <w:kern w:val="2"/>
          <w:sz w:val="24"/>
          <w:szCs w:val="24"/>
        </w:rPr>
        <w:t xml:space="preserve"> </w:t>
      </w:r>
      <w:proofErr w:type="spellStart"/>
      <w:r w:rsidRPr="00E6460A">
        <w:rPr>
          <w:rFonts w:ascii="Times New Roman" w:eastAsia="+mn-ea" w:hAnsi="Times New Roman" w:cs="Times New Roman"/>
          <w:bCs/>
          <w:kern w:val="2"/>
          <w:sz w:val="24"/>
          <w:szCs w:val="24"/>
        </w:rPr>
        <w:t>руб</w:t>
      </w:r>
      <w:proofErr w:type="spellEnd"/>
    </w:p>
    <w:p w:rsidR="00072C0F" w:rsidRPr="00E6460A" w:rsidRDefault="00072C0F" w:rsidP="008E5CB0">
      <w:pPr>
        <w:pStyle w:val="a5"/>
        <w:rPr>
          <w:rFonts w:ascii="Times New Roman" w:hAnsi="Times New Roman" w:cs="Times New Roman"/>
          <w:sz w:val="24"/>
          <w:szCs w:val="24"/>
        </w:rPr>
      </w:pPr>
      <w:r w:rsidRPr="00E6460A">
        <w:rPr>
          <w:rFonts w:ascii="Times New Roman" w:eastAsia="+mn-ea" w:hAnsi="Times New Roman" w:cs="Times New Roman"/>
          <w:bCs/>
          <w:kern w:val="2"/>
          <w:sz w:val="24"/>
          <w:szCs w:val="24"/>
        </w:rPr>
        <w:t xml:space="preserve">Также по данному нацпроекту благоустроена одна дворовая территория в Ивантеевке по улице Советской, дом 51 - на сумму </w:t>
      </w:r>
      <w:r w:rsidRPr="00E6460A">
        <w:rPr>
          <w:rFonts w:ascii="Times New Roman" w:hAnsi="Times New Roman" w:cs="Times New Roman"/>
          <w:sz w:val="24"/>
          <w:szCs w:val="24"/>
        </w:rPr>
        <w:t>629 тысяч  рублей.</w:t>
      </w:r>
    </w:p>
    <w:p w:rsidR="00072C0F" w:rsidRPr="00E6460A" w:rsidRDefault="00072C0F" w:rsidP="008E5CB0">
      <w:pPr>
        <w:pStyle w:val="a5"/>
        <w:rPr>
          <w:rFonts w:ascii="Times New Roman" w:hAnsi="Times New Roman" w:cs="Times New Roman"/>
          <w:sz w:val="24"/>
          <w:szCs w:val="24"/>
        </w:rPr>
      </w:pPr>
      <w:r w:rsidRPr="00C722CF">
        <w:rPr>
          <w:rFonts w:ascii="Times New Roman" w:hAnsi="Times New Roman" w:cs="Times New Roman"/>
          <w:b/>
          <w:sz w:val="24"/>
          <w:szCs w:val="24"/>
          <w:u w:val="single"/>
        </w:rPr>
        <w:t>В рамках программы «Комплексное развитие  сельских территорий»</w:t>
      </w:r>
      <w:r w:rsidRPr="00C722CF">
        <w:rPr>
          <w:rFonts w:ascii="Times New Roman" w:hAnsi="Times New Roman" w:cs="Times New Roman"/>
          <w:sz w:val="24"/>
          <w:szCs w:val="24"/>
        </w:rPr>
        <w:t xml:space="preserve"> по</w:t>
      </w:r>
      <w:r w:rsidRPr="00E6460A">
        <w:rPr>
          <w:rFonts w:ascii="Times New Roman" w:hAnsi="Times New Roman" w:cs="Times New Roman"/>
          <w:sz w:val="24"/>
          <w:szCs w:val="24"/>
        </w:rPr>
        <w:t xml:space="preserve"> подпрограмме «Благоустройство сельских территорий» проведено:</w:t>
      </w:r>
    </w:p>
    <w:p w:rsidR="00072C0F" w:rsidRPr="00E6460A" w:rsidRDefault="00072C0F" w:rsidP="008E5CB0">
      <w:pPr>
        <w:pStyle w:val="a5"/>
        <w:rPr>
          <w:rFonts w:ascii="Times New Roman" w:hAnsi="Times New Roman" w:cs="Times New Roman"/>
          <w:sz w:val="24"/>
          <w:szCs w:val="24"/>
        </w:rPr>
      </w:pPr>
      <w:r w:rsidRPr="00E6460A">
        <w:rPr>
          <w:rFonts w:ascii="Times New Roman" w:hAnsi="Times New Roman" w:cs="Times New Roman"/>
          <w:sz w:val="24"/>
          <w:szCs w:val="24"/>
        </w:rPr>
        <w:t>Благоустройство общественной территории в селе  Ивантеевка – сквера с установкой арт-объекта с часами  на общую сумму – 1, 800 тысяч рублей.</w:t>
      </w:r>
    </w:p>
    <w:p w:rsidR="00072C0F" w:rsidRPr="00E6460A" w:rsidRDefault="00072C0F" w:rsidP="008E5CB0">
      <w:pPr>
        <w:pStyle w:val="a5"/>
        <w:jc w:val="both"/>
        <w:rPr>
          <w:rFonts w:ascii="Times New Roman" w:hAnsi="Times New Roman" w:cs="Times New Roman"/>
          <w:sz w:val="24"/>
          <w:szCs w:val="24"/>
        </w:rPr>
      </w:pPr>
      <w:r w:rsidRPr="00C722CF">
        <w:rPr>
          <w:rFonts w:ascii="Times New Roman" w:hAnsi="Times New Roman" w:cs="Times New Roman"/>
          <w:b/>
          <w:sz w:val="24"/>
          <w:szCs w:val="24"/>
          <w:u w:val="single"/>
        </w:rPr>
        <w:t xml:space="preserve">По программе "Развитие </w:t>
      </w:r>
      <w:proofErr w:type="gramStart"/>
      <w:r w:rsidRPr="00C722CF">
        <w:rPr>
          <w:rFonts w:ascii="Times New Roman" w:hAnsi="Times New Roman" w:cs="Times New Roman"/>
          <w:b/>
          <w:sz w:val="24"/>
          <w:szCs w:val="24"/>
          <w:u w:val="single"/>
        </w:rPr>
        <w:t>инициативного</w:t>
      </w:r>
      <w:proofErr w:type="gramEnd"/>
      <w:r w:rsidRPr="00C722CF">
        <w:rPr>
          <w:rFonts w:ascii="Times New Roman" w:hAnsi="Times New Roman" w:cs="Times New Roman"/>
          <w:b/>
          <w:sz w:val="24"/>
          <w:szCs w:val="24"/>
          <w:u w:val="single"/>
        </w:rPr>
        <w:t xml:space="preserve"> бюджетирования в Саратовской области"</w:t>
      </w:r>
      <w:r w:rsidRPr="00E6460A">
        <w:rPr>
          <w:rFonts w:ascii="Times New Roman" w:hAnsi="Times New Roman" w:cs="Times New Roman"/>
          <w:sz w:val="24"/>
          <w:szCs w:val="24"/>
        </w:rPr>
        <w:t xml:space="preserve"> реализовано 5 проектов, из которых 2 были направлены на благоустройство. </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Так, в </w:t>
      </w:r>
      <w:proofErr w:type="spellStart"/>
      <w:r w:rsidRPr="00E6460A">
        <w:rPr>
          <w:rFonts w:ascii="Times New Roman" w:hAnsi="Times New Roman" w:cs="Times New Roman"/>
          <w:sz w:val="24"/>
          <w:szCs w:val="24"/>
        </w:rPr>
        <w:t>Ивантеевском</w:t>
      </w:r>
      <w:proofErr w:type="spellEnd"/>
      <w:r w:rsidRPr="00E6460A">
        <w:rPr>
          <w:rFonts w:ascii="Times New Roman" w:hAnsi="Times New Roman" w:cs="Times New Roman"/>
          <w:sz w:val="24"/>
          <w:szCs w:val="24"/>
        </w:rPr>
        <w:t xml:space="preserve"> парке «Сказка» установлен современный детский игровой комплекс с мяг</w:t>
      </w:r>
      <w:r w:rsidR="00DE1867" w:rsidRPr="00E6460A">
        <w:rPr>
          <w:rFonts w:ascii="Times New Roman" w:hAnsi="Times New Roman" w:cs="Times New Roman"/>
          <w:sz w:val="24"/>
          <w:szCs w:val="24"/>
        </w:rPr>
        <w:t xml:space="preserve">ким покрытием на сумму 1,200 </w:t>
      </w:r>
      <w:proofErr w:type="gramStart"/>
      <w:r w:rsidR="00DE1867"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рублей.</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В  Яблоновом Гае благоустроен парк и площадка, прилегающая к Д</w:t>
      </w:r>
      <w:r w:rsidR="00DE1867" w:rsidRPr="00E6460A">
        <w:rPr>
          <w:rFonts w:ascii="Times New Roman" w:hAnsi="Times New Roman" w:cs="Times New Roman"/>
          <w:sz w:val="24"/>
          <w:szCs w:val="24"/>
        </w:rPr>
        <w:t xml:space="preserve">ому культуры, на сумму 1,400 </w:t>
      </w:r>
      <w:proofErr w:type="gramStart"/>
      <w:r w:rsidR="00DE1867"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рублей. Колхоз Чапаева 263т</w:t>
      </w:r>
      <w:proofErr w:type="gramStart"/>
      <w:r w:rsidRPr="00E6460A">
        <w:rPr>
          <w:rFonts w:ascii="Times New Roman" w:hAnsi="Times New Roman" w:cs="Times New Roman"/>
          <w:sz w:val="24"/>
          <w:szCs w:val="24"/>
        </w:rPr>
        <w:t>.р</w:t>
      </w:r>
      <w:proofErr w:type="gramEnd"/>
      <w:r w:rsidRPr="00E6460A">
        <w:rPr>
          <w:rFonts w:ascii="Times New Roman" w:hAnsi="Times New Roman" w:cs="Times New Roman"/>
          <w:sz w:val="24"/>
          <w:szCs w:val="24"/>
        </w:rPr>
        <w:t>уб</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Ещё 3 проекта по </w:t>
      </w:r>
      <w:proofErr w:type="gramStart"/>
      <w:r w:rsidRPr="00E6460A">
        <w:rPr>
          <w:rFonts w:ascii="Times New Roman" w:hAnsi="Times New Roman" w:cs="Times New Roman"/>
          <w:sz w:val="24"/>
          <w:szCs w:val="24"/>
        </w:rPr>
        <w:t>инициативному</w:t>
      </w:r>
      <w:proofErr w:type="gramEnd"/>
      <w:r w:rsidRPr="00E6460A">
        <w:rPr>
          <w:rFonts w:ascii="Times New Roman" w:hAnsi="Times New Roman" w:cs="Times New Roman"/>
          <w:sz w:val="24"/>
          <w:szCs w:val="24"/>
        </w:rPr>
        <w:t xml:space="preserve"> бюджетированию в сёлах района были направлены на решение проблем водоснабжения.</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В селах </w:t>
      </w:r>
      <w:proofErr w:type="spellStart"/>
      <w:r w:rsidRPr="00E6460A">
        <w:rPr>
          <w:rFonts w:ascii="Times New Roman" w:hAnsi="Times New Roman" w:cs="Times New Roman"/>
          <w:sz w:val="24"/>
          <w:szCs w:val="24"/>
        </w:rPr>
        <w:t>Арбузовка</w:t>
      </w:r>
      <w:proofErr w:type="spellEnd"/>
      <w:r w:rsidRPr="00E6460A">
        <w:rPr>
          <w:rFonts w:ascii="Times New Roman" w:hAnsi="Times New Roman" w:cs="Times New Roman"/>
          <w:sz w:val="24"/>
          <w:szCs w:val="24"/>
        </w:rPr>
        <w:t xml:space="preserve"> и Ивановка  проведён капитальный ремонт артезианских скважин –  в </w:t>
      </w:r>
      <w:proofErr w:type="spellStart"/>
      <w:r w:rsidRPr="00E6460A">
        <w:rPr>
          <w:rFonts w:ascii="Times New Roman" w:hAnsi="Times New Roman" w:cs="Times New Roman"/>
          <w:sz w:val="24"/>
          <w:szCs w:val="24"/>
        </w:rPr>
        <w:t>Арбузовке</w:t>
      </w:r>
      <w:proofErr w:type="spellEnd"/>
      <w:r w:rsidRPr="00E6460A">
        <w:rPr>
          <w:rFonts w:ascii="Times New Roman" w:hAnsi="Times New Roman" w:cs="Times New Roman"/>
          <w:sz w:val="24"/>
          <w:szCs w:val="24"/>
        </w:rPr>
        <w:t xml:space="preserve"> - на сумму 1,</w:t>
      </w:r>
      <w:r w:rsidR="00DE1867" w:rsidRPr="00E6460A">
        <w:rPr>
          <w:rFonts w:ascii="Times New Roman" w:hAnsi="Times New Roman" w:cs="Times New Roman"/>
          <w:sz w:val="24"/>
          <w:szCs w:val="24"/>
        </w:rPr>
        <w:t xml:space="preserve"> 200 </w:t>
      </w:r>
      <w:proofErr w:type="gramStart"/>
      <w:r w:rsidR="00DE1867"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w:t>
      </w:r>
      <w:proofErr w:type="spellStart"/>
      <w:r w:rsidRPr="00E6460A">
        <w:rPr>
          <w:rFonts w:ascii="Times New Roman" w:hAnsi="Times New Roman" w:cs="Times New Roman"/>
          <w:sz w:val="24"/>
          <w:szCs w:val="24"/>
        </w:rPr>
        <w:t>рублей,сельхоз</w:t>
      </w:r>
      <w:proofErr w:type="spellEnd"/>
      <w:r w:rsidRPr="00E6460A">
        <w:rPr>
          <w:rFonts w:ascii="Times New Roman" w:hAnsi="Times New Roman" w:cs="Times New Roman"/>
          <w:sz w:val="24"/>
          <w:szCs w:val="24"/>
        </w:rPr>
        <w:t xml:space="preserve"> артель Заречье 260</w:t>
      </w:r>
      <w:r w:rsidR="00DE1867" w:rsidRPr="00E6460A">
        <w:rPr>
          <w:rFonts w:ascii="Times New Roman" w:hAnsi="Times New Roman" w:cs="Times New Roman"/>
          <w:sz w:val="24"/>
          <w:szCs w:val="24"/>
        </w:rPr>
        <w:t xml:space="preserve"> </w:t>
      </w:r>
      <w:proofErr w:type="spellStart"/>
      <w:r w:rsidR="00DE1867" w:rsidRPr="00E6460A">
        <w:rPr>
          <w:rFonts w:ascii="Times New Roman" w:hAnsi="Times New Roman" w:cs="Times New Roman"/>
          <w:sz w:val="24"/>
          <w:szCs w:val="24"/>
        </w:rPr>
        <w:t>т.руб</w:t>
      </w:r>
      <w:proofErr w:type="spellEnd"/>
      <w:r w:rsidR="00DE1867" w:rsidRPr="00E6460A">
        <w:rPr>
          <w:rFonts w:ascii="Times New Roman" w:hAnsi="Times New Roman" w:cs="Times New Roman"/>
          <w:sz w:val="24"/>
          <w:szCs w:val="24"/>
        </w:rPr>
        <w:t xml:space="preserve"> в Ивановке – на 1,1 млн</w:t>
      </w:r>
      <w:r w:rsidRPr="00E6460A">
        <w:rPr>
          <w:rFonts w:ascii="Times New Roman" w:hAnsi="Times New Roman" w:cs="Times New Roman"/>
          <w:sz w:val="24"/>
          <w:szCs w:val="24"/>
        </w:rPr>
        <w:t xml:space="preserve"> рублей; ООО Росток 265 </w:t>
      </w:r>
      <w:proofErr w:type="spellStart"/>
      <w:r w:rsidRPr="00E6460A">
        <w:rPr>
          <w:rFonts w:ascii="Times New Roman" w:hAnsi="Times New Roman" w:cs="Times New Roman"/>
          <w:sz w:val="24"/>
          <w:szCs w:val="24"/>
        </w:rPr>
        <w:t>т.руб</w:t>
      </w:r>
      <w:proofErr w:type="spellEnd"/>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в селе Сестры  установлена башня </w:t>
      </w:r>
      <w:proofErr w:type="spellStart"/>
      <w:r w:rsidRPr="00E6460A">
        <w:rPr>
          <w:rFonts w:ascii="Times New Roman" w:hAnsi="Times New Roman" w:cs="Times New Roman"/>
          <w:sz w:val="24"/>
          <w:szCs w:val="24"/>
        </w:rPr>
        <w:t>Рожновского</w:t>
      </w:r>
      <w:proofErr w:type="spellEnd"/>
      <w:r w:rsidRPr="00E6460A">
        <w:rPr>
          <w:rFonts w:ascii="Times New Roman" w:hAnsi="Times New Roman" w:cs="Times New Roman"/>
          <w:sz w:val="24"/>
          <w:szCs w:val="24"/>
        </w:rPr>
        <w:t xml:space="preserve"> на сумму 941 тысяча рублей; ООО Победа 215 </w:t>
      </w:r>
      <w:proofErr w:type="spellStart"/>
      <w:r w:rsidRPr="00E6460A">
        <w:rPr>
          <w:rFonts w:ascii="Times New Roman" w:hAnsi="Times New Roman" w:cs="Times New Roman"/>
          <w:sz w:val="24"/>
          <w:szCs w:val="24"/>
        </w:rPr>
        <w:t>т</w:t>
      </w:r>
      <w:proofErr w:type="gramStart"/>
      <w:r w:rsidRPr="00E6460A">
        <w:rPr>
          <w:rFonts w:ascii="Times New Roman" w:hAnsi="Times New Roman" w:cs="Times New Roman"/>
          <w:sz w:val="24"/>
          <w:szCs w:val="24"/>
        </w:rPr>
        <w:t>.р</w:t>
      </w:r>
      <w:proofErr w:type="gramEnd"/>
      <w:r w:rsidRPr="00E6460A">
        <w:rPr>
          <w:rFonts w:ascii="Times New Roman" w:hAnsi="Times New Roman" w:cs="Times New Roman"/>
          <w:sz w:val="24"/>
          <w:szCs w:val="24"/>
        </w:rPr>
        <w:t>уб</w:t>
      </w:r>
      <w:proofErr w:type="spellEnd"/>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Все проекты </w:t>
      </w:r>
      <w:proofErr w:type="gramStart"/>
      <w:r w:rsidRPr="00E6460A">
        <w:rPr>
          <w:rFonts w:ascii="Times New Roman" w:hAnsi="Times New Roman" w:cs="Times New Roman"/>
          <w:sz w:val="24"/>
          <w:szCs w:val="24"/>
        </w:rPr>
        <w:t>инициативного</w:t>
      </w:r>
      <w:proofErr w:type="gramEnd"/>
      <w:r w:rsidRPr="00E6460A">
        <w:rPr>
          <w:rFonts w:ascii="Times New Roman" w:hAnsi="Times New Roman" w:cs="Times New Roman"/>
          <w:sz w:val="24"/>
          <w:szCs w:val="24"/>
        </w:rPr>
        <w:t xml:space="preserve"> бюджетирования реализованы на общую сумму более 6 миллионов рублей.</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eastAsia="Calibri" w:hAnsi="Times New Roman" w:cs="Times New Roman"/>
          <w:sz w:val="24"/>
          <w:szCs w:val="24"/>
        </w:rPr>
        <w:t xml:space="preserve">Все проекты реализованы на условиях </w:t>
      </w:r>
      <w:proofErr w:type="spellStart"/>
      <w:r w:rsidRPr="00E6460A">
        <w:rPr>
          <w:rFonts w:ascii="Times New Roman" w:eastAsia="Calibri" w:hAnsi="Times New Roman" w:cs="Times New Roman"/>
          <w:sz w:val="24"/>
          <w:szCs w:val="24"/>
        </w:rPr>
        <w:t>софинансирования</w:t>
      </w:r>
      <w:proofErr w:type="spellEnd"/>
      <w:r w:rsidRPr="00E6460A">
        <w:rPr>
          <w:rFonts w:ascii="Times New Roman" w:eastAsia="Calibri" w:hAnsi="Times New Roman" w:cs="Times New Roman"/>
          <w:sz w:val="24"/>
          <w:szCs w:val="24"/>
        </w:rPr>
        <w:t xml:space="preserve"> и с учётом внебюджетных источников.</w:t>
      </w:r>
    </w:p>
    <w:p w:rsidR="00072C0F" w:rsidRPr="00E6460A" w:rsidRDefault="00072C0F" w:rsidP="008E5CB0">
      <w:pPr>
        <w:pStyle w:val="a5"/>
        <w:jc w:val="both"/>
        <w:rPr>
          <w:rFonts w:ascii="Times New Roman" w:eastAsia="Calibri" w:hAnsi="Times New Roman" w:cs="Times New Roman"/>
          <w:sz w:val="24"/>
          <w:szCs w:val="24"/>
        </w:rPr>
      </w:pPr>
      <w:r w:rsidRPr="00E6460A">
        <w:rPr>
          <w:rFonts w:ascii="Times New Roman" w:eastAsia="Calibri" w:hAnsi="Times New Roman" w:cs="Times New Roman"/>
          <w:sz w:val="24"/>
          <w:szCs w:val="24"/>
        </w:rPr>
        <w:t xml:space="preserve">На обустройство спортивной площадки на территории Знаменской школы  будут направлены средства денежного гранта в сумме 3 миллионов рублей. Это результат победы Знаменского муниципального образования во Всероссийском этапе конкурса «Лучшие муниципальные практики». </w:t>
      </w:r>
    </w:p>
    <w:p w:rsidR="00FE3EFB" w:rsidRPr="00E6460A" w:rsidRDefault="00E36610"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FE3EFB" w:rsidRPr="00E6460A">
        <w:rPr>
          <w:rFonts w:ascii="Times New Roman" w:hAnsi="Times New Roman" w:cs="Times New Roman"/>
          <w:sz w:val="24"/>
          <w:szCs w:val="24"/>
        </w:rPr>
        <w:t xml:space="preserve">По результатам реализации Комплексной программы развития территорий в </w:t>
      </w:r>
      <w:proofErr w:type="spellStart"/>
      <w:r w:rsidR="00FE3EFB" w:rsidRPr="00E6460A">
        <w:rPr>
          <w:rFonts w:ascii="Times New Roman" w:hAnsi="Times New Roman" w:cs="Times New Roman"/>
          <w:sz w:val="24"/>
          <w:szCs w:val="24"/>
        </w:rPr>
        <w:t>Ивантеевском</w:t>
      </w:r>
      <w:proofErr w:type="spellEnd"/>
      <w:r w:rsidR="00FE3EFB" w:rsidRPr="00E6460A">
        <w:rPr>
          <w:rFonts w:ascii="Times New Roman" w:hAnsi="Times New Roman" w:cs="Times New Roman"/>
          <w:sz w:val="24"/>
          <w:szCs w:val="24"/>
        </w:rPr>
        <w:t xml:space="preserve"> районе, следует отметить, что только на благоустройство и улучшение качества жизни сельских жителей нам удалось привлечь более 80 миллионов рублей федеральных, региональных и спонсорских средств. Такие значительные финансовые </w:t>
      </w:r>
      <w:r w:rsidR="00FE3EFB" w:rsidRPr="00E6460A">
        <w:rPr>
          <w:rFonts w:ascii="Times New Roman" w:hAnsi="Times New Roman" w:cs="Times New Roman"/>
          <w:sz w:val="24"/>
          <w:szCs w:val="24"/>
        </w:rPr>
        <w:lastRenderedPageBreak/>
        <w:t>вливания пошли на решение насущных проблем граждан, которые были обозначены ими на общественных обсуждениях. Жители сами принимали решения, какие объекты нуждаются в первостепенной модернизации и благоустройстве, что в итоге повысит качество жизни в сёлах района.</w:t>
      </w:r>
    </w:p>
    <w:p w:rsidR="00FE3EFB" w:rsidRPr="00E6460A" w:rsidRDefault="00FE3EFB"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Таким образом, Комплексная программа развития сельских территорий дала реальную возможность решить наиболее актуальные вопросы, а жителям – почувствовать себя активными участниками этого процесса.</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eastAsia="Calibri" w:hAnsi="Times New Roman" w:cs="Times New Roman"/>
          <w:sz w:val="24"/>
          <w:szCs w:val="24"/>
          <w:u w:val="single"/>
        </w:rPr>
        <w:t>Ремонт автодорог</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Pr="00E6460A">
        <w:rPr>
          <w:rFonts w:ascii="Times New Roman" w:eastAsia="Calibri" w:hAnsi="Times New Roman" w:cs="Times New Roman"/>
          <w:sz w:val="24"/>
          <w:szCs w:val="24"/>
        </w:rPr>
        <w:t xml:space="preserve">В 2021 году  на осуществление ремонта автомобильных дорог было потрачено 21,6 млн. руб. и </w:t>
      </w:r>
      <w:proofErr w:type="gramStart"/>
      <w:r w:rsidRPr="00E6460A">
        <w:rPr>
          <w:rFonts w:ascii="Times New Roman" w:eastAsia="Calibri" w:hAnsi="Times New Roman" w:cs="Times New Roman"/>
          <w:sz w:val="24"/>
          <w:szCs w:val="24"/>
        </w:rPr>
        <w:t>отремонтированы</w:t>
      </w:r>
      <w:proofErr w:type="gramEnd"/>
      <w:r w:rsidRPr="00E6460A">
        <w:rPr>
          <w:rFonts w:ascii="Times New Roman" w:eastAsia="Calibri" w:hAnsi="Times New Roman" w:cs="Times New Roman"/>
          <w:sz w:val="24"/>
          <w:szCs w:val="24"/>
        </w:rPr>
        <w:t xml:space="preserve">  в </w:t>
      </w:r>
      <w:r w:rsidRPr="00E6460A">
        <w:rPr>
          <w:rFonts w:ascii="Times New Roman" w:hAnsi="Times New Roman" w:cs="Times New Roman"/>
          <w:sz w:val="24"/>
          <w:szCs w:val="24"/>
        </w:rPr>
        <w:t xml:space="preserve"> Ивантеевке:</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-участок улицы Зеленой протяжённостью 420 метров;</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на улице  Советской - 260 метров, </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на улице Кирова - 940 метров, </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на улице  Молодежной - 690 метров;</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на  улице Партизанской -430 метров, </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на улице Пугачёвской, 360 метров.</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В сёлах района </w:t>
      </w:r>
      <w:r w:rsidRPr="00E6460A">
        <w:rPr>
          <w:rFonts w:ascii="Times New Roman" w:eastAsia="Calibri" w:hAnsi="Times New Roman" w:cs="Times New Roman"/>
          <w:sz w:val="24"/>
          <w:szCs w:val="24"/>
        </w:rPr>
        <w:t xml:space="preserve"> ремонт автомобильных  дорог проведён:</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eastAsia="Calibri" w:hAnsi="Times New Roman" w:cs="Times New Roman"/>
          <w:sz w:val="24"/>
          <w:szCs w:val="24"/>
        </w:rPr>
        <w:t xml:space="preserve">- в </w:t>
      </w:r>
      <w:proofErr w:type="spellStart"/>
      <w:r w:rsidRPr="00E6460A">
        <w:rPr>
          <w:rFonts w:ascii="Times New Roman" w:eastAsia="Calibri" w:hAnsi="Times New Roman" w:cs="Times New Roman"/>
          <w:sz w:val="24"/>
          <w:szCs w:val="24"/>
        </w:rPr>
        <w:t>Бартеневке</w:t>
      </w:r>
      <w:proofErr w:type="spellEnd"/>
      <w:r w:rsidRPr="00E6460A">
        <w:rPr>
          <w:rFonts w:ascii="Times New Roman" w:eastAsia="Calibri" w:hAnsi="Times New Roman" w:cs="Times New Roman"/>
          <w:sz w:val="24"/>
          <w:szCs w:val="24"/>
        </w:rPr>
        <w:t xml:space="preserve"> по улице Советской – 420 метров,  а также </w:t>
      </w:r>
      <w:proofErr w:type="spellStart"/>
      <w:r w:rsidRPr="00E6460A">
        <w:rPr>
          <w:rFonts w:ascii="Times New Roman" w:eastAsia="Calibri" w:hAnsi="Times New Roman" w:cs="Times New Roman"/>
          <w:sz w:val="24"/>
          <w:szCs w:val="24"/>
        </w:rPr>
        <w:t>автоподъезд</w:t>
      </w:r>
      <w:proofErr w:type="spellEnd"/>
      <w:r w:rsidRPr="00E6460A">
        <w:rPr>
          <w:rFonts w:ascii="Times New Roman" w:eastAsia="Calibri" w:hAnsi="Times New Roman" w:cs="Times New Roman"/>
          <w:sz w:val="24"/>
          <w:szCs w:val="24"/>
        </w:rPr>
        <w:t xml:space="preserve"> к улице Молодежной и 300 метров в посёлке Знаменский.</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Что касается федеральной трассы «Самара – Пугачев – Энгельс - Волгоград» Р-229, в текущем году была отремонтирована автодорога около 5 километров в границах Знаменского муниципального образования.</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В этом году было отремонтировано около 12 километров  региональных дорог в границах Ивантеевского муниципального района.</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    С начала этого года для муниципальных образований района предусмотрено получение  субсидий из расчёта 3-х тысяч рублей на каждого жителя. В общей сложности район получит 39 миллионов рублей. Для освоения этих средств в этом году главами проведена большая работа, утверждены сметы, состоялись конкурсы. В данный момент   договора заключены.</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eastAsia="Calibri" w:hAnsi="Times New Roman" w:cs="Times New Roman"/>
          <w:sz w:val="24"/>
          <w:szCs w:val="24"/>
          <w:u w:val="single"/>
        </w:rPr>
        <w:t xml:space="preserve">Энергосбережение и повышение энергетической эффективности </w:t>
      </w:r>
    </w:p>
    <w:p w:rsidR="00072C0F" w:rsidRPr="00E6460A" w:rsidRDefault="00072C0F" w:rsidP="008E5CB0">
      <w:pPr>
        <w:pStyle w:val="a5"/>
        <w:jc w:val="both"/>
        <w:rPr>
          <w:rFonts w:ascii="Times New Roman" w:hAnsi="Times New Roman" w:cs="Times New Roman"/>
          <w:sz w:val="24"/>
          <w:szCs w:val="24"/>
        </w:rPr>
      </w:pPr>
      <w:r w:rsidRPr="00E6460A">
        <w:rPr>
          <w:rFonts w:ascii="Times New Roman" w:hAnsi="Times New Roman" w:cs="Times New Roman"/>
          <w:sz w:val="24"/>
          <w:szCs w:val="24"/>
        </w:rPr>
        <w:t xml:space="preserve">По программе "Повышение </w:t>
      </w:r>
      <w:proofErr w:type="spellStart"/>
      <w:r w:rsidRPr="00E6460A">
        <w:rPr>
          <w:rFonts w:ascii="Times New Roman" w:hAnsi="Times New Roman" w:cs="Times New Roman"/>
          <w:sz w:val="24"/>
          <w:szCs w:val="24"/>
        </w:rPr>
        <w:t>энергоэффективности</w:t>
      </w:r>
      <w:proofErr w:type="spellEnd"/>
      <w:r w:rsidRPr="00E6460A">
        <w:rPr>
          <w:rFonts w:ascii="Times New Roman" w:hAnsi="Times New Roman" w:cs="Times New Roman"/>
          <w:sz w:val="24"/>
          <w:szCs w:val="24"/>
        </w:rPr>
        <w:t xml:space="preserve"> и энергосбережения по Саратовской области" в селе Канаевка проведён перевод от блочной котельной на установку котлов наружного применения в зданиях сельского Дома культуры и школы на сумму 5,</w:t>
      </w:r>
      <w:r w:rsidR="00DE1867" w:rsidRPr="00E6460A">
        <w:rPr>
          <w:rFonts w:ascii="Times New Roman" w:hAnsi="Times New Roman" w:cs="Times New Roman"/>
          <w:sz w:val="24"/>
          <w:szCs w:val="24"/>
        </w:rPr>
        <w:t xml:space="preserve">900 </w:t>
      </w:r>
      <w:proofErr w:type="gramStart"/>
      <w:r w:rsidR="00DE1867"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рублей.</w:t>
      </w:r>
    </w:p>
    <w:p w:rsidR="009253FB" w:rsidRPr="00E6460A" w:rsidRDefault="009253FB" w:rsidP="008E5CB0">
      <w:pPr>
        <w:pStyle w:val="a5"/>
        <w:contextualSpacing/>
        <w:jc w:val="both"/>
        <w:rPr>
          <w:rFonts w:ascii="Times New Roman" w:hAnsi="Times New Roman" w:cs="Times New Roman"/>
          <w:sz w:val="24"/>
          <w:szCs w:val="24"/>
          <w:lang w:eastAsia="ru-RU"/>
        </w:rPr>
      </w:pPr>
    </w:p>
    <w:p w:rsidR="004B7A53" w:rsidRPr="00E6460A" w:rsidRDefault="004B7A53" w:rsidP="008E5CB0">
      <w:pPr>
        <w:pStyle w:val="a5"/>
        <w:contextualSpacing/>
        <w:jc w:val="both"/>
        <w:rPr>
          <w:rFonts w:ascii="Times New Roman" w:hAnsi="Times New Roman" w:cs="Times New Roman"/>
          <w:sz w:val="24"/>
          <w:szCs w:val="24"/>
          <w:lang w:eastAsia="ru-RU"/>
        </w:rPr>
      </w:pPr>
    </w:p>
    <w:p w:rsidR="00C12E2C" w:rsidRPr="00D91F7D" w:rsidRDefault="00C12E2C" w:rsidP="008E5CB0">
      <w:pPr>
        <w:autoSpaceDE w:val="0"/>
        <w:autoSpaceDN w:val="0"/>
        <w:spacing w:after="0" w:line="240" w:lineRule="auto"/>
        <w:contextualSpacing/>
        <w:jc w:val="center"/>
        <w:rPr>
          <w:rFonts w:ascii="Times New Roman" w:eastAsia="Times New Roman" w:hAnsi="Times New Roman" w:cs="Times New Roman"/>
          <w:b/>
          <w:sz w:val="24"/>
          <w:szCs w:val="24"/>
        </w:rPr>
      </w:pPr>
      <w:r w:rsidRPr="00D91F7D">
        <w:rPr>
          <w:rFonts w:ascii="Times New Roman" w:eastAsia="Times New Roman" w:hAnsi="Times New Roman" w:cs="Times New Roman"/>
          <w:b/>
          <w:sz w:val="24"/>
          <w:szCs w:val="24"/>
        </w:rPr>
        <w:t>3. Ключевые вызовы развития Саратовской области</w:t>
      </w:r>
    </w:p>
    <w:p w:rsidR="00C12E2C" w:rsidRPr="00D91F7D" w:rsidRDefault="00C12E2C" w:rsidP="008E5CB0">
      <w:pPr>
        <w:spacing w:after="0" w:line="240" w:lineRule="auto"/>
        <w:contextualSpacing/>
        <w:jc w:val="both"/>
        <w:rPr>
          <w:rFonts w:ascii="Times New Roman" w:hAnsi="Times New Roman" w:cs="Times New Roman"/>
          <w:b/>
          <w:sz w:val="24"/>
          <w:szCs w:val="24"/>
        </w:rPr>
      </w:pPr>
      <w:r w:rsidRPr="00D91F7D">
        <w:rPr>
          <w:rFonts w:ascii="Times New Roman" w:hAnsi="Times New Roman" w:cs="Times New Roman"/>
          <w:b/>
          <w:sz w:val="24"/>
          <w:szCs w:val="24"/>
        </w:rPr>
        <w:t>3.1. Снижение численности населения</w:t>
      </w:r>
    </w:p>
    <w:p w:rsidR="003C4AE9" w:rsidRPr="00E6460A" w:rsidRDefault="00822E6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Значимым фактором</w:t>
      </w:r>
      <w:r w:rsidR="003C4AE9" w:rsidRPr="00E6460A">
        <w:rPr>
          <w:rFonts w:ascii="Times New Roman" w:hAnsi="Times New Roman" w:cs="Times New Roman"/>
          <w:sz w:val="24"/>
          <w:szCs w:val="24"/>
        </w:rPr>
        <w:t>, оказывающим влияние на состояние и развитие экономики района, является наличие достаточного количества трудовых ресурсов, что, в свою очередь, зависит от демографической ситуации.</w:t>
      </w: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Численность населения района на 01.01.2022 года составляет 13013 человек. </w:t>
      </w:r>
      <w:proofErr w:type="gramStart"/>
      <w:r w:rsidRPr="00E6460A">
        <w:rPr>
          <w:rFonts w:ascii="Times New Roman" w:hAnsi="Times New Roman" w:cs="Times New Roman"/>
          <w:sz w:val="24"/>
          <w:szCs w:val="24"/>
        </w:rPr>
        <w:t>В</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Ивантеевка проживает 5493 человека, в селах района 7520 человек.</w:t>
      </w:r>
    </w:p>
    <w:p w:rsidR="00D91F7D" w:rsidRDefault="00D91F7D" w:rsidP="008E5CB0">
      <w:pPr>
        <w:spacing w:after="0" w:line="240" w:lineRule="auto"/>
        <w:contextualSpacing/>
        <w:jc w:val="both"/>
        <w:rPr>
          <w:rFonts w:ascii="Times New Roman" w:hAnsi="Times New Roman" w:cs="Times New Roman"/>
          <w:sz w:val="24"/>
          <w:szCs w:val="24"/>
        </w:rPr>
      </w:pPr>
    </w:p>
    <w:p w:rsidR="003C4AE9" w:rsidRPr="00D91F7D" w:rsidRDefault="003C4AE9" w:rsidP="008E5CB0">
      <w:pPr>
        <w:spacing w:after="0" w:line="240" w:lineRule="auto"/>
        <w:contextualSpacing/>
        <w:jc w:val="center"/>
        <w:rPr>
          <w:rFonts w:ascii="Times New Roman" w:hAnsi="Times New Roman" w:cs="Times New Roman"/>
          <w:b/>
          <w:sz w:val="24"/>
          <w:szCs w:val="24"/>
        </w:rPr>
      </w:pPr>
      <w:r w:rsidRPr="00D91F7D">
        <w:rPr>
          <w:rFonts w:ascii="Times New Roman" w:hAnsi="Times New Roman" w:cs="Times New Roman"/>
          <w:b/>
          <w:sz w:val="24"/>
          <w:szCs w:val="24"/>
        </w:rPr>
        <w:t>Численность постоянно проживающего населения и естественного движения населения района</w:t>
      </w:r>
    </w:p>
    <w:tbl>
      <w:tblPr>
        <w:tblW w:w="9375" w:type="dxa"/>
        <w:tblInd w:w="18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2790"/>
        <w:gridCol w:w="1770"/>
        <w:gridCol w:w="1755"/>
        <w:gridCol w:w="1695"/>
        <w:gridCol w:w="1365"/>
      </w:tblGrid>
      <w:tr w:rsidR="003C4AE9" w:rsidRPr="00E6460A"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sz w:val="24"/>
                <w:szCs w:val="24"/>
              </w:rPr>
            </w:pPr>
            <w:r w:rsidRPr="00D91F7D">
              <w:rPr>
                <w:rFonts w:ascii="Times New Roman" w:hAnsi="Times New Roman" w:cs="Times New Roman"/>
                <w:b/>
                <w:bCs/>
                <w:sz w:val="24"/>
                <w:szCs w:val="24"/>
              </w:rPr>
              <w:t>Наименование показателя</w:t>
            </w:r>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bCs/>
                <w:sz w:val="24"/>
                <w:szCs w:val="24"/>
              </w:rPr>
            </w:pPr>
            <w:r w:rsidRPr="00D91F7D">
              <w:rPr>
                <w:rFonts w:ascii="Times New Roman" w:hAnsi="Times New Roman" w:cs="Times New Roman"/>
                <w:b/>
                <w:bCs/>
                <w:sz w:val="24"/>
                <w:szCs w:val="24"/>
              </w:rPr>
              <w:t>2019год</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bCs/>
                <w:sz w:val="24"/>
                <w:szCs w:val="24"/>
              </w:rPr>
            </w:pPr>
            <w:r w:rsidRPr="00D91F7D">
              <w:rPr>
                <w:rFonts w:ascii="Times New Roman" w:hAnsi="Times New Roman" w:cs="Times New Roman"/>
                <w:b/>
                <w:bCs/>
                <w:sz w:val="24"/>
                <w:szCs w:val="24"/>
              </w:rPr>
              <w:t>2020год</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bCs/>
                <w:sz w:val="24"/>
                <w:szCs w:val="24"/>
              </w:rPr>
            </w:pPr>
            <w:r w:rsidRPr="00D91F7D">
              <w:rPr>
                <w:rFonts w:ascii="Times New Roman" w:hAnsi="Times New Roman" w:cs="Times New Roman"/>
                <w:b/>
                <w:bCs/>
                <w:sz w:val="24"/>
                <w:szCs w:val="24"/>
              </w:rPr>
              <w:t>2021 год</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bCs/>
                <w:sz w:val="24"/>
                <w:szCs w:val="24"/>
              </w:rPr>
            </w:pPr>
            <w:r w:rsidRPr="00D91F7D">
              <w:rPr>
                <w:rFonts w:ascii="Times New Roman" w:hAnsi="Times New Roman" w:cs="Times New Roman"/>
                <w:b/>
                <w:bCs/>
                <w:sz w:val="24"/>
                <w:szCs w:val="24"/>
              </w:rPr>
              <w:t>2021 % к</w:t>
            </w:r>
          </w:p>
          <w:p w:rsidR="003C4AE9" w:rsidRPr="00D91F7D" w:rsidRDefault="003C4AE9" w:rsidP="008E5CB0">
            <w:pPr>
              <w:pStyle w:val="af6"/>
              <w:spacing w:after="0" w:line="240" w:lineRule="auto"/>
              <w:contextualSpacing/>
              <w:jc w:val="center"/>
              <w:rPr>
                <w:rFonts w:ascii="Times New Roman" w:hAnsi="Times New Roman" w:cs="Times New Roman"/>
                <w:b/>
                <w:bCs/>
                <w:sz w:val="24"/>
                <w:szCs w:val="24"/>
              </w:rPr>
            </w:pPr>
            <w:r w:rsidRPr="00D91F7D">
              <w:rPr>
                <w:rFonts w:ascii="Times New Roman" w:hAnsi="Times New Roman" w:cs="Times New Roman"/>
                <w:b/>
                <w:bCs/>
                <w:sz w:val="24"/>
                <w:szCs w:val="24"/>
              </w:rPr>
              <w:t>2019</w:t>
            </w:r>
          </w:p>
        </w:tc>
      </w:tr>
      <w:tr w:rsidR="003C4AE9" w:rsidRPr="00E6460A"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Численность населения, человек</w:t>
            </w:r>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13495</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13227</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13013</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96,4</w:t>
            </w:r>
          </w:p>
        </w:tc>
      </w:tr>
      <w:tr w:rsidR="003C4AE9" w:rsidRPr="00E6460A"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Число родившихся, </w:t>
            </w:r>
            <w:r w:rsidRPr="00E6460A">
              <w:rPr>
                <w:rFonts w:ascii="Times New Roman" w:hAnsi="Times New Roman" w:cs="Times New Roman"/>
                <w:sz w:val="24"/>
                <w:szCs w:val="24"/>
              </w:rPr>
              <w:lastRenderedPageBreak/>
              <w:t>человек</w:t>
            </w:r>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102</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114</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77</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75,5</w:t>
            </w:r>
          </w:p>
        </w:tc>
      </w:tr>
      <w:tr w:rsidR="003C4AE9" w:rsidRPr="00E6460A"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lastRenderedPageBreak/>
              <w:t xml:space="preserve">Число </w:t>
            </w:r>
            <w:proofErr w:type="gramStart"/>
            <w:r w:rsidRPr="00E6460A">
              <w:rPr>
                <w:rFonts w:ascii="Times New Roman" w:hAnsi="Times New Roman" w:cs="Times New Roman"/>
                <w:sz w:val="24"/>
                <w:szCs w:val="24"/>
              </w:rPr>
              <w:t>умерших</w:t>
            </w:r>
            <w:proofErr w:type="gramEnd"/>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165</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224</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260</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157,6</w:t>
            </w:r>
          </w:p>
        </w:tc>
      </w:tr>
      <w:tr w:rsidR="003C4AE9" w:rsidRPr="00E6460A"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Естественный прирос</w:t>
            </w:r>
            <w:proofErr w:type="gramStart"/>
            <w:r w:rsidRPr="00E6460A">
              <w:rPr>
                <w:rFonts w:ascii="Times New Roman" w:hAnsi="Times New Roman" w:cs="Times New Roman"/>
                <w:sz w:val="24"/>
                <w:szCs w:val="24"/>
              </w:rPr>
              <w:t>т(</w:t>
            </w:r>
            <w:proofErr w:type="gramEnd"/>
            <w:r w:rsidRPr="00E6460A">
              <w:rPr>
                <w:rFonts w:ascii="Times New Roman" w:hAnsi="Times New Roman" w:cs="Times New Roman"/>
                <w:sz w:val="24"/>
                <w:szCs w:val="24"/>
              </w:rPr>
              <w:t>убыль) населения человек</w:t>
            </w:r>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-63</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-110</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-183</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p>
        </w:tc>
      </w:tr>
    </w:tbl>
    <w:p w:rsidR="00D91F7D" w:rsidRDefault="00D91F7D" w:rsidP="008E5CB0">
      <w:pPr>
        <w:spacing w:after="0" w:line="240" w:lineRule="auto"/>
        <w:contextualSpacing/>
        <w:jc w:val="both"/>
        <w:rPr>
          <w:rFonts w:ascii="Times New Roman" w:hAnsi="Times New Roman" w:cs="Times New Roman"/>
          <w:sz w:val="24"/>
          <w:szCs w:val="24"/>
        </w:rPr>
      </w:pP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ab/>
        <w:t xml:space="preserve">   В 2021 году в результате естественного движения населения Ивантеевского района наблюдается убыль населения в количестве 183 человек, что связано со снижением численности родившихся на 24,5% по сравнению с 2019 годом и ростом численности умерших на 57,6%.</w:t>
      </w:r>
    </w:p>
    <w:p w:rsidR="003C4AE9" w:rsidRDefault="00773E66"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3C4AE9" w:rsidRPr="00E6460A">
        <w:rPr>
          <w:rFonts w:ascii="Times New Roman" w:hAnsi="Times New Roman" w:cs="Times New Roman"/>
          <w:sz w:val="24"/>
          <w:szCs w:val="24"/>
        </w:rPr>
        <w:t>На территории района в сфере здравоохранения действует государственное учреждение здравоохранения «</w:t>
      </w:r>
      <w:proofErr w:type="spellStart"/>
      <w:r w:rsidR="003C4AE9" w:rsidRPr="00E6460A">
        <w:rPr>
          <w:rFonts w:ascii="Times New Roman" w:hAnsi="Times New Roman" w:cs="Times New Roman"/>
          <w:sz w:val="24"/>
          <w:szCs w:val="24"/>
        </w:rPr>
        <w:t>Ивантеевская</w:t>
      </w:r>
      <w:proofErr w:type="spellEnd"/>
      <w:r w:rsidR="003C4AE9" w:rsidRPr="00E6460A">
        <w:rPr>
          <w:rFonts w:ascii="Times New Roman" w:hAnsi="Times New Roman" w:cs="Times New Roman"/>
          <w:sz w:val="24"/>
          <w:szCs w:val="24"/>
        </w:rPr>
        <w:t xml:space="preserve"> районная больница», в </w:t>
      </w:r>
      <w:proofErr w:type="spellStart"/>
      <w:r w:rsidR="003C4AE9" w:rsidRPr="00E6460A">
        <w:rPr>
          <w:rFonts w:ascii="Times New Roman" w:hAnsi="Times New Roman" w:cs="Times New Roman"/>
          <w:sz w:val="24"/>
          <w:szCs w:val="24"/>
        </w:rPr>
        <w:t>сотаве</w:t>
      </w:r>
      <w:proofErr w:type="spellEnd"/>
      <w:r w:rsidR="003C4AE9" w:rsidRPr="00E6460A">
        <w:rPr>
          <w:rFonts w:ascii="Times New Roman" w:hAnsi="Times New Roman" w:cs="Times New Roman"/>
          <w:sz w:val="24"/>
          <w:szCs w:val="24"/>
        </w:rPr>
        <w:t xml:space="preserve"> стационар на 61 койку круглосуточного пребывания, дневной стационар на 25 коек. Поликлиника рассчитана на 300 посещений в смену, 16 </w:t>
      </w:r>
      <w:proofErr w:type="spellStart"/>
      <w:r w:rsidR="003C4AE9" w:rsidRPr="00E6460A">
        <w:rPr>
          <w:rFonts w:ascii="Times New Roman" w:hAnsi="Times New Roman" w:cs="Times New Roman"/>
          <w:sz w:val="24"/>
          <w:szCs w:val="24"/>
        </w:rPr>
        <w:t>фельдшерско</w:t>
      </w:r>
      <w:proofErr w:type="spellEnd"/>
      <w:r w:rsidR="003C4AE9" w:rsidRPr="00E6460A">
        <w:rPr>
          <w:rFonts w:ascii="Times New Roman" w:hAnsi="Times New Roman" w:cs="Times New Roman"/>
          <w:sz w:val="24"/>
          <w:szCs w:val="24"/>
        </w:rPr>
        <w:t xml:space="preserve"> - акушерских пунктов. Основной целью деятельности данных учреждений является сохранение  и укрепление здоровья обслуживаемого населения, путем оказания квалифицированной медицинской помощи, а также проведение мероприятий по профилактике заболеваний.</w:t>
      </w:r>
    </w:p>
    <w:p w:rsidR="00D91F7D" w:rsidRPr="00E6460A" w:rsidRDefault="00D91F7D" w:rsidP="008E5CB0">
      <w:pPr>
        <w:spacing w:after="0" w:line="240" w:lineRule="auto"/>
        <w:contextualSpacing/>
        <w:jc w:val="both"/>
        <w:rPr>
          <w:rFonts w:ascii="Times New Roman" w:hAnsi="Times New Roman" w:cs="Times New Roman"/>
          <w:sz w:val="24"/>
          <w:szCs w:val="24"/>
        </w:rPr>
      </w:pPr>
    </w:p>
    <w:p w:rsidR="003C4AE9" w:rsidRPr="00D91F7D" w:rsidRDefault="003C4AE9" w:rsidP="008E5CB0">
      <w:pPr>
        <w:spacing w:after="0" w:line="240" w:lineRule="auto"/>
        <w:contextualSpacing/>
        <w:jc w:val="both"/>
        <w:rPr>
          <w:rFonts w:ascii="Times New Roman" w:hAnsi="Times New Roman" w:cs="Times New Roman"/>
          <w:b/>
          <w:sz w:val="24"/>
          <w:szCs w:val="24"/>
        </w:rPr>
      </w:pPr>
      <w:r w:rsidRPr="00E6460A">
        <w:rPr>
          <w:rFonts w:ascii="Times New Roman" w:hAnsi="Times New Roman" w:cs="Times New Roman"/>
          <w:sz w:val="24"/>
          <w:szCs w:val="24"/>
        </w:rPr>
        <w:t xml:space="preserve">             </w:t>
      </w:r>
      <w:r w:rsidRPr="00D91F7D">
        <w:rPr>
          <w:rFonts w:ascii="Times New Roman" w:hAnsi="Times New Roman" w:cs="Times New Roman"/>
          <w:b/>
          <w:sz w:val="24"/>
          <w:szCs w:val="24"/>
        </w:rPr>
        <w:t>Сведения о сети медицинских учреждений  и медицинских кадрах</w:t>
      </w:r>
    </w:p>
    <w:tbl>
      <w:tblPr>
        <w:tblW w:w="9422" w:type="dxa"/>
        <w:tblInd w:w="4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4399"/>
        <w:gridCol w:w="1530"/>
        <w:gridCol w:w="1590"/>
        <w:gridCol w:w="845"/>
        <w:gridCol w:w="1058"/>
      </w:tblGrid>
      <w:tr w:rsidR="003C4AE9" w:rsidRPr="00E6460A"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sz w:val="24"/>
                <w:szCs w:val="24"/>
              </w:rPr>
            </w:pPr>
            <w:r w:rsidRPr="00D91F7D">
              <w:rPr>
                <w:rFonts w:ascii="Times New Roman" w:hAnsi="Times New Roman" w:cs="Times New Roman"/>
                <w:b/>
                <w:sz w:val="24"/>
                <w:szCs w:val="24"/>
              </w:rPr>
              <w:t>Наименование показателя</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sz w:val="24"/>
                <w:szCs w:val="24"/>
              </w:rPr>
            </w:pPr>
            <w:r w:rsidRPr="00D91F7D">
              <w:rPr>
                <w:rFonts w:ascii="Times New Roman" w:hAnsi="Times New Roman" w:cs="Times New Roman"/>
                <w:b/>
                <w:sz w:val="24"/>
                <w:szCs w:val="24"/>
              </w:rPr>
              <w:t>2019год</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sz w:val="24"/>
                <w:szCs w:val="24"/>
              </w:rPr>
            </w:pPr>
            <w:r w:rsidRPr="00D91F7D">
              <w:rPr>
                <w:rFonts w:ascii="Times New Roman" w:hAnsi="Times New Roman" w:cs="Times New Roman"/>
                <w:b/>
                <w:sz w:val="24"/>
                <w:szCs w:val="24"/>
              </w:rPr>
              <w:t>2020год</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sz w:val="24"/>
                <w:szCs w:val="24"/>
              </w:rPr>
            </w:pPr>
            <w:r w:rsidRPr="00D91F7D">
              <w:rPr>
                <w:rFonts w:ascii="Times New Roman" w:hAnsi="Times New Roman" w:cs="Times New Roman"/>
                <w:b/>
                <w:sz w:val="24"/>
                <w:szCs w:val="24"/>
              </w:rPr>
              <w:t>2021 год</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D91F7D" w:rsidRDefault="003C4AE9" w:rsidP="008E5CB0">
            <w:pPr>
              <w:pStyle w:val="af6"/>
              <w:spacing w:after="0" w:line="240" w:lineRule="auto"/>
              <w:contextualSpacing/>
              <w:jc w:val="center"/>
              <w:rPr>
                <w:rFonts w:ascii="Times New Roman" w:hAnsi="Times New Roman" w:cs="Times New Roman"/>
                <w:b/>
                <w:sz w:val="24"/>
                <w:szCs w:val="24"/>
              </w:rPr>
            </w:pPr>
            <w:r w:rsidRPr="00D91F7D">
              <w:rPr>
                <w:rFonts w:ascii="Times New Roman" w:hAnsi="Times New Roman" w:cs="Times New Roman"/>
                <w:b/>
                <w:sz w:val="24"/>
                <w:szCs w:val="24"/>
              </w:rPr>
              <w:t>2021 горд в % к 2019</w:t>
            </w:r>
          </w:p>
        </w:tc>
      </w:tr>
      <w:tr w:rsidR="003C4AE9" w:rsidRPr="00E6460A"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Численность работников, занятых  в учреждениях здравоохранения, чел</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228</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224</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213</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93,4</w:t>
            </w:r>
          </w:p>
        </w:tc>
      </w:tr>
      <w:tr w:rsidR="003C4AE9" w:rsidRPr="00E6460A"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Численность врачей всех специальностей, чел</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23</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23</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19</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82,6</w:t>
            </w:r>
          </w:p>
        </w:tc>
      </w:tr>
      <w:tr w:rsidR="003C4AE9" w:rsidRPr="00E6460A"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На 10000 населения</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17,04</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16,30</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14,60</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85,7</w:t>
            </w:r>
          </w:p>
        </w:tc>
      </w:tr>
      <w:tr w:rsidR="003C4AE9" w:rsidRPr="00E6460A"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Численность среднего медицинского персонала</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107</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108</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102</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r>
      <w:tr w:rsidR="003C4AE9" w:rsidRPr="00E6460A"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На 10000</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72,29</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80,03</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78,38</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99</w:t>
            </w:r>
          </w:p>
        </w:tc>
      </w:tr>
      <w:tr w:rsidR="003C4AE9" w:rsidRPr="00E6460A"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Число больничных коек, </w:t>
            </w:r>
            <w:proofErr w:type="spellStart"/>
            <w:proofErr w:type="gramStart"/>
            <w:r w:rsidRPr="00E6460A">
              <w:rPr>
                <w:rFonts w:ascii="Times New Roman" w:hAnsi="Times New Roman" w:cs="Times New Roman"/>
                <w:sz w:val="24"/>
                <w:szCs w:val="24"/>
              </w:rPr>
              <w:t>шт</w:t>
            </w:r>
            <w:proofErr w:type="spellEnd"/>
            <w:proofErr w:type="gramEnd"/>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61</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61</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61</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r>
      <w:tr w:rsidR="003C4AE9" w:rsidRPr="00E6460A"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На 10000 населения</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45,2</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46,1</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46,8</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103,5</w:t>
            </w:r>
          </w:p>
        </w:tc>
      </w:tr>
    </w:tbl>
    <w:p w:rsidR="00D91F7D" w:rsidRDefault="00D91F7D" w:rsidP="008E5CB0">
      <w:pPr>
        <w:spacing w:after="0" w:line="240" w:lineRule="auto"/>
        <w:contextualSpacing/>
        <w:jc w:val="both"/>
        <w:rPr>
          <w:rFonts w:ascii="Times New Roman" w:hAnsi="Times New Roman" w:cs="Times New Roman"/>
          <w:sz w:val="24"/>
          <w:szCs w:val="24"/>
        </w:rPr>
      </w:pP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За период трех лет численность работников, занятых в сфере здравоохранения уменьшилась и составила 93,4 % по сравнению с 2019 годом. Одним из факторов, влияющих на это, является нехватка специализированных кадров, миграция молодых специалистов в города. С целью привлечения специалистов в ГУЗ СО «</w:t>
      </w:r>
      <w:proofErr w:type="spellStart"/>
      <w:r w:rsidRPr="00E6460A">
        <w:rPr>
          <w:rFonts w:ascii="Times New Roman" w:hAnsi="Times New Roman" w:cs="Times New Roman"/>
          <w:sz w:val="24"/>
          <w:szCs w:val="24"/>
        </w:rPr>
        <w:t>Ивантеевская</w:t>
      </w:r>
      <w:proofErr w:type="spellEnd"/>
      <w:r w:rsidRPr="00E6460A">
        <w:rPr>
          <w:rFonts w:ascii="Times New Roman" w:hAnsi="Times New Roman" w:cs="Times New Roman"/>
          <w:sz w:val="24"/>
          <w:szCs w:val="24"/>
        </w:rPr>
        <w:t xml:space="preserve"> РБ» реализуется целевая подготовка специалистов: на всех курсах ФГБОУ </w:t>
      </w:r>
      <w:proofErr w:type="gramStart"/>
      <w:r w:rsidRPr="00E6460A">
        <w:rPr>
          <w:rFonts w:ascii="Times New Roman" w:hAnsi="Times New Roman" w:cs="Times New Roman"/>
          <w:sz w:val="24"/>
          <w:szCs w:val="24"/>
        </w:rPr>
        <w:t>ВО</w:t>
      </w:r>
      <w:proofErr w:type="gramEnd"/>
      <w:r w:rsidRPr="00E6460A">
        <w:rPr>
          <w:rFonts w:ascii="Times New Roman" w:hAnsi="Times New Roman" w:cs="Times New Roman"/>
          <w:sz w:val="24"/>
          <w:szCs w:val="24"/>
        </w:rPr>
        <w:t xml:space="preserve"> Саратовский ГМУ им В.И. Разумовского Минздрава России обучаются по целевому направлению 6 студентов. Реализуется программа «Земский врач/земский фельдшер».</w:t>
      </w: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2021 году в районе не наблюдается уменьшения общей смертности населения по отношению к уровню 2020 года, однако отмечается снижение смертности от болезней кровообращения, от новообразований, болезней органов пищеварения.</w:t>
      </w: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Кроме того, в 2021 году увеличился охват населения флюорографическим обследованием с 52,57% в 2020 году дол 53,73% в 2021 году, что способствовало увеличению </w:t>
      </w:r>
      <w:proofErr w:type="spellStart"/>
      <w:r w:rsidRPr="00E6460A">
        <w:rPr>
          <w:rFonts w:ascii="Times New Roman" w:hAnsi="Times New Roman" w:cs="Times New Roman"/>
          <w:sz w:val="24"/>
          <w:szCs w:val="24"/>
        </w:rPr>
        <w:t>выявляемости</w:t>
      </w:r>
      <w:proofErr w:type="spellEnd"/>
      <w:r w:rsidRPr="00E6460A">
        <w:rPr>
          <w:rFonts w:ascii="Times New Roman" w:hAnsi="Times New Roman" w:cs="Times New Roman"/>
          <w:sz w:val="24"/>
          <w:szCs w:val="24"/>
        </w:rPr>
        <w:t xml:space="preserve"> ряда заболеваний.</w:t>
      </w: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В регистре врачей первичного звена 4 врача и 6 работников среднего медицинского персонала. Укомплектованность по врачам первичного звена составляет 80% по работникам среднего медицинского персонала 100%.</w:t>
      </w: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районе продолжает функционировать  система оказания населению скорой медицинской помощи с развитой инфраструктурой. В ее состав входят 8 фельдшерских бригад, в которых работают 10 фельдшеров, 1 работник младшего медицинского персонала и 8 водителей.</w:t>
      </w:r>
    </w:p>
    <w:p w:rsidR="003C4AE9"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рамках </w:t>
      </w:r>
      <w:proofErr w:type="gramStart"/>
      <w:r w:rsidRPr="00E6460A">
        <w:rPr>
          <w:rFonts w:ascii="Times New Roman" w:hAnsi="Times New Roman" w:cs="Times New Roman"/>
          <w:sz w:val="24"/>
          <w:szCs w:val="24"/>
        </w:rPr>
        <w:t>реализации региональной  программы модернизации первичного звена здравоохранения Саратовской</w:t>
      </w:r>
      <w:proofErr w:type="gramEnd"/>
      <w:r w:rsidRPr="00E6460A">
        <w:rPr>
          <w:rFonts w:ascii="Times New Roman" w:hAnsi="Times New Roman" w:cs="Times New Roman"/>
          <w:sz w:val="24"/>
          <w:szCs w:val="24"/>
        </w:rPr>
        <w:t xml:space="preserve"> области, а также в целях улучшения качества медицинского обслуживания населения, обеспечения оптимальной доступности первичной медико-санитарной помощи для населения района  модернизируется материально-техническая база. Так в 2019 году приобретен ультразвуковой аппарат  на сумму 2 378,3 </w:t>
      </w:r>
      <w:proofErr w:type="spellStart"/>
      <w:proofErr w:type="gramStart"/>
      <w:r w:rsidRPr="00E6460A">
        <w:rPr>
          <w:rFonts w:ascii="Times New Roman" w:hAnsi="Times New Roman" w:cs="Times New Roman"/>
          <w:sz w:val="24"/>
          <w:szCs w:val="24"/>
        </w:rPr>
        <w:t>тыс</w:t>
      </w:r>
      <w:proofErr w:type="spellEnd"/>
      <w:proofErr w:type="gramEnd"/>
      <w:r w:rsidRPr="00E6460A">
        <w:rPr>
          <w:rFonts w:ascii="Times New Roman" w:hAnsi="Times New Roman" w:cs="Times New Roman"/>
          <w:sz w:val="24"/>
          <w:szCs w:val="24"/>
        </w:rPr>
        <w:t xml:space="preserve"> </w:t>
      </w:r>
      <w:proofErr w:type="spellStart"/>
      <w:r w:rsidRPr="00E6460A">
        <w:rPr>
          <w:rFonts w:ascii="Times New Roman" w:hAnsi="Times New Roman" w:cs="Times New Roman"/>
          <w:sz w:val="24"/>
          <w:szCs w:val="24"/>
        </w:rPr>
        <w:t>руб</w:t>
      </w:r>
      <w:proofErr w:type="spellEnd"/>
      <w:r w:rsidRPr="00E6460A">
        <w:rPr>
          <w:rFonts w:ascii="Times New Roman" w:hAnsi="Times New Roman" w:cs="Times New Roman"/>
          <w:sz w:val="24"/>
          <w:szCs w:val="24"/>
        </w:rPr>
        <w:t xml:space="preserve">, в 2020 году приобретен </w:t>
      </w:r>
      <w:proofErr w:type="spellStart"/>
      <w:r w:rsidRPr="00E6460A">
        <w:rPr>
          <w:rFonts w:ascii="Times New Roman" w:hAnsi="Times New Roman" w:cs="Times New Roman"/>
          <w:sz w:val="24"/>
          <w:szCs w:val="24"/>
        </w:rPr>
        <w:t>рентгенаппарат</w:t>
      </w:r>
      <w:proofErr w:type="spellEnd"/>
      <w:r w:rsidRPr="00E6460A">
        <w:rPr>
          <w:rFonts w:ascii="Times New Roman" w:hAnsi="Times New Roman" w:cs="Times New Roman"/>
          <w:sz w:val="24"/>
          <w:szCs w:val="24"/>
        </w:rPr>
        <w:t xml:space="preserve"> на сумму 10 000, 0</w:t>
      </w:r>
      <w:r w:rsidR="00A53D43" w:rsidRPr="00E6460A">
        <w:rPr>
          <w:rFonts w:ascii="Times New Roman" w:hAnsi="Times New Roman" w:cs="Times New Roman"/>
          <w:sz w:val="24"/>
          <w:szCs w:val="24"/>
        </w:rPr>
        <w:t xml:space="preserve"> </w:t>
      </w:r>
      <w:r w:rsidRPr="00E6460A">
        <w:rPr>
          <w:rFonts w:ascii="Times New Roman" w:hAnsi="Times New Roman" w:cs="Times New Roman"/>
          <w:sz w:val="24"/>
          <w:szCs w:val="24"/>
        </w:rPr>
        <w:t>тыс. руб</w:t>
      </w:r>
      <w:r w:rsidR="00A53D43" w:rsidRPr="00E6460A">
        <w:rPr>
          <w:rFonts w:ascii="Times New Roman" w:hAnsi="Times New Roman" w:cs="Times New Roman"/>
          <w:sz w:val="24"/>
          <w:szCs w:val="24"/>
        </w:rPr>
        <w:t>.</w:t>
      </w:r>
      <w:r w:rsidRPr="00E6460A">
        <w:rPr>
          <w:rFonts w:ascii="Times New Roman" w:hAnsi="Times New Roman" w:cs="Times New Roman"/>
          <w:sz w:val="24"/>
          <w:szCs w:val="24"/>
        </w:rPr>
        <w:t xml:space="preserve"> и проведен текущий ремонт рентген-кабинета. В 2021 году приобретен специализированный пассажирский транспорт  - 4 шт</w:t>
      </w:r>
      <w:r w:rsidR="00A53D43" w:rsidRPr="00E6460A">
        <w:rPr>
          <w:rFonts w:ascii="Times New Roman" w:hAnsi="Times New Roman" w:cs="Times New Roman"/>
          <w:sz w:val="24"/>
          <w:szCs w:val="24"/>
        </w:rPr>
        <w:t>.</w:t>
      </w:r>
      <w:r w:rsidRPr="00E6460A">
        <w:rPr>
          <w:rFonts w:ascii="Times New Roman" w:hAnsi="Times New Roman" w:cs="Times New Roman"/>
          <w:sz w:val="24"/>
          <w:szCs w:val="24"/>
        </w:rPr>
        <w:t xml:space="preserve"> и автомобили «Медицинская служба» - 2 штуки на сумму 5 585, 3 тыс. руб.</w:t>
      </w:r>
    </w:p>
    <w:p w:rsidR="00297D83" w:rsidRPr="00E6460A" w:rsidRDefault="00297D83" w:rsidP="008E5CB0">
      <w:pPr>
        <w:spacing w:after="0" w:line="240" w:lineRule="auto"/>
        <w:contextualSpacing/>
        <w:jc w:val="both"/>
        <w:rPr>
          <w:rFonts w:ascii="Times New Roman" w:hAnsi="Times New Roman" w:cs="Times New Roman"/>
          <w:sz w:val="24"/>
          <w:szCs w:val="24"/>
        </w:rPr>
      </w:pPr>
    </w:p>
    <w:tbl>
      <w:tblPr>
        <w:tblW w:w="965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418"/>
        <w:gridCol w:w="1755"/>
        <w:gridCol w:w="1708"/>
        <w:gridCol w:w="1412"/>
        <w:gridCol w:w="1365"/>
      </w:tblGrid>
      <w:tr w:rsidR="00711844" w:rsidRPr="00E6460A"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297D83" w:rsidRDefault="00711844" w:rsidP="008E5CB0">
            <w:pPr>
              <w:pStyle w:val="af6"/>
              <w:spacing w:after="0" w:line="240" w:lineRule="auto"/>
              <w:contextualSpacing/>
              <w:jc w:val="both"/>
              <w:rPr>
                <w:rFonts w:ascii="Times New Roman" w:hAnsi="Times New Roman" w:cs="Times New Roman"/>
                <w:b/>
                <w:sz w:val="24"/>
                <w:szCs w:val="24"/>
              </w:rPr>
            </w:pPr>
            <w:r w:rsidRPr="00297D83">
              <w:rPr>
                <w:rFonts w:ascii="Times New Roman" w:hAnsi="Times New Roman" w:cs="Times New Roman"/>
                <w:b/>
                <w:sz w:val="24"/>
                <w:szCs w:val="24"/>
              </w:rPr>
              <w:t>Диспансеризация женского населения</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297D83" w:rsidRDefault="00711844" w:rsidP="008E5CB0">
            <w:pPr>
              <w:pStyle w:val="af6"/>
              <w:spacing w:after="0" w:line="240" w:lineRule="auto"/>
              <w:contextualSpacing/>
              <w:jc w:val="both"/>
              <w:rPr>
                <w:rFonts w:ascii="Times New Roman" w:hAnsi="Times New Roman" w:cs="Times New Roman"/>
                <w:b/>
                <w:sz w:val="24"/>
                <w:szCs w:val="24"/>
              </w:rPr>
            </w:pPr>
            <w:r w:rsidRPr="00297D83">
              <w:rPr>
                <w:rFonts w:ascii="Times New Roman" w:hAnsi="Times New Roman" w:cs="Times New Roman"/>
                <w:b/>
                <w:sz w:val="24"/>
                <w:szCs w:val="24"/>
              </w:rPr>
              <w:t>2019</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297D83" w:rsidRDefault="00711844" w:rsidP="008E5CB0">
            <w:pPr>
              <w:pStyle w:val="af6"/>
              <w:spacing w:after="0" w:line="240" w:lineRule="auto"/>
              <w:contextualSpacing/>
              <w:jc w:val="both"/>
              <w:rPr>
                <w:rFonts w:ascii="Times New Roman" w:hAnsi="Times New Roman" w:cs="Times New Roman"/>
                <w:b/>
                <w:sz w:val="24"/>
                <w:szCs w:val="24"/>
              </w:rPr>
            </w:pPr>
            <w:r w:rsidRPr="00297D83">
              <w:rPr>
                <w:rFonts w:ascii="Times New Roman" w:hAnsi="Times New Roman" w:cs="Times New Roman"/>
                <w:b/>
                <w:sz w:val="24"/>
                <w:szCs w:val="24"/>
              </w:rPr>
              <w:t>2020</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297D83" w:rsidRDefault="00711844" w:rsidP="008E5CB0">
            <w:pPr>
              <w:pStyle w:val="af6"/>
              <w:spacing w:after="0" w:line="240" w:lineRule="auto"/>
              <w:contextualSpacing/>
              <w:jc w:val="both"/>
              <w:rPr>
                <w:rFonts w:ascii="Times New Roman" w:hAnsi="Times New Roman" w:cs="Times New Roman"/>
                <w:b/>
                <w:sz w:val="24"/>
                <w:szCs w:val="24"/>
              </w:rPr>
            </w:pPr>
            <w:r w:rsidRPr="00297D83">
              <w:rPr>
                <w:rFonts w:ascii="Times New Roman" w:hAnsi="Times New Roman" w:cs="Times New Roman"/>
                <w:b/>
                <w:sz w:val="24"/>
                <w:szCs w:val="24"/>
              </w:rPr>
              <w:t>2021</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297D83" w:rsidRDefault="00711844" w:rsidP="008E5CB0">
            <w:pPr>
              <w:pStyle w:val="af6"/>
              <w:spacing w:after="0" w:line="240" w:lineRule="auto"/>
              <w:contextualSpacing/>
              <w:jc w:val="both"/>
              <w:rPr>
                <w:rFonts w:ascii="Times New Roman" w:hAnsi="Times New Roman" w:cs="Times New Roman"/>
                <w:b/>
                <w:sz w:val="24"/>
                <w:szCs w:val="24"/>
              </w:rPr>
            </w:pPr>
            <w:r w:rsidRPr="00297D83">
              <w:rPr>
                <w:rFonts w:ascii="Times New Roman" w:hAnsi="Times New Roman" w:cs="Times New Roman"/>
                <w:b/>
                <w:sz w:val="24"/>
                <w:szCs w:val="24"/>
              </w:rPr>
              <w:t xml:space="preserve">2021 год к 2019 году </w:t>
            </w:r>
            <w:proofErr w:type="gramStart"/>
            <w:r w:rsidRPr="00297D83">
              <w:rPr>
                <w:rFonts w:ascii="Times New Roman" w:hAnsi="Times New Roman" w:cs="Times New Roman"/>
                <w:b/>
                <w:sz w:val="24"/>
                <w:szCs w:val="24"/>
              </w:rPr>
              <w:t>в</w:t>
            </w:r>
            <w:proofErr w:type="gramEnd"/>
            <w:r w:rsidRPr="00297D83">
              <w:rPr>
                <w:rFonts w:ascii="Times New Roman" w:hAnsi="Times New Roman" w:cs="Times New Roman"/>
                <w:b/>
                <w:sz w:val="24"/>
                <w:szCs w:val="24"/>
              </w:rPr>
              <w:t xml:space="preserve"> %</w:t>
            </w:r>
          </w:p>
        </w:tc>
      </w:tr>
      <w:tr w:rsidR="00711844" w:rsidRPr="00E6460A"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 женщин, прошедших диспансеризацию</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582</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410</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828</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1,4 раза</w:t>
            </w:r>
          </w:p>
        </w:tc>
      </w:tr>
      <w:tr w:rsidR="00711844" w:rsidRPr="00E6460A"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 группа здоровья</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131</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24</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194</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E6460A" w:rsidRDefault="00A53D43"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w:t>
            </w:r>
            <w:r w:rsidR="00711844" w:rsidRPr="00E6460A">
              <w:rPr>
                <w:rFonts w:ascii="Times New Roman" w:hAnsi="Times New Roman" w:cs="Times New Roman"/>
                <w:sz w:val="24"/>
                <w:szCs w:val="24"/>
              </w:rPr>
              <w:t xml:space="preserve"> 1,4 раза</w:t>
            </w:r>
          </w:p>
        </w:tc>
      </w:tr>
      <w:tr w:rsidR="00711844" w:rsidRPr="00E6460A"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 группа здоровья</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99</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p>
        </w:tc>
      </w:tr>
      <w:tr w:rsidR="00711844" w:rsidRPr="00E6460A"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 группа здоровья</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362</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382</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E6460A" w:rsidRDefault="00711844"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632</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E6460A" w:rsidRDefault="00A53D43" w:rsidP="008E5CB0">
            <w:pPr>
              <w:pStyle w:val="af6"/>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w:t>
            </w:r>
            <w:r w:rsidR="00711844" w:rsidRPr="00E6460A">
              <w:rPr>
                <w:rFonts w:ascii="Times New Roman" w:hAnsi="Times New Roman" w:cs="Times New Roman"/>
                <w:sz w:val="24"/>
                <w:szCs w:val="24"/>
              </w:rPr>
              <w:t xml:space="preserve"> 1,7 раза</w:t>
            </w:r>
          </w:p>
        </w:tc>
      </w:tr>
    </w:tbl>
    <w:p w:rsidR="00297D83" w:rsidRDefault="00297D83" w:rsidP="008E5CB0">
      <w:pPr>
        <w:spacing w:after="0" w:line="240" w:lineRule="auto"/>
        <w:contextualSpacing/>
        <w:jc w:val="both"/>
        <w:rPr>
          <w:rFonts w:ascii="Times New Roman" w:hAnsi="Times New Roman" w:cs="Times New Roman"/>
          <w:sz w:val="24"/>
          <w:szCs w:val="24"/>
        </w:rPr>
      </w:pPr>
    </w:p>
    <w:p w:rsidR="003C4AE9" w:rsidRPr="00E6460A" w:rsidRDefault="00711844"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Необходимо отметить</w:t>
      </w:r>
      <w:r w:rsidR="003C4AE9" w:rsidRPr="00E6460A">
        <w:rPr>
          <w:rFonts w:ascii="Times New Roman" w:hAnsi="Times New Roman" w:cs="Times New Roman"/>
          <w:sz w:val="24"/>
          <w:szCs w:val="24"/>
        </w:rPr>
        <w:t>, что благодаря  качественной и стабильной работе учреждений здравоохранения, расположенных на территории района, показатели социально-значимых заболеваний, таких как туберкулез, хронический алкоголизм, наркомания на территории района, значительно меньше, чем в среднем по Российской Федерации.</w:t>
      </w:r>
    </w:p>
    <w:p w:rsidR="00A53D43" w:rsidRPr="00E6460A" w:rsidRDefault="00A53D43" w:rsidP="008E5CB0">
      <w:pPr>
        <w:spacing w:after="0" w:line="240" w:lineRule="auto"/>
        <w:contextualSpacing/>
        <w:jc w:val="both"/>
        <w:rPr>
          <w:rFonts w:ascii="Times New Roman" w:hAnsi="Times New Roman" w:cs="Times New Roman"/>
          <w:sz w:val="24"/>
          <w:szCs w:val="24"/>
        </w:rPr>
      </w:pPr>
    </w:p>
    <w:p w:rsidR="003C4AE9" w:rsidRPr="00297D83" w:rsidRDefault="003C4AE9" w:rsidP="008E5CB0">
      <w:pPr>
        <w:spacing w:after="0" w:line="240" w:lineRule="auto"/>
        <w:contextualSpacing/>
        <w:jc w:val="center"/>
        <w:rPr>
          <w:rFonts w:ascii="Times New Roman" w:hAnsi="Times New Roman" w:cs="Times New Roman"/>
          <w:b/>
          <w:sz w:val="24"/>
          <w:szCs w:val="24"/>
        </w:rPr>
      </w:pPr>
      <w:r w:rsidRPr="00297D83">
        <w:rPr>
          <w:rFonts w:ascii="Times New Roman" w:hAnsi="Times New Roman" w:cs="Times New Roman"/>
          <w:b/>
          <w:sz w:val="24"/>
          <w:szCs w:val="24"/>
        </w:rPr>
        <w:t>Численность населения женского пола, человек.</w:t>
      </w:r>
    </w:p>
    <w:tbl>
      <w:tblPr>
        <w:tblW w:w="9372" w:type="dxa"/>
        <w:tblInd w:w="19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4090"/>
        <w:gridCol w:w="1426"/>
        <w:gridCol w:w="1305"/>
        <w:gridCol w:w="1350"/>
        <w:gridCol w:w="1201"/>
      </w:tblGrid>
      <w:tr w:rsidR="003C4AE9" w:rsidRPr="00E6460A"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297D83" w:rsidRDefault="003C4AE9" w:rsidP="008E5CB0">
            <w:pPr>
              <w:pStyle w:val="af6"/>
              <w:spacing w:after="0" w:line="240" w:lineRule="auto"/>
              <w:contextualSpacing/>
              <w:jc w:val="center"/>
              <w:rPr>
                <w:rFonts w:ascii="Times New Roman" w:hAnsi="Times New Roman" w:cs="Times New Roman"/>
                <w:b/>
                <w:sz w:val="24"/>
                <w:szCs w:val="24"/>
              </w:rPr>
            </w:pPr>
            <w:r w:rsidRPr="00297D83">
              <w:rPr>
                <w:rFonts w:ascii="Times New Roman" w:hAnsi="Times New Roman" w:cs="Times New Roman"/>
                <w:b/>
                <w:sz w:val="24"/>
                <w:szCs w:val="24"/>
              </w:rPr>
              <w:t>Наименование показателя</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297D83" w:rsidRDefault="003C4AE9" w:rsidP="008E5CB0">
            <w:pPr>
              <w:pStyle w:val="af6"/>
              <w:spacing w:after="0" w:line="240" w:lineRule="auto"/>
              <w:contextualSpacing/>
              <w:jc w:val="center"/>
              <w:rPr>
                <w:rFonts w:ascii="Times New Roman" w:hAnsi="Times New Roman" w:cs="Times New Roman"/>
                <w:b/>
                <w:sz w:val="24"/>
                <w:szCs w:val="24"/>
              </w:rPr>
            </w:pPr>
            <w:r w:rsidRPr="00297D83">
              <w:rPr>
                <w:rFonts w:ascii="Times New Roman" w:hAnsi="Times New Roman" w:cs="Times New Roman"/>
                <w:b/>
                <w:sz w:val="24"/>
                <w:szCs w:val="24"/>
              </w:rPr>
              <w:t>2019 год</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297D83" w:rsidRDefault="003C4AE9" w:rsidP="008E5CB0">
            <w:pPr>
              <w:pStyle w:val="af6"/>
              <w:spacing w:after="0" w:line="240" w:lineRule="auto"/>
              <w:contextualSpacing/>
              <w:jc w:val="center"/>
              <w:rPr>
                <w:rFonts w:ascii="Times New Roman" w:hAnsi="Times New Roman" w:cs="Times New Roman"/>
                <w:b/>
                <w:sz w:val="24"/>
                <w:szCs w:val="24"/>
              </w:rPr>
            </w:pPr>
            <w:r w:rsidRPr="00297D83">
              <w:rPr>
                <w:rFonts w:ascii="Times New Roman" w:hAnsi="Times New Roman" w:cs="Times New Roman"/>
                <w:b/>
                <w:sz w:val="24"/>
                <w:szCs w:val="24"/>
              </w:rPr>
              <w:t>2020 год</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297D83" w:rsidRDefault="003C4AE9" w:rsidP="008E5CB0">
            <w:pPr>
              <w:pStyle w:val="af6"/>
              <w:spacing w:after="0" w:line="240" w:lineRule="auto"/>
              <w:contextualSpacing/>
              <w:jc w:val="center"/>
              <w:rPr>
                <w:rFonts w:ascii="Times New Roman" w:hAnsi="Times New Roman" w:cs="Times New Roman"/>
                <w:b/>
                <w:sz w:val="24"/>
                <w:szCs w:val="24"/>
              </w:rPr>
            </w:pPr>
            <w:r w:rsidRPr="00297D83">
              <w:rPr>
                <w:rFonts w:ascii="Times New Roman" w:hAnsi="Times New Roman" w:cs="Times New Roman"/>
                <w:b/>
                <w:sz w:val="24"/>
                <w:szCs w:val="24"/>
              </w:rPr>
              <w:t>20201 год</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297D83" w:rsidRDefault="003C4AE9" w:rsidP="008E5CB0">
            <w:pPr>
              <w:pStyle w:val="af6"/>
              <w:spacing w:after="0" w:line="240" w:lineRule="auto"/>
              <w:contextualSpacing/>
              <w:jc w:val="center"/>
              <w:rPr>
                <w:rFonts w:ascii="Times New Roman" w:hAnsi="Times New Roman" w:cs="Times New Roman"/>
                <w:b/>
                <w:sz w:val="24"/>
                <w:szCs w:val="24"/>
              </w:rPr>
            </w:pPr>
            <w:r w:rsidRPr="00297D83">
              <w:rPr>
                <w:rFonts w:ascii="Times New Roman" w:hAnsi="Times New Roman" w:cs="Times New Roman"/>
                <w:b/>
                <w:sz w:val="24"/>
                <w:szCs w:val="24"/>
              </w:rPr>
              <w:t xml:space="preserve">2021 год к 2019 </w:t>
            </w:r>
            <w:proofErr w:type="gramStart"/>
            <w:r w:rsidRPr="00297D83">
              <w:rPr>
                <w:rFonts w:ascii="Times New Roman" w:hAnsi="Times New Roman" w:cs="Times New Roman"/>
                <w:b/>
                <w:sz w:val="24"/>
                <w:szCs w:val="24"/>
              </w:rPr>
              <w:t>в</w:t>
            </w:r>
            <w:proofErr w:type="gramEnd"/>
            <w:r w:rsidRPr="00297D83">
              <w:rPr>
                <w:rFonts w:ascii="Times New Roman" w:hAnsi="Times New Roman" w:cs="Times New Roman"/>
                <w:b/>
                <w:sz w:val="24"/>
                <w:szCs w:val="24"/>
              </w:rPr>
              <w:t>%</w:t>
            </w:r>
          </w:p>
        </w:tc>
      </w:tr>
      <w:tr w:rsidR="003C4AE9" w:rsidRPr="00E6460A"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Численность населения всего</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13495</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13227</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13013</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96,4</w:t>
            </w:r>
          </w:p>
        </w:tc>
      </w:tr>
      <w:tr w:rsidR="003C4AE9" w:rsidRPr="00E6460A"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В том числе количество женщин</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7079</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6901</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6760</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95,5</w:t>
            </w:r>
          </w:p>
        </w:tc>
      </w:tr>
      <w:tr w:rsidR="003C4AE9" w:rsidRPr="00E6460A"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В том числе женщин фертильного возраста</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2780</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2684</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2648</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95,3</w:t>
            </w:r>
          </w:p>
        </w:tc>
      </w:tr>
      <w:tr w:rsidR="003C4AE9" w:rsidRPr="00E6460A"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В том числе количество девочек 15-17 лет</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185</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195</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205</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E6460A" w:rsidRDefault="003C4AE9" w:rsidP="008E5CB0">
            <w:pPr>
              <w:pStyle w:val="af6"/>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110,87</w:t>
            </w:r>
          </w:p>
        </w:tc>
      </w:tr>
    </w:tbl>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районе отмечается снижение женщин фертильного возраста, снижение общего количества беременных женщин и, как следствие, показателя рождаемости. За анализируемый период  в районе наблюдается прирост численности девочек 15-17 лет,  что благоприятно отразится на росте рождаемости по достижении ими фертильного возраста.</w:t>
      </w:r>
    </w:p>
    <w:p w:rsidR="009A604D" w:rsidRDefault="009A604D" w:rsidP="008E5CB0">
      <w:pPr>
        <w:pStyle w:val="a5"/>
        <w:contextualSpacing/>
        <w:jc w:val="both"/>
        <w:rPr>
          <w:rFonts w:ascii="Times New Roman" w:hAnsi="Times New Roman" w:cs="Times New Roman"/>
          <w:sz w:val="24"/>
          <w:szCs w:val="24"/>
        </w:rPr>
      </w:pPr>
    </w:p>
    <w:p w:rsidR="0029482E" w:rsidRPr="00E6460A" w:rsidRDefault="0029482E" w:rsidP="008E5CB0">
      <w:pPr>
        <w:pStyle w:val="a5"/>
        <w:contextualSpacing/>
        <w:jc w:val="both"/>
        <w:rPr>
          <w:rFonts w:ascii="Times New Roman" w:hAnsi="Times New Roman" w:cs="Times New Roman"/>
          <w:sz w:val="24"/>
          <w:szCs w:val="24"/>
        </w:rPr>
      </w:pPr>
    </w:p>
    <w:p w:rsidR="003C4AE9" w:rsidRPr="0029482E" w:rsidRDefault="003C4AE9" w:rsidP="008E5CB0">
      <w:pPr>
        <w:pStyle w:val="a5"/>
        <w:contextualSpacing/>
        <w:jc w:val="center"/>
        <w:rPr>
          <w:rFonts w:ascii="Times New Roman" w:hAnsi="Times New Roman" w:cs="Times New Roman"/>
          <w:b/>
          <w:sz w:val="24"/>
          <w:szCs w:val="24"/>
        </w:rPr>
      </w:pPr>
      <w:r w:rsidRPr="0029482E">
        <w:rPr>
          <w:rFonts w:ascii="Times New Roman" w:hAnsi="Times New Roman" w:cs="Times New Roman"/>
          <w:b/>
          <w:sz w:val="24"/>
          <w:szCs w:val="24"/>
        </w:rPr>
        <w:lastRenderedPageBreak/>
        <w:t>Анализ здоровья женского населения за период 2019-2021 годы.</w:t>
      </w: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За период трех лет увеличилось количество женщин проходящих диспансеризацию в 1,4 раза</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 что является  одним из факторов улучшения  наблюдения за здоровьем  женщин и  выявлением заболеваний на ранних стадиях  и проведения своевременного лечения. </w:t>
      </w:r>
    </w:p>
    <w:p w:rsidR="00A53D43"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Одним из немаловажных </w:t>
      </w:r>
      <w:proofErr w:type="gramStart"/>
      <w:r w:rsidRPr="00E6460A">
        <w:rPr>
          <w:rFonts w:ascii="Times New Roman" w:hAnsi="Times New Roman" w:cs="Times New Roman"/>
          <w:sz w:val="24"/>
          <w:szCs w:val="24"/>
        </w:rPr>
        <w:t>фактором, влияющим на увеличение рождаемости численности населения является</w:t>
      </w:r>
      <w:proofErr w:type="gramEnd"/>
      <w:r w:rsidRPr="00E6460A">
        <w:rPr>
          <w:rFonts w:ascii="Times New Roman" w:hAnsi="Times New Roman" w:cs="Times New Roman"/>
          <w:sz w:val="24"/>
          <w:szCs w:val="24"/>
        </w:rPr>
        <w:t xml:space="preserve"> здоровье молодого поколения.</w:t>
      </w:r>
    </w:p>
    <w:p w:rsidR="003C4AE9" w:rsidRPr="00E6460A" w:rsidRDefault="003C4AE9"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Медицинская помощь детям оказывается на базе государственного учреждения здравоохранения «</w:t>
      </w:r>
      <w:proofErr w:type="spellStart"/>
      <w:r w:rsidRPr="00E6460A">
        <w:rPr>
          <w:rFonts w:ascii="Times New Roman" w:hAnsi="Times New Roman" w:cs="Times New Roman"/>
          <w:sz w:val="24"/>
          <w:szCs w:val="24"/>
        </w:rPr>
        <w:t>Ивантеевская</w:t>
      </w:r>
      <w:proofErr w:type="spellEnd"/>
      <w:r w:rsidRPr="00E6460A">
        <w:rPr>
          <w:rFonts w:ascii="Times New Roman" w:hAnsi="Times New Roman" w:cs="Times New Roman"/>
          <w:sz w:val="24"/>
          <w:szCs w:val="24"/>
        </w:rPr>
        <w:t xml:space="preserve"> районная больница» в терапевтическом отделении в составе 5 педиатрических коек, в поликлинике, в составе которой  имеется детская консультация на  50 посещений в </w:t>
      </w:r>
      <w:proofErr w:type="spellStart"/>
      <w:r w:rsidRPr="00E6460A">
        <w:rPr>
          <w:rFonts w:ascii="Times New Roman" w:hAnsi="Times New Roman" w:cs="Times New Roman"/>
          <w:sz w:val="24"/>
          <w:szCs w:val="24"/>
        </w:rPr>
        <w:t>смену;,дневном</w:t>
      </w:r>
      <w:proofErr w:type="spell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стационаре</w:t>
      </w:r>
      <w:proofErr w:type="gramEnd"/>
      <w:r w:rsidRPr="00E6460A">
        <w:rPr>
          <w:rFonts w:ascii="Times New Roman" w:hAnsi="Times New Roman" w:cs="Times New Roman"/>
          <w:sz w:val="24"/>
          <w:szCs w:val="24"/>
        </w:rPr>
        <w:t xml:space="preserve"> где в состав входят 4 педиатрические койки; 16 </w:t>
      </w:r>
      <w:proofErr w:type="spellStart"/>
      <w:r w:rsidRPr="00E6460A">
        <w:rPr>
          <w:rFonts w:ascii="Times New Roman" w:hAnsi="Times New Roman" w:cs="Times New Roman"/>
          <w:sz w:val="24"/>
          <w:szCs w:val="24"/>
        </w:rPr>
        <w:t>фельдшерско</w:t>
      </w:r>
      <w:proofErr w:type="spellEnd"/>
      <w:r w:rsidRPr="00E6460A">
        <w:rPr>
          <w:rFonts w:ascii="Times New Roman" w:hAnsi="Times New Roman" w:cs="Times New Roman"/>
          <w:sz w:val="24"/>
          <w:szCs w:val="24"/>
        </w:rPr>
        <w:t xml:space="preserve"> - акушерских пунктов. Перечисленными лечебно-профилактическими учреждениями ведется первичный амбулаторный прием несовершеннолетних. Профилактические осмотры за 2021 год выполнены на 45% среди общего количества детей, на 65 % среди подростков и детей до года, а среди детей 0-14 лет 33%.</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2021 году зарегистрировано:</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- 74 рождения, что на 26 % меньше по сравнению с 2020 годом (100 человек);</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-260 случаев смерти </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на 12,3% больше, в 2020 - 228);</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Здоровье населения – одна из главных наших задач, которую призвано выполнять Государственное учреждение Саратовской области «</w:t>
      </w:r>
      <w:proofErr w:type="spellStart"/>
      <w:r w:rsidRPr="00E6460A">
        <w:rPr>
          <w:rFonts w:ascii="Times New Roman" w:hAnsi="Times New Roman" w:cs="Times New Roman"/>
          <w:sz w:val="24"/>
          <w:szCs w:val="24"/>
        </w:rPr>
        <w:t>Ивантеевская</w:t>
      </w:r>
      <w:proofErr w:type="spellEnd"/>
      <w:r w:rsidRPr="00E6460A">
        <w:rPr>
          <w:rFonts w:ascii="Times New Roman" w:hAnsi="Times New Roman" w:cs="Times New Roman"/>
          <w:sz w:val="24"/>
          <w:szCs w:val="24"/>
        </w:rPr>
        <w:t xml:space="preserve"> районная больница»</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больнице работают 213 человек, в том числе </w:t>
      </w:r>
      <w:r w:rsidRPr="00733C98">
        <w:rPr>
          <w:rFonts w:ascii="Times New Roman" w:hAnsi="Times New Roman" w:cs="Times New Roman"/>
          <w:b/>
          <w:sz w:val="24"/>
          <w:szCs w:val="24"/>
        </w:rPr>
        <w:t>18 врачей, 104 средних медработника</w:t>
      </w:r>
      <w:r w:rsidRPr="00E6460A">
        <w:rPr>
          <w:rFonts w:ascii="Times New Roman" w:hAnsi="Times New Roman" w:cs="Times New Roman"/>
          <w:sz w:val="24"/>
          <w:szCs w:val="24"/>
        </w:rPr>
        <w:t xml:space="preserve">. Процент укомплектованности кадрами за 2021 год составил: </w:t>
      </w:r>
      <w:r w:rsidRPr="00733C98">
        <w:rPr>
          <w:rFonts w:ascii="Times New Roman" w:hAnsi="Times New Roman" w:cs="Times New Roman"/>
          <w:b/>
          <w:sz w:val="24"/>
          <w:szCs w:val="24"/>
        </w:rPr>
        <w:t>по врачам- 51,9 %, по среднему медперсоналу- 91,2%</w:t>
      </w:r>
      <w:r w:rsidRPr="00E6460A">
        <w:rPr>
          <w:rFonts w:ascii="Times New Roman" w:hAnsi="Times New Roman" w:cs="Times New Roman"/>
          <w:sz w:val="24"/>
          <w:szCs w:val="24"/>
        </w:rPr>
        <w:t xml:space="preserve">. Среди сотрудников пенсионного возраста 39 %  врачей, 40 % средних медработников. </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для </w:t>
      </w:r>
      <w:r w:rsidRPr="00733C98">
        <w:rPr>
          <w:rFonts w:ascii="Times New Roman" w:hAnsi="Times New Roman" w:cs="Times New Roman"/>
          <w:b/>
          <w:sz w:val="24"/>
          <w:szCs w:val="24"/>
        </w:rPr>
        <w:t xml:space="preserve">обучения по целевому направлению:  в 2021г. направлено  4 человека </w:t>
      </w:r>
      <w:proofErr w:type="gramStart"/>
      <w:r w:rsidRPr="00733C98">
        <w:rPr>
          <w:rFonts w:ascii="Times New Roman" w:hAnsi="Times New Roman" w:cs="Times New Roman"/>
          <w:b/>
          <w:sz w:val="24"/>
          <w:szCs w:val="24"/>
        </w:rPr>
        <w:t xml:space="preserve">( </w:t>
      </w:r>
      <w:proofErr w:type="gramEnd"/>
      <w:r w:rsidRPr="00733C98">
        <w:rPr>
          <w:rFonts w:ascii="Times New Roman" w:hAnsi="Times New Roman" w:cs="Times New Roman"/>
          <w:b/>
          <w:sz w:val="24"/>
          <w:szCs w:val="24"/>
        </w:rPr>
        <w:t>по 2 человека по специальностям «Лечебное дело» и «Педиатрия»)</w:t>
      </w:r>
      <w:r w:rsidRPr="00E6460A">
        <w:rPr>
          <w:rFonts w:ascii="Times New Roman" w:hAnsi="Times New Roman" w:cs="Times New Roman"/>
          <w:sz w:val="24"/>
          <w:szCs w:val="24"/>
        </w:rPr>
        <w:t xml:space="preserve">.  </w:t>
      </w:r>
      <w:proofErr w:type="spellStart"/>
      <w:r w:rsidRPr="00E6460A">
        <w:rPr>
          <w:rFonts w:ascii="Times New Roman" w:hAnsi="Times New Roman" w:cs="Times New Roman"/>
          <w:sz w:val="24"/>
          <w:szCs w:val="24"/>
        </w:rPr>
        <w:t>Целевикам</w:t>
      </w:r>
      <w:proofErr w:type="spellEnd"/>
      <w:r w:rsidRPr="00E6460A">
        <w:rPr>
          <w:rFonts w:ascii="Times New Roman" w:hAnsi="Times New Roman" w:cs="Times New Roman"/>
          <w:sz w:val="24"/>
          <w:szCs w:val="24"/>
        </w:rPr>
        <w:t xml:space="preserve"> осуществляется выплата стипендии ежемесячно за счет средств больницы;</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сведения о вакансиях, имеющихся в больнице, ежемесячно размещаются на сайте больницы,  Министерства здравоохранения области, а также подаются в Центр занятости населения Ивантеевского района;</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проводятся встречи с выпускниками высших и средних медицинских учебных заведений с целью подбора кадров, выпускниками школ района по вопросу профориентации.</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t xml:space="preserve">-  в школах ведётся </w:t>
      </w:r>
      <w:proofErr w:type="spellStart"/>
      <w:r w:rsidRPr="00E6460A">
        <w:rPr>
          <w:rFonts w:ascii="Times New Roman" w:hAnsi="Times New Roman" w:cs="Times New Roman"/>
          <w:color w:val="000000"/>
          <w:sz w:val="24"/>
          <w:szCs w:val="24"/>
        </w:rPr>
        <w:t>профориентационная</w:t>
      </w:r>
      <w:proofErr w:type="spellEnd"/>
      <w:r w:rsidRPr="00E6460A">
        <w:rPr>
          <w:rFonts w:ascii="Times New Roman" w:hAnsi="Times New Roman" w:cs="Times New Roman"/>
          <w:color w:val="000000"/>
          <w:sz w:val="24"/>
          <w:szCs w:val="24"/>
        </w:rPr>
        <w:t xml:space="preserve"> работа. Заключен договор с  медицинским вузом, и в этом случае речь идёт о поступлении выпускников по целевым направлениям.  </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Но, несмотря на вышеуказанные мероприятия, и на федеральные программы «Земский доктор» и «Земский фельдшер»,  наиболее действенными способами привлечения молодых специалистов  и  удержания их в медучреждении, конечно, является обеспечение служебным жильем. </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связи с его отсутствием,  с 2018 года, и на данный момент, специалистам, прибывшим на работу в больницу, в рамках коллективного договора, </w:t>
      </w:r>
      <w:proofErr w:type="gramStart"/>
      <w:r w:rsidRPr="00E6460A">
        <w:rPr>
          <w:rFonts w:ascii="Times New Roman" w:hAnsi="Times New Roman" w:cs="Times New Roman"/>
          <w:sz w:val="24"/>
          <w:szCs w:val="24"/>
        </w:rPr>
        <w:t>оказывалась и будет оказываться</w:t>
      </w:r>
      <w:proofErr w:type="gramEnd"/>
      <w:r w:rsidRPr="00E6460A">
        <w:rPr>
          <w:rFonts w:ascii="Times New Roman" w:hAnsi="Times New Roman" w:cs="Times New Roman"/>
          <w:sz w:val="24"/>
          <w:szCs w:val="24"/>
        </w:rPr>
        <w:t xml:space="preserve"> социальная гарантия -  в виде денежной компенсации за наем жилья.</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настоящее время в </w:t>
      </w:r>
      <w:proofErr w:type="spellStart"/>
      <w:r w:rsidRPr="00E6460A">
        <w:rPr>
          <w:rFonts w:ascii="Times New Roman" w:hAnsi="Times New Roman" w:cs="Times New Roman"/>
          <w:sz w:val="24"/>
          <w:szCs w:val="24"/>
        </w:rPr>
        <w:t>Ивантеевской</w:t>
      </w:r>
      <w:proofErr w:type="spellEnd"/>
      <w:r w:rsidRPr="00E6460A">
        <w:rPr>
          <w:rFonts w:ascii="Times New Roman" w:hAnsi="Times New Roman" w:cs="Times New Roman"/>
          <w:sz w:val="24"/>
          <w:szCs w:val="24"/>
        </w:rPr>
        <w:t xml:space="preserve"> районной больнице имеются следующие вакантные должности для специалистов с высшим медицинским образованием: участковый врач-терапевт, врач-</w:t>
      </w:r>
      <w:proofErr w:type="spellStart"/>
      <w:r w:rsidRPr="00E6460A">
        <w:rPr>
          <w:rFonts w:ascii="Times New Roman" w:hAnsi="Times New Roman" w:cs="Times New Roman"/>
          <w:sz w:val="24"/>
          <w:szCs w:val="24"/>
        </w:rPr>
        <w:t>оториноларинголог</w:t>
      </w:r>
      <w:proofErr w:type="spellEnd"/>
      <w:r w:rsidRPr="00E6460A">
        <w:rPr>
          <w:rFonts w:ascii="Times New Roman" w:hAnsi="Times New Roman" w:cs="Times New Roman"/>
          <w:sz w:val="24"/>
          <w:szCs w:val="24"/>
        </w:rPr>
        <w:t>, врач-невролог, врач-</w:t>
      </w:r>
      <w:proofErr w:type="spellStart"/>
      <w:r w:rsidRPr="00E6460A">
        <w:rPr>
          <w:rFonts w:ascii="Times New Roman" w:hAnsi="Times New Roman" w:cs="Times New Roman"/>
          <w:sz w:val="24"/>
          <w:szCs w:val="24"/>
        </w:rPr>
        <w:t>дерматовенеролог</w:t>
      </w:r>
      <w:proofErr w:type="spellEnd"/>
      <w:r w:rsidRPr="00E6460A">
        <w:rPr>
          <w:rFonts w:ascii="Times New Roman" w:hAnsi="Times New Roman" w:cs="Times New Roman"/>
          <w:sz w:val="24"/>
          <w:szCs w:val="24"/>
        </w:rPr>
        <w:t xml:space="preserve">, и  врач-анестезиолог-реаниматолог, (на время отсутствия специалиста должность временно занимают два внешних совместителя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xml:space="preserve"> Пугачевской РБ).   </w:t>
      </w:r>
      <w:r w:rsidRPr="00E6460A">
        <w:rPr>
          <w:rFonts w:ascii="Times New Roman" w:hAnsi="Times New Roman" w:cs="Times New Roman"/>
          <w:sz w:val="24"/>
          <w:szCs w:val="24"/>
        </w:rPr>
        <w:tab/>
      </w:r>
      <w:r w:rsidRPr="00E6460A">
        <w:rPr>
          <w:rFonts w:ascii="Times New Roman" w:hAnsi="Times New Roman" w:cs="Times New Roman"/>
          <w:bCs/>
          <w:color w:val="000000"/>
          <w:sz w:val="24"/>
          <w:szCs w:val="24"/>
        </w:rPr>
        <w:t xml:space="preserve">  </w:t>
      </w:r>
      <w:r w:rsidRPr="00E6460A">
        <w:rPr>
          <w:rFonts w:ascii="Times New Roman" w:hAnsi="Times New Roman" w:cs="Times New Roman"/>
          <w:bCs/>
          <w:color w:val="000000"/>
          <w:sz w:val="24"/>
          <w:szCs w:val="24"/>
        </w:rPr>
        <w:tab/>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t>На территории нашей области активно развивается высокотехнологичная медицинская помощь. В 2021 г. отобрано и направлено на высокотехнологичную медицинскую помощь 14 больных.  Всего в 2022 году нуждаются  8 человек.</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Несмотря на экономические трудности в прошлом году больницей приобреталось новое медицинское оборудование и техника:</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установка</w:t>
      </w:r>
      <w:r w:rsidRPr="00E6460A">
        <w:rPr>
          <w:rFonts w:ascii="Times New Roman" w:hAnsi="Times New Roman" w:cs="Times New Roman"/>
          <w:color w:val="000000"/>
          <w:sz w:val="24"/>
          <w:szCs w:val="24"/>
        </w:rPr>
        <w:t xml:space="preserve"> стоматологическая – 117 600  рублей </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lastRenderedPageBreak/>
        <w:t>- кресло гинекологическое  37 931 руб.</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t>- аппарат искусственной вентиляции легких с постоянным положительным давлением 2 шт.- 273 тыс. руб.</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t>- специализированное пассажирское транспортное средство Газель 32217- 4шт.- 3 миллиона 597 тысяч  рублей.</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t xml:space="preserve">- машина скорой медицинской помощи «Луидор» - 1миллион 600 тысяч руб. </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t xml:space="preserve">- 2 транспортных средства Лада  – 2 шт.- 1 миллион  988  рублей. </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t xml:space="preserve">     </w:t>
      </w:r>
      <w:r w:rsidRPr="00E6460A">
        <w:rPr>
          <w:rFonts w:ascii="Times New Roman" w:hAnsi="Times New Roman" w:cs="Times New Roman"/>
          <w:sz w:val="24"/>
          <w:szCs w:val="24"/>
        </w:rPr>
        <w:t xml:space="preserve">По программе борьбы с </w:t>
      </w:r>
      <w:proofErr w:type="spellStart"/>
      <w:r w:rsidRPr="00E6460A">
        <w:rPr>
          <w:rFonts w:ascii="Times New Roman" w:hAnsi="Times New Roman" w:cs="Times New Roman"/>
          <w:sz w:val="24"/>
          <w:szCs w:val="24"/>
        </w:rPr>
        <w:t>коронавирусом</w:t>
      </w:r>
      <w:proofErr w:type="spellEnd"/>
      <w:r w:rsidRPr="00E6460A">
        <w:rPr>
          <w:rFonts w:ascii="Times New Roman" w:hAnsi="Times New Roman" w:cs="Times New Roman"/>
          <w:sz w:val="24"/>
          <w:szCs w:val="24"/>
        </w:rPr>
        <w:t xml:space="preserve"> в больницу поступили 3  </w:t>
      </w:r>
      <w:proofErr w:type="gramStart"/>
      <w:r w:rsidRPr="00E6460A">
        <w:rPr>
          <w:rFonts w:ascii="Times New Roman" w:hAnsi="Times New Roman" w:cs="Times New Roman"/>
          <w:sz w:val="24"/>
          <w:szCs w:val="24"/>
        </w:rPr>
        <w:t>кислородных</w:t>
      </w:r>
      <w:proofErr w:type="gramEnd"/>
      <w:r w:rsidRPr="00E6460A">
        <w:rPr>
          <w:rFonts w:ascii="Times New Roman" w:hAnsi="Times New Roman" w:cs="Times New Roman"/>
          <w:sz w:val="24"/>
          <w:szCs w:val="24"/>
        </w:rPr>
        <w:t xml:space="preserve"> концентратора. </w:t>
      </w:r>
    </w:p>
    <w:p w:rsidR="00E91553" w:rsidRPr="00E6460A" w:rsidRDefault="00E91553" w:rsidP="008E5CB0">
      <w:pPr>
        <w:pStyle w:val="a5"/>
        <w:contextualSpacing/>
        <w:jc w:val="both"/>
        <w:rPr>
          <w:rFonts w:ascii="Times New Roman" w:hAnsi="Times New Roman" w:cs="Times New Roman"/>
          <w:sz w:val="24"/>
          <w:szCs w:val="24"/>
        </w:rPr>
      </w:pPr>
      <w:r w:rsidRPr="00E6460A">
        <w:rPr>
          <w:rFonts w:ascii="Times New Roman" w:hAnsi="Times New Roman" w:cs="Times New Roman"/>
          <w:color w:val="000000"/>
          <w:sz w:val="24"/>
          <w:szCs w:val="24"/>
        </w:rPr>
        <w:t xml:space="preserve">В 2022 году планируется закупка аппарата искусственной вентиляции легких  на сумму – 1 миллион 850 тысяч рублей, передвижного аппарата для ультразвуковых исследований с набором датчиков на сумму- 2 миллиона 800 тысяч рублей, санитарного транспорта УАЗ  (5 мест с носилками). </w:t>
      </w:r>
    </w:p>
    <w:p w:rsidR="00E91553" w:rsidRPr="00E6460A" w:rsidRDefault="00E91553" w:rsidP="008E5CB0">
      <w:pPr>
        <w:pStyle w:val="a5"/>
        <w:contextualSpacing/>
        <w:jc w:val="both"/>
        <w:rPr>
          <w:rFonts w:ascii="Times New Roman" w:hAnsi="Times New Roman" w:cs="Times New Roman"/>
          <w:color w:val="000000"/>
          <w:sz w:val="24"/>
          <w:szCs w:val="24"/>
        </w:rPr>
      </w:pPr>
      <w:r w:rsidRPr="00E6460A">
        <w:rPr>
          <w:rFonts w:ascii="Times New Roman" w:hAnsi="Times New Roman" w:cs="Times New Roman"/>
          <w:color w:val="000000"/>
          <w:sz w:val="24"/>
          <w:szCs w:val="24"/>
        </w:rPr>
        <w:t xml:space="preserve">Также в 2021году, в связи с признанием </w:t>
      </w:r>
      <w:proofErr w:type="spellStart"/>
      <w:r w:rsidRPr="00E6460A">
        <w:rPr>
          <w:rFonts w:ascii="Times New Roman" w:hAnsi="Times New Roman" w:cs="Times New Roman"/>
          <w:color w:val="000000"/>
          <w:sz w:val="24"/>
          <w:szCs w:val="24"/>
        </w:rPr>
        <w:t>ФАПа</w:t>
      </w:r>
      <w:proofErr w:type="spellEnd"/>
      <w:r w:rsidRPr="00E6460A">
        <w:rPr>
          <w:rFonts w:ascii="Times New Roman" w:hAnsi="Times New Roman" w:cs="Times New Roman"/>
          <w:color w:val="000000"/>
          <w:sz w:val="24"/>
          <w:szCs w:val="24"/>
        </w:rPr>
        <w:t xml:space="preserve"> с. Горелый Га</w:t>
      </w:r>
      <w:proofErr w:type="gramStart"/>
      <w:r w:rsidRPr="00E6460A">
        <w:rPr>
          <w:rFonts w:ascii="Times New Roman" w:hAnsi="Times New Roman" w:cs="Times New Roman"/>
          <w:color w:val="000000"/>
          <w:sz w:val="24"/>
          <w:szCs w:val="24"/>
        </w:rPr>
        <w:t>й-</w:t>
      </w:r>
      <w:proofErr w:type="gramEnd"/>
      <w:r w:rsidRPr="00E6460A">
        <w:rPr>
          <w:rFonts w:ascii="Times New Roman" w:hAnsi="Times New Roman" w:cs="Times New Roman"/>
          <w:color w:val="000000"/>
          <w:sz w:val="24"/>
          <w:szCs w:val="24"/>
        </w:rPr>
        <w:t xml:space="preserve"> аварийным, была подана заявка на строительство модульного </w:t>
      </w:r>
      <w:proofErr w:type="spellStart"/>
      <w:r w:rsidRPr="00E6460A">
        <w:rPr>
          <w:rFonts w:ascii="Times New Roman" w:hAnsi="Times New Roman" w:cs="Times New Roman"/>
          <w:color w:val="000000"/>
          <w:sz w:val="24"/>
          <w:szCs w:val="24"/>
        </w:rPr>
        <w:t>ФАПа</w:t>
      </w:r>
      <w:proofErr w:type="spellEnd"/>
      <w:r w:rsidRPr="00E6460A">
        <w:rPr>
          <w:rFonts w:ascii="Times New Roman" w:hAnsi="Times New Roman" w:cs="Times New Roman"/>
          <w:color w:val="000000"/>
          <w:sz w:val="24"/>
          <w:szCs w:val="24"/>
        </w:rPr>
        <w:t xml:space="preserve">. </w:t>
      </w:r>
    </w:p>
    <w:p w:rsidR="00DC671A" w:rsidRPr="00E6460A" w:rsidRDefault="00DC671A"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С 01 января 2012 года предоставлено бесплатно гражданам, имеющим трех и более детей, 84 земельный участок для индивидуального жилищного строительства, ведения личного подсобного хозяйства, садоводства или огородничества. На учете для приобретения земельных </w:t>
      </w:r>
      <w:r w:rsidR="0002428D" w:rsidRPr="00E6460A">
        <w:rPr>
          <w:rFonts w:ascii="Times New Roman" w:hAnsi="Times New Roman" w:cs="Times New Roman"/>
          <w:sz w:val="24"/>
          <w:szCs w:val="24"/>
        </w:rPr>
        <w:t>участков бесплатно находится 9</w:t>
      </w:r>
      <w:r w:rsidRPr="00E6460A">
        <w:rPr>
          <w:rFonts w:ascii="Times New Roman" w:hAnsi="Times New Roman" w:cs="Times New Roman"/>
          <w:sz w:val="24"/>
          <w:szCs w:val="24"/>
        </w:rPr>
        <w:t xml:space="preserve"> многодетных семей, для дальнейшего предоставления сформи</w:t>
      </w:r>
      <w:r w:rsidR="0002428D" w:rsidRPr="00E6460A">
        <w:rPr>
          <w:rFonts w:ascii="Times New Roman" w:hAnsi="Times New Roman" w:cs="Times New Roman"/>
          <w:sz w:val="24"/>
          <w:szCs w:val="24"/>
        </w:rPr>
        <w:t>рован и утвержден перечень из 8</w:t>
      </w:r>
      <w:r w:rsidRPr="00E6460A">
        <w:rPr>
          <w:rFonts w:ascii="Times New Roman" w:hAnsi="Times New Roman" w:cs="Times New Roman"/>
          <w:sz w:val="24"/>
          <w:szCs w:val="24"/>
        </w:rPr>
        <w:t xml:space="preserve"> земельных участков.</w:t>
      </w:r>
    </w:p>
    <w:p w:rsidR="00894999" w:rsidRPr="00E6460A" w:rsidRDefault="00894999" w:rsidP="008E5CB0">
      <w:pPr>
        <w:spacing w:after="0" w:line="240" w:lineRule="auto"/>
        <w:contextualSpacing/>
        <w:jc w:val="both"/>
        <w:rPr>
          <w:rFonts w:ascii="Times New Roman" w:hAnsi="Times New Roman" w:cs="Times New Roman"/>
          <w:sz w:val="24"/>
          <w:szCs w:val="24"/>
        </w:rPr>
      </w:pPr>
    </w:p>
    <w:p w:rsidR="009C2647" w:rsidRPr="000E2930" w:rsidRDefault="00E91553" w:rsidP="008E5CB0">
      <w:pPr>
        <w:spacing w:after="0" w:line="240" w:lineRule="auto"/>
        <w:contextualSpacing/>
        <w:jc w:val="center"/>
        <w:rPr>
          <w:rFonts w:ascii="Times New Roman" w:hAnsi="Times New Roman" w:cs="Times New Roman"/>
          <w:b/>
          <w:bCs/>
          <w:sz w:val="24"/>
          <w:szCs w:val="24"/>
        </w:rPr>
      </w:pPr>
      <w:r w:rsidRPr="000E2930">
        <w:rPr>
          <w:rFonts w:ascii="Times New Roman" w:hAnsi="Times New Roman" w:cs="Times New Roman"/>
          <w:b/>
          <w:sz w:val="24"/>
          <w:szCs w:val="24"/>
        </w:rPr>
        <w:t xml:space="preserve">3.2. Рост </w:t>
      </w:r>
      <w:r w:rsidRPr="000E2930">
        <w:rPr>
          <w:rFonts w:ascii="Times New Roman" w:eastAsia="Calibri" w:hAnsi="Times New Roman" w:cs="Times New Roman"/>
          <w:b/>
          <w:sz w:val="24"/>
          <w:szCs w:val="24"/>
        </w:rPr>
        <w:t>д</w:t>
      </w:r>
      <w:r w:rsidRPr="000E2930">
        <w:rPr>
          <w:rFonts w:ascii="Times New Roman" w:hAnsi="Times New Roman" w:cs="Times New Roman"/>
          <w:b/>
          <w:bCs/>
          <w:sz w:val="24"/>
          <w:szCs w:val="24"/>
        </w:rPr>
        <w:t>емографической нагрузки на трудоспособное население</w:t>
      </w:r>
    </w:p>
    <w:p w:rsidR="009C2647" w:rsidRPr="00E6460A" w:rsidRDefault="009C2647" w:rsidP="008E5CB0">
      <w:pPr>
        <w:spacing w:after="0" w:line="240" w:lineRule="auto"/>
        <w:contextualSpacing/>
        <w:jc w:val="both"/>
        <w:rPr>
          <w:rFonts w:ascii="Times New Roman" w:hAnsi="Times New Roman" w:cs="Times New Roman"/>
          <w:bCs/>
          <w:sz w:val="24"/>
          <w:szCs w:val="24"/>
        </w:rPr>
      </w:pPr>
      <w:r w:rsidRPr="00E6460A">
        <w:rPr>
          <w:rFonts w:ascii="Times New Roman" w:hAnsi="Times New Roman" w:cs="Times New Roman"/>
          <w:sz w:val="24"/>
          <w:szCs w:val="24"/>
        </w:rPr>
        <w:t>Численность трудоспособного населения составляет 6911 руб. Численность безработных граждан  на 1 января 2022 года составила 46 чел.</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Уровень регистрируемой безработицы составил 0,7 % от численности трудоспособного населения района.</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 состоянию на 1 января 2023 года  численность безработных граждан предположительно составит 43 чел, что составляет уровень безработицы 0,7%.</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 состоянию на 1 января 2024 года  численность безработных граждан предположительно составит 40 чел, что составляет уровень безработицы 0,6%.</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1.  в 2021 году обратилось </w:t>
      </w:r>
      <w:r w:rsidR="00DE745C" w:rsidRPr="00E6460A">
        <w:rPr>
          <w:rFonts w:ascii="Times New Roman" w:hAnsi="Times New Roman" w:cs="Times New Roman"/>
          <w:sz w:val="24"/>
          <w:szCs w:val="24"/>
        </w:rPr>
        <w:t xml:space="preserve"> </w:t>
      </w:r>
      <w:r w:rsidRPr="00E6460A">
        <w:rPr>
          <w:rFonts w:ascii="Times New Roman" w:hAnsi="Times New Roman" w:cs="Times New Roman"/>
          <w:sz w:val="24"/>
          <w:szCs w:val="24"/>
        </w:rPr>
        <w:t xml:space="preserve">252  человека, из них трудоустроены 152,  или  60% </w:t>
      </w:r>
      <w:proofErr w:type="gramStart"/>
      <w:r w:rsidRPr="00E6460A">
        <w:rPr>
          <w:rFonts w:ascii="Times New Roman" w:hAnsi="Times New Roman" w:cs="Times New Roman"/>
          <w:sz w:val="24"/>
          <w:szCs w:val="24"/>
        </w:rPr>
        <w:t>от</w:t>
      </w:r>
      <w:proofErr w:type="gramEnd"/>
      <w:r w:rsidRPr="00E6460A">
        <w:rPr>
          <w:rFonts w:ascii="Times New Roman" w:hAnsi="Times New Roman" w:cs="Times New Roman"/>
          <w:sz w:val="24"/>
          <w:szCs w:val="24"/>
        </w:rPr>
        <w:t xml:space="preserve"> обратившихся.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2021 году:</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направлены на профессиональное обучение 16 безработных граждан, 1 пенсионер и 1 женщина, находящаяся в декретном отпуске по уходу за ребенком ( обучались по профессиям </w:t>
      </w:r>
      <w:proofErr w:type="gramStart"/>
      <w:r w:rsidRPr="00E6460A">
        <w:rPr>
          <w:rFonts w:ascii="Times New Roman" w:hAnsi="Times New Roman" w:cs="Times New Roman"/>
          <w:sz w:val="24"/>
          <w:szCs w:val="24"/>
        </w:rPr>
        <w:t>-о</w:t>
      </w:r>
      <w:proofErr w:type="gramEnd"/>
      <w:r w:rsidRPr="00E6460A">
        <w:rPr>
          <w:rFonts w:ascii="Times New Roman" w:hAnsi="Times New Roman" w:cs="Times New Roman"/>
          <w:sz w:val="24"/>
          <w:szCs w:val="24"/>
        </w:rPr>
        <w:t xml:space="preserve">ператор ЭВМ, </w:t>
      </w:r>
      <w:proofErr w:type="spellStart"/>
      <w:r w:rsidRPr="00E6460A">
        <w:rPr>
          <w:rFonts w:ascii="Times New Roman" w:hAnsi="Times New Roman" w:cs="Times New Roman"/>
          <w:sz w:val="24"/>
          <w:szCs w:val="24"/>
        </w:rPr>
        <w:t>бухгалтер,косметик</w:t>
      </w:r>
      <w:proofErr w:type="spellEnd"/>
      <w:r w:rsidRPr="00E6460A">
        <w:rPr>
          <w:rFonts w:ascii="Times New Roman" w:hAnsi="Times New Roman" w:cs="Times New Roman"/>
          <w:sz w:val="24"/>
          <w:szCs w:val="24"/>
        </w:rPr>
        <w:t xml:space="preserve">, повар, составитель поездов);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организовано проведение общественных работ для 11 безработных граждан;</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оказаны услуги по временному трудоустройству  3-х граждан имеющих инвалидность;</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организовано трудоустройство несовершеннолетних граждан в возрасте от 14 до 18 лет в свободное от учебы время для 19 детей за несколько </w:t>
      </w:r>
      <w:proofErr w:type="spellStart"/>
      <w:r w:rsidRPr="00E6460A">
        <w:rPr>
          <w:rFonts w:ascii="Times New Roman" w:hAnsi="Times New Roman" w:cs="Times New Roman"/>
          <w:sz w:val="24"/>
          <w:szCs w:val="24"/>
        </w:rPr>
        <w:t>перидов</w:t>
      </w:r>
      <w:proofErr w:type="spellEnd"/>
      <w:r w:rsidRPr="00E6460A">
        <w:rPr>
          <w:rFonts w:ascii="Times New Roman" w:hAnsi="Times New Roman" w:cs="Times New Roman"/>
          <w:sz w:val="24"/>
          <w:szCs w:val="24"/>
        </w:rPr>
        <w:t xml:space="preserve"> работы </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заключено 6 договоров).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проведено </w:t>
      </w:r>
      <w:proofErr w:type="spellStart"/>
      <w:r w:rsidRPr="00E6460A">
        <w:rPr>
          <w:rFonts w:ascii="Times New Roman" w:hAnsi="Times New Roman" w:cs="Times New Roman"/>
          <w:sz w:val="24"/>
          <w:szCs w:val="24"/>
        </w:rPr>
        <w:t>профориентационных</w:t>
      </w:r>
      <w:proofErr w:type="spellEnd"/>
      <w:r w:rsidRPr="00E6460A">
        <w:rPr>
          <w:rFonts w:ascii="Times New Roman" w:hAnsi="Times New Roman" w:cs="Times New Roman"/>
          <w:sz w:val="24"/>
          <w:szCs w:val="24"/>
        </w:rPr>
        <w:t xml:space="preserve"> мероприятий для 192 безработных граждан;</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оказана  психологическая поддержка 16 безработным гражданам;</w:t>
      </w:r>
    </w:p>
    <w:p w:rsidR="009C2647" w:rsidRPr="00E6460A" w:rsidRDefault="009C2647" w:rsidP="008E5CB0">
      <w:pPr>
        <w:pStyle w:val="a5"/>
        <w:contextualSpacing/>
        <w:jc w:val="both"/>
        <w:rPr>
          <w:rFonts w:ascii="Times New Roman" w:hAnsi="Times New Roman" w:cs="Times New Roman"/>
          <w:sz w:val="24"/>
          <w:szCs w:val="24"/>
        </w:rPr>
      </w:pPr>
      <w:proofErr w:type="gramStart"/>
      <w:r w:rsidRPr="00E6460A">
        <w:rPr>
          <w:rFonts w:ascii="Times New Roman" w:hAnsi="Times New Roman" w:cs="Times New Roman"/>
          <w:sz w:val="24"/>
          <w:szCs w:val="24"/>
        </w:rPr>
        <w:t xml:space="preserve">-  предоставлены </w:t>
      </w:r>
      <w:proofErr w:type="spellStart"/>
      <w:r w:rsidRPr="00E6460A">
        <w:rPr>
          <w:rFonts w:ascii="Times New Roman" w:hAnsi="Times New Roman" w:cs="Times New Roman"/>
          <w:sz w:val="24"/>
          <w:szCs w:val="24"/>
        </w:rPr>
        <w:t>госуслуги</w:t>
      </w:r>
      <w:proofErr w:type="spellEnd"/>
      <w:r w:rsidRPr="00E6460A">
        <w:rPr>
          <w:rFonts w:ascii="Times New Roman" w:hAnsi="Times New Roman" w:cs="Times New Roman"/>
          <w:sz w:val="24"/>
          <w:szCs w:val="24"/>
        </w:rPr>
        <w:t xml:space="preserve"> по социальной адаптации 16 безработным гражданам.</w:t>
      </w:r>
      <w:proofErr w:type="gramEnd"/>
    </w:p>
    <w:p w:rsidR="009C2647" w:rsidRPr="00E6460A" w:rsidRDefault="00894999"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2.  </w:t>
      </w:r>
      <w:r w:rsidR="009C2647" w:rsidRPr="00E6460A">
        <w:rPr>
          <w:rFonts w:ascii="Times New Roman" w:hAnsi="Times New Roman" w:cs="Times New Roman"/>
          <w:sz w:val="24"/>
          <w:szCs w:val="24"/>
        </w:rPr>
        <w:t xml:space="preserve">в 2022 году обратиться  246  человека, план трудоустройства составит  80% от </w:t>
      </w:r>
      <w:proofErr w:type="gramStart"/>
      <w:r w:rsidR="009C2647" w:rsidRPr="00E6460A">
        <w:rPr>
          <w:rFonts w:ascii="Times New Roman" w:hAnsi="Times New Roman" w:cs="Times New Roman"/>
          <w:sz w:val="24"/>
          <w:szCs w:val="24"/>
        </w:rPr>
        <w:t>обратившихся</w:t>
      </w:r>
      <w:proofErr w:type="gramEnd"/>
      <w:r w:rsidR="009C2647" w:rsidRPr="00E6460A">
        <w:rPr>
          <w:rFonts w:ascii="Times New Roman" w:hAnsi="Times New Roman" w:cs="Times New Roman"/>
          <w:sz w:val="24"/>
          <w:szCs w:val="24"/>
        </w:rPr>
        <w:t xml:space="preserve">.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 2022 году:</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направлены на профессиональное обучение 8 безработных граждан, 1 пенсионер и 1 женщина, находящаяся в декретном отпуске по уходу за ребенком ( обучались по профессиям </w:t>
      </w:r>
      <w:proofErr w:type="gramStart"/>
      <w:r w:rsidRPr="00E6460A">
        <w:rPr>
          <w:rFonts w:ascii="Times New Roman" w:hAnsi="Times New Roman" w:cs="Times New Roman"/>
          <w:sz w:val="24"/>
          <w:szCs w:val="24"/>
        </w:rPr>
        <w:t>-о</w:t>
      </w:r>
      <w:proofErr w:type="gramEnd"/>
      <w:r w:rsidRPr="00E6460A">
        <w:rPr>
          <w:rFonts w:ascii="Times New Roman" w:hAnsi="Times New Roman" w:cs="Times New Roman"/>
          <w:sz w:val="24"/>
          <w:szCs w:val="24"/>
        </w:rPr>
        <w:t xml:space="preserve">ператор ЭВМ, бухгалтер, повар);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организовано проведение общественных работ для 6 безработных граждан;</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 оказаны услуги по временному трудоустройству граждан испытывающих трудности в поиске работы-  3 чел. (</w:t>
      </w:r>
      <w:proofErr w:type="spellStart"/>
      <w:r w:rsidRPr="00E6460A">
        <w:rPr>
          <w:rFonts w:ascii="Times New Roman" w:hAnsi="Times New Roman" w:cs="Times New Roman"/>
          <w:sz w:val="24"/>
          <w:szCs w:val="24"/>
        </w:rPr>
        <w:t>предпенсионеры</w:t>
      </w:r>
      <w:proofErr w:type="spellEnd"/>
      <w:r w:rsidRPr="00E6460A">
        <w:rPr>
          <w:rFonts w:ascii="Times New Roman" w:hAnsi="Times New Roman" w:cs="Times New Roman"/>
          <w:sz w:val="24"/>
          <w:szCs w:val="24"/>
        </w:rPr>
        <w:t xml:space="preserve"> и инвалиды);</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организовано трудоустройство несовершеннолетних граждан в возрасте от 14 до 18 лет в свободное от учебы время для 56 детей за несколько </w:t>
      </w:r>
      <w:proofErr w:type="spellStart"/>
      <w:r w:rsidRPr="00E6460A">
        <w:rPr>
          <w:rFonts w:ascii="Times New Roman" w:hAnsi="Times New Roman" w:cs="Times New Roman"/>
          <w:sz w:val="24"/>
          <w:szCs w:val="24"/>
        </w:rPr>
        <w:t>перидов</w:t>
      </w:r>
      <w:proofErr w:type="spellEnd"/>
      <w:r w:rsidRPr="00E6460A">
        <w:rPr>
          <w:rFonts w:ascii="Times New Roman" w:hAnsi="Times New Roman" w:cs="Times New Roman"/>
          <w:sz w:val="24"/>
          <w:szCs w:val="24"/>
        </w:rPr>
        <w:t xml:space="preserve"> работы </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заключено 6 договоров).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будет проведено </w:t>
      </w:r>
      <w:proofErr w:type="spellStart"/>
      <w:r w:rsidRPr="00E6460A">
        <w:rPr>
          <w:rFonts w:ascii="Times New Roman" w:hAnsi="Times New Roman" w:cs="Times New Roman"/>
          <w:sz w:val="24"/>
          <w:szCs w:val="24"/>
        </w:rPr>
        <w:t>профориентационных</w:t>
      </w:r>
      <w:proofErr w:type="spellEnd"/>
      <w:r w:rsidRPr="00E6460A">
        <w:rPr>
          <w:rFonts w:ascii="Times New Roman" w:hAnsi="Times New Roman" w:cs="Times New Roman"/>
          <w:sz w:val="24"/>
          <w:szCs w:val="24"/>
        </w:rPr>
        <w:t xml:space="preserve"> мероприятий для 78 безработных граждан;</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оказана  психологическая поддержка 8 безработным гражданам;</w:t>
      </w:r>
    </w:p>
    <w:p w:rsidR="009C2647" w:rsidRPr="00E6460A" w:rsidRDefault="009C2647" w:rsidP="008E5CB0">
      <w:pPr>
        <w:pStyle w:val="a5"/>
        <w:contextualSpacing/>
        <w:jc w:val="both"/>
        <w:rPr>
          <w:rFonts w:ascii="Times New Roman" w:hAnsi="Times New Roman" w:cs="Times New Roman"/>
          <w:sz w:val="24"/>
          <w:szCs w:val="24"/>
        </w:rPr>
      </w:pPr>
      <w:proofErr w:type="gramStart"/>
      <w:r w:rsidRPr="00E6460A">
        <w:rPr>
          <w:rFonts w:ascii="Times New Roman" w:hAnsi="Times New Roman" w:cs="Times New Roman"/>
          <w:sz w:val="24"/>
          <w:szCs w:val="24"/>
        </w:rPr>
        <w:t xml:space="preserve">-  предоставлены </w:t>
      </w:r>
      <w:proofErr w:type="spellStart"/>
      <w:r w:rsidRPr="00E6460A">
        <w:rPr>
          <w:rFonts w:ascii="Times New Roman" w:hAnsi="Times New Roman" w:cs="Times New Roman"/>
          <w:sz w:val="24"/>
          <w:szCs w:val="24"/>
        </w:rPr>
        <w:t>госуслуги</w:t>
      </w:r>
      <w:proofErr w:type="spellEnd"/>
      <w:r w:rsidRPr="00E6460A">
        <w:rPr>
          <w:rFonts w:ascii="Times New Roman" w:hAnsi="Times New Roman" w:cs="Times New Roman"/>
          <w:sz w:val="24"/>
          <w:szCs w:val="24"/>
        </w:rPr>
        <w:t xml:space="preserve"> по социальной адаптации 7- безработным гражданам.</w:t>
      </w:r>
      <w:proofErr w:type="gramEnd"/>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3.  в 2023 году предположительно обратиться  236  человека, план трудоустройства составит  88% от </w:t>
      </w:r>
      <w:proofErr w:type="gramStart"/>
      <w:r w:rsidRPr="00E6460A">
        <w:rPr>
          <w:rFonts w:ascii="Times New Roman" w:hAnsi="Times New Roman" w:cs="Times New Roman"/>
          <w:sz w:val="24"/>
          <w:szCs w:val="24"/>
        </w:rPr>
        <w:t>обратившихся</w:t>
      </w:r>
      <w:proofErr w:type="gramEnd"/>
      <w:r w:rsidRPr="00E6460A">
        <w:rPr>
          <w:rFonts w:ascii="Times New Roman" w:hAnsi="Times New Roman" w:cs="Times New Roman"/>
          <w:sz w:val="24"/>
          <w:szCs w:val="24"/>
        </w:rPr>
        <w:t xml:space="preserve">.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 2023 году:</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будут направлены на профессиональное обучение 8 безработных граждан, 1 пенсионер и 1 женщина, находящаяся в декретном отпуске по уходу за ребенком ( обучались по профессиям </w:t>
      </w:r>
      <w:proofErr w:type="gramStart"/>
      <w:r w:rsidRPr="00E6460A">
        <w:rPr>
          <w:rFonts w:ascii="Times New Roman" w:hAnsi="Times New Roman" w:cs="Times New Roman"/>
          <w:sz w:val="24"/>
          <w:szCs w:val="24"/>
        </w:rPr>
        <w:t>-о</w:t>
      </w:r>
      <w:proofErr w:type="gramEnd"/>
      <w:r w:rsidRPr="00E6460A">
        <w:rPr>
          <w:rFonts w:ascii="Times New Roman" w:hAnsi="Times New Roman" w:cs="Times New Roman"/>
          <w:sz w:val="24"/>
          <w:szCs w:val="24"/>
        </w:rPr>
        <w:t xml:space="preserve">ператор ЭВМ, бухгалтер, повар);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будет организовано проведение общественных работ для 6 безработных граждан;</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будут оказаны услуги по временному трудоустройству граждан испытывающих трудности в поиске работы-  3 чел. (</w:t>
      </w:r>
      <w:proofErr w:type="spellStart"/>
      <w:r w:rsidRPr="00E6460A">
        <w:rPr>
          <w:rFonts w:ascii="Times New Roman" w:hAnsi="Times New Roman" w:cs="Times New Roman"/>
          <w:sz w:val="24"/>
          <w:szCs w:val="24"/>
        </w:rPr>
        <w:t>предпенсионеры</w:t>
      </w:r>
      <w:proofErr w:type="spellEnd"/>
      <w:r w:rsidRPr="00E6460A">
        <w:rPr>
          <w:rFonts w:ascii="Times New Roman" w:hAnsi="Times New Roman" w:cs="Times New Roman"/>
          <w:sz w:val="24"/>
          <w:szCs w:val="24"/>
        </w:rPr>
        <w:t xml:space="preserve"> и инвалиды);</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будет организовано трудоустройство несовершеннолетних граждан в возрасте от 14 до 18 лет в свободное от учебы время для 56 детей за несколько </w:t>
      </w:r>
      <w:proofErr w:type="spellStart"/>
      <w:r w:rsidRPr="00E6460A">
        <w:rPr>
          <w:rFonts w:ascii="Times New Roman" w:hAnsi="Times New Roman" w:cs="Times New Roman"/>
          <w:sz w:val="24"/>
          <w:szCs w:val="24"/>
        </w:rPr>
        <w:t>перидов</w:t>
      </w:r>
      <w:proofErr w:type="spellEnd"/>
      <w:r w:rsidRPr="00E6460A">
        <w:rPr>
          <w:rFonts w:ascii="Times New Roman" w:hAnsi="Times New Roman" w:cs="Times New Roman"/>
          <w:sz w:val="24"/>
          <w:szCs w:val="24"/>
        </w:rPr>
        <w:t xml:space="preserve"> работы </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заключено 6 договоров).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будет проведено </w:t>
      </w:r>
      <w:proofErr w:type="spellStart"/>
      <w:r w:rsidRPr="00E6460A">
        <w:rPr>
          <w:rFonts w:ascii="Times New Roman" w:hAnsi="Times New Roman" w:cs="Times New Roman"/>
          <w:sz w:val="24"/>
          <w:szCs w:val="24"/>
        </w:rPr>
        <w:t>профориентационных</w:t>
      </w:r>
      <w:proofErr w:type="spellEnd"/>
      <w:r w:rsidRPr="00E6460A">
        <w:rPr>
          <w:rFonts w:ascii="Times New Roman" w:hAnsi="Times New Roman" w:cs="Times New Roman"/>
          <w:sz w:val="24"/>
          <w:szCs w:val="24"/>
        </w:rPr>
        <w:t xml:space="preserve"> мероприятий для 78 безработных граждан;</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будет оказана  психологическая поддержка 8 безработным гражданам;</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будут  предоставлены </w:t>
      </w:r>
      <w:proofErr w:type="spellStart"/>
      <w:r w:rsidRPr="00E6460A">
        <w:rPr>
          <w:rFonts w:ascii="Times New Roman" w:hAnsi="Times New Roman" w:cs="Times New Roman"/>
          <w:sz w:val="24"/>
          <w:szCs w:val="24"/>
        </w:rPr>
        <w:t>госуслуги</w:t>
      </w:r>
      <w:proofErr w:type="spellEnd"/>
      <w:r w:rsidRPr="00E6460A">
        <w:rPr>
          <w:rFonts w:ascii="Times New Roman" w:hAnsi="Times New Roman" w:cs="Times New Roman"/>
          <w:sz w:val="24"/>
          <w:szCs w:val="24"/>
        </w:rPr>
        <w:t xml:space="preserve"> по социальной адаптации 7- безработным гражданам.</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4. в 2024 году предположительно обратиться  226  человека, план трудоустройства составит  89% от </w:t>
      </w:r>
      <w:proofErr w:type="gramStart"/>
      <w:r w:rsidRPr="00E6460A">
        <w:rPr>
          <w:rFonts w:ascii="Times New Roman" w:hAnsi="Times New Roman" w:cs="Times New Roman"/>
          <w:sz w:val="24"/>
          <w:szCs w:val="24"/>
        </w:rPr>
        <w:t>обратившихся</w:t>
      </w:r>
      <w:proofErr w:type="gramEnd"/>
      <w:r w:rsidRPr="00E6460A">
        <w:rPr>
          <w:rFonts w:ascii="Times New Roman" w:hAnsi="Times New Roman" w:cs="Times New Roman"/>
          <w:sz w:val="24"/>
          <w:szCs w:val="24"/>
        </w:rPr>
        <w:t xml:space="preserve">.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 2024 году:</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будут направлены на профессиональное обучение 10 безработных граждан, 1 пенсионер и 1 женщина, находящаяся в декретном отпуске по уходу за ребенком ( обучались по профессиям </w:t>
      </w:r>
      <w:proofErr w:type="gramStart"/>
      <w:r w:rsidRPr="00E6460A">
        <w:rPr>
          <w:rFonts w:ascii="Times New Roman" w:hAnsi="Times New Roman" w:cs="Times New Roman"/>
          <w:sz w:val="24"/>
          <w:szCs w:val="24"/>
        </w:rPr>
        <w:t>-о</w:t>
      </w:r>
      <w:proofErr w:type="gramEnd"/>
      <w:r w:rsidRPr="00E6460A">
        <w:rPr>
          <w:rFonts w:ascii="Times New Roman" w:hAnsi="Times New Roman" w:cs="Times New Roman"/>
          <w:sz w:val="24"/>
          <w:szCs w:val="24"/>
        </w:rPr>
        <w:t xml:space="preserve">ператор ЭВМ, бухгалтер, повар);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будет организовано проведение общественных работ для 10 безработных граждан;</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будут оказаны услуги по временному трудоустройству граждан испытывающих трудности в поиске работы-  3 чел. (</w:t>
      </w:r>
      <w:proofErr w:type="spellStart"/>
      <w:r w:rsidRPr="00E6460A">
        <w:rPr>
          <w:rFonts w:ascii="Times New Roman" w:hAnsi="Times New Roman" w:cs="Times New Roman"/>
          <w:sz w:val="24"/>
          <w:szCs w:val="24"/>
        </w:rPr>
        <w:t>предпенсионеры</w:t>
      </w:r>
      <w:proofErr w:type="spellEnd"/>
      <w:r w:rsidRPr="00E6460A">
        <w:rPr>
          <w:rFonts w:ascii="Times New Roman" w:hAnsi="Times New Roman" w:cs="Times New Roman"/>
          <w:sz w:val="24"/>
          <w:szCs w:val="24"/>
        </w:rPr>
        <w:t xml:space="preserve"> и инвалиды);</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будет организовано трудоустройство несовершеннолетних граждан в возрасте от 14 до 18 лет в свободное от учебы время для 56 детей за несколько </w:t>
      </w:r>
      <w:proofErr w:type="spellStart"/>
      <w:r w:rsidRPr="00E6460A">
        <w:rPr>
          <w:rFonts w:ascii="Times New Roman" w:hAnsi="Times New Roman" w:cs="Times New Roman"/>
          <w:sz w:val="24"/>
          <w:szCs w:val="24"/>
        </w:rPr>
        <w:t>перидов</w:t>
      </w:r>
      <w:proofErr w:type="spellEnd"/>
      <w:r w:rsidRPr="00E6460A">
        <w:rPr>
          <w:rFonts w:ascii="Times New Roman" w:hAnsi="Times New Roman" w:cs="Times New Roman"/>
          <w:sz w:val="24"/>
          <w:szCs w:val="24"/>
        </w:rPr>
        <w:t xml:space="preserve"> работы </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заключено 6 договоров). </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будет проведено </w:t>
      </w:r>
      <w:proofErr w:type="spellStart"/>
      <w:r w:rsidRPr="00E6460A">
        <w:rPr>
          <w:rFonts w:ascii="Times New Roman" w:hAnsi="Times New Roman" w:cs="Times New Roman"/>
          <w:sz w:val="24"/>
          <w:szCs w:val="24"/>
        </w:rPr>
        <w:t>профориентационных</w:t>
      </w:r>
      <w:proofErr w:type="spellEnd"/>
      <w:r w:rsidRPr="00E6460A">
        <w:rPr>
          <w:rFonts w:ascii="Times New Roman" w:hAnsi="Times New Roman" w:cs="Times New Roman"/>
          <w:sz w:val="24"/>
          <w:szCs w:val="24"/>
        </w:rPr>
        <w:t xml:space="preserve"> мероприятий для 80 безработных граждан;</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будет оказана  психологическая поддержка 10 безработным гражданам;</w:t>
      </w:r>
    </w:p>
    <w:p w:rsidR="009C2647" w:rsidRPr="00E6460A" w:rsidRDefault="009C264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будут  предоставлены </w:t>
      </w:r>
      <w:proofErr w:type="spellStart"/>
      <w:r w:rsidRPr="00E6460A">
        <w:rPr>
          <w:rFonts w:ascii="Times New Roman" w:hAnsi="Times New Roman" w:cs="Times New Roman"/>
          <w:sz w:val="24"/>
          <w:szCs w:val="24"/>
        </w:rPr>
        <w:t>госуслуги</w:t>
      </w:r>
      <w:proofErr w:type="spellEnd"/>
      <w:r w:rsidRPr="00E6460A">
        <w:rPr>
          <w:rFonts w:ascii="Times New Roman" w:hAnsi="Times New Roman" w:cs="Times New Roman"/>
          <w:sz w:val="24"/>
          <w:szCs w:val="24"/>
        </w:rPr>
        <w:t xml:space="preserve"> по социальной адаптации 10- безработным гражданам.</w:t>
      </w:r>
    </w:p>
    <w:p w:rsidR="009C2647" w:rsidRPr="00E6460A" w:rsidRDefault="009C2647" w:rsidP="008E5CB0">
      <w:pPr>
        <w:spacing w:after="0" w:line="240" w:lineRule="auto"/>
        <w:contextualSpacing/>
        <w:jc w:val="both"/>
        <w:rPr>
          <w:rFonts w:ascii="Times New Roman" w:hAnsi="Times New Roman" w:cs="Times New Roman"/>
          <w:bCs/>
          <w:sz w:val="24"/>
          <w:szCs w:val="24"/>
        </w:rPr>
      </w:pPr>
    </w:p>
    <w:p w:rsidR="00E91553" w:rsidRPr="000E2930" w:rsidRDefault="00E91553" w:rsidP="008E5CB0">
      <w:pPr>
        <w:spacing w:after="0" w:line="240" w:lineRule="auto"/>
        <w:contextualSpacing/>
        <w:jc w:val="center"/>
        <w:rPr>
          <w:rFonts w:ascii="Times New Roman" w:hAnsi="Times New Roman" w:cs="Times New Roman"/>
          <w:b/>
          <w:sz w:val="24"/>
          <w:szCs w:val="24"/>
        </w:rPr>
      </w:pPr>
      <w:r w:rsidRPr="000E2930">
        <w:rPr>
          <w:rFonts w:ascii="Times New Roman" w:hAnsi="Times New Roman" w:cs="Times New Roman"/>
          <w:b/>
          <w:sz w:val="24"/>
          <w:szCs w:val="24"/>
        </w:rPr>
        <w:t>3.3. Уровень бедности</w:t>
      </w:r>
    </w:p>
    <w:p w:rsidR="00B341C1" w:rsidRPr="00E6460A" w:rsidRDefault="00B341C1"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Объем валовой продукции составил 5,6 </w:t>
      </w:r>
      <w:proofErr w:type="gramStart"/>
      <w:r w:rsidRPr="00E6460A">
        <w:rPr>
          <w:rFonts w:ascii="Times New Roman" w:hAnsi="Times New Roman" w:cs="Times New Roman"/>
          <w:sz w:val="24"/>
          <w:szCs w:val="24"/>
        </w:rPr>
        <w:t>млрд</w:t>
      </w:r>
      <w:proofErr w:type="gramEnd"/>
      <w:r w:rsidRPr="00E6460A">
        <w:rPr>
          <w:rFonts w:ascii="Times New Roman" w:hAnsi="Times New Roman" w:cs="Times New Roman"/>
          <w:sz w:val="24"/>
          <w:szCs w:val="24"/>
        </w:rPr>
        <w:t xml:space="preserve"> рублей,   или 108% к  аналогичному периоду прошлого года. Индекс промышленного производства – 92</w:t>
      </w:r>
      <w:r w:rsidR="00447D7F" w:rsidRPr="00E6460A">
        <w:rPr>
          <w:rFonts w:ascii="Times New Roman" w:hAnsi="Times New Roman" w:cs="Times New Roman"/>
          <w:sz w:val="24"/>
          <w:szCs w:val="24"/>
        </w:rPr>
        <w:t>,3</w:t>
      </w:r>
      <w:r w:rsidRPr="00E6460A">
        <w:rPr>
          <w:rFonts w:ascii="Times New Roman" w:hAnsi="Times New Roman" w:cs="Times New Roman"/>
          <w:sz w:val="24"/>
          <w:szCs w:val="24"/>
        </w:rPr>
        <w:t xml:space="preserve"> %.</w:t>
      </w:r>
    </w:p>
    <w:p w:rsidR="00B341C1" w:rsidRPr="00E6460A" w:rsidRDefault="00B341C1"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Оборот розничной торговли в сопоставимых ценах к концу 2021 года по сравнению с аналогичным периодом прошлого года составил 992 миллиона рублей, что на 3 %  меньше, чем за январь – декабрь 2020 года. </w:t>
      </w:r>
    </w:p>
    <w:p w:rsidR="00B341C1" w:rsidRPr="00E6460A" w:rsidRDefault="00B341C1"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Оборот общественного питания - 43 миллиона рублей, что на 3 %  меньше чем за январь – декабрь 2020 года. </w:t>
      </w:r>
    </w:p>
    <w:p w:rsidR="00B341C1" w:rsidRPr="00E6460A" w:rsidRDefault="00B341C1"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Данная ситуация сложилась из-за ограничительных мероприятий в связи с угрозой распространения новой </w:t>
      </w:r>
      <w:proofErr w:type="spellStart"/>
      <w:r w:rsidRPr="00E6460A">
        <w:rPr>
          <w:rFonts w:ascii="Times New Roman" w:hAnsi="Times New Roman" w:cs="Times New Roman"/>
          <w:sz w:val="24"/>
          <w:szCs w:val="24"/>
        </w:rPr>
        <w:t>коронавирусной</w:t>
      </w:r>
      <w:proofErr w:type="spellEnd"/>
      <w:r w:rsidRPr="00E6460A">
        <w:rPr>
          <w:rFonts w:ascii="Times New Roman" w:hAnsi="Times New Roman" w:cs="Times New Roman"/>
          <w:sz w:val="24"/>
          <w:szCs w:val="24"/>
        </w:rPr>
        <w:t xml:space="preserve"> инфекции </w:t>
      </w:r>
      <w:r w:rsidRPr="00E6460A">
        <w:rPr>
          <w:rFonts w:ascii="Times New Roman" w:hAnsi="Times New Roman" w:cs="Times New Roman"/>
          <w:sz w:val="24"/>
          <w:szCs w:val="24"/>
          <w:lang w:val="en-US"/>
        </w:rPr>
        <w:t>COVID</w:t>
      </w:r>
      <w:r w:rsidRPr="00E6460A">
        <w:rPr>
          <w:rFonts w:ascii="Times New Roman" w:hAnsi="Times New Roman" w:cs="Times New Roman"/>
          <w:sz w:val="24"/>
          <w:szCs w:val="24"/>
        </w:rPr>
        <w:t xml:space="preserve">-19, введенных на территории Саратовской области. </w:t>
      </w:r>
    </w:p>
    <w:p w:rsidR="00B341C1" w:rsidRPr="00E6460A" w:rsidRDefault="00B341C1"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Среднемесячная заработная плата (январь – декабрь 2021г.) увеличилась до 29847,6 рублей.</w:t>
      </w:r>
    </w:p>
    <w:p w:rsidR="00894999" w:rsidRPr="00E6460A" w:rsidRDefault="00894999" w:rsidP="008E5CB0">
      <w:pPr>
        <w:spacing w:after="0" w:line="240" w:lineRule="auto"/>
        <w:contextualSpacing/>
        <w:jc w:val="both"/>
        <w:rPr>
          <w:rFonts w:ascii="Times New Roman" w:hAnsi="Times New Roman" w:cs="Times New Roman"/>
          <w:sz w:val="24"/>
          <w:szCs w:val="24"/>
        </w:rPr>
      </w:pPr>
    </w:p>
    <w:p w:rsidR="00E91553" w:rsidRPr="000E2930" w:rsidRDefault="00E91553" w:rsidP="008E5CB0">
      <w:pPr>
        <w:spacing w:after="0" w:line="240" w:lineRule="auto"/>
        <w:contextualSpacing/>
        <w:jc w:val="center"/>
        <w:rPr>
          <w:rFonts w:ascii="Times New Roman" w:hAnsi="Times New Roman" w:cs="Times New Roman"/>
          <w:b/>
          <w:sz w:val="24"/>
          <w:szCs w:val="24"/>
        </w:rPr>
      </w:pPr>
      <w:r w:rsidRPr="000E2930">
        <w:rPr>
          <w:rFonts w:ascii="Times New Roman" w:hAnsi="Times New Roman" w:cs="Times New Roman"/>
          <w:b/>
          <w:sz w:val="24"/>
          <w:szCs w:val="24"/>
        </w:rPr>
        <w:t>Комфорт и безопасность среды для жизни</w:t>
      </w:r>
    </w:p>
    <w:p w:rsidR="00E91553" w:rsidRPr="000E2930" w:rsidRDefault="00E91553" w:rsidP="008E5CB0">
      <w:pPr>
        <w:tabs>
          <w:tab w:val="left" w:pos="709"/>
        </w:tabs>
        <w:autoSpaceDE w:val="0"/>
        <w:autoSpaceDN w:val="0"/>
        <w:spacing w:after="0" w:line="240" w:lineRule="auto"/>
        <w:contextualSpacing/>
        <w:jc w:val="center"/>
        <w:rPr>
          <w:rFonts w:ascii="Times New Roman" w:hAnsi="Times New Roman" w:cs="Times New Roman"/>
          <w:b/>
          <w:sz w:val="24"/>
          <w:szCs w:val="24"/>
        </w:rPr>
      </w:pPr>
      <w:r w:rsidRPr="000E2930">
        <w:rPr>
          <w:rFonts w:ascii="Times New Roman" w:hAnsi="Times New Roman" w:cs="Times New Roman"/>
          <w:b/>
          <w:sz w:val="24"/>
          <w:szCs w:val="24"/>
        </w:rPr>
        <w:t>3.5. Экология</w:t>
      </w:r>
    </w:p>
    <w:p w:rsidR="00C067E9" w:rsidRPr="00E6460A" w:rsidRDefault="00C067E9"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Одной из экологических проблем в </w:t>
      </w:r>
      <w:proofErr w:type="spellStart"/>
      <w:r w:rsidRPr="00E6460A">
        <w:rPr>
          <w:rFonts w:ascii="Times New Roman" w:hAnsi="Times New Roman" w:cs="Times New Roman"/>
          <w:sz w:val="24"/>
          <w:szCs w:val="24"/>
        </w:rPr>
        <w:t>Ивантеевском</w:t>
      </w:r>
      <w:proofErr w:type="spellEnd"/>
      <w:r w:rsidRPr="00E6460A">
        <w:rPr>
          <w:rFonts w:ascii="Times New Roman" w:hAnsi="Times New Roman" w:cs="Times New Roman"/>
          <w:sz w:val="24"/>
          <w:szCs w:val="24"/>
        </w:rPr>
        <w:t xml:space="preserve"> муниципальном районе остается загрязнение окружающей природной среды отходами производства и потребления. Обустройство и эксплуатация существующих в населённых пунктах района свалок ТБО не отвечают в полной мере санитарным и экологическим требованиям. Это влечёт за собой нарушение природного ландшафта, загрязнение почвы, подземных и грунтовых вод, атмосферного воздуха, создается значительная эпидемиологическая опасность.</w:t>
      </w:r>
    </w:p>
    <w:p w:rsidR="00C067E9" w:rsidRPr="00E6460A" w:rsidRDefault="00C067E9"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 территории Ивантеевского района согласно санитарному паспорту на территории района зарегистрировано 18 несанкционированных свалок под размещение твёрдых бытовых отходо</w:t>
      </w:r>
      <w:proofErr w:type="gramStart"/>
      <w:r w:rsidRPr="00E6460A">
        <w:rPr>
          <w:rFonts w:ascii="Times New Roman" w:hAnsi="Times New Roman" w:cs="Times New Roman"/>
          <w:sz w:val="24"/>
          <w:szCs w:val="24"/>
        </w:rPr>
        <w:t>в(</w:t>
      </w:r>
      <w:proofErr w:type="gramEnd"/>
      <w:r w:rsidRPr="00E6460A">
        <w:rPr>
          <w:rFonts w:ascii="Times New Roman" w:hAnsi="Times New Roman" w:cs="Times New Roman"/>
          <w:sz w:val="24"/>
          <w:szCs w:val="24"/>
        </w:rPr>
        <w:t>ТБО). Местоположение большинства свалок(13) не соответствуют санитарно-эпидемиологическим нормам и правилам, так как их санитарно-защитные зоны (1000) попадают в границы жилой застройки населённых пунктов.</w:t>
      </w:r>
    </w:p>
    <w:p w:rsidR="00C067E9" w:rsidRPr="00E6460A" w:rsidRDefault="00C067E9" w:rsidP="008E5CB0">
      <w:pPr>
        <w:pStyle w:val="a5"/>
        <w:contextualSpacing/>
        <w:jc w:val="both"/>
        <w:rPr>
          <w:rFonts w:ascii="Times New Roman" w:hAnsi="Times New Roman" w:cs="Times New Roman"/>
          <w:bCs/>
          <w:sz w:val="24"/>
          <w:szCs w:val="24"/>
        </w:rPr>
      </w:pPr>
      <w:r w:rsidRPr="00E6460A">
        <w:rPr>
          <w:rFonts w:ascii="Times New Roman" w:hAnsi="Times New Roman" w:cs="Times New Roman"/>
          <w:sz w:val="24"/>
          <w:szCs w:val="24"/>
        </w:rPr>
        <w:t>В район</w:t>
      </w:r>
      <w:r w:rsidR="003C4AE9" w:rsidRPr="00E6460A">
        <w:rPr>
          <w:rFonts w:ascii="Times New Roman" w:hAnsi="Times New Roman" w:cs="Times New Roman"/>
          <w:sz w:val="24"/>
          <w:szCs w:val="24"/>
        </w:rPr>
        <w:t>н</w:t>
      </w:r>
      <w:r w:rsidRPr="00E6460A">
        <w:rPr>
          <w:rFonts w:ascii="Times New Roman" w:hAnsi="Times New Roman" w:cs="Times New Roman"/>
          <w:sz w:val="24"/>
          <w:szCs w:val="24"/>
        </w:rPr>
        <w:t xml:space="preserve">ом центре и центрах муниципальных образований необходимо осуществлять сбор преимущественно несортированных отходов и их </w:t>
      </w:r>
      <w:proofErr w:type="spellStart"/>
      <w:r w:rsidRPr="00E6460A">
        <w:rPr>
          <w:rFonts w:ascii="Times New Roman" w:hAnsi="Times New Roman" w:cs="Times New Roman"/>
          <w:sz w:val="24"/>
          <w:szCs w:val="24"/>
        </w:rPr>
        <w:t>траспортировку</w:t>
      </w:r>
      <w:proofErr w:type="spellEnd"/>
      <w:r w:rsidRPr="00E6460A">
        <w:rPr>
          <w:rFonts w:ascii="Times New Roman" w:hAnsi="Times New Roman" w:cs="Times New Roman"/>
          <w:sz w:val="24"/>
          <w:szCs w:val="24"/>
        </w:rPr>
        <w:t xml:space="preserve"> на полигоны, на которых при въезде организуются линии сортировки и </w:t>
      </w:r>
      <w:proofErr w:type="spellStart"/>
      <w:r w:rsidRPr="00E6460A">
        <w:rPr>
          <w:rFonts w:ascii="Times New Roman" w:hAnsi="Times New Roman" w:cs="Times New Roman"/>
          <w:sz w:val="24"/>
          <w:szCs w:val="24"/>
        </w:rPr>
        <w:t>компактирования</w:t>
      </w:r>
      <w:proofErr w:type="spellEnd"/>
      <w:r w:rsidRPr="00E6460A">
        <w:rPr>
          <w:rFonts w:ascii="Times New Roman" w:hAnsi="Times New Roman" w:cs="Times New Roman"/>
          <w:sz w:val="24"/>
          <w:szCs w:val="24"/>
        </w:rPr>
        <w:t xml:space="preserve"> поступающих отходов.</w:t>
      </w:r>
    </w:p>
    <w:p w:rsidR="00E91553" w:rsidRPr="00E6460A" w:rsidRDefault="00E91553" w:rsidP="008E5CB0">
      <w:pPr>
        <w:spacing w:after="0" w:line="240" w:lineRule="auto"/>
        <w:contextualSpacing/>
        <w:jc w:val="both"/>
        <w:rPr>
          <w:rFonts w:ascii="Times New Roman" w:hAnsi="Times New Roman" w:cs="Times New Roman"/>
          <w:sz w:val="24"/>
          <w:szCs w:val="24"/>
        </w:rPr>
      </w:pPr>
    </w:p>
    <w:p w:rsidR="00874FD1" w:rsidRPr="000E2930" w:rsidRDefault="00874FD1" w:rsidP="008E5CB0">
      <w:pPr>
        <w:spacing w:after="0" w:line="240" w:lineRule="auto"/>
        <w:contextualSpacing/>
        <w:jc w:val="center"/>
        <w:rPr>
          <w:rFonts w:ascii="Times New Roman" w:hAnsi="Times New Roman" w:cs="Times New Roman"/>
          <w:b/>
          <w:sz w:val="24"/>
          <w:szCs w:val="24"/>
        </w:rPr>
      </w:pPr>
      <w:r w:rsidRPr="000E2930">
        <w:rPr>
          <w:rFonts w:ascii="Times New Roman" w:hAnsi="Times New Roman" w:cs="Times New Roman"/>
          <w:b/>
          <w:sz w:val="24"/>
          <w:szCs w:val="24"/>
        </w:rPr>
        <w:t>3.6. Необходимость модернизации промышленности</w:t>
      </w:r>
    </w:p>
    <w:p w:rsidR="00874FD1" w:rsidRPr="00E6460A" w:rsidRDefault="00874FD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Ведущей отраслью промышленности для Ивантеевского муниципального района является добыча строительного камня.</w:t>
      </w:r>
    </w:p>
    <w:p w:rsidR="00874FD1" w:rsidRPr="00E6460A" w:rsidRDefault="00874FD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На территории района находятся </w:t>
      </w:r>
      <w:r w:rsidR="00DC5AB4" w:rsidRPr="00E6460A">
        <w:rPr>
          <w:rFonts w:ascii="Times New Roman" w:hAnsi="Times New Roman" w:cs="Times New Roman"/>
          <w:sz w:val="24"/>
          <w:szCs w:val="24"/>
        </w:rPr>
        <w:t>4</w:t>
      </w:r>
      <w:r w:rsidRPr="00E6460A">
        <w:rPr>
          <w:rFonts w:ascii="Times New Roman" w:hAnsi="Times New Roman" w:cs="Times New Roman"/>
          <w:sz w:val="24"/>
          <w:szCs w:val="24"/>
        </w:rPr>
        <w:t xml:space="preserve"> предприятия этой отрасли:</w:t>
      </w:r>
    </w:p>
    <w:p w:rsidR="00874FD1" w:rsidRPr="00E6460A" w:rsidRDefault="00874FD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 ООО «Щебень»;</w:t>
      </w:r>
    </w:p>
    <w:p w:rsidR="00874FD1" w:rsidRPr="00E6460A" w:rsidRDefault="00874FD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 ООО «</w:t>
      </w:r>
      <w:proofErr w:type="spellStart"/>
      <w:r w:rsidRPr="00E6460A">
        <w:rPr>
          <w:rFonts w:ascii="Times New Roman" w:hAnsi="Times New Roman" w:cs="Times New Roman"/>
          <w:sz w:val="24"/>
          <w:szCs w:val="24"/>
        </w:rPr>
        <w:t>СтройАвтодор</w:t>
      </w:r>
      <w:proofErr w:type="spellEnd"/>
      <w:r w:rsidRPr="00E6460A">
        <w:rPr>
          <w:rFonts w:ascii="Times New Roman" w:hAnsi="Times New Roman" w:cs="Times New Roman"/>
          <w:sz w:val="24"/>
          <w:szCs w:val="24"/>
        </w:rPr>
        <w:t>»;</w:t>
      </w:r>
    </w:p>
    <w:p w:rsidR="00874FD1" w:rsidRPr="00E6460A" w:rsidRDefault="00874FD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 ОАО «</w:t>
      </w:r>
      <w:proofErr w:type="spellStart"/>
      <w:r w:rsidRPr="00E6460A">
        <w:rPr>
          <w:rFonts w:ascii="Times New Roman" w:hAnsi="Times New Roman" w:cs="Times New Roman"/>
          <w:sz w:val="24"/>
          <w:szCs w:val="24"/>
        </w:rPr>
        <w:t>Ивантеевское</w:t>
      </w:r>
      <w:proofErr w:type="spellEnd"/>
      <w:r w:rsidRPr="00E6460A">
        <w:rPr>
          <w:rFonts w:ascii="Times New Roman" w:hAnsi="Times New Roman" w:cs="Times New Roman"/>
          <w:sz w:val="24"/>
          <w:szCs w:val="24"/>
        </w:rPr>
        <w:t xml:space="preserve"> </w:t>
      </w:r>
      <w:proofErr w:type="spellStart"/>
      <w:r w:rsidRPr="00E6460A">
        <w:rPr>
          <w:rFonts w:ascii="Times New Roman" w:hAnsi="Times New Roman" w:cs="Times New Roman"/>
          <w:sz w:val="24"/>
          <w:szCs w:val="24"/>
        </w:rPr>
        <w:t>сельхозстройкарьероуправление</w:t>
      </w:r>
      <w:proofErr w:type="spellEnd"/>
      <w:r w:rsidRPr="00E6460A">
        <w:rPr>
          <w:rFonts w:ascii="Times New Roman" w:hAnsi="Times New Roman" w:cs="Times New Roman"/>
          <w:sz w:val="24"/>
          <w:szCs w:val="24"/>
        </w:rPr>
        <w:t>».</w:t>
      </w:r>
    </w:p>
    <w:p w:rsidR="00DC5AB4" w:rsidRPr="00E6460A" w:rsidRDefault="00DC5AB4"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 ООО «Союз»</w:t>
      </w:r>
    </w:p>
    <w:p w:rsidR="00874FD1" w:rsidRPr="00E6460A" w:rsidRDefault="00874FD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Вышеперечисленные предприятия занимаются добычей строительного камня (карбонатных пород), его переработкой и  реализацией щебня различных фракций, доломита и химического камня для нужд дорожного и гражданского строительства. Помимо этого предприятие ООО «</w:t>
      </w:r>
      <w:proofErr w:type="spellStart"/>
      <w:r w:rsidRPr="00E6460A">
        <w:rPr>
          <w:rFonts w:ascii="Times New Roman" w:hAnsi="Times New Roman" w:cs="Times New Roman"/>
          <w:sz w:val="24"/>
          <w:szCs w:val="24"/>
        </w:rPr>
        <w:t>СтройАвтодор</w:t>
      </w:r>
      <w:proofErr w:type="spellEnd"/>
      <w:r w:rsidRPr="00E6460A">
        <w:rPr>
          <w:rFonts w:ascii="Times New Roman" w:hAnsi="Times New Roman" w:cs="Times New Roman"/>
          <w:sz w:val="24"/>
          <w:szCs w:val="24"/>
        </w:rPr>
        <w:t>» занимается производством асфальтобетона.</w:t>
      </w:r>
    </w:p>
    <w:p w:rsidR="00874FD1" w:rsidRPr="00E6460A" w:rsidRDefault="00874FD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настоящее время данные предприятия Ивантеевского муниципального района достигли мест в лидирующих позициях на рынке производства и сбыта щебня Поволжского региона.  На сегодняшний день им удаётся сохранять устойчивое положение во внешней среде. В области управления рисками главной целью предприятий повышение эффективности управления угрозами и возможностями, что должно способствовать процессу повышения капитализации. Также предприятия разрабатывают документы, устанавливающие ключевые принципы и подходы к выявлению рисков, определяющие методы управления рисками в рамках текущей деятельности, документы позволят распределить и закрепить ответственность за конкретными менеджерами и органами на предприятиях по управлению рисками. Эти документы рассматриваются как инструмент повышения эффективности  принимаемых решений, который позволит объединить в себе комплекс управленческих действия, связанных со сбором информации, анализом, выработкой решений и их мониторингом для достижения поставленных перед предприятиями задач. </w:t>
      </w:r>
    </w:p>
    <w:p w:rsidR="00874FD1" w:rsidRPr="00E6460A" w:rsidRDefault="00874FD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качестве основных рисков, наступление которых может существенным образом повлиять на показатели финансово-хозяйственной деятельности предприятий этой отрасли, можно отметить: рыночные риски, основанные на повышении уровня конкуренции и уровня инфляции. </w:t>
      </w:r>
    </w:p>
    <w:p w:rsidR="00874FD1" w:rsidRPr="00E6460A" w:rsidRDefault="00874FD1" w:rsidP="008E5CB0">
      <w:pPr>
        <w:spacing w:after="0" w:line="240" w:lineRule="auto"/>
        <w:contextualSpacing/>
        <w:jc w:val="both"/>
        <w:rPr>
          <w:rFonts w:ascii="Times New Roman" w:hAnsi="Times New Roman" w:cs="Times New Roman"/>
          <w:sz w:val="24"/>
          <w:szCs w:val="24"/>
        </w:rPr>
      </w:pPr>
      <w:proofErr w:type="spellStart"/>
      <w:r w:rsidRPr="00E6460A">
        <w:rPr>
          <w:rFonts w:ascii="Times New Roman" w:hAnsi="Times New Roman" w:cs="Times New Roman"/>
          <w:sz w:val="24"/>
          <w:szCs w:val="24"/>
        </w:rPr>
        <w:t>Рискообразующими</w:t>
      </w:r>
      <w:proofErr w:type="spellEnd"/>
      <w:r w:rsidRPr="00E6460A">
        <w:rPr>
          <w:rFonts w:ascii="Times New Roman" w:hAnsi="Times New Roman" w:cs="Times New Roman"/>
          <w:sz w:val="24"/>
          <w:szCs w:val="24"/>
        </w:rPr>
        <w:t xml:space="preserve"> факторами являются изменения экономической ситуации, инвестиционного климата, макроэкономических показателей в государстве. </w:t>
      </w:r>
    </w:p>
    <w:p w:rsidR="00DC5AB4" w:rsidRPr="00E6460A" w:rsidRDefault="00175E54" w:rsidP="008E5CB0">
      <w:pPr>
        <w:pStyle w:val="ac"/>
        <w:spacing w:after="0"/>
        <w:ind w:left="0"/>
        <w:contextualSpacing/>
        <w:jc w:val="both"/>
        <w:rPr>
          <w:lang w:val="ru-RU"/>
        </w:rPr>
      </w:pPr>
      <w:r w:rsidRPr="00E6460A">
        <w:rPr>
          <w:lang w:val="ru-RU"/>
        </w:rPr>
        <w:lastRenderedPageBreak/>
        <w:t xml:space="preserve">        </w:t>
      </w:r>
      <w:r w:rsidRPr="00E6460A">
        <w:t xml:space="preserve">Промышленное </w:t>
      </w:r>
      <w:r w:rsidRPr="00E6460A">
        <w:rPr>
          <w:lang w:val="ru-RU"/>
        </w:rPr>
        <w:t xml:space="preserve"> </w:t>
      </w:r>
      <w:r w:rsidRPr="00E6460A">
        <w:t>производство</w:t>
      </w:r>
      <w:r w:rsidRPr="00E6460A">
        <w:rPr>
          <w:lang w:val="ru-RU"/>
        </w:rPr>
        <w:t xml:space="preserve"> </w:t>
      </w:r>
      <w:r w:rsidRPr="00E6460A">
        <w:t xml:space="preserve"> Ивантеевского района представлено предприятиями, осуществляющими добычу </w:t>
      </w:r>
      <w:r w:rsidRPr="00E6460A">
        <w:rPr>
          <w:lang w:val="ru-RU"/>
        </w:rPr>
        <w:t xml:space="preserve">общераспространённых </w:t>
      </w:r>
      <w:r w:rsidRPr="00E6460A">
        <w:t>полезных ископаемых. На их долю приходится 70 % от общего объема отгруженных</w:t>
      </w:r>
      <w:r w:rsidR="00DC5AB4" w:rsidRPr="00E6460A">
        <w:rPr>
          <w:lang w:val="ru-RU"/>
        </w:rPr>
        <w:t xml:space="preserve"> </w:t>
      </w:r>
      <w:r w:rsidRPr="00E6460A">
        <w:t>товаров.</w:t>
      </w:r>
    </w:p>
    <w:p w:rsidR="00175E54" w:rsidRPr="00E6460A" w:rsidRDefault="00175E54" w:rsidP="008E5CB0">
      <w:pPr>
        <w:pStyle w:val="ac"/>
        <w:spacing w:after="0"/>
        <w:ind w:left="0"/>
        <w:contextualSpacing/>
        <w:jc w:val="both"/>
      </w:pPr>
      <w:r w:rsidRPr="00E6460A">
        <w:t xml:space="preserve">Индекс промышленного производства по добыче полезных ископаемых, кроме топливно-энергетических, составил </w:t>
      </w:r>
      <w:r w:rsidRPr="00E6460A">
        <w:rPr>
          <w:lang w:val="ru-RU"/>
        </w:rPr>
        <w:t xml:space="preserve">92,3 </w:t>
      </w:r>
      <w:r w:rsidRPr="00E6460A">
        <w:t xml:space="preserve"> %.</w:t>
      </w:r>
    </w:p>
    <w:p w:rsidR="00175E54" w:rsidRPr="00E6460A" w:rsidRDefault="00175E54" w:rsidP="008E5CB0">
      <w:pPr>
        <w:pStyle w:val="ac"/>
        <w:spacing w:after="0"/>
        <w:ind w:left="0"/>
        <w:contextualSpacing/>
        <w:jc w:val="both"/>
        <w:rPr>
          <w:lang w:val="ru-RU"/>
        </w:rPr>
      </w:pPr>
      <w:r w:rsidRPr="00E6460A">
        <w:rPr>
          <w:lang w:val="ru-RU"/>
        </w:rPr>
        <w:t xml:space="preserve">Обществом с ограниченной ответственностью </w:t>
      </w:r>
      <w:r w:rsidR="00DC5AB4" w:rsidRPr="00E6460A">
        <w:t>«</w:t>
      </w:r>
      <w:proofErr w:type="spellStart"/>
      <w:r w:rsidRPr="00E6460A">
        <w:t>СтройАвтодор</w:t>
      </w:r>
      <w:proofErr w:type="spellEnd"/>
      <w:r w:rsidRPr="00E6460A">
        <w:t xml:space="preserve">»  произведено: щебня на </w:t>
      </w:r>
      <w:r w:rsidRPr="00E6460A">
        <w:rPr>
          <w:lang w:val="ru-RU"/>
        </w:rPr>
        <w:t>7</w:t>
      </w:r>
      <w:r w:rsidRPr="00E6460A">
        <w:t>% больше, чем в 20</w:t>
      </w:r>
      <w:r w:rsidRPr="00E6460A">
        <w:rPr>
          <w:lang w:val="ru-RU"/>
        </w:rPr>
        <w:t>20</w:t>
      </w:r>
      <w:r w:rsidRPr="00E6460A">
        <w:t xml:space="preserve"> году. Добыто 1</w:t>
      </w:r>
      <w:r w:rsidRPr="00E6460A">
        <w:rPr>
          <w:lang w:val="ru-RU"/>
        </w:rPr>
        <w:t xml:space="preserve"> миллион 400 тысяч м3</w:t>
      </w:r>
      <w:r w:rsidRPr="00E6460A">
        <w:t xml:space="preserve">; </w:t>
      </w:r>
      <w:r w:rsidRPr="00E6460A">
        <w:rPr>
          <w:lang w:val="ru-RU"/>
        </w:rPr>
        <w:t xml:space="preserve"> </w:t>
      </w:r>
      <w:r w:rsidRPr="00E6460A">
        <w:t xml:space="preserve">асфальтобетона выпущено на </w:t>
      </w:r>
      <w:r w:rsidRPr="00E6460A">
        <w:rPr>
          <w:lang w:val="ru-RU"/>
        </w:rPr>
        <w:t>3</w:t>
      </w:r>
      <w:r w:rsidRPr="00E6460A">
        <w:t>% больше, чем в 20</w:t>
      </w:r>
      <w:r w:rsidRPr="00E6460A">
        <w:rPr>
          <w:lang w:val="ru-RU"/>
        </w:rPr>
        <w:t>20</w:t>
      </w:r>
      <w:r w:rsidRPr="00E6460A">
        <w:t xml:space="preserve"> году  </w:t>
      </w:r>
      <w:r w:rsidRPr="00E6460A">
        <w:rPr>
          <w:lang w:val="ru-RU"/>
        </w:rPr>
        <w:t>40</w:t>
      </w:r>
      <w:r w:rsidRPr="00E6460A">
        <w:t xml:space="preserve"> тыс</w:t>
      </w:r>
      <w:r w:rsidRPr="00E6460A">
        <w:rPr>
          <w:lang w:val="ru-RU"/>
        </w:rPr>
        <w:t>яч</w:t>
      </w:r>
      <w:r w:rsidRPr="00E6460A">
        <w:t xml:space="preserve"> т</w:t>
      </w:r>
      <w:r w:rsidRPr="00E6460A">
        <w:rPr>
          <w:lang w:val="ru-RU"/>
        </w:rPr>
        <w:t>онн</w:t>
      </w:r>
      <w:r w:rsidRPr="00E6460A">
        <w:t xml:space="preserve">. </w:t>
      </w:r>
      <w:r w:rsidRPr="00E6460A">
        <w:rPr>
          <w:lang w:val="ru-RU"/>
        </w:rPr>
        <w:t xml:space="preserve">Обществом с ограниченной ответственностью </w:t>
      </w:r>
      <w:r w:rsidR="009A604D" w:rsidRPr="00E6460A">
        <w:t>«Союз»</w:t>
      </w:r>
      <w:r w:rsidR="009A604D" w:rsidRPr="00E6460A">
        <w:rPr>
          <w:lang w:val="ru-RU"/>
        </w:rPr>
        <w:t xml:space="preserve"> </w:t>
      </w:r>
      <w:r w:rsidRPr="00E6460A">
        <w:t>произведено щебня за 202</w:t>
      </w:r>
      <w:r w:rsidRPr="00E6460A">
        <w:rPr>
          <w:lang w:val="ru-RU"/>
        </w:rPr>
        <w:t>1</w:t>
      </w:r>
      <w:r w:rsidRPr="00E6460A">
        <w:t xml:space="preserve"> г. – </w:t>
      </w:r>
      <w:r w:rsidRPr="00E6460A">
        <w:rPr>
          <w:lang w:val="ru-RU"/>
        </w:rPr>
        <w:t>551</w:t>
      </w:r>
      <w:r w:rsidRPr="00E6460A">
        <w:t xml:space="preserve"> тыс</w:t>
      </w:r>
      <w:r w:rsidRPr="00E6460A">
        <w:rPr>
          <w:lang w:val="ru-RU"/>
        </w:rPr>
        <w:t xml:space="preserve">яч </w:t>
      </w:r>
      <w:r w:rsidRPr="00E6460A">
        <w:t xml:space="preserve"> м³, что на 1,6% больше </w:t>
      </w:r>
      <w:r w:rsidRPr="00E6460A">
        <w:rPr>
          <w:lang w:val="ru-RU"/>
        </w:rPr>
        <w:t>чем</w:t>
      </w:r>
      <w:r w:rsidRPr="00E6460A">
        <w:t xml:space="preserve"> за 20</w:t>
      </w:r>
      <w:r w:rsidRPr="00E6460A">
        <w:rPr>
          <w:lang w:val="ru-RU"/>
        </w:rPr>
        <w:t>20</w:t>
      </w:r>
      <w:r w:rsidRPr="00E6460A">
        <w:t>год</w:t>
      </w:r>
      <w:proofErr w:type="gramStart"/>
      <w:r w:rsidRPr="00E6460A">
        <w:t xml:space="preserve"> </w:t>
      </w:r>
      <w:r w:rsidRPr="00E6460A">
        <w:rPr>
          <w:lang w:val="ru-RU"/>
        </w:rPr>
        <w:t>.</w:t>
      </w:r>
      <w:proofErr w:type="gramEnd"/>
    </w:p>
    <w:p w:rsidR="00DC5AB4" w:rsidRPr="00E6460A" w:rsidRDefault="00DC5AB4" w:rsidP="008E5CB0">
      <w:pPr>
        <w:spacing w:after="0" w:line="240" w:lineRule="auto"/>
        <w:contextualSpacing/>
        <w:jc w:val="both"/>
        <w:rPr>
          <w:rFonts w:ascii="Times New Roman" w:hAnsi="Times New Roman" w:cs="Times New Roman"/>
          <w:sz w:val="24"/>
          <w:szCs w:val="24"/>
        </w:rPr>
      </w:pPr>
    </w:p>
    <w:p w:rsidR="00E91553" w:rsidRPr="000E2930" w:rsidRDefault="003C4AE9" w:rsidP="008E5CB0">
      <w:pPr>
        <w:spacing w:after="0" w:line="240" w:lineRule="auto"/>
        <w:contextualSpacing/>
        <w:jc w:val="center"/>
        <w:rPr>
          <w:rFonts w:ascii="Times New Roman" w:hAnsi="Times New Roman" w:cs="Times New Roman"/>
          <w:b/>
          <w:sz w:val="24"/>
          <w:szCs w:val="24"/>
        </w:rPr>
      </w:pPr>
      <w:r w:rsidRPr="000E2930">
        <w:rPr>
          <w:rFonts w:ascii="Times New Roman" w:hAnsi="Times New Roman" w:cs="Times New Roman"/>
          <w:b/>
          <w:sz w:val="24"/>
          <w:szCs w:val="24"/>
        </w:rPr>
        <w:t>4.</w:t>
      </w:r>
      <w:r w:rsidR="00E91553" w:rsidRPr="000E2930">
        <w:rPr>
          <w:rFonts w:ascii="Times New Roman" w:hAnsi="Times New Roman" w:cs="Times New Roman"/>
          <w:b/>
          <w:sz w:val="24"/>
          <w:szCs w:val="24"/>
        </w:rPr>
        <w:t xml:space="preserve"> Сохранение населения, здоровье и благополучие людей</w:t>
      </w:r>
    </w:p>
    <w:p w:rsidR="006B4010" w:rsidRPr="00E6460A" w:rsidRDefault="006B4010"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Социальное обслуживание населения на территории района осуществляет государственное автономное учреждение Саратовской области Комплексный центр социального обслуживания населения Ивантеевского района.</w:t>
      </w:r>
    </w:p>
    <w:p w:rsidR="006B4010" w:rsidRPr="00E6460A" w:rsidRDefault="006B4010" w:rsidP="008E5CB0">
      <w:pPr>
        <w:pStyle w:val="a5"/>
        <w:contextualSpacing/>
        <w:jc w:val="both"/>
        <w:rPr>
          <w:rFonts w:ascii="Times New Roman" w:hAnsi="Times New Roman" w:cs="Times New Roman"/>
          <w:sz w:val="24"/>
          <w:szCs w:val="24"/>
        </w:rPr>
      </w:pPr>
      <w:r w:rsidRPr="00E6460A">
        <w:rPr>
          <w:rFonts w:ascii="Times New Roman" w:hAnsi="Times New Roman" w:cs="Times New Roman"/>
          <w:spacing w:val="-2"/>
          <w:w w:val="102"/>
          <w:sz w:val="24"/>
          <w:szCs w:val="24"/>
        </w:rPr>
        <w:t xml:space="preserve">За прошедший  год  в Центре социальные услуги получили 1898 человек, что на 9,1 % больше, чем в 2020 году. В числе получателей услуг 265 инвалидов. Из них 1 021 человек </w:t>
      </w:r>
      <w:r w:rsidRPr="00E6460A">
        <w:rPr>
          <w:rFonts w:ascii="Times New Roman" w:hAnsi="Times New Roman" w:cs="Times New Roman"/>
          <w:bCs/>
          <w:spacing w:val="-2"/>
          <w:w w:val="102"/>
          <w:sz w:val="24"/>
          <w:szCs w:val="24"/>
        </w:rPr>
        <w:t xml:space="preserve">из </w:t>
      </w:r>
      <w:r w:rsidRPr="008B3A4E">
        <w:rPr>
          <w:rFonts w:ascii="Times New Roman" w:hAnsi="Times New Roman" w:cs="Times New Roman"/>
          <w:b/>
          <w:bCs/>
          <w:spacing w:val="-2"/>
          <w:w w:val="102"/>
          <w:sz w:val="24"/>
          <w:szCs w:val="24"/>
        </w:rPr>
        <w:t>числа граждан пожилого возраста</w:t>
      </w:r>
      <w:r w:rsidRPr="00E6460A">
        <w:rPr>
          <w:rFonts w:ascii="Times New Roman" w:hAnsi="Times New Roman" w:cs="Times New Roman"/>
          <w:spacing w:val="-2"/>
          <w:w w:val="102"/>
          <w:sz w:val="24"/>
          <w:szCs w:val="24"/>
        </w:rPr>
        <w:t xml:space="preserve">. Численность </w:t>
      </w:r>
      <w:r w:rsidRPr="008B3A4E">
        <w:rPr>
          <w:rFonts w:ascii="Times New Roman" w:hAnsi="Times New Roman" w:cs="Times New Roman"/>
          <w:b/>
          <w:bCs/>
          <w:spacing w:val="-2"/>
          <w:w w:val="102"/>
          <w:sz w:val="24"/>
          <w:szCs w:val="24"/>
        </w:rPr>
        <w:t xml:space="preserve">граждан пожилого возраста и инвалидов, обслуженных  </w:t>
      </w:r>
      <w:r w:rsidRPr="008B3A4E">
        <w:rPr>
          <w:rFonts w:ascii="Times New Roman" w:hAnsi="Times New Roman" w:cs="Times New Roman"/>
          <w:b/>
          <w:bCs/>
          <w:spacing w:val="-2"/>
          <w:w w:val="102"/>
          <w:sz w:val="24"/>
          <w:szCs w:val="24"/>
          <w:u w:val="single"/>
        </w:rPr>
        <w:t>на дому,</w:t>
      </w:r>
      <w:r w:rsidRPr="008B3A4E">
        <w:rPr>
          <w:rFonts w:ascii="Times New Roman" w:hAnsi="Times New Roman" w:cs="Times New Roman"/>
          <w:b/>
          <w:spacing w:val="-2"/>
          <w:w w:val="102"/>
          <w:sz w:val="24"/>
          <w:szCs w:val="24"/>
        </w:rPr>
        <w:t xml:space="preserve">  составляет 434 человека</w:t>
      </w:r>
      <w:r w:rsidRPr="00E6460A">
        <w:rPr>
          <w:rFonts w:ascii="Times New Roman" w:hAnsi="Times New Roman" w:cs="Times New Roman"/>
          <w:spacing w:val="-2"/>
          <w:w w:val="102"/>
          <w:sz w:val="24"/>
          <w:szCs w:val="24"/>
        </w:rPr>
        <w:t>.</w:t>
      </w:r>
    </w:p>
    <w:p w:rsidR="006B4010" w:rsidRPr="00E6460A" w:rsidRDefault="006B4010"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рамках национального проекта «Демография» региональной программы «Старшее поколение»  продолжила свою работу  демонстрационная комната для обучения уходу родственников тяжелобольных людей,  Школы восстановления «Шаг за шагом» </w:t>
      </w:r>
      <w:r w:rsidRPr="00B1629B">
        <w:rPr>
          <w:rFonts w:ascii="Times New Roman" w:hAnsi="Times New Roman" w:cs="Times New Roman"/>
          <w:b/>
          <w:bCs/>
          <w:color w:val="000000"/>
          <w:sz w:val="24"/>
          <w:szCs w:val="24"/>
        </w:rPr>
        <w:t>для занятий по восстановлению граждан после инсульта, инфаркта</w:t>
      </w:r>
      <w:r w:rsidRPr="00E6460A">
        <w:rPr>
          <w:rFonts w:ascii="Times New Roman" w:hAnsi="Times New Roman" w:cs="Times New Roman"/>
          <w:sz w:val="24"/>
          <w:szCs w:val="24"/>
        </w:rPr>
        <w:t xml:space="preserve">. В рамках той же программы в прошедшем году  закуплено оборудование для оснащения комнат «Учебная кухня», направленное на восстановление утраченных в результате болезни бытовых навыков  самообслуживания и </w:t>
      </w:r>
      <w:proofErr w:type="spellStart"/>
      <w:r w:rsidRPr="00E6460A">
        <w:rPr>
          <w:rFonts w:ascii="Times New Roman" w:hAnsi="Times New Roman" w:cs="Times New Roman"/>
          <w:sz w:val="24"/>
          <w:szCs w:val="24"/>
        </w:rPr>
        <w:t>самоухода</w:t>
      </w:r>
      <w:proofErr w:type="spellEnd"/>
      <w:r w:rsidRPr="00E6460A">
        <w:rPr>
          <w:rFonts w:ascii="Times New Roman" w:hAnsi="Times New Roman" w:cs="Times New Roman"/>
          <w:sz w:val="24"/>
          <w:szCs w:val="24"/>
        </w:rPr>
        <w:t>, «Комнаты психологической разгрузки (сенсорной комнаты)».</w:t>
      </w:r>
    </w:p>
    <w:p w:rsidR="006B4010" w:rsidRPr="00E6460A" w:rsidRDefault="006B4010"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Данными технологиями в 2021 году воспользовался 61 человек, что на 18 % больше 2020 года. </w:t>
      </w:r>
    </w:p>
    <w:p w:rsidR="006B4010" w:rsidRPr="00E6460A" w:rsidRDefault="006B4010"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w:t>
      </w:r>
      <w:proofErr w:type="spellStart"/>
      <w:r w:rsidRPr="00E6460A">
        <w:rPr>
          <w:rFonts w:ascii="Times New Roman" w:hAnsi="Times New Roman" w:cs="Times New Roman"/>
          <w:sz w:val="24"/>
          <w:szCs w:val="24"/>
        </w:rPr>
        <w:t>Ивантеевскую</w:t>
      </w:r>
      <w:proofErr w:type="spellEnd"/>
      <w:r w:rsidRPr="00E6460A">
        <w:rPr>
          <w:rFonts w:ascii="Times New Roman" w:hAnsi="Times New Roman" w:cs="Times New Roman"/>
          <w:sz w:val="24"/>
          <w:szCs w:val="24"/>
        </w:rPr>
        <w:t xml:space="preserve"> районную больницу для прохождения диспансеризации на </w:t>
      </w:r>
      <w:proofErr w:type="gramStart"/>
      <w:r w:rsidRPr="00E6460A">
        <w:rPr>
          <w:rFonts w:ascii="Times New Roman" w:hAnsi="Times New Roman" w:cs="Times New Roman"/>
          <w:sz w:val="24"/>
          <w:szCs w:val="24"/>
        </w:rPr>
        <w:t>специализированном</w:t>
      </w:r>
      <w:proofErr w:type="gramEnd"/>
      <w:r w:rsidRPr="00E6460A">
        <w:rPr>
          <w:rFonts w:ascii="Times New Roman" w:hAnsi="Times New Roman" w:cs="Times New Roman"/>
          <w:sz w:val="24"/>
          <w:szCs w:val="24"/>
        </w:rPr>
        <w:t xml:space="preserve"> микро-автобусе с возможностью перевозки инвалидов было доставлено 304 человека старше 65-ти лет, что на 171% больше  уровня 2020 года. Возросший спрос на услуги Центра </w:t>
      </w:r>
      <w:proofErr w:type="spellStart"/>
      <w:r w:rsidRPr="00E6460A">
        <w:rPr>
          <w:rFonts w:ascii="Times New Roman" w:hAnsi="Times New Roman" w:cs="Times New Roman"/>
          <w:sz w:val="24"/>
          <w:szCs w:val="24"/>
        </w:rPr>
        <w:t>соцобслуживания</w:t>
      </w:r>
      <w:proofErr w:type="spellEnd"/>
      <w:r w:rsidRPr="00E6460A">
        <w:rPr>
          <w:rFonts w:ascii="Times New Roman" w:hAnsi="Times New Roman" w:cs="Times New Roman"/>
          <w:sz w:val="24"/>
          <w:szCs w:val="24"/>
        </w:rPr>
        <w:t xml:space="preserve"> во многом объясняется ситуацией с заболеваемостью </w:t>
      </w:r>
      <w:proofErr w:type="spellStart"/>
      <w:r w:rsidRPr="00E6460A">
        <w:rPr>
          <w:rFonts w:ascii="Times New Roman" w:hAnsi="Times New Roman" w:cs="Times New Roman"/>
          <w:sz w:val="24"/>
          <w:szCs w:val="24"/>
        </w:rPr>
        <w:t>коронавирусом</w:t>
      </w:r>
      <w:proofErr w:type="spellEnd"/>
      <w:r w:rsidRPr="00E6460A">
        <w:rPr>
          <w:rFonts w:ascii="Times New Roman" w:hAnsi="Times New Roman" w:cs="Times New Roman"/>
          <w:sz w:val="24"/>
          <w:szCs w:val="24"/>
        </w:rPr>
        <w:t xml:space="preserve">: пожилые людям нужна поддержка, и наша общая задача – оказать её в оптимальные сроки и надлежащего качества. </w:t>
      </w:r>
    </w:p>
    <w:p w:rsidR="006B4010" w:rsidRPr="00E6460A" w:rsidRDefault="006B4010"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 период эпидемиологической ситуации  автомобиль, полученный в рамках нацпроекта «Демография», используется в работе «Горячей линии» для одиноких и одиноко проживающих граждан пожилого возраста и инвалидов, не получающих социальные услуги на дому.</w:t>
      </w:r>
    </w:p>
    <w:p w:rsidR="006B4010" w:rsidRPr="00E6460A" w:rsidRDefault="006B4010"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 горячую линию обратились 200 чел. Все они получили консультации по различным вопросам и помощь по доставке продуктов питания и лекарственных средств.</w:t>
      </w:r>
    </w:p>
    <w:p w:rsidR="006B4010" w:rsidRPr="00E6460A" w:rsidRDefault="006B4010"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настоящее время на базе Ивантеевского Центра социального обслуживания населения работает </w:t>
      </w:r>
      <w:proofErr w:type="spellStart"/>
      <w:r w:rsidRPr="00E6460A">
        <w:rPr>
          <w:rFonts w:ascii="Times New Roman" w:hAnsi="Times New Roman" w:cs="Times New Roman"/>
          <w:sz w:val="24"/>
          <w:szCs w:val="24"/>
        </w:rPr>
        <w:t>колл</w:t>
      </w:r>
      <w:proofErr w:type="spellEnd"/>
      <w:r w:rsidRPr="00E6460A">
        <w:rPr>
          <w:rFonts w:ascii="Times New Roman" w:hAnsi="Times New Roman" w:cs="Times New Roman"/>
          <w:sz w:val="24"/>
          <w:szCs w:val="24"/>
        </w:rPr>
        <w:t xml:space="preserve">-центр по оказанию поддержки людям, оказавшимся  в трудной ситуации в связи с </w:t>
      </w:r>
      <w:proofErr w:type="spellStart"/>
      <w:r w:rsidRPr="00E6460A">
        <w:rPr>
          <w:rFonts w:ascii="Times New Roman" w:hAnsi="Times New Roman" w:cs="Times New Roman"/>
          <w:sz w:val="24"/>
          <w:szCs w:val="24"/>
        </w:rPr>
        <w:t>коронавирусом</w:t>
      </w:r>
      <w:proofErr w:type="spellEnd"/>
      <w:r w:rsidRPr="00E6460A">
        <w:rPr>
          <w:rFonts w:ascii="Times New Roman" w:hAnsi="Times New Roman" w:cs="Times New Roman"/>
          <w:sz w:val="24"/>
          <w:szCs w:val="24"/>
        </w:rPr>
        <w:t xml:space="preserve">. </w:t>
      </w:r>
    </w:p>
    <w:p w:rsidR="00CD7B8A" w:rsidRPr="00E6460A" w:rsidRDefault="00CD7B8A" w:rsidP="008E5CB0">
      <w:pPr>
        <w:pStyle w:val="53"/>
        <w:shd w:val="clear" w:color="auto" w:fill="auto"/>
        <w:tabs>
          <w:tab w:val="left" w:pos="3068"/>
        </w:tabs>
        <w:suppressAutoHyphens/>
        <w:spacing w:after="0" w:line="240" w:lineRule="auto"/>
        <w:ind w:firstLine="0"/>
        <w:contextualSpacing/>
        <w:jc w:val="both"/>
        <w:rPr>
          <w:sz w:val="24"/>
          <w:szCs w:val="24"/>
        </w:rPr>
      </w:pPr>
      <w:r w:rsidRPr="00E6460A">
        <w:rPr>
          <w:sz w:val="24"/>
          <w:szCs w:val="24"/>
        </w:rPr>
        <w:t>Социальная защита населения, в том числе поддержка семей с детьми.</w:t>
      </w:r>
    </w:p>
    <w:p w:rsidR="00CD7B8A" w:rsidRPr="00E6460A" w:rsidRDefault="00CD7B8A" w:rsidP="008E5CB0">
      <w:pPr>
        <w:pStyle w:val="53"/>
        <w:shd w:val="clear" w:color="auto" w:fill="auto"/>
        <w:spacing w:after="0" w:line="240" w:lineRule="auto"/>
        <w:ind w:firstLine="0"/>
        <w:contextualSpacing/>
        <w:jc w:val="both"/>
        <w:rPr>
          <w:sz w:val="24"/>
          <w:szCs w:val="24"/>
        </w:rPr>
      </w:pPr>
      <w:r w:rsidRPr="00E6460A">
        <w:rPr>
          <w:sz w:val="24"/>
          <w:szCs w:val="24"/>
        </w:rPr>
        <w:t xml:space="preserve">Уровень жизни семей с детьми, проживающих на территории района, определяется, прежде всего, общей экономической ситуацией в </w:t>
      </w:r>
      <w:proofErr w:type="spellStart"/>
      <w:r w:rsidRPr="00E6460A">
        <w:rPr>
          <w:sz w:val="24"/>
          <w:szCs w:val="24"/>
        </w:rPr>
        <w:t>Ивантеевском</w:t>
      </w:r>
      <w:proofErr w:type="spellEnd"/>
      <w:r w:rsidRPr="00E6460A">
        <w:rPr>
          <w:sz w:val="24"/>
          <w:szCs w:val="24"/>
        </w:rPr>
        <w:t xml:space="preserve"> муниципальном районе.</w:t>
      </w:r>
    </w:p>
    <w:p w:rsidR="00CD7B8A" w:rsidRPr="00E6460A" w:rsidRDefault="00CD7B8A" w:rsidP="008E5CB0">
      <w:pPr>
        <w:pStyle w:val="53"/>
        <w:shd w:val="clear" w:color="auto" w:fill="auto"/>
        <w:spacing w:after="0" w:line="240" w:lineRule="auto"/>
        <w:ind w:firstLine="0"/>
        <w:contextualSpacing/>
        <w:jc w:val="both"/>
        <w:rPr>
          <w:sz w:val="24"/>
          <w:szCs w:val="24"/>
        </w:rPr>
      </w:pPr>
      <w:r w:rsidRPr="00E6460A">
        <w:rPr>
          <w:sz w:val="24"/>
          <w:szCs w:val="24"/>
        </w:rPr>
        <w:t>По итогам трех лет в районе наблюдается снижение детского населения за счет уменьшения численности детей от 7 до 17 лет. Однако в анализируемом периоде наблюдается увеличение численности детей от 0 до 6 лет.</w:t>
      </w:r>
    </w:p>
    <w:p w:rsidR="00CD7B8A" w:rsidRPr="00E6460A" w:rsidRDefault="00CD7B8A" w:rsidP="008E5CB0">
      <w:pPr>
        <w:pStyle w:val="53"/>
        <w:shd w:val="clear" w:color="auto" w:fill="auto"/>
        <w:spacing w:after="0" w:line="240" w:lineRule="auto"/>
        <w:ind w:firstLine="0"/>
        <w:contextualSpacing/>
        <w:jc w:val="both"/>
        <w:rPr>
          <w:color w:val="auto"/>
          <w:sz w:val="24"/>
          <w:szCs w:val="24"/>
        </w:rPr>
      </w:pPr>
      <w:r w:rsidRPr="00E6460A">
        <w:rPr>
          <w:sz w:val="24"/>
          <w:szCs w:val="24"/>
        </w:rPr>
        <w:t>В районе проживают 3352 семьи с несовершеннолетними де</w:t>
      </w:r>
      <w:r w:rsidRPr="00E6460A">
        <w:rPr>
          <w:color w:val="auto"/>
          <w:sz w:val="24"/>
          <w:szCs w:val="24"/>
        </w:rPr>
        <w:t xml:space="preserve">тьми, из них многодетных семей — 233 в них детей 773 (с тремя детьми - 180 семьи, с четырьмя детьми - 38 семей, с </w:t>
      </w:r>
      <w:r w:rsidRPr="00E6460A">
        <w:rPr>
          <w:color w:val="auto"/>
          <w:sz w:val="24"/>
          <w:szCs w:val="24"/>
        </w:rPr>
        <w:lastRenderedPageBreak/>
        <w:t>пятью детьми и более - 15 семей).</w:t>
      </w:r>
    </w:p>
    <w:p w:rsidR="00CD7B8A" w:rsidRPr="00E6460A" w:rsidRDefault="00CD7B8A" w:rsidP="008E5CB0">
      <w:pPr>
        <w:pStyle w:val="53"/>
        <w:shd w:val="clear" w:color="auto" w:fill="auto"/>
        <w:spacing w:after="0" w:line="240" w:lineRule="auto"/>
        <w:ind w:firstLine="0"/>
        <w:contextualSpacing/>
        <w:jc w:val="both"/>
        <w:rPr>
          <w:sz w:val="24"/>
          <w:szCs w:val="24"/>
        </w:rPr>
      </w:pPr>
      <w:r w:rsidRPr="00E6460A">
        <w:rPr>
          <w:color w:val="auto"/>
          <w:sz w:val="24"/>
          <w:szCs w:val="24"/>
        </w:rPr>
        <w:t xml:space="preserve">Основной задачей экономического развития района остается </w:t>
      </w:r>
      <w:r w:rsidRPr="00E6460A">
        <w:rPr>
          <w:sz w:val="24"/>
          <w:szCs w:val="24"/>
        </w:rPr>
        <w:t>обеспечение реального и устойчивого роста уровня жизни населения.</w:t>
      </w:r>
    </w:p>
    <w:p w:rsidR="00CD7B8A" w:rsidRPr="00E6460A" w:rsidRDefault="00CD7B8A" w:rsidP="008E5CB0">
      <w:pPr>
        <w:pStyle w:val="af5"/>
        <w:shd w:val="clear" w:color="auto" w:fill="auto"/>
        <w:spacing w:line="240" w:lineRule="auto"/>
        <w:contextualSpacing/>
        <w:jc w:val="both"/>
        <w:rPr>
          <w:sz w:val="24"/>
          <w:szCs w:val="24"/>
        </w:rPr>
      </w:pPr>
      <w:r w:rsidRPr="00E6460A">
        <w:rPr>
          <w:sz w:val="24"/>
          <w:szCs w:val="24"/>
        </w:rPr>
        <w:t>Пособия, назначенные гражданам, имеющим детей в районе</w:t>
      </w:r>
    </w:p>
    <w:p w:rsidR="00CD7B8A" w:rsidRPr="00E6460A" w:rsidRDefault="00CD7B8A" w:rsidP="008E5CB0">
      <w:pPr>
        <w:pStyle w:val="af5"/>
        <w:shd w:val="clear" w:color="auto" w:fill="auto"/>
        <w:spacing w:line="240" w:lineRule="auto"/>
        <w:contextualSpacing/>
        <w:jc w:val="both"/>
        <w:rPr>
          <w:sz w:val="24"/>
          <w:szCs w:val="24"/>
        </w:rPr>
      </w:pPr>
    </w:p>
    <w:tbl>
      <w:tblPr>
        <w:tblStyle w:val="af0"/>
        <w:tblW w:w="0" w:type="auto"/>
        <w:tblLook w:val="04A0" w:firstRow="1" w:lastRow="0" w:firstColumn="1" w:lastColumn="0" w:noHBand="0" w:noVBand="1"/>
      </w:tblPr>
      <w:tblGrid>
        <w:gridCol w:w="2171"/>
        <w:gridCol w:w="1853"/>
        <w:gridCol w:w="1853"/>
        <w:gridCol w:w="1853"/>
        <w:gridCol w:w="1841"/>
      </w:tblGrid>
      <w:tr w:rsidR="00CD7B8A" w:rsidRPr="00E6460A" w:rsidTr="00711844">
        <w:tc>
          <w:tcPr>
            <w:tcW w:w="2051" w:type="dxa"/>
            <w:vAlign w:val="center"/>
          </w:tcPr>
          <w:p w:rsidR="00CD7B8A" w:rsidRPr="00B1629B" w:rsidRDefault="00CD7B8A" w:rsidP="008E5CB0">
            <w:pPr>
              <w:pStyle w:val="53"/>
              <w:shd w:val="clear" w:color="auto" w:fill="auto"/>
              <w:spacing w:after="0" w:line="240" w:lineRule="auto"/>
              <w:ind w:firstLine="0"/>
              <w:contextualSpacing/>
              <w:rPr>
                <w:sz w:val="24"/>
                <w:szCs w:val="24"/>
              </w:rPr>
            </w:pPr>
            <w:r w:rsidRPr="00B1629B">
              <w:rPr>
                <w:rStyle w:val="105pt0pt"/>
                <w:sz w:val="24"/>
                <w:szCs w:val="24"/>
              </w:rPr>
              <w:t>Наименование пособия</w:t>
            </w:r>
          </w:p>
        </w:tc>
        <w:tc>
          <w:tcPr>
            <w:tcW w:w="1880" w:type="dxa"/>
            <w:vAlign w:val="center"/>
          </w:tcPr>
          <w:p w:rsidR="00CD7B8A" w:rsidRPr="00B1629B" w:rsidRDefault="00CD7B8A" w:rsidP="008E5CB0">
            <w:pPr>
              <w:pStyle w:val="53"/>
              <w:shd w:val="clear" w:color="auto" w:fill="auto"/>
              <w:spacing w:after="0" w:line="240" w:lineRule="auto"/>
              <w:ind w:firstLine="0"/>
              <w:contextualSpacing/>
              <w:rPr>
                <w:sz w:val="24"/>
                <w:szCs w:val="24"/>
              </w:rPr>
            </w:pPr>
            <w:r w:rsidRPr="00B1629B">
              <w:rPr>
                <w:rStyle w:val="105pt0pt"/>
                <w:sz w:val="24"/>
                <w:szCs w:val="24"/>
              </w:rPr>
              <w:t>2019</w:t>
            </w:r>
          </w:p>
        </w:tc>
        <w:tc>
          <w:tcPr>
            <w:tcW w:w="1880" w:type="dxa"/>
            <w:vAlign w:val="center"/>
          </w:tcPr>
          <w:p w:rsidR="00CD7B8A" w:rsidRPr="00B1629B" w:rsidRDefault="00CD7B8A" w:rsidP="008E5CB0">
            <w:pPr>
              <w:pStyle w:val="53"/>
              <w:shd w:val="clear" w:color="auto" w:fill="auto"/>
              <w:spacing w:after="0" w:line="240" w:lineRule="auto"/>
              <w:ind w:firstLine="0"/>
              <w:contextualSpacing/>
              <w:rPr>
                <w:sz w:val="24"/>
                <w:szCs w:val="24"/>
              </w:rPr>
            </w:pPr>
            <w:r w:rsidRPr="00B1629B">
              <w:rPr>
                <w:rStyle w:val="105pt0pt"/>
                <w:sz w:val="24"/>
                <w:szCs w:val="24"/>
              </w:rPr>
              <w:t>2020</w:t>
            </w:r>
          </w:p>
        </w:tc>
        <w:tc>
          <w:tcPr>
            <w:tcW w:w="1880" w:type="dxa"/>
            <w:vAlign w:val="center"/>
          </w:tcPr>
          <w:p w:rsidR="00CD7B8A" w:rsidRPr="00B1629B" w:rsidRDefault="00CD7B8A" w:rsidP="008E5CB0">
            <w:pPr>
              <w:pStyle w:val="53"/>
              <w:shd w:val="clear" w:color="auto" w:fill="auto"/>
              <w:spacing w:after="0" w:line="240" w:lineRule="auto"/>
              <w:ind w:firstLine="0"/>
              <w:contextualSpacing/>
              <w:rPr>
                <w:sz w:val="24"/>
                <w:szCs w:val="24"/>
              </w:rPr>
            </w:pPr>
            <w:r w:rsidRPr="00B1629B">
              <w:rPr>
                <w:rStyle w:val="105pt0pt"/>
                <w:sz w:val="24"/>
                <w:szCs w:val="24"/>
              </w:rPr>
              <w:t>2021</w:t>
            </w:r>
          </w:p>
        </w:tc>
        <w:tc>
          <w:tcPr>
            <w:tcW w:w="1880" w:type="dxa"/>
            <w:vAlign w:val="center"/>
          </w:tcPr>
          <w:p w:rsidR="00CD7B8A" w:rsidRPr="00B1629B" w:rsidRDefault="00CD7B8A" w:rsidP="008E5CB0">
            <w:pPr>
              <w:pStyle w:val="53"/>
              <w:shd w:val="clear" w:color="auto" w:fill="auto"/>
              <w:spacing w:after="0" w:line="240" w:lineRule="auto"/>
              <w:ind w:firstLine="0"/>
              <w:contextualSpacing/>
              <w:rPr>
                <w:sz w:val="24"/>
                <w:szCs w:val="24"/>
              </w:rPr>
            </w:pPr>
            <w:r w:rsidRPr="00B1629B">
              <w:rPr>
                <w:rStyle w:val="105pt0pt"/>
                <w:sz w:val="24"/>
                <w:szCs w:val="24"/>
              </w:rPr>
              <w:t xml:space="preserve">2021 год к 2019 году, </w:t>
            </w:r>
            <w:proofErr w:type="gramStart"/>
            <w:r w:rsidRPr="00B1629B">
              <w:rPr>
                <w:rStyle w:val="105pt0pt"/>
                <w:sz w:val="24"/>
                <w:szCs w:val="24"/>
              </w:rPr>
              <w:t>в</w:t>
            </w:r>
            <w:proofErr w:type="gramEnd"/>
            <w:r w:rsidRPr="00B1629B">
              <w:rPr>
                <w:rStyle w:val="105pt0pt"/>
                <w:sz w:val="24"/>
                <w:szCs w:val="24"/>
              </w:rPr>
              <w:t xml:space="preserve"> %</w:t>
            </w:r>
          </w:p>
        </w:tc>
      </w:tr>
      <w:tr w:rsidR="00EC5F25" w:rsidRPr="00E6460A" w:rsidTr="00711844">
        <w:tc>
          <w:tcPr>
            <w:tcW w:w="2051" w:type="dxa"/>
            <w:vAlign w:val="center"/>
          </w:tcPr>
          <w:p w:rsidR="00EC5F25" w:rsidRPr="00E6460A" w:rsidRDefault="00EC5F25" w:rsidP="008E5CB0">
            <w:pPr>
              <w:pStyle w:val="53"/>
              <w:shd w:val="clear" w:color="auto" w:fill="auto"/>
              <w:spacing w:after="0" w:line="240" w:lineRule="auto"/>
              <w:ind w:firstLine="0"/>
              <w:contextualSpacing/>
              <w:jc w:val="left"/>
              <w:rPr>
                <w:sz w:val="24"/>
                <w:szCs w:val="24"/>
              </w:rPr>
            </w:pPr>
            <w:r w:rsidRPr="00E6460A">
              <w:rPr>
                <w:rStyle w:val="105pt0pt0"/>
                <w:sz w:val="24"/>
                <w:szCs w:val="24"/>
              </w:rPr>
              <w:t>Единовременное пособие при рождении ребёнка, рублей</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17480</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18004</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18886</w:t>
            </w:r>
          </w:p>
        </w:tc>
        <w:tc>
          <w:tcPr>
            <w:tcW w:w="1880" w:type="dxa"/>
            <w:vAlign w:val="center"/>
          </w:tcPr>
          <w:p w:rsidR="00EC5F25" w:rsidRPr="00E6460A" w:rsidRDefault="00EC5F25" w:rsidP="008E5CB0">
            <w:pPr>
              <w:pStyle w:val="53"/>
              <w:shd w:val="clear" w:color="auto" w:fill="auto"/>
              <w:spacing w:after="0" w:line="240" w:lineRule="auto"/>
              <w:ind w:firstLine="0"/>
              <w:contextualSpacing/>
              <w:rPr>
                <w:sz w:val="24"/>
                <w:szCs w:val="24"/>
              </w:rPr>
            </w:pPr>
            <w:r w:rsidRPr="00E6460A">
              <w:rPr>
                <w:rStyle w:val="105pt0pt0"/>
                <w:sz w:val="24"/>
                <w:szCs w:val="24"/>
              </w:rPr>
              <w:t>108,0</w:t>
            </w:r>
          </w:p>
        </w:tc>
      </w:tr>
      <w:tr w:rsidR="00EC5F25" w:rsidRPr="00E6460A" w:rsidTr="00711844">
        <w:tc>
          <w:tcPr>
            <w:tcW w:w="2051" w:type="dxa"/>
            <w:vAlign w:val="center"/>
          </w:tcPr>
          <w:p w:rsidR="00EC5F25" w:rsidRPr="00E6460A" w:rsidRDefault="00EC5F25" w:rsidP="008E5CB0">
            <w:pPr>
              <w:pStyle w:val="53"/>
              <w:shd w:val="clear" w:color="auto" w:fill="auto"/>
              <w:spacing w:after="0" w:line="240" w:lineRule="auto"/>
              <w:ind w:firstLine="0"/>
              <w:contextualSpacing/>
              <w:jc w:val="left"/>
              <w:rPr>
                <w:sz w:val="24"/>
                <w:szCs w:val="24"/>
              </w:rPr>
            </w:pPr>
            <w:r w:rsidRPr="00E6460A">
              <w:rPr>
                <w:rStyle w:val="105pt0pt0"/>
                <w:sz w:val="24"/>
                <w:szCs w:val="24"/>
              </w:rPr>
              <w:t>человек</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38</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24</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24</w:t>
            </w:r>
          </w:p>
        </w:tc>
        <w:tc>
          <w:tcPr>
            <w:tcW w:w="1880" w:type="dxa"/>
            <w:vAlign w:val="center"/>
          </w:tcPr>
          <w:p w:rsidR="00EC5F25" w:rsidRPr="00E6460A" w:rsidRDefault="00EC5F25" w:rsidP="008E5CB0">
            <w:pPr>
              <w:pStyle w:val="53"/>
              <w:shd w:val="clear" w:color="auto" w:fill="auto"/>
              <w:spacing w:after="0" w:line="240" w:lineRule="auto"/>
              <w:ind w:firstLine="0"/>
              <w:contextualSpacing/>
              <w:rPr>
                <w:rStyle w:val="105pt0pt0"/>
                <w:sz w:val="24"/>
                <w:szCs w:val="24"/>
              </w:rPr>
            </w:pPr>
          </w:p>
        </w:tc>
      </w:tr>
      <w:tr w:rsidR="00EC5F25" w:rsidRPr="00E6460A" w:rsidTr="00711844">
        <w:tc>
          <w:tcPr>
            <w:tcW w:w="2051" w:type="dxa"/>
            <w:vAlign w:val="center"/>
          </w:tcPr>
          <w:p w:rsidR="00EC5F25" w:rsidRPr="00E6460A" w:rsidRDefault="00EC5F25" w:rsidP="008E5CB0">
            <w:pPr>
              <w:pStyle w:val="53"/>
              <w:shd w:val="clear" w:color="auto" w:fill="auto"/>
              <w:spacing w:after="0" w:line="240" w:lineRule="auto"/>
              <w:ind w:firstLine="0"/>
              <w:contextualSpacing/>
              <w:jc w:val="left"/>
              <w:rPr>
                <w:sz w:val="24"/>
                <w:szCs w:val="24"/>
              </w:rPr>
            </w:pPr>
            <w:r w:rsidRPr="00E6460A">
              <w:rPr>
                <w:rStyle w:val="105pt0pt0"/>
                <w:sz w:val="24"/>
                <w:szCs w:val="24"/>
              </w:rPr>
              <w:t>Ежемесячное пособие по уходу за ребёнком, рублей</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3277</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6752</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7083</w:t>
            </w:r>
          </w:p>
        </w:tc>
        <w:tc>
          <w:tcPr>
            <w:tcW w:w="1880" w:type="dxa"/>
            <w:vAlign w:val="center"/>
          </w:tcPr>
          <w:p w:rsidR="00EC5F25" w:rsidRPr="00E6460A" w:rsidRDefault="00EC5F25" w:rsidP="008E5CB0">
            <w:pPr>
              <w:pStyle w:val="53"/>
              <w:shd w:val="clear" w:color="auto" w:fill="auto"/>
              <w:spacing w:after="0" w:line="240" w:lineRule="auto"/>
              <w:ind w:firstLine="0"/>
              <w:contextualSpacing/>
              <w:rPr>
                <w:sz w:val="24"/>
                <w:szCs w:val="24"/>
              </w:rPr>
            </w:pPr>
            <w:r w:rsidRPr="00E6460A">
              <w:rPr>
                <w:rStyle w:val="105pt0pt0"/>
                <w:sz w:val="24"/>
                <w:szCs w:val="24"/>
              </w:rPr>
              <w:t>в 2,6 раз</w:t>
            </w:r>
          </w:p>
        </w:tc>
      </w:tr>
      <w:tr w:rsidR="00EC5F25" w:rsidRPr="00E6460A" w:rsidTr="00711844">
        <w:tc>
          <w:tcPr>
            <w:tcW w:w="2051" w:type="dxa"/>
            <w:vAlign w:val="center"/>
          </w:tcPr>
          <w:p w:rsidR="00EC5F25" w:rsidRPr="00E6460A" w:rsidRDefault="00EC5F25" w:rsidP="008E5CB0">
            <w:pPr>
              <w:pStyle w:val="53"/>
              <w:shd w:val="clear" w:color="auto" w:fill="auto"/>
              <w:spacing w:after="0" w:line="240" w:lineRule="auto"/>
              <w:ind w:firstLine="0"/>
              <w:contextualSpacing/>
              <w:jc w:val="left"/>
              <w:rPr>
                <w:sz w:val="24"/>
                <w:szCs w:val="24"/>
              </w:rPr>
            </w:pPr>
            <w:r w:rsidRPr="00E6460A">
              <w:rPr>
                <w:rStyle w:val="105pt0pt0"/>
                <w:sz w:val="24"/>
                <w:szCs w:val="24"/>
              </w:rPr>
              <w:t>человек</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87</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66</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65</w:t>
            </w:r>
          </w:p>
        </w:tc>
        <w:tc>
          <w:tcPr>
            <w:tcW w:w="1880" w:type="dxa"/>
            <w:vAlign w:val="center"/>
          </w:tcPr>
          <w:p w:rsidR="00EC5F25" w:rsidRPr="00E6460A" w:rsidRDefault="00EC5F25" w:rsidP="008E5CB0">
            <w:pPr>
              <w:pStyle w:val="53"/>
              <w:shd w:val="clear" w:color="auto" w:fill="auto"/>
              <w:spacing w:after="0" w:line="240" w:lineRule="auto"/>
              <w:ind w:firstLine="0"/>
              <w:contextualSpacing/>
              <w:rPr>
                <w:rStyle w:val="105pt0pt0"/>
                <w:sz w:val="24"/>
                <w:szCs w:val="24"/>
              </w:rPr>
            </w:pPr>
          </w:p>
        </w:tc>
      </w:tr>
      <w:tr w:rsidR="00EC5F25" w:rsidRPr="00E6460A" w:rsidTr="00711844">
        <w:trPr>
          <w:trHeight w:val="150"/>
        </w:trPr>
        <w:tc>
          <w:tcPr>
            <w:tcW w:w="2051" w:type="dxa"/>
            <w:vAlign w:val="center"/>
          </w:tcPr>
          <w:p w:rsidR="00EC5F25" w:rsidRPr="00E6460A" w:rsidRDefault="00EC5F25" w:rsidP="008E5CB0">
            <w:pPr>
              <w:pStyle w:val="53"/>
              <w:shd w:val="clear" w:color="auto" w:fill="auto"/>
              <w:spacing w:after="0" w:line="240" w:lineRule="auto"/>
              <w:ind w:firstLine="0"/>
              <w:contextualSpacing/>
              <w:jc w:val="left"/>
              <w:rPr>
                <w:sz w:val="24"/>
                <w:szCs w:val="24"/>
              </w:rPr>
            </w:pPr>
            <w:r w:rsidRPr="00E6460A">
              <w:rPr>
                <w:rStyle w:val="105pt0pt0"/>
                <w:sz w:val="24"/>
                <w:szCs w:val="24"/>
              </w:rPr>
              <w:t>Ежемесячное пособие на ребёнка военнослужащего, проходящего военную службу по призыву, рублей</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11863,27</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12219,17</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12817,91</w:t>
            </w:r>
          </w:p>
        </w:tc>
        <w:tc>
          <w:tcPr>
            <w:tcW w:w="1880" w:type="dxa"/>
            <w:vAlign w:val="center"/>
          </w:tcPr>
          <w:p w:rsidR="00EC5F25" w:rsidRPr="00E6460A" w:rsidRDefault="00EC5F25" w:rsidP="008E5CB0">
            <w:pPr>
              <w:pStyle w:val="53"/>
              <w:shd w:val="clear" w:color="auto" w:fill="auto"/>
              <w:spacing w:after="0" w:line="240" w:lineRule="auto"/>
              <w:ind w:firstLine="0"/>
              <w:contextualSpacing/>
              <w:rPr>
                <w:sz w:val="24"/>
                <w:szCs w:val="24"/>
              </w:rPr>
            </w:pPr>
            <w:r w:rsidRPr="00E6460A">
              <w:rPr>
                <w:rStyle w:val="105pt0pt0"/>
                <w:sz w:val="24"/>
                <w:szCs w:val="24"/>
              </w:rPr>
              <w:t>108,0</w:t>
            </w:r>
          </w:p>
        </w:tc>
      </w:tr>
      <w:tr w:rsidR="00EC5F25" w:rsidRPr="00E6460A" w:rsidTr="00711844">
        <w:tc>
          <w:tcPr>
            <w:tcW w:w="2051" w:type="dxa"/>
            <w:vAlign w:val="center"/>
          </w:tcPr>
          <w:p w:rsidR="00EC5F25" w:rsidRPr="00E6460A" w:rsidRDefault="00EC5F25" w:rsidP="008E5CB0">
            <w:pPr>
              <w:pStyle w:val="53"/>
              <w:shd w:val="clear" w:color="auto" w:fill="auto"/>
              <w:spacing w:after="0" w:line="240" w:lineRule="auto"/>
              <w:ind w:firstLine="0"/>
              <w:contextualSpacing/>
              <w:jc w:val="left"/>
              <w:rPr>
                <w:rStyle w:val="105pt0pt0"/>
                <w:sz w:val="24"/>
                <w:szCs w:val="24"/>
              </w:rPr>
            </w:pPr>
            <w:r w:rsidRPr="00E6460A">
              <w:rPr>
                <w:rStyle w:val="105pt0pt0"/>
                <w:sz w:val="24"/>
                <w:szCs w:val="24"/>
              </w:rPr>
              <w:t>человек</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880" w:type="dxa"/>
            <w:vAlign w:val="center"/>
          </w:tcPr>
          <w:p w:rsidR="00EC5F25" w:rsidRPr="00E6460A" w:rsidRDefault="00EC5F25" w:rsidP="008E5CB0">
            <w:pPr>
              <w:contextualSpacing/>
              <w:jc w:val="center"/>
              <w:rPr>
                <w:rFonts w:ascii="Times New Roman" w:hAnsi="Times New Roman" w:cs="Times New Roman"/>
                <w:sz w:val="24"/>
                <w:szCs w:val="24"/>
              </w:rPr>
            </w:pPr>
          </w:p>
        </w:tc>
      </w:tr>
    </w:tbl>
    <w:p w:rsidR="006B4010" w:rsidRPr="00E6460A" w:rsidRDefault="006B4010" w:rsidP="008E5CB0">
      <w:pPr>
        <w:pStyle w:val="a5"/>
        <w:contextualSpacing/>
        <w:jc w:val="both"/>
        <w:rPr>
          <w:rStyle w:val="11"/>
          <w:rFonts w:ascii="Times New Roman" w:eastAsia="Calibri" w:hAnsi="Times New Roman" w:cs="Times New Roman"/>
          <w:sz w:val="24"/>
          <w:szCs w:val="24"/>
        </w:rPr>
      </w:pPr>
    </w:p>
    <w:p w:rsidR="00CD7B8A" w:rsidRPr="00B1629B" w:rsidRDefault="00CD7B8A" w:rsidP="008E5CB0">
      <w:pPr>
        <w:pStyle w:val="af5"/>
        <w:shd w:val="clear" w:color="auto" w:fill="auto"/>
        <w:spacing w:line="240" w:lineRule="auto"/>
        <w:contextualSpacing/>
        <w:jc w:val="both"/>
        <w:rPr>
          <w:b/>
          <w:sz w:val="24"/>
          <w:szCs w:val="24"/>
        </w:rPr>
      </w:pPr>
      <w:r w:rsidRPr="00B1629B">
        <w:rPr>
          <w:b/>
          <w:sz w:val="24"/>
          <w:szCs w:val="24"/>
        </w:rPr>
        <w:t>Пособия, назначенные гражданам, имеющим детей в районе</w:t>
      </w:r>
    </w:p>
    <w:p w:rsidR="00EC5F25" w:rsidRPr="00E6460A" w:rsidRDefault="00EC5F25" w:rsidP="008E5CB0">
      <w:pPr>
        <w:pStyle w:val="a5"/>
        <w:contextualSpacing/>
        <w:jc w:val="both"/>
        <w:rPr>
          <w:rFonts w:ascii="Times New Roman" w:hAnsi="Times New Roman" w:cs="Times New Roman"/>
          <w:sz w:val="24"/>
          <w:szCs w:val="24"/>
        </w:rPr>
      </w:pPr>
      <w:proofErr w:type="gramStart"/>
      <w:r w:rsidRPr="00E6460A">
        <w:rPr>
          <w:rFonts w:ascii="Times New Roman" w:hAnsi="Times New Roman" w:cs="Times New Roman"/>
          <w:sz w:val="24"/>
          <w:szCs w:val="24"/>
        </w:rPr>
        <w:t>Согласно Закону Саратовской области от 23 декабря 2004 года № 77-ЗСО «О ежемесячном пособии на ребёнка гражданам, проживающим на территории Саратовской области» ежемесячное пособие в 2021 году выплачивалось 928 получателю на 1542 детей, проживающих в семье с доходом ниже прожиточного минимума, установленного в Саратовской области (2020 год - 933 получатель на 1556 детей;</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2019 год - 769 получатель на 1303 детей).</w:t>
      </w:r>
      <w:proofErr w:type="gramEnd"/>
    </w:p>
    <w:p w:rsidR="00EC5F25" w:rsidRPr="00E6460A" w:rsidRDefault="00EC5F25" w:rsidP="008E5CB0">
      <w:pPr>
        <w:pStyle w:val="a5"/>
        <w:contextualSpacing/>
        <w:jc w:val="both"/>
        <w:rPr>
          <w:rFonts w:ascii="Times New Roman" w:hAnsi="Times New Roman" w:cs="Times New Roman"/>
          <w:sz w:val="24"/>
          <w:szCs w:val="24"/>
        </w:rPr>
      </w:pPr>
      <w:proofErr w:type="gramStart"/>
      <w:r w:rsidRPr="00E6460A">
        <w:rPr>
          <w:rFonts w:ascii="Times New Roman" w:hAnsi="Times New Roman" w:cs="Times New Roman"/>
          <w:sz w:val="24"/>
          <w:szCs w:val="24"/>
        </w:rPr>
        <w:t>Во исполнение Указа Президента Российской Федерации от 07 мая 2012 года № 606 «О мерах по реализации демографической политики Российской Федерации» принят Закон Саратовской области от 26 октября 2012 года № 158- ЗСО «О ежемесячной денежной выплате на ребенка в возрасте до трёх лет гражданам, проживающим на территории Саратовской области, при рождении третьего и последующих детей».</w:t>
      </w:r>
      <w:proofErr w:type="gramEnd"/>
      <w:r w:rsidRPr="00E6460A">
        <w:rPr>
          <w:rFonts w:ascii="Times New Roman" w:hAnsi="Times New Roman" w:cs="Times New Roman"/>
          <w:sz w:val="24"/>
          <w:szCs w:val="24"/>
        </w:rPr>
        <w:t xml:space="preserve"> Согласно закону с 1 января 2013 года в Саратовской области выплачивается ежемесячная денежная выплата семьям при рождении в период с 1 января 2013 года по 31 декабря 2024 года третьего и последующих детей до достижения ими возраста трёх лет. Ежемесячная денежная выплата была выплачена в 2021 году 199 получателям на 91 ребенка в размере 10056 рублей (в 2020 году - 100 получателей на 109детей, в 2019 году 101 получатель на 110 детей).</w:t>
      </w:r>
    </w:p>
    <w:p w:rsidR="002554F0"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По инициативе Президента Российской Федерации Владимира Владимировича Путина с 01 января 2018 года за счет средств федерального бюджета введена новая ежемесячная выплата в связи с рождением (усыновлением) первого ребёнка. Выплачивается она на детей, рожденных (усыновленных) в 2018 году и позднее, до достижения ими возраста трёх лет. Выплата является адресной. Размер пособия в 2021 году составил 10191 рубль, количество получателей составило 80 человек (в 2020 году размер составил 9708 рублей, </w:t>
      </w:r>
      <w:r w:rsidRPr="00E6460A">
        <w:rPr>
          <w:rFonts w:ascii="Times New Roman" w:hAnsi="Times New Roman" w:cs="Times New Roman"/>
          <w:sz w:val="24"/>
          <w:szCs w:val="24"/>
        </w:rPr>
        <w:lastRenderedPageBreak/>
        <w:t>количество получателей составило 70 человек, в 2019 году размер составлял 9022 рубля, обратилось 33человека).</w:t>
      </w:r>
    </w:p>
    <w:p w:rsidR="00EC5F25"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За 2021год ежемесячную компенсацию расходов на оплату жилого помещения и коммунальных услуг получали 25 семей, имеющих дете</w:t>
      </w:r>
      <w:proofErr w:type="gramStart"/>
      <w:r w:rsidRPr="00E6460A">
        <w:rPr>
          <w:rFonts w:ascii="Times New Roman" w:hAnsi="Times New Roman" w:cs="Times New Roman"/>
          <w:sz w:val="24"/>
          <w:szCs w:val="24"/>
        </w:rPr>
        <w:t>й-</w:t>
      </w:r>
      <w:proofErr w:type="gramEnd"/>
      <w:r w:rsidRPr="00E6460A">
        <w:rPr>
          <w:rFonts w:ascii="Times New Roman" w:hAnsi="Times New Roman" w:cs="Times New Roman"/>
          <w:sz w:val="24"/>
          <w:szCs w:val="24"/>
        </w:rPr>
        <w:t xml:space="preserve"> инвалидов (2020 год - 29; 2019 год - 30).</w:t>
      </w:r>
    </w:p>
    <w:p w:rsidR="00EC5F25"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С января 2006 года на территории Саратовской области реализуется Закон Саратовской области от 27.09.2005 № 95-ЗСО «Об обеспечении полноценным питанием беременных женщин, кормящих матерей, а также детей в возрасте до трех лет». </w:t>
      </w:r>
      <w:proofErr w:type="gramStart"/>
      <w:r w:rsidRPr="00E6460A">
        <w:rPr>
          <w:rFonts w:ascii="Times New Roman" w:hAnsi="Times New Roman" w:cs="Times New Roman"/>
          <w:sz w:val="24"/>
          <w:szCs w:val="24"/>
        </w:rPr>
        <w:t xml:space="preserve">За 2021 год ГКУ СО УСПН </w:t>
      </w:r>
      <w:proofErr w:type="spellStart"/>
      <w:r w:rsidRPr="00E6460A">
        <w:rPr>
          <w:rFonts w:ascii="Times New Roman" w:hAnsi="Times New Roman" w:cs="Times New Roman"/>
          <w:sz w:val="24"/>
          <w:szCs w:val="24"/>
        </w:rPr>
        <w:t>Татищевского</w:t>
      </w:r>
      <w:proofErr w:type="spellEnd"/>
      <w:r w:rsidRPr="00E6460A">
        <w:rPr>
          <w:rFonts w:ascii="Times New Roman" w:hAnsi="Times New Roman" w:cs="Times New Roman"/>
          <w:sz w:val="24"/>
          <w:szCs w:val="24"/>
        </w:rPr>
        <w:t xml:space="preserve"> района было выдано 198 справок о нуждаемости в государственной социальной помощи для получения бесплатного полноценного питания, из них: на ребенка первого года жизни - 119 справок (в 2020 год - 110; 2019 год - 140); для беременных и кормящих женщин - 6 (в 2020 год -7; 2019 год - 5);</w:t>
      </w:r>
      <w:proofErr w:type="gramEnd"/>
      <w:r w:rsidRPr="00E6460A">
        <w:rPr>
          <w:rFonts w:ascii="Times New Roman" w:hAnsi="Times New Roman" w:cs="Times New Roman"/>
          <w:sz w:val="24"/>
          <w:szCs w:val="24"/>
        </w:rPr>
        <w:t xml:space="preserve"> на детей второго и третьего года жизни 55 справки (в 2020 год - 45; 2019 год - 65).</w:t>
      </w:r>
    </w:p>
    <w:p w:rsidR="00EC5F25"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 соответствии с Законом Саратовской области «О государственной социальной помощи малоимущим семьям и малоимущим одиноко проживающим гражданам» в 2021 году 523 малоимущим семьям была оказана государственная социальная помощь (2020 год - 592; 2019 год - 683).</w:t>
      </w:r>
    </w:p>
    <w:p w:rsidR="00EC5F25" w:rsidRPr="00E6460A" w:rsidRDefault="00EC5F25" w:rsidP="008E5CB0">
      <w:pPr>
        <w:pStyle w:val="a5"/>
        <w:contextualSpacing/>
        <w:jc w:val="both"/>
        <w:rPr>
          <w:rFonts w:ascii="Times New Roman" w:hAnsi="Times New Roman" w:cs="Times New Roman"/>
          <w:sz w:val="24"/>
          <w:szCs w:val="24"/>
        </w:rPr>
      </w:pPr>
      <w:proofErr w:type="gramStart"/>
      <w:r w:rsidRPr="00E6460A">
        <w:rPr>
          <w:rFonts w:ascii="Times New Roman" w:hAnsi="Times New Roman" w:cs="Times New Roman"/>
          <w:sz w:val="24"/>
          <w:szCs w:val="24"/>
        </w:rPr>
        <w:t>В 2021 году на учёте в ГКУ СО УСПН Ивантеевского района состояло 249 многодетных семей (2020 год- 249; 2019 год - 232), где воспитывается 822детей, из них: 195 семьи с 3 детьми (2020 год - 194; 2019 год - 178), 41 семья с 4 детьми (2020 год - 42; 2019 год - 43), 8 семей с 5 детьми (2020 год - 10;</w:t>
      </w:r>
      <w:proofErr w:type="gramEnd"/>
      <w:r w:rsidRPr="00E6460A">
        <w:rPr>
          <w:rFonts w:ascii="Times New Roman" w:hAnsi="Times New Roman" w:cs="Times New Roman"/>
          <w:sz w:val="24"/>
          <w:szCs w:val="24"/>
        </w:rPr>
        <w:t xml:space="preserve"> 2019 год - 9), 6 семьи с 6 детьми (2020 год - 2; 2019 год -1), 0 семей с 7 детьми (2020 год - 0; 2019 год - 0), 0 семьей с 8 детьми в (2020 год -0; 2019 год -1).</w:t>
      </w:r>
    </w:p>
    <w:p w:rsidR="00EC5F25"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 соответствии с Законом Саратовской области от 1 августа 2005 г. № 74- ЗСО «О мерах социальной поддержки многодетных семей в Саратовской области» за счет средств областного бюджета многодетным семьям в 2021 году назначено:</w:t>
      </w:r>
    </w:p>
    <w:p w:rsidR="00EC5F25" w:rsidRPr="00E6460A" w:rsidRDefault="00DC5AB4" w:rsidP="008E5CB0">
      <w:pPr>
        <w:pStyle w:val="a5"/>
        <w:contextualSpacing/>
        <w:jc w:val="both"/>
        <w:rPr>
          <w:rFonts w:ascii="Times New Roman" w:hAnsi="Times New Roman" w:cs="Times New Roman"/>
          <w:sz w:val="24"/>
          <w:szCs w:val="24"/>
        </w:rPr>
      </w:pPr>
      <w:proofErr w:type="gramStart"/>
      <w:r w:rsidRPr="00E6460A">
        <w:rPr>
          <w:rFonts w:ascii="Times New Roman" w:hAnsi="Times New Roman" w:cs="Times New Roman"/>
          <w:sz w:val="24"/>
          <w:szCs w:val="24"/>
        </w:rPr>
        <w:t xml:space="preserve">- </w:t>
      </w:r>
      <w:r w:rsidR="00EC5F25" w:rsidRPr="00E6460A">
        <w:rPr>
          <w:rFonts w:ascii="Times New Roman" w:hAnsi="Times New Roman" w:cs="Times New Roman"/>
          <w:sz w:val="24"/>
          <w:szCs w:val="24"/>
        </w:rPr>
        <w:t>дополнительное единовременное пособие в размере 2651рубль. при рождении третьего и каждого последующего ребенка; ежегодные денежные выплаты: в размере 159 рублей на каждого члена многодетной семьи для посещения театров; выплаты в размере 1325 рублей на приобретение комплекта школьной одежды, спортивной одежды и обуви на каждого ребенка, обучающегося в общеобразовательном учреждении (малоимущим семьям);</w:t>
      </w:r>
      <w:proofErr w:type="gramEnd"/>
      <w:r w:rsidR="00EC5F25" w:rsidRPr="00E6460A">
        <w:rPr>
          <w:rFonts w:ascii="Times New Roman" w:hAnsi="Times New Roman" w:cs="Times New Roman"/>
          <w:sz w:val="24"/>
          <w:szCs w:val="24"/>
        </w:rPr>
        <w:t xml:space="preserve"> в размере 1237 рублей на каждого ребенка, посещающего занятия в физкультурно-спортивных сооружениях (малоимущим семьям).</w:t>
      </w:r>
    </w:p>
    <w:p w:rsidR="00EC5F25" w:rsidRPr="00E6460A" w:rsidRDefault="00EC5F25" w:rsidP="008E5CB0">
      <w:pPr>
        <w:pStyle w:val="a5"/>
        <w:contextualSpacing/>
        <w:jc w:val="both"/>
        <w:rPr>
          <w:rFonts w:ascii="Times New Roman" w:hAnsi="Times New Roman" w:cs="Times New Roman"/>
          <w:sz w:val="24"/>
          <w:szCs w:val="24"/>
        </w:rPr>
      </w:pPr>
      <w:proofErr w:type="gramStart"/>
      <w:r w:rsidRPr="00E6460A">
        <w:rPr>
          <w:rFonts w:ascii="Times New Roman" w:hAnsi="Times New Roman" w:cs="Times New Roman"/>
          <w:sz w:val="24"/>
          <w:szCs w:val="24"/>
        </w:rPr>
        <w:t>Согласно части 1 статьи 2 Закона Саратовской области от 23 сентября 2015 года № 104-ЗСО «Об установлении размера, порядка и условий компенсации расходов на оплату жилого помещения и коммунальных услуг многодетным семьям, проживающим в Саратовской области» многодетным семьям предоставлена социальная поддержка по оплате коммунальных услуг (холодное и горячее водоснабжение, водоотведение, теплоснабжение, электроснабжение, газоснабжение) в форме ежемесячной компенсации расходов на оплату жилого</w:t>
      </w:r>
      <w:proofErr w:type="gramEnd"/>
      <w:r w:rsidRPr="00E6460A">
        <w:rPr>
          <w:rFonts w:ascii="Times New Roman" w:hAnsi="Times New Roman" w:cs="Times New Roman"/>
          <w:sz w:val="24"/>
          <w:szCs w:val="24"/>
        </w:rPr>
        <w:t xml:space="preserve"> помещения и коммунальных услуг.</w:t>
      </w:r>
    </w:p>
    <w:p w:rsidR="00EC5F25"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Во исполнение Закона Саратовской области № 212-ЗСО «О региональном материнском (семейном) капитале в Саратовской области», вступившего в силу 1</w:t>
      </w:r>
      <w:r w:rsidRPr="00E6460A">
        <w:rPr>
          <w:rFonts w:ascii="Times New Roman" w:hAnsi="Times New Roman" w:cs="Times New Roman"/>
          <w:sz w:val="24"/>
          <w:szCs w:val="24"/>
        </w:rPr>
        <w:tab/>
        <w:t>января 2012 года, размер регионального материнского (семейного) капитала  сейчас  составляет 115753,05 рублей. Воспользовались региональным материнским (семейным) капиталом в 2021 году 43 семей (в 2020 году - 46, в 2019 году - 45).</w:t>
      </w:r>
    </w:p>
    <w:p w:rsidR="00EC5F25"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2021 году не выдавался микроавтобус Газель многодетным семьям района, </w:t>
      </w:r>
      <w:proofErr w:type="gramStart"/>
      <w:r w:rsidRPr="00E6460A">
        <w:rPr>
          <w:rFonts w:ascii="Times New Roman" w:hAnsi="Times New Roman" w:cs="Times New Roman"/>
          <w:sz w:val="24"/>
          <w:szCs w:val="24"/>
        </w:rPr>
        <w:t>имеющей</w:t>
      </w:r>
      <w:proofErr w:type="gramEnd"/>
      <w:r w:rsidRPr="00E6460A">
        <w:rPr>
          <w:rFonts w:ascii="Times New Roman" w:hAnsi="Times New Roman" w:cs="Times New Roman"/>
          <w:sz w:val="24"/>
          <w:szCs w:val="24"/>
        </w:rPr>
        <w:t xml:space="preserve"> семерых детей, (в 2020 году- 0; в 2019 году- 1 семья).</w:t>
      </w:r>
    </w:p>
    <w:p w:rsidR="00EC5F25"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 01 января 2012 года предоставлено бесплатно гражданам,</w:t>
      </w:r>
      <w:r w:rsidR="00963C15" w:rsidRPr="00E6460A">
        <w:rPr>
          <w:rFonts w:ascii="Times New Roman" w:hAnsi="Times New Roman" w:cs="Times New Roman"/>
          <w:sz w:val="24"/>
          <w:szCs w:val="24"/>
        </w:rPr>
        <w:t xml:space="preserve"> имеющим трех и более детей, 84 земельных участка</w:t>
      </w:r>
      <w:r w:rsidRPr="00E6460A">
        <w:rPr>
          <w:rFonts w:ascii="Times New Roman" w:hAnsi="Times New Roman" w:cs="Times New Roman"/>
          <w:sz w:val="24"/>
          <w:szCs w:val="24"/>
        </w:rPr>
        <w:t xml:space="preserve"> для индивидуального жилищного строительства, ведения личного подсобного хозяйства, садоводства или огородничества. На учете для приобретения земельных </w:t>
      </w:r>
      <w:r w:rsidR="00963C15" w:rsidRPr="00E6460A">
        <w:rPr>
          <w:rFonts w:ascii="Times New Roman" w:hAnsi="Times New Roman" w:cs="Times New Roman"/>
          <w:sz w:val="24"/>
          <w:szCs w:val="24"/>
        </w:rPr>
        <w:t>участков бесплатно находится 9</w:t>
      </w:r>
      <w:r w:rsidRPr="00E6460A">
        <w:rPr>
          <w:rFonts w:ascii="Times New Roman" w:hAnsi="Times New Roman" w:cs="Times New Roman"/>
          <w:sz w:val="24"/>
          <w:szCs w:val="24"/>
        </w:rPr>
        <w:t xml:space="preserve"> многодетных семей, для дальнейшего предоставления сформи</w:t>
      </w:r>
      <w:r w:rsidR="00963C15" w:rsidRPr="00E6460A">
        <w:rPr>
          <w:rFonts w:ascii="Times New Roman" w:hAnsi="Times New Roman" w:cs="Times New Roman"/>
          <w:sz w:val="24"/>
          <w:szCs w:val="24"/>
        </w:rPr>
        <w:t>рован и утвержден перечень из 8</w:t>
      </w:r>
      <w:r w:rsidRPr="00E6460A">
        <w:rPr>
          <w:rFonts w:ascii="Times New Roman" w:hAnsi="Times New Roman" w:cs="Times New Roman"/>
          <w:sz w:val="24"/>
          <w:szCs w:val="24"/>
        </w:rPr>
        <w:t xml:space="preserve"> земельных участков.</w:t>
      </w:r>
    </w:p>
    <w:p w:rsidR="00EC5F25" w:rsidRPr="00E6460A" w:rsidRDefault="00EC5F2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 xml:space="preserve">В министерстве строительства и жилищно-коммунального хозяйства Саратовской области на учете нуждающихся в предоставлении жилого помещения из специализированного государственного жилищного фонда по договорам найма специализированных жилых помещений по </w:t>
      </w:r>
      <w:proofErr w:type="spellStart"/>
      <w:r w:rsidR="00963C15" w:rsidRPr="00E6460A">
        <w:rPr>
          <w:rFonts w:ascii="Times New Roman" w:hAnsi="Times New Roman" w:cs="Times New Roman"/>
          <w:sz w:val="24"/>
          <w:szCs w:val="24"/>
        </w:rPr>
        <w:t>Ивантеевскому</w:t>
      </w:r>
      <w:proofErr w:type="spellEnd"/>
      <w:r w:rsidR="00963C15" w:rsidRPr="00E6460A">
        <w:rPr>
          <w:rFonts w:ascii="Times New Roman" w:hAnsi="Times New Roman" w:cs="Times New Roman"/>
          <w:sz w:val="24"/>
          <w:szCs w:val="24"/>
        </w:rPr>
        <w:t xml:space="preserve"> </w:t>
      </w:r>
      <w:r w:rsidRPr="00E6460A">
        <w:rPr>
          <w:rFonts w:ascii="Times New Roman" w:hAnsi="Times New Roman" w:cs="Times New Roman"/>
          <w:sz w:val="24"/>
          <w:szCs w:val="24"/>
        </w:rPr>
        <w:t>м</w:t>
      </w:r>
      <w:r w:rsidR="00963C15" w:rsidRPr="00E6460A">
        <w:rPr>
          <w:rFonts w:ascii="Times New Roman" w:hAnsi="Times New Roman" w:cs="Times New Roman"/>
          <w:sz w:val="24"/>
          <w:szCs w:val="24"/>
        </w:rPr>
        <w:t>униципальному району состоит 56</w:t>
      </w:r>
      <w:r w:rsidRPr="00E6460A">
        <w:rPr>
          <w:rFonts w:ascii="Times New Roman" w:hAnsi="Times New Roman" w:cs="Times New Roman"/>
          <w:sz w:val="24"/>
          <w:szCs w:val="24"/>
        </w:rPr>
        <w:t xml:space="preserve"> чел</w:t>
      </w:r>
      <w:r w:rsidR="00963C15" w:rsidRPr="00E6460A">
        <w:rPr>
          <w:rFonts w:ascii="Times New Roman" w:hAnsi="Times New Roman" w:cs="Times New Roman"/>
          <w:sz w:val="24"/>
          <w:szCs w:val="24"/>
        </w:rPr>
        <w:t>овек, из них старше 23 лет – 39 человек. С 2021</w:t>
      </w:r>
      <w:r w:rsidRPr="00E6460A">
        <w:rPr>
          <w:rFonts w:ascii="Times New Roman" w:hAnsi="Times New Roman" w:cs="Times New Roman"/>
          <w:sz w:val="24"/>
          <w:szCs w:val="24"/>
        </w:rPr>
        <w:t xml:space="preserve"> года </w:t>
      </w:r>
      <w:r w:rsidR="00963C15" w:rsidRPr="00E6460A">
        <w:rPr>
          <w:rFonts w:ascii="Times New Roman" w:hAnsi="Times New Roman" w:cs="Times New Roman"/>
          <w:sz w:val="24"/>
          <w:szCs w:val="24"/>
        </w:rPr>
        <w:t>16 человек</w:t>
      </w:r>
      <w:r w:rsidRPr="00E6460A">
        <w:rPr>
          <w:rFonts w:ascii="Times New Roman" w:hAnsi="Times New Roman" w:cs="Times New Roman"/>
          <w:sz w:val="24"/>
          <w:szCs w:val="24"/>
        </w:rPr>
        <w:t xml:space="preserve"> получили компенсацию на</w:t>
      </w:r>
      <w:r w:rsidR="00963C15" w:rsidRPr="00E6460A">
        <w:rPr>
          <w:rFonts w:ascii="Times New Roman" w:hAnsi="Times New Roman" w:cs="Times New Roman"/>
          <w:sz w:val="24"/>
          <w:szCs w:val="24"/>
        </w:rPr>
        <w:t xml:space="preserve"> приобретение жилого помещения.</w:t>
      </w:r>
    </w:p>
    <w:p w:rsidR="002D7BC5" w:rsidRPr="00E6460A" w:rsidRDefault="002D7BC5"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Информация о количестве детей-сирот и детей, оставшихся без попечения родителей, зарегистрированных не территории района, получавших жилые помещения (компенсацию)</w:t>
      </w:r>
    </w:p>
    <w:tbl>
      <w:tblPr>
        <w:tblStyle w:val="af0"/>
        <w:tblW w:w="0" w:type="auto"/>
        <w:tblLook w:val="04A0" w:firstRow="1" w:lastRow="0" w:firstColumn="1" w:lastColumn="0" w:noHBand="0" w:noVBand="1"/>
      </w:tblPr>
      <w:tblGrid>
        <w:gridCol w:w="4785"/>
        <w:gridCol w:w="4786"/>
      </w:tblGrid>
      <w:tr w:rsidR="002D7BC5" w:rsidRPr="00E6460A" w:rsidTr="00711844">
        <w:tc>
          <w:tcPr>
            <w:tcW w:w="4785" w:type="dxa"/>
            <w:vAlign w:val="center"/>
          </w:tcPr>
          <w:p w:rsidR="009A604D" w:rsidRPr="00B1629B" w:rsidRDefault="009A604D" w:rsidP="008E5CB0">
            <w:pPr>
              <w:pStyle w:val="53"/>
              <w:shd w:val="clear" w:color="auto" w:fill="auto"/>
              <w:spacing w:after="0" w:line="240" w:lineRule="auto"/>
              <w:ind w:firstLine="0"/>
              <w:contextualSpacing/>
              <w:rPr>
                <w:rStyle w:val="105pt0pt"/>
                <w:sz w:val="24"/>
                <w:szCs w:val="24"/>
              </w:rPr>
            </w:pPr>
          </w:p>
          <w:p w:rsidR="002D7BC5" w:rsidRPr="00B1629B" w:rsidRDefault="002D7BC5" w:rsidP="008E5CB0">
            <w:pPr>
              <w:pStyle w:val="53"/>
              <w:shd w:val="clear" w:color="auto" w:fill="auto"/>
              <w:spacing w:after="0" w:line="240" w:lineRule="auto"/>
              <w:ind w:firstLine="0"/>
              <w:contextualSpacing/>
              <w:rPr>
                <w:sz w:val="24"/>
                <w:szCs w:val="24"/>
              </w:rPr>
            </w:pPr>
            <w:r w:rsidRPr="00B1629B">
              <w:rPr>
                <w:rStyle w:val="105pt0pt"/>
                <w:sz w:val="24"/>
                <w:szCs w:val="24"/>
              </w:rPr>
              <w:t>Год</w:t>
            </w:r>
          </w:p>
        </w:tc>
        <w:tc>
          <w:tcPr>
            <w:tcW w:w="4786" w:type="dxa"/>
            <w:vAlign w:val="center"/>
          </w:tcPr>
          <w:p w:rsidR="002D7BC5" w:rsidRPr="00B1629B" w:rsidRDefault="002D7BC5" w:rsidP="008E5CB0">
            <w:pPr>
              <w:pStyle w:val="53"/>
              <w:shd w:val="clear" w:color="auto" w:fill="auto"/>
              <w:spacing w:after="0" w:line="240" w:lineRule="auto"/>
              <w:ind w:firstLine="0"/>
              <w:contextualSpacing/>
              <w:rPr>
                <w:sz w:val="24"/>
                <w:szCs w:val="24"/>
              </w:rPr>
            </w:pPr>
            <w:r w:rsidRPr="00B1629B">
              <w:rPr>
                <w:rStyle w:val="105pt0pt"/>
                <w:sz w:val="24"/>
                <w:szCs w:val="24"/>
              </w:rPr>
              <w:t>Количество получивших жилые помещения, компенсацию, человек</w:t>
            </w:r>
          </w:p>
        </w:tc>
      </w:tr>
      <w:tr w:rsidR="002D7BC5" w:rsidRPr="00E6460A" w:rsidTr="00711844">
        <w:trPr>
          <w:trHeight w:val="555"/>
        </w:trPr>
        <w:tc>
          <w:tcPr>
            <w:tcW w:w="4785" w:type="dxa"/>
            <w:vAlign w:val="center"/>
          </w:tcPr>
          <w:p w:rsidR="009A604D" w:rsidRPr="00E6460A" w:rsidRDefault="009A604D" w:rsidP="008E5CB0">
            <w:pPr>
              <w:pStyle w:val="53"/>
              <w:shd w:val="clear" w:color="auto" w:fill="auto"/>
              <w:spacing w:after="0" w:line="240" w:lineRule="auto"/>
              <w:ind w:firstLine="0"/>
              <w:contextualSpacing/>
              <w:rPr>
                <w:rStyle w:val="105pt0pt0"/>
                <w:sz w:val="24"/>
                <w:szCs w:val="24"/>
              </w:rPr>
            </w:pPr>
          </w:p>
          <w:p w:rsidR="002D7BC5" w:rsidRPr="00E6460A" w:rsidRDefault="002D7BC5" w:rsidP="008E5CB0">
            <w:pPr>
              <w:pStyle w:val="53"/>
              <w:shd w:val="clear" w:color="auto" w:fill="auto"/>
              <w:spacing w:after="0" w:line="240" w:lineRule="auto"/>
              <w:ind w:firstLine="0"/>
              <w:contextualSpacing/>
              <w:rPr>
                <w:sz w:val="24"/>
                <w:szCs w:val="24"/>
              </w:rPr>
            </w:pPr>
            <w:r w:rsidRPr="00E6460A">
              <w:rPr>
                <w:rStyle w:val="105pt0pt0"/>
                <w:sz w:val="24"/>
                <w:szCs w:val="24"/>
              </w:rPr>
              <w:t>2019</w:t>
            </w:r>
          </w:p>
        </w:tc>
        <w:tc>
          <w:tcPr>
            <w:tcW w:w="4786" w:type="dxa"/>
            <w:vAlign w:val="center"/>
          </w:tcPr>
          <w:p w:rsidR="002D7BC5" w:rsidRPr="00E6460A" w:rsidRDefault="002D7BC5"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r>
      <w:tr w:rsidR="002D7BC5" w:rsidRPr="00E6460A" w:rsidTr="00711844">
        <w:trPr>
          <w:trHeight w:val="549"/>
        </w:trPr>
        <w:tc>
          <w:tcPr>
            <w:tcW w:w="4785" w:type="dxa"/>
            <w:vAlign w:val="center"/>
          </w:tcPr>
          <w:p w:rsidR="009A604D" w:rsidRPr="00E6460A" w:rsidRDefault="009A604D" w:rsidP="008E5CB0">
            <w:pPr>
              <w:pStyle w:val="53"/>
              <w:shd w:val="clear" w:color="auto" w:fill="auto"/>
              <w:spacing w:after="0" w:line="240" w:lineRule="auto"/>
              <w:ind w:firstLine="0"/>
              <w:contextualSpacing/>
              <w:rPr>
                <w:rStyle w:val="105pt0pt0"/>
                <w:sz w:val="24"/>
                <w:szCs w:val="24"/>
              </w:rPr>
            </w:pPr>
          </w:p>
          <w:p w:rsidR="002D7BC5" w:rsidRPr="00E6460A" w:rsidRDefault="002D7BC5" w:rsidP="008E5CB0">
            <w:pPr>
              <w:pStyle w:val="53"/>
              <w:shd w:val="clear" w:color="auto" w:fill="auto"/>
              <w:spacing w:after="0" w:line="240" w:lineRule="auto"/>
              <w:ind w:firstLine="0"/>
              <w:contextualSpacing/>
              <w:rPr>
                <w:sz w:val="24"/>
                <w:szCs w:val="24"/>
              </w:rPr>
            </w:pPr>
            <w:r w:rsidRPr="00E6460A">
              <w:rPr>
                <w:rStyle w:val="105pt0pt0"/>
                <w:sz w:val="24"/>
                <w:szCs w:val="24"/>
              </w:rPr>
              <w:t>2020</w:t>
            </w:r>
          </w:p>
        </w:tc>
        <w:tc>
          <w:tcPr>
            <w:tcW w:w="4786" w:type="dxa"/>
            <w:vAlign w:val="center"/>
          </w:tcPr>
          <w:p w:rsidR="002D7BC5" w:rsidRPr="00E6460A" w:rsidRDefault="002D7BC5"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r>
      <w:tr w:rsidR="002D7BC5" w:rsidRPr="00E6460A" w:rsidTr="00711844">
        <w:tc>
          <w:tcPr>
            <w:tcW w:w="4785" w:type="dxa"/>
            <w:vAlign w:val="center"/>
          </w:tcPr>
          <w:p w:rsidR="009A604D" w:rsidRPr="00E6460A" w:rsidRDefault="009A604D" w:rsidP="008E5CB0">
            <w:pPr>
              <w:pStyle w:val="53"/>
              <w:shd w:val="clear" w:color="auto" w:fill="auto"/>
              <w:spacing w:after="0" w:line="240" w:lineRule="auto"/>
              <w:ind w:firstLine="0"/>
              <w:contextualSpacing/>
              <w:rPr>
                <w:rStyle w:val="105pt0pt0"/>
                <w:sz w:val="24"/>
                <w:szCs w:val="24"/>
              </w:rPr>
            </w:pPr>
          </w:p>
          <w:p w:rsidR="002D7BC5" w:rsidRPr="00E6460A" w:rsidRDefault="002D7BC5" w:rsidP="008E5CB0">
            <w:pPr>
              <w:pStyle w:val="53"/>
              <w:shd w:val="clear" w:color="auto" w:fill="auto"/>
              <w:spacing w:after="0" w:line="240" w:lineRule="auto"/>
              <w:ind w:firstLine="0"/>
              <w:contextualSpacing/>
              <w:rPr>
                <w:sz w:val="24"/>
                <w:szCs w:val="24"/>
              </w:rPr>
            </w:pPr>
            <w:r w:rsidRPr="00E6460A">
              <w:rPr>
                <w:rStyle w:val="105pt0pt0"/>
                <w:sz w:val="24"/>
                <w:szCs w:val="24"/>
              </w:rPr>
              <w:t>2021</w:t>
            </w:r>
          </w:p>
        </w:tc>
        <w:tc>
          <w:tcPr>
            <w:tcW w:w="4786" w:type="dxa"/>
            <w:vAlign w:val="center"/>
          </w:tcPr>
          <w:p w:rsidR="002D7BC5" w:rsidRPr="00E6460A" w:rsidRDefault="002D7BC5"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10</w:t>
            </w:r>
          </w:p>
        </w:tc>
      </w:tr>
    </w:tbl>
    <w:p w:rsidR="006B4010" w:rsidRPr="00E6460A" w:rsidRDefault="006B4010" w:rsidP="008E5CB0">
      <w:pPr>
        <w:spacing w:after="0" w:line="240" w:lineRule="auto"/>
        <w:contextualSpacing/>
        <w:jc w:val="both"/>
        <w:rPr>
          <w:rFonts w:ascii="Times New Roman" w:hAnsi="Times New Roman" w:cs="Times New Roman"/>
          <w:sz w:val="24"/>
          <w:szCs w:val="24"/>
        </w:rPr>
      </w:pPr>
    </w:p>
    <w:p w:rsidR="00E91553" w:rsidRPr="00B1629B" w:rsidRDefault="003C4AE9" w:rsidP="008E5CB0">
      <w:pPr>
        <w:spacing w:after="0" w:line="240" w:lineRule="auto"/>
        <w:contextualSpacing/>
        <w:jc w:val="center"/>
        <w:rPr>
          <w:rFonts w:ascii="Times New Roman" w:hAnsi="Times New Roman" w:cs="Times New Roman"/>
          <w:b/>
          <w:sz w:val="24"/>
          <w:szCs w:val="24"/>
        </w:rPr>
      </w:pPr>
      <w:r w:rsidRPr="00B1629B">
        <w:rPr>
          <w:rFonts w:ascii="Times New Roman" w:hAnsi="Times New Roman" w:cs="Times New Roman"/>
          <w:b/>
          <w:sz w:val="24"/>
          <w:szCs w:val="24"/>
        </w:rPr>
        <w:t>4.1</w:t>
      </w:r>
      <w:r w:rsidR="00E91553" w:rsidRPr="00B1629B">
        <w:rPr>
          <w:rFonts w:ascii="Times New Roman" w:hAnsi="Times New Roman" w:cs="Times New Roman"/>
          <w:b/>
          <w:sz w:val="24"/>
          <w:szCs w:val="24"/>
        </w:rPr>
        <w:t>. Возможности для самореализации и развития талантов</w:t>
      </w:r>
    </w:p>
    <w:p w:rsidR="006E35EC" w:rsidRPr="00B1629B" w:rsidRDefault="003C4AE9" w:rsidP="008E5CB0">
      <w:pPr>
        <w:spacing w:after="0" w:line="240" w:lineRule="auto"/>
        <w:contextualSpacing/>
        <w:jc w:val="center"/>
        <w:rPr>
          <w:rFonts w:ascii="Times New Roman" w:hAnsi="Times New Roman" w:cs="Times New Roman"/>
          <w:b/>
          <w:sz w:val="24"/>
          <w:szCs w:val="24"/>
        </w:rPr>
      </w:pPr>
      <w:r w:rsidRPr="00B1629B">
        <w:rPr>
          <w:rFonts w:ascii="Times New Roman" w:hAnsi="Times New Roman" w:cs="Times New Roman"/>
          <w:b/>
          <w:sz w:val="24"/>
          <w:szCs w:val="24"/>
        </w:rPr>
        <w:t>4.1</w:t>
      </w:r>
      <w:r w:rsidR="006E35EC" w:rsidRPr="00B1629B">
        <w:rPr>
          <w:rFonts w:ascii="Times New Roman" w:hAnsi="Times New Roman" w:cs="Times New Roman"/>
          <w:b/>
          <w:sz w:val="24"/>
          <w:szCs w:val="24"/>
        </w:rPr>
        <w:t>.1 Образование</w:t>
      </w:r>
    </w:p>
    <w:p w:rsidR="00C25F88" w:rsidRPr="00E6460A" w:rsidRDefault="00B341C1"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25F88" w:rsidRPr="00E6460A">
        <w:rPr>
          <w:rFonts w:ascii="Times New Roman" w:hAnsi="Times New Roman" w:cs="Times New Roman"/>
          <w:sz w:val="24"/>
          <w:szCs w:val="24"/>
        </w:rPr>
        <w:t>На территории Ивантеевского  муниципального района   функционирует 19 образовательных организаций, из них</w:t>
      </w:r>
      <w:proofErr w:type="gramStart"/>
      <w:r w:rsidR="00C25F88" w:rsidRPr="00E6460A">
        <w:rPr>
          <w:rFonts w:ascii="Times New Roman" w:hAnsi="Times New Roman" w:cs="Times New Roman"/>
          <w:sz w:val="24"/>
          <w:szCs w:val="24"/>
        </w:rPr>
        <w:t xml:space="preserve"> :</w:t>
      </w:r>
      <w:proofErr w:type="gramEnd"/>
    </w:p>
    <w:p w:rsidR="00C25F88" w:rsidRPr="00E6460A" w:rsidRDefault="00C25F8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Школ – 13 (7 средних, 6 основных) – 1535 обучающихся </w:t>
      </w:r>
      <w:r w:rsidRPr="00E6460A">
        <w:rPr>
          <w:rFonts w:ascii="Times New Roman" w:hAnsi="Times New Roman" w:cs="Times New Roman"/>
          <w:sz w:val="24"/>
          <w:szCs w:val="24"/>
        </w:rPr>
        <w:br/>
        <w:t xml:space="preserve">(1-4 </w:t>
      </w:r>
      <w:proofErr w:type="spellStart"/>
      <w:r w:rsidRPr="00E6460A">
        <w:rPr>
          <w:rFonts w:ascii="Times New Roman" w:hAnsi="Times New Roman" w:cs="Times New Roman"/>
          <w:sz w:val="24"/>
          <w:szCs w:val="24"/>
        </w:rPr>
        <w:t>кл</w:t>
      </w:r>
      <w:proofErr w:type="spellEnd"/>
      <w:r w:rsidRPr="00E6460A">
        <w:rPr>
          <w:rFonts w:ascii="Times New Roman" w:hAnsi="Times New Roman" w:cs="Times New Roman"/>
          <w:sz w:val="24"/>
          <w:szCs w:val="24"/>
        </w:rPr>
        <w:t xml:space="preserve">. – 642 чел., 5-9 – 798 чел., с 10 – 11 </w:t>
      </w:r>
      <w:proofErr w:type="spellStart"/>
      <w:r w:rsidRPr="00E6460A">
        <w:rPr>
          <w:rFonts w:ascii="Times New Roman" w:hAnsi="Times New Roman" w:cs="Times New Roman"/>
          <w:sz w:val="24"/>
          <w:szCs w:val="24"/>
        </w:rPr>
        <w:t>кл</w:t>
      </w:r>
      <w:proofErr w:type="spellEnd"/>
      <w:r w:rsidRPr="00E6460A">
        <w:rPr>
          <w:rFonts w:ascii="Times New Roman" w:hAnsi="Times New Roman" w:cs="Times New Roman"/>
          <w:sz w:val="24"/>
          <w:szCs w:val="24"/>
        </w:rPr>
        <w:t>. – 95 чел.); из общего числа школ 10 (68%) – малокомплектные, в них - 552 обучающихся (36% от общего числа обучающихся).</w:t>
      </w:r>
    </w:p>
    <w:p w:rsidR="00C25F88" w:rsidRPr="00E6460A" w:rsidRDefault="00C25F8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13 учреждений реализуют образовательные программы дошкольного образования, их посещают 688 детей в возрасте от 1,5 до 6,5 лет, что составляет 93%. Охват детей в возрасте от 3 до 7 лет составляет 100%, в возрасте от 1,5 до 3 лет - 58%. Очередность в дошкольные учреждения отсутствует. </w:t>
      </w:r>
    </w:p>
    <w:p w:rsidR="00C25F88" w:rsidRPr="00E6460A" w:rsidRDefault="00C25F8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2 учреждения дополнительного образования посещают  521 чел.;</w:t>
      </w:r>
    </w:p>
    <w:p w:rsidR="00C25F88" w:rsidRPr="00E6460A" w:rsidRDefault="00C25F8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 5 общеобразовательных учреждениях, 2 учреждениях дополнительного образования и 3 дошкольных образовательных учреждениях реализуются программы дополнительного образования. Охват дополнительными </w:t>
      </w:r>
      <w:r w:rsidR="00711844" w:rsidRPr="00E6460A">
        <w:rPr>
          <w:rFonts w:ascii="Times New Roman" w:hAnsi="Times New Roman" w:cs="Times New Roman"/>
          <w:sz w:val="24"/>
          <w:szCs w:val="24"/>
        </w:rPr>
        <w:t>программами- 1566 чел. – 78,5 %</w:t>
      </w:r>
      <w:r w:rsidRPr="00E6460A">
        <w:rPr>
          <w:rFonts w:ascii="Times New Roman" w:hAnsi="Times New Roman" w:cs="Times New Roman"/>
          <w:sz w:val="24"/>
          <w:szCs w:val="24"/>
        </w:rPr>
        <w:t>.</w:t>
      </w:r>
    </w:p>
    <w:p w:rsidR="00711844" w:rsidRPr="00E6460A" w:rsidRDefault="00711844" w:rsidP="008E5CB0">
      <w:pPr>
        <w:pStyle w:val="a5"/>
        <w:contextualSpacing/>
        <w:jc w:val="both"/>
        <w:rPr>
          <w:rFonts w:ascii="Times New Roman" w:hAnsi="Times New Roman" w:cs="Times New Roman"/>
          <w:sz w:val="24"/>
          <w:szCs w:val="24"/>
        </w:rPr>
      </w:pPr>
    </w:p>
    <w:p w:rsidR="00C25F88" w:rsidRPr="00B1629B" w:rsidRDefault="00711844" w:rsidP="008E5CB0">
      <w:pPr>
        <w:spacing w:after="0" w:line="240" w:lineRule="auto"/>
        <w:contextualSpacing/>
        <w:jc w:val="both"/>
        <w:rPr>
          <w:rFonts w:ascii="Times New Roman" w:hAnsi="Times New Roman" w:cs="Times New Roman"/>
          <w:b/>
          <w:sz w:val="24"/>
          <w:szCs w:val="24"/>
          <w:u w:val="single"/>
        </w:rPr>
      </w:pPr>
      <w:r w:rsidRPr="00B1629B">
        <w:rPr>
          <w:rFonts w:ascii="Times New Roman" w:hAnsi="Times New Roman" w:cs="Times New Roman"/>
          <w:b/>
          <w:sz w:val="24"/>
          <w:szCs w:val="24"/>
          <w:u w:val="single"/>
        </w:rPr>
        <w:t>Педагогические кадры</w:t>
      </w:r>
    </w:p>
    <w:p w:rsidR="00C25F88" w:rsidRPr="00E6460A" w:rsidRDefault="00C25F88" w:rsidP="008E5CB0">
      <w:pPr>
        <w:tabs>
          <w:tab w:val="left" w:pos="709"/>
          <w:tab w:val="left" w:pos="993"/>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Количество сотрудников - 545 чел. (школы – 412 чел., ДОУ – 111 чел., </w:t>
      </w:r>
      <w:proofErr w:type="gramStart"/>
      <w:r w:rsidRPr="00E6460A">
        <w:rPr>
          <w:rFonts w:ascii="Times New Roman" w:hAnsi="Times New Roman" w:cs="Times New Roman"/>
          <w:sz w:val="24"/>
          <w:szCs w:val="24"/>
        </w:rPr>
        <w:t>ДОП</w:t>
      </w:r>
      <w:proofErr w:type="gramEnd"/>
      <w:r w:rsidRPr="00E6460A">
        <w:rPr>
          <w:rFonts w:ascii="Times New Roman" w:hAnsi="Times New Roman" w:cs="Times New Roman"/>
          <w:sz w:val="24"/>
          <w:szCs w:val="24"/>
        </w:rPr>
        <w:t xml:space="preserve"> – 22 чел.), в том числе педагогов – 291 чел. (школы – 221 чел., </w:t>
      </w:r>
      <w:r w:rsidRPr="00E6460A">
        <w:rPr>
          <w:rFonts w:ascii="Times New Roman" w:hAnsi="Times New Roman" w:cs="Times New Roman"/>
          <w:sz w:val="24"/>
          <w:szCs w:val="24"/>
        </w:rPr>
        <w:br/>
        <w:t xml:space="preserve">ДОУ – 57 чел., ДОП – 13 чел.), из них учителей – 174. </w:t>
      </w:r>
    </w:p>
    <w:p w:rsidR="00C25F88" w:rsidRPr="00E6460A" w:rsidRDefault="00C25F88" w:rsidP="008E5CB0">
      <w:pPr>
        <w:tabs>
          <w:tab w:val="left" w:pos="709"/>
          <w:tab w:val="left" w:pos="993"/>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Молодых педагогов до 35 лет– 40 чел. Решается проблема дефицита педагогических кадров:</w:t>
      </w:r>
    </w:p>
    <w:p w:rsidR="00C25F88" w:rsidRPr="00E6460A" w:rsidRDefault="00C25F88" w:rsidP="008E5CB0">
      <w:pPr>
        <w:tabs>
          <w:tab w:val="left" w:pos="709"/>
          <w:tab w:val="left" w:pos="993"/>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2020 году по проекту «Земский учитель» в </w:t>
      </w:r>
      <w:proofErr w:type="spellStart"/>
      <w:r w:rsidRPr="00E6460A">
        <w:rPr>
          <w:rFonts w:ascii="Times New Roman" w:hAnsi="Times New Roman" w:cs="Times New Roman"/>
          <w:sz w:val="24"/>
          <w:szCs w:val="24"/>
        </w:rPr>
        <w:t>Ивантеевский</w:t>
      </w:r>
      <w:proofErr w:type="spellEnd"/>
      <w:r w:rsidRPr="00E6460A">
        <w:rPr>
          <w:rFonts w:ascii="Times New Roman" w:hAnsi="Times New Roman" w:cs="Times New Roman"/>
          <w:sz w:val="24"/>
          <w:szCs w:val="24"/>
        </w:rPr>
        <w:t xml:space="preserve"> район прибыли 6 учителей. В 2022 году  подана заявка на участие в программе  на 8 вакансий. Победителями конкурсного отбора-2022  стали 4 педагога: учитель русского языка и литературы МОУ СОШ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Ивантеевка</w:t>
      </w:r>
      <w:proofErr w:type="gramEnd"/>
      <w:r w:rsidRPr="00E6460A">
        <w:rPr>
          <w:rFonts w:ascii="Times New Roman" w:hAnsi="Times New Roman" w:cs="Times New Roman"/>
          <w:sz w:val="24"/>
          <w:szCs w:val="24"/>
        </w:rPr>
        <w:t xml:space="preserve">, учитель истории и обществознания МОУ СОШ с. Ивантеевка, учитель русского языка и литературы МОУ «Гимназия – школа с. Ивантеевка», учитель математики МОУ СОШ с. </w:t>
      </w:r>
      <w:proofErr w:type="spellStart"/>
      <w:r w:rsidRPr="00E6460A">
        <w:rPr>
          <w:rFonts w:ascii="Times New Roman" w:hAnsi="Times New Roman" w:cs="Times New Roman"/>
          <w:sz w:val="24"/>
          <w:szCs w:val="24"/>
        </w:rPr>
        <w:t>Бартеневка</w:t>
      </w:r>
      <w:proofErr w:type="spellEnd"/>
      <w:r w:rsidRPr="00E6460A">
        <w:rPr>
          <w:rFonts w:ascii="Times New Roman" w:hAnsi="Times New Roman" w:cs="Times New Roman"/>
          <w:sz w:val="24"/>
          <w:szCs w:val="24"/>
        </w:rPr>
        <w:t>.</w:t>
      </w:r>
    </w:p>
    <w:p w:rsidR="00C25F88" w:rsidRPr="00E6460A" w:rsidRDefault="00C25F88" w:rsidP="008E5CB0">
      <w:pPr>
        <w:tabs>
          <w:tab w:val="left" w:pos="709"/>
          <w:tab w:val="left" w:pos="993"/>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Выдано 5 целевых направлений на педагогические специальности в Саратовский государственный университет.</w:t>
      </w:r>
    </w:p>
    <w:p w:rsidR="00B341C1" w:rsidRDefault="00C25F88" w:rsidP="008E5CB0">
      <w:pPr>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В различных профессиональных конкурсах Всероссийского и регионального и межмуниципального уровня за 3 года педагоги 10 раз станов</w:t>
      </w:r>
      <w:r w:rsidR="00B341C1" w:rsidRPr="00E6460A">
        <w:rPr>
          <w:rFonts w:ascii="Times New Roman" w:hAnsi="Times New Roman" w:cs="Times New Roman"/>
          <w:sz w:val="24"/>
          <w:szCs w:val="24"/>
        </w:rPr>
        <w:t>ились призёрами и победителями.</w:t>
      </w:r>
    </w:p>
    <w:p w:rsidR="00BB3FB5" w:rsidRPr="00E6460A" w:rsidRDefault="00BB3FB5" w:rsidP="008E5CB0">
      <w:pPr>
        <w:autoSpaceDE w:val="0"/>
        <w:autoSpaceDN w:val="0"/>
        <w:adjustRightInd w:val="0"/>
        <w:spacing w:after="0" w:line="240" w:lineRule="auto"/>
        <w:contextualSpacing/>
        <w:jc w:val="both"/>
        <w:rPr>
          <w:rFonts w:ascii="Times New Roman" w:hAnsi="Times New Roman" w:cs="Times New Roman"/>
          <w:sz w:val="24"/>
          <w:szCs w:val="24"/>
        </w:rPr>
      </w:pPr>
    </w:p>
    <w:p w:rsidR="00C25F88" w:rsidRPr="00BB3FB5" w:rsidRDefault="00B341C1" w:rsidP="008E5CB0">
      <w:pPr>
        <w:autoSpaceDE w:val="0"/>
        <w:autoSpaceDN w:val="0"/>
        <w:adjustRightInd w:val="0"/>
        <w:spacing w:after="0" w:line="240" w:lineRule="auto"/>
        <w:contextualSpacing/>
        <w:jc w:val="both"/>
        <w:rPr>
          <w:rFonts w:ascii="Times New Roman" w:hAnsi="Times New Roman" w:cs="Times New Roman"/>
          <w:b/>
          <w:sz w:val="24"/>
          <w:szCs w:val="24"/>
        </w:rPr>
      </w:pPr>
      <w:r w:rsidRPr="00E6460A">
        <w:rPr>
          <w:rFonts w:ascii="Times New Roman" w:hAnsi="Times New Roman" w:cs="Times New Roman"/>
          <w:sz w:val="24"/>
          <w:szCs w:val="24"/>
        </w:rPr>
        <w:lastRenderedPageBreak/>
        <w:t xml:space="preserve"> </w:t>
      </w:r>
      <w:r w:rsidRPr="00BB3FB5">
        <w:rPr>
          <w:rFonts w:ascii="Times New Roman" w:hAnsi="Times New Roman" w:cs="Times New Roman"/>
          <w:b/>
          <w:sz w:val="24"/>
          <w:szCs w:val="24"/>
          <w:u w:val="single"/>
        </w:rPr>
        <w:t xml:space="preserve">Достижения </w:t>
      </w:r>
      <w:proofErr w:type="gramStart"/>
      <w:r w:rsidRPr="00BB3FB5">
        <w:rPr>
          <w:rFonts w:ascii="Times New Roman" w:hAnsi="Times New Roman" w:cs="Times New Roman"/>
          <w:b/>
          <w:sz w:val="24"/>
          <w:szCs w:val="24"/>
          <w:u w:val="single"/>
        </w:rPr>
        <w:t>обучающихся</w:t>
      </w:r>
      <w:proofErr w:type="gramEnd"/>
    </w:p>
    <w:p w:rsidR="00B341C1" w:rsidRPr="00E6460A" w:rsidRDefault="00B341C1"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C25F88" w:rsidRPr="00E6460A">
        <w:rPr>
          <w:rFonts w:ascii="Times New Roman" w:hAnsi="Times New Roman" w:cs="Times New Roman"/>
          <w:sz w:val="24"/>
          <w:szCs w:val="24"/>
        </w:rPr>
        <w:t>100% выпускников общеобразовательных организаций получили аттестаты.</w:t>
      </w:r>
      <w:r w:rsidR="009A604D" w:rsidRPr="00E6460A">
        <w:rPr>
          <w:rFonts w:ascii="Times New Roman" w:hAnsi="Times New Roman" w:cs="Times New Roman"/>
          <w:sz w:val="24"/>
          <w:szCs w:val="24"/>
        </w:rPr>
        <w:t xml:space="preserve"> </w:t>
      </w:r>
      <w:r w:rsidR="00C25F88" w:rsidRPr="00E6460A">
        <w:rPr>
          <w:rFonts w:ascii="Times New Roman" w:hAnsi="Times New Roman" w:cs="Times New Roman"/>
          <w:sz w:val="24"/>
          <w:szCs w:val="24"/>
        </w:rPr>
        <w:t xml:space="preserve">В школьном этапе Всероссийской олимпиады  приняли участие 559 </w:t>
      </w:r>
      <w:proofErr w:type="gramStart"/>
      <w:r w:rsidR="00C25F88" w:rsidRPr="00E6460A">
        <w:rPr>
          <w:rFonts w:ascii="Times New Roman" w:hAnsi="Times New Roman" w:cs="Times New Roman"/>
          <w:sz w:val="24"/>
          <w:szCs w:val="24"/>
        </w:rPr>
        <w:t>обучающихся</w:t>
      </w:r>
      <w:proofErr w:type="gramEnd"/>
      <w:r w:rsidR="00C25F88" w:rsidRPr="00E6460A">
        <w:rPr>
          <w:rFonts w:ascii="Times New Roman" w:hAnsi="Times New Roman" w:cs="Times New Roman"/>
          <w:sz w:val="24"/>
          <w:szCs w:val="24"/>
        </w:rPr>
        <w:t>. В муниципальном этапе -  170 человек  с 7 по 11 класс. 26 человек стали победителями и призёрами.  Трое - участниками регионального этапа. В    районных и областных творческих    конкурсах, фестивалях</w:t>
      </w:r>
      <w:proofErr w:type="gramStart"/>
      <w:r w:rsidR="00C25F88" w:rsidRPr="00E6460A">
        <w:rPr>
          <w:rFonts w:ascii="Times New Roman" w:hAnsi="Times New Roman" w:cs="Times New Roman"/>
          <w:sz w:val="24"/>
          <w:szCs w:val="24"/>
        </w:rPr>
        <w:t>.</w:t>
      </w:r>
      <w:proofErr w:type="gramEnd"/>
      <w:r w:rsidR="00C25F88" w:rsidRPr="00E6460A">
        <w:rPr>
          <w:rFonts w:ascii="Times New Roman" w:hAnsi="Times New Roman" w:cs="Times New Roman"/>
          <w:sz w:val="24"/>
          <w:szCs w:val="24"/>
        </w:rPr>
        <w:t xml:space="preserve"> </w:t>
      </w:r>
      <w:proofErr w:type="gramStart"/>
      <w:r w:rsidR="00C25F88" w:rsidRPr="00E6460A">
        <w:rPr>
          <w:rFonts w:ascii="Times New Roman" w:hAnsi="Times New Roman" w:cs="Times New Roman"/>
          <w:sz w:val="24"/>
          <w:szCs w:val="24"/>
        </w:rPr>
        <w:t>о</w:t>
      </w:r>
      <w:proofErr w:type="gramEnd"/>
      <w:r w:rsidR="00C25F88" w:rsidRPr="00E6460A">
        <w:rPr>
          <w:rFonts w:ascii="Times New Roman" w:hAnsi="Times New Roman" w:cs="Times New Roman"/>
          <w:sz w:val="24"/>
          <w:szCs w:val="24"/>
        </w:rPr>
        <w:t>лимпиадах, научных конференциях  приняли участие 1264 школьника.    На региональном уровне они заняли   117  призовых мест. Юные спортсмены</w:t>
      </w:r>
      <w:r w:rsidR="00C25F88" w:rsidRPr="00E6460A">
        <w:rPr>
          <w:rFonts w:ascii="Times New Roman" w:hAnsi="Times New Roman" w:cs="Times New Roman"/>
          <w:spacing w:val="3"/>
          <w:sz w:val="24"/>
          <w:szCs w:val="24"/>
        </w:rPr>
        <w:t xml:space="preserve"> </w:t>
      </w:r>
      <w:r w:rsidR="00C25F88" w:rsidRPr="00E6460A">
        <w:rPr>
          <w:rFonts w:ascii="Times New Roman" w:hAnsi="Times New Roman" w:cs="Times New Roman"/>
          <w:sz w:val="24"/>
          <w:szCs w:val="24"/>
        </w:rPr>
        <w:t xml:space="preserve">за учебный год </w:t>
      </w:r>
      <w:r w:rsidR="00C25F88" w:rsidRPr="00E6460A">
        <w:rPr>
          <w:rFonts w:ascii="Times New Roman" w:hAnsi="Times New Roman" w:cs="Times New Roman"/>
          <w:spacing w:val="-5"/>
          <w:sz w:val="24"/>
          <w:szCs w:val="24"/>
        </w:rPr>
        <w:t xml:space="preserve"> </w:t>
      </w:r>
      <w:r w:rsidR="00C25F88" w:rsidRPr="00E6460A">
        <w:rPr>
          <w:rFonts w:ascii="Times New Roman" w:hAnsi="Times New Roman" w:cs="Times New Roman"/>
          <w:sz w:val="24"/>
          <w:szCs w:val="24"/>
        </w:rPr>
        <w:t>приняли участие</w:t>
      </w:r>
      <w:r w:rsidR="00C25F88" w:rsidRPr="00E6460A">
        <w:rPr>
          <w:rFonts w:ascii="Times New Roman" w:hAnsi="Times New Roman" w:cs="Times New Roman"/>
          <w:spacing w:val="-1"/>
          <w:sz w:val="24"/>
          <w:szCs w:val="24"/>
        </w:rPr>
        <w:t xml:space="preserve"> </w:t>
      </w:r>
      <w:r w:rsidR="00C25F88" w:rsidRPr="00E6460A">
        <w:rPr>
          <w:rFonts w:ascii="Times New Roman" w:hAnsi="Times New Roman" w:cs="Times New Roman"/>
          <w:sz w:val="24"/>
          <w:szCs w:val="24"/>
        </w:rPr>
        <w:t>в</w:t>
      </w:r>
      <w:r w:rsidR="00C25F88" w:rsidRPr="00E6460A">
        <w:rPr>
          <w:rFonts w:ascii="Times New Roman" w:hAnsi="Times New Roman" w:cs="Times New Roman"/>
          <w:spacing w:val="-5"/>
          <w:sz w:val="24"/>
          <w:szCs w:val="24"/>
        </w:rPr>
        <w:t xml:space="preserve"> </w:t>
      </w:r>
      <w:r w:rsidR="00C25F88" w:rsidRPr="00E6460A">
        <w:rPr>
          <w:rFonts w:ascii="Times New Roman" w:hAnsi="Times New Roman" w:cs="Times New Roman"/>
          <w:sz w:val="24"/>
          <w:szCs w:val="24"/>
        </w:rPr>
        <w:t>30</w:t>
      </w:r>
      <w:r w:rsidR="00C25F88" w:rsidRPr="00E6460A">
        <w:rPr>
          <w:rFonts w:ascii="Times New Roman" w:hAnsi="Times New Roman" w:cs="Times New Roman"/>
          <w:spacing w:val="-6"/>
          <w:sz w:val="24"/>
          <w:szCs w:val="24"/>
        </w:rPr>
        <w:t xml:space="preserve"> </w:t>
      </w:r>
      <w:r w:rsidR="00C25F88" w:rsidRPr="00E6460A">
        <w:rPr>
          <w:rFonts w:ascii="Times New Roman" w:hAnsi="Times New Roman" w:cs="Times New Roman"/>
          <w:sz w:val="24"/>
          <w:szCs w:val="24"/>
        </w:rPr>
        <w:t>мероприятиях</w:t>
      </w:r>
      <w:r w:rsidR="00C25F88" w:rsidRPr="00E6460A">
        <w:rPr>
          <w:rFonts w:ascii="Times New Roman" w:hAnsi="Times New Roman" w:cs="Times New Roman"/>
          <w:spacing w:val="-4"/>
          <w:sz w:val="24"/>
          <w:szCs w:val="24"/>
        </w:rPr>
        <w:t xml:space="preserve"> </w:t>
      </w:r>
      <w:r w:rsidR="00C25F88" w:rsidRPr="00E6460A">
        <w:rPr>
          <w:rFonts w:ascii="Times New Roman" w:hAnsi="Times New Roman" w:cs="Times New Roman"/>
          <w:sz w:val="24"/>
          <w:szCs w:val="24"/>
        </w:rPr>
        <w:t>различного</w:t>
      </w:r>
      <w:r w:rsidR="00C25F88" w:rsidRPr="00E6460A">
        <w:rPr>
          <w:rFonts w:ascii="Times New Roman" w:hAnsi="Times New Roman" w:cs="Times New Roman"/>
          <w:spacing w:val="-3"/>
          <w:sz w:val="24"/>
          <w:szCs w:val="24"/>
        </w:rPr>
        <w:t xml:space="preserve"> </w:t>
      </w:r>
      <w:r w:rsidR="00C25F88" w:rsidRPr="00E6460A">
        <w:rPr>
          <w:rFonts w:ascii="Times New Roman" w:hAnsi="Times New Roman" w:cs="Times New Roman"/>
          <w:sz w:val="24"/>
          <w:szCs w:val="24"/>
        </w:rPr>
        <w:t>уровня и заняли</w:t>
      </w:r>
      <w:r w:rsidR="00C25F88" w:rsidRPr="00E6460A">
        <w:rPr>
          <w:rFonts w:ascii="Times New Roman" w:hAnsi="Times New Roman" w:cs="Times New Roman"/>
          <w:spacing w:val="1"/>
          <w:sz w:val="24"/>
          <w:szCs w:val="24"/>
        </w:rPr>
        <w:t xml:space="preserve"> 90 </w:t>
      </w:r>
      <w:r w:rsidR="00C25F88" w:rsidRPr="00E6460A">
        <w:rPr>
          <w:rFonts w:ascii="Times New Roman" w:hAnsi="Times New Roman" w:cs="Times New Roman"/>
          <w:sz w:val="24"/>
          <w:szCs w:val="24"/>
        </w:rPr>
        <w:t>призовых</w:t>
      </w:r>
      <w:r w:rsidR="00C25F88" w:rsidRPr="00E6460A">
        <w:rPr>
          <w:rFonts w:ascii="Times New Roman" w:hAnsi="Times New Roman" w:cs="Times New Roman"/>
          <w:spacing w:val="-4"/>
          <w:sz w:val="24"/>
          <w:szCs w:val="24"/>
        </w:rPr>
        <w:t xml:space="preserve"> </w:t>
      </w:r>
      <w:r w:rsidR="00C25F88" w:rsidRPr="00E6460A">
        <w:rPr>
          <w:rFonts w:ascii="Times New Roman" w:hAnsi="Times New Roman" w:cs="Times New Roman"/>
          <w:sz w:val="24"/>
          <w:szCs w:val="24"/>
        </w:rPr>
        <w:t>мест. За</w:t>
      </w:r>
      <w:r w:rsidR="00C25F88" w:rsidRPr="00E6460A">
        <w:rPr>
          <w:rFonts w:ascii="Times New Roman" w:hAnsi="Times New Roman" w:cs="Times New Roman"/>
          <w:spacing w:val="-2"/>
          <w:sz w:val="24"/>
          <w:szCs w:val="24"/>
        </w:rPr>
        <w:t xml:space="preserve"> </w:t>
      </w:r>
      <w:r w:rsidR="00C25F88" w:rsidRPr="00E6460A">
        <w:rPr>
          <w:rFonts w:ascii="Times New Roman" w:hAnsi="Times New Roman" w:cs="Times New Roman"/>
          <w:sz w:val="24"/>
          <w:szCs w:val="24"/>
        </w:rPr>
        <w:t>учебный</w:t>
      </w:r>
      <w:r w:rsidR="00C25F88" w:rsidRPr="00E6460A">
        <w:rPr>
          <w:rFonts w:ascii="Times New Roman" w:hAnsi="Times New Roman" w:cs="Times New Roman"/>
          <w:spacing w:val="1"/>
          <w:sz w:val="24"/>
          <w:szCs w:val="24"/>
        </w:rPr>
        <w:t xml:space="preserve"> </w:t>
      </w:r>
      <w:r w:rsidR="00C25F88" w:rsidRPr="00E6460A">
        <w:rPr>
          <w:rFonts w:ascii="Times New Roman" w:hAnsi="Times New Roman" w:cs="Times New Roman"/>
          <w:sz w:val="24"/>
          <w:szCs w:val="24"/>
        </w:rPr>
        <w:t>год</w:t>
      </w:r>
      <w:r w:rsidR="00C25F88" w:rsidRPr="00E6460A">
        <w:rPr>
          <w:rFonts w:ascii="Times New Roman" w:hAnsi="Times New Roman" w:cs="Times New Roman"/>
          <w:spacing w:val="-10"/>
          <w:sz w:val="24"/>
          <w:szCs w:val="24"/>
        </w:rPr>
        <w:t xml:space="preserve"> </w:t>
      </w:r>
      <w:r w:rsidR="00C25F88" w:rsidRPr="00E6460A">
        <w:rPr>
          <w:rFonts w:ascii="Times New Roman" w:hAnsi="Times New Roman" w:cs="Times New Roman"/>
          <w:sz w:val="24"/>
          <w:szCs w:val="24"/>
        </w:rPr>
        <w:t>984обучающихся приняли</w:t>
      </w:r>
      <w:r w:rsidR="00C25F88" w:rsidRPr="00E6460A">
        <w:rPr>
          <w:rFonts w:ascii="Times New Roman" w:hAnsi="Times New Roman" w:cs="Times New Roman"/>
          <w:spacing w:val="-3"/>
          <w:sz w:val="24"/>
          <w:szCs w:val="24"/>
        </w:rPr>
        <w:t xml:space="preserve"> </w:t>
      </w:r>
      <w:r w:rsidR="00C25F88" w:rsidRPr="00E6460A">
        <w:rPr>
          <w:rFonts w:ascii="Times New Roman" w:hAnsi="Times New Roman" w:cs="Times New Roman"/>
          <w:sz w:val="24"/>
          <w:szCs w:val="24"/>
        </w:rPr>
        <w:t>участие в</w:t>
      </w:r>
      <w:r w:rsidR="00C25F88" w:rsidRPr="00E6460A">
        <w:rPr>
          <w:rFonts w:ascii="Times New Roman" w:hAnsi="Times New Roman" w:cs="Times New Roman"/>
          <w:spacing w:val="-6"/>
          <w:sz w:val="24"/>
          <w:szCs w:val="24"/>
        </w:rPr>
        <w:t xml:space="preserve"> </w:t>
      </w:r>
      <w:r w:rsidR="00C25F88" w:rsidRPr="00E6460A">
        <w:rPr>
          <w:rFonts w:ascii="Times New Roman" w:hAnsi="Times New Roman" w:cs="Times New Roman"/>
          <w:sz w:val="24"/>
          <w:szCs w:val="24"/>
        </w:rPr>
        <w:t>сдаче</w:t>
      </w:r>
      <w:r w:rsidR="00C25F88" w:rsidRPr="00E6460A">
        <w:rPr>
          <w:rFonts w:ascii="Times New Roman" w:hAnsi="Times New Roman" w:cs="Times New Roman"/>
          <w:spacing w:val="-7"/>
          <w:sz w:val="24"/>
          <w:szCs w:val="24"/>
        </w:rPr>
        <w:t xml:space="preserve"> </w:t>
      </w:r>
      <w:r w:rsidR="00C25F88" w:rsidRPr="00E6460A">
        <w:rPr>
          <w:rFonts w:ascii="Times New Roman" w:hAnsi="Times New Roman" w:cs="Times New Roman"/>
          <w:sz w:val="24"/>
          <w:szCs w:val="24"/>
        </w:rPr>
        <w:t>нормативов</w:t>
      </w:r>
      <w:r w:rsidR="00C25F88" w:rsidRPr="00E6460A">
        <w:rPr>
          <w:rFonts w:ascii="Times New Roman" w:hAnsi="Times New Roman" w:cs="Times New Roman"/>
          <w:spacing w:val="-6"/>
          <w:sz w:val="24"/>
          <w:szCs w:val="24"/>
        </w:rPr>
        <w:t xml:space="preserve"> </w:t>
      </w:r>
      <w:r w:rsidR="00C25F88" w:rsidRPr="00E6460A">
        <w:rPr>
          <w:rFonts w:ascii="Times New Roman" w:hAnsi="Times New Roman" w:cs="Times New Roman"/>
          <w:sz w:val="24"/>
          <w:szCs w:val="24"/>
        </w:rPr>
        <w:t>комплекса</w:t>
      </w:r>
      <w:r w:rsidR="00C25F88" w:rsidRPr="00E6460A">
        <w:rPr>
          <w:rFonts w:ascii="Times New Roman" w:hAnsi="Times New Roman" w:cs="Times New Roman"/>
          <w:spacing w:val="-89"/>
          <w:sz w:val="24"/>
          <w:szCs w:val="24"/>
        </w:rPr>
        <w:t xml:space="preserve"> </w:t>
      </w:r>
      <w:r w:rsidR="00C25F88" w:rsidRPr="00E6460A">
        <w:rPr>
          <w:rFonts w:ascii="Times New Roman" w:hAnsi="Times New Roman" w:cs="Times New Roman"/>
          <w:sz w:val="24"/>
          <w:szCs w:val="24"/>
        </w:rPr>
        <w:t>ГТО.280</w:t>
      </w:r>
      <w:r w:rsidR="00C25F88" w:rsidRPr="00E6460A">
        <w:rPr>
          <w:rFonts w:ascii="Times New Roman" w:hAnsi="Times New Roman" w:cs="Times New Roman"/>
          <w:spacing w:val="-3"/>
          <w:sz w:val="24"/>
          <w:szCs w:val="24"/>
        </w:rPr>
        <w:t xml:space="preserve"> </w:t>
      </w:r>
      <w:r w:rsidR="00C25F88" w:rsidRPr="00E6460A">
        <w:rPr>
          <w:rFonts w:ascii="Times New Roman" w:hAnsi="Times New Roman" w:cs="Times New Roman"/>
          <w:sz w:val="24"/>
          <w:szCs w:val="24"/>
        </w:rPr>
        <w:t>из</w:t>
      </w:r>
      <w:r w:rsidR="00C25F88" w:rsidRPr="00E6460A">
        <w:rPr>
          <w:rFonts w:ascii="Times New Roman" w:hAnsi="Times New Roman" w:cs="Times New Roman"/>
          <w:spacing w:val="-4"/>
          <w:sz w:val="24"/>
          <w:szCs w:val="24"/>
        </w:rPr>
        <w:t xml:space="preserve"> </w:t>
      </w:r>
      <w:r w:rsidR="00C25F88" w:rsidRPr="00E6460A">
        <w:rPr>
          <w:rFonts w:ascii="Times New Roman" w:hAnsi="Times New Roman" w:cs="Times New Roman"/>
          <w:sz w:val="24"/>
          <w:szCs w:val="24"/>
        </w:rPr>
        <w:t>них</w:t>
      </w:r>
      <w:r w:rsidR="00C25F88" w:rsidRPr="00E6460A">
        <w:rPr>
          <w:rFonts w:ascii="Times New Roman" w:hAnsi="Times New Roman" w:cs="Times New Roman"/>
          <w:spacing w:val="-2"/>
          <w:sz w:val="24"/>
          <w:szCs w:val="24"/>
        </w:rPr>
        <w:t xml:space="preserve"> </w:t>
      </w:r>
      <w:r w:rsidR="00C25F88" w:rsidRPr="00E6460A">
        <w:rPr>
          <w:rFonts w:ascii="Times New Roman" w:hAnsi="Times New Roman" w:cs="Times New Roman"/>
          <w:sz w:val="24"/>
          <w:szCs w:val="24"/>
        </w:rPr>
        <w:t>получили</w:t>
      </w:r>
      <w:r w:rsidR="00C25F88" w:rsidRPr="00E6460A">
        <w:rPr>
          <w:rFonts w:ascii="Times New Roman" w:hAnsi="Times New Roman" w:cs="Times New Roman"/>
          <w:spacing w:val="2"/>
          <w:sz w:val="24"/>
          <w:szCs w:val="24"/>
        </w:rPr>
        <w:t xml:space="preserve"> </w:t>
      </w:r>
      <w:r w:rsidR="00C25F88" w:rsidRPr="00E6460A">
        <w:rPr>
          <w:rFonts w:ascii="Times New Roman" w:hAnsi="Times New Roman" w:cs="Times New Roman"/>
          <w:sz w:val="24"/>
          <w:szCs w:val="24"/>
        </w:rPr>
        <w:t>значок</w:t>
      </w:r>
      <w:r w:rsidR="00C25F88" w:rsidRPr="00E6460A">
        <w:rPr>
          <w:rFonts w:ascii="Times New Roman" w:hAnsi="Times New Roman" w:cs="Times New Roman"/>
          <w:spacing w:val="-4"/>
          <w:sz w:val="24"/>
          <w:szCs w:val="24"/>
        </w:rPr>
        <w:t xml:space="preserve"> </w:t>
      </w:r>
      <w:r w:rsidR="00C25F88" w:rsidRPr="00E6460A">
        <w:rPr>
          <w:rFonts w:ascii="Times New Roman" w:hAnsi="Times New Roman" w:cs="Times New Roman"/>
          <w:sz w:val="24"/>
          <w:szCs w:val="24"/>
        </w:rPr>
        <w:t>ГТО, в</w:t>
      </w:r>
      <w:r w:rsidR="00C25F88" w:rsidRPr="00E6460A">
        <w:rPr>
          <w:rFonts w:ascii="Times New Roman" w:hAnsi="Times New Roman" w:cs="Times New Roman"/>
          <w:spacing w:val="-4"/>
          <w:sz w:val="24"/>
          <w:szCs w:val="24"/>
        </w:rPr>
        <w:t xml:space="preserve"> </w:t>
      </w:r>
      <w:r w:rsidR="00C25F88" w:rsidRPr="00E6460A">
        <w:rPr>
          <w:rFonts w:ascii="Times New Roman" w:hAnsi="Times New Roman" w:cs="Times New Roman"/>
          <w:sz w:val="24"/>
          <w:szCs w:val="24"/>
        </w:rPr>
        <w:t>том</w:t>
      </w:r>
      <w:r w:rsidR="00C25F88" w:rsidRPr="00E6460A">
        <w:rPr>
          <w:rFonts w:ascii="Times New Roman" w:hAnsi="Times New Roman" w:cs="Times New Roman"/>
          <w:spacing w:val="-1"/>
          <w:sz w:val="24"/>
          <w:szCs w:val="24"/>
        </w:rPr>
        <w:t xml:space="preserve"> </w:t>
      </w:r>
      <w:r w:rsidR="00C25F88" w:rsidRPr="00E6460A">
        <w:rPr>
          <w:rFonts w:ascii="Times New Roman" w:hAnsi="Times New Roman" w:cs="Times New Roman"/>
          <w:sz w:val="24"/>
          <w:szCs w:val="24"/>
        </w:rPr>
        <w:t>числе: золотой значок</w:t>
      </w:r>
      <w:r w:rsidR="00C25F88" w:rsidRPr="00E6460A">
        <w:rPr>
          <w:rFonts w:ascii="Times New Roman" w:hAnsi="Times New Roman" w:cs="Times New Roman"/>
          <w:spacing w:val="-2"/>
          <w:sz w:val="24"/>
          <w:szCs w:val="24"/>
        </w:rPr>
        <w:t xml:space="preserve"> </w:t>
      </w:r>
      <w:r w:rsidR="00C25F88" w:rsidRPr="00E6460A">
        <w:rPr>
          <w:rFonts w:ascii="Times New Roman" w:hAnsi="Times New Roman" w:cs="Times New Roman"/>
          <w:sz w:val="24"/>
          <w:szCs w:val="24"/>
        </w:rPr>
        <w:t>-</w:t>
      </w:r>
      <w:r w:rsidR="00C25F88" w:rsidRPr="00E6460A">
        <w:rPr>
          <w:rFonts w:ascii="Times New Roman" w:hAnsi="Times New Roman" w:cs="Times New Roman"/>
          <w:spacing w:val="-6"/>
          <w:sz w:val="24"/>
          <w:szCs w:val="24"/>
        </w:rPr>
        <w:t xml:space="preserve"> </w:t>
      </w:r>
      <w:r w:rsidR="00C25F88" w:rsidRPr="00E6460A">
        <w:rPr>
          <w:rFonts w:ascii="Times New Roman" w:hAnsi="Times New Roman" w:cs="Times New Roman"/>
          <w:sz w:val="24"/>
          <w:szCs w:val="24"/>
        </w:rPr>
        <w:t>86</w:t>
      </w:r>
      <w:r w:rsidR="00C25F88" w:rsidRPr="00E6460A">
        <w:rPr>
          <w:rFonts w:ascii="Times New Roman" w:hAnsi="Times New Roman" w:cs="Times New Roman"/>
          <w:spacing w:val="-4"/>
          <w:sz w:val="24"/>
          <w:szCs w:val="24"/>
        </w:rPr>
        <w:t xml:space="preserve"> </w:t>
      </w:r>
      <w:r w:rsidR="00C25F88" w:rsidRPr="00E6460A">
        <w:rPr>
          <w:rFonts w:ascii="Times New Roman" w:hAnsi="Times New Roman" w:cs="Times New Roman"/>
          <w:sz w:val="24"/>
          <w:szCs w:val="24"/>
        </w:rPr>
        <w:t>чел.</w:t>
      </w:r>
      <w:r w:rsidR="00C25F88" w:rsidRPr="00E6460A">
        <w:rPr>
          <w:rFonts w:ascii="Times New Roman" w:hAnsi="Times New Roman" w:cs="Times New Roman"/>
          <w:spacing w:val="-2"/>
          <w:sz w:val="24"/>
          <w:szCs w:val="24"/>
        </w:rPr>
        <w:t xml:space="preserve"> </w:t>
      </w:r>
      <w:r w:rsidR="00C25F88" w:rsidRPr="00E6460A">
        <w:rPr>
          <w:rFonts w:ascii="Times New Roman" w:hAnsi="Times New Roman" w:cs="Times New Roman"/>
          <w:sz w:val="24"/>
          <w:szCs w:val="24"/>
        </w:rPr>
        <w:t>(31%),на</w:t>
      </w:r>
      <w:r w:rsidR="00C25F88" w:rsidRPr="00E6460A">
        <w:rPr>
          <w:rFonts w:ascii="Times New Roman" w:hAnsi="Times New Roman" w:cs="Times New Roman"/>
          <w:spacing w:val="-4"/>
          <w:sz w:val="24"/>
          <w:szCs w:val="24"/>
        </w:rPr>
        <w:t xml:space="preserve"> </w:t>
      </w:r>
      <w:r w:rsidR="00C25F88" w:rsidRPr="00E6460A">
        <w:rPr>
          <w:rFonts w:ascii="Times New Roman" w:hAnsi="Times New Roman" w:cs="Times New Roman"/>
          <w:sz w:val="24"/>
          <w:szCs w:val="24"/>
        </w:rPr>
        <w:t>серебряный</w:t>
      </w:r>
      <w:r w:rsidR="00C25F88" w:rsidRPr="00E6460A">
        <w:rPr>
          <w:rFonts w:ascii="Times New Roman" w:hAnsi="Times New Roman" w:cs="Times New Roman"/>
          <w:spacing w:val="-7"/>
          <w:sz w:val="24"/>
          <w:szCs w:val="24"/>
        </w:rPr>
        <w:t xml:space="preserve"> </w:t>
      </w:r>
      <w:r w:rsidR="00C25F88" w:rsidRPr="00E6460A">
        <w:rPr>
          <w:rFonts w:ascii="Times New Roman" w:hAnsi="Times New Roman" w:cs="Times New Roman"/>
          <w:sz w:val="24"/>
          <w:szCs w:val="24"/>
        </w:rPr>
        <w:t>значок</w:t>
      </w:r>
      <w:r w:rsidR="00C25F88" w:rsidRPr="00E6460A">
        <w:rPr>
          <w:rFonts w:ascii="Times New Roman" w:hAnsi="Times New Roman" w:cs="Times New Roman"/>
          <w:spacing w:val="-7"/>
          <w:sz w:val="24"/>
          <w:szCs w:val="24"/>
        </w:rPr>
        <w:t xml:space="preserve"> </w:t>
      </w:r>
      <w:r w:rsidR="00C25F88" w:rsidRPr="00E6460A">
        <w:rPr>
          <w:rFonts w:ascii="Times New Roman" w:hAnsi="Times New Roman" w:cs="Times New Roman"/>
          <w:spacing w:val="6"/>
          <w:sz w:val="24"/>
          <w:szCs w:val="24"/>
        </w:rPr>
        <w:t xml:space="preserve"> </w:t>
      </w:r>
      <w:r w:rsidR="00C25F88" w:rsidRPr="00E6460A">
        <w:rPr>
          <w:rFonts w:ascii="Times New Roman" w:hAnsi="Times New Roman" w:cs="Times New Roman"/>
          <w:sz w:val="24"/>
          <w:szCs w:val="24"/>
        </w:rPr>
        <w:t>–</w:t>
      </w:r>
      <w:r w:rsidR="00C25F88" w:rsidRPr="00E6460A">
        <w:rPr>
          <w:rFonts w:ascii="Times New Roman" w:hAnsi="Times New Roman" w:cs="Times New Roman"/>
          <w:spacing w:val="-2"/>
          <w:sz w:val="24"/>
          <w:szCs w:val="24"/>
        </w:rPr>
        <w:t xml:space="preserve"> </w:t>
      </w:r>
      <w:r w:rsidR="00C25F88" w:rsidRPr="00E6460A">
        <w:rPr>
          <w:rFonts w:ascii="Times New Roman" w:hAnsi="Times New Roman" w:cs="Times New Roman"/>
          <w:sz w:val="24"/>
          <w:szCs w:val="24"/>
        </w:rPr>
        <w:t>84чел.</w:t>
      </w:r>
      <w:r w:rsidR="00C25F88" w:rsidRPr="00E6460A">
        <w:rPr>
          <w:rFonts w:ascii="Times New Roman" w:hAnsi="Times New Roman" w:cs="Times New Roman"/>
          <w:spacing w:val="-5"/>
          <w:sz w:val="24"/>
          <w:szCs w:val="24"/>
        </w:rPr>
        <w:t xml:space="preserve"> </w:t>
      </w:r>
      <w:r w:rsidR="00C25F88" w:rsidRPr="00E6460A">
        <w:rPr>
          <w:rFonts w:ascii="Times New Roman" w:hAnsi="Times New Roman" w:cs="Times New Roman"/>
          <w:sz w:val="24"/>
          <w:szCs w:val="24"/>
        </w:rPr>
        <w:t>(30%), бронзовый</w:t>
      </w:r>
      <w:r w:rsidR="00C25F88" w:rsidRPr="00E6460A">
        <w:rPr>
          <w:rFonts w:ascii="Times New Roman" w:hAnsi="Times New Roman" w:cs="Times New Roman"/>
          <w:spacing w:val="2"/>
          <w:sz w:val="24"/>
          <w:szCs w:val="24"/>
        </w:rPr>
        <w:t xml:space="preserve"> </w:t>
      </w:r>
      <w:r w:rsidR="00C25F88" w:rsidRPr="00E6460A">
        <w:rPr>
          <w:rFonts w:ascii="Times New Roman" w:hAnsi="Times New Roman" w:cs="Times New Roman"/>
          <w:sz w:val="24"/>
          <w:szCs w:val="24"/>
        </w:rPr>
        <w:t>–</w:t>
      </w:r>
      <w:r w:rsidR="00C25F88" w:rsidRPr="00E6460A">
        <w:rPr>
          <w:rFonts w:ascii="Times New Roman" w:hAnsi="Times New Roman" w:cs="Times New Roman"/>
          <w:spacing w:val="-7"/>
          <w:sz w:val="24"/>
          <w:szCs w:val="24"/>
        </w:rPr>
        <w:t xml:space="preserve"> </w:t>
      </w:r>
      <w:r w:rsidR="00C25F88" w:rsidRPr="00E6460A">
        <w:rPr>
          <w:rFonts w:ascii="Times New Roman" w:hAnsi="Times New Roman" w:cs="Times New Roman"/>
          <w:sz w:val="24"/>
          <w:szCs w:val="24"/>
        </w:rPr>
        <w:t>110</w:t>
      </w:r>
      <w:r w:rsidR="00C25F88" w:rsidRPr="00E6460A">
        <w:rPr>
          <w:rFonts w:ascii="Times New Roman" w:hAnsi="Times New Roman" w:cs="Times New Roman"/>
          <w:spacing w:val="-5"/>
          <w:sz w:val="24"/>
          <w:szCs w:val="24"/>
        </w:rPr>
        <w:t xml:space="preserve"> </w:t>
      </w:r>
      <w:r w:rsidR="00C25F88" w:rsidRPr="00E6460A">
        <w:rPr>
          <w:rFonts w:ascii="Times New Roman" w:hAnsi="Times New Roman" w:cs="Times New Roman"/>
          <w:sz w:val="24"/>
          <w:szCs w:val="24"/>
        </w:rPr>
        <w:t>чел.</w:t>
      </w:r>
      <w:r w:rsidR="00C25F88" w:rsidRPr="00E6460A">
        <w:rPr>
          <w:rFonts w:ascii="Times New Roman" w:hAnsi="Times New Roman" w:cs="Times New Roman"/>
          <w:spacing w:val="-3"/>
          <w:sz w:val="24"/>
          <w:szCs w:val="24"/>
        </w:rPr>
        <w:t xml:space="preserve"> </w:t>
      </w:r>
      <w:r w:rsidR="00C25F88" w:rsidRPr="00E6460A">
        <w:rPr>
          <w:rFonts w:ascii="Times New Roman" w:hAnsi="Times New Roman" w:cs="Times New Roman"/>
          <w:sz w:val="24"/>
          <w:szCs w:val="24"/>
        </w:rPr>
        <w:t>(39%).</w:t>
      </w:r>
    </w:p>
    <w:p w:rsidR="00773E66" w:rsidRPr="00BB3FB5" w:rsidRDefault="00773E66" w:rsidP="008E5CB0">
      <w:pPr>
        <w:spacing w:after="0" w:line="240" w:lineRule="auto"/>
        <w:contextualSpacing/>
        <w:jc w:val="both"/>
        <w:rPr>
          <w:rFonts w:ascii="Times New Roman" w:hAnsi="Times New Roman" w:cs="Times New Roman"/>
          <w:b/>
          <w:sz w:val="24"/>
          <w:szCs w:val="24"/>
        </w:rPr>
      </w:pPr>
      <w:r w:rsidRPr="00BB3FB5">
        <w:rPr>
          <w:rFonts w:ascii="Times New Roman" w:hAnsi="Times New Roman" w:cs="Times New Roman"/>
          <w:b/>
          <w:sz w:val="24"/>
          <w:szCs w:val="24"/>
        </w:rPr>
        <w:t>Профессиональное образование</w:t>
      </w:r>
    </w:p>
    <w:p w:rsidR="00773E66" w:rsidRPr="00E6460A" w:rsidRDefault="00773E66" w:rsidP="008E5CB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На территории района расположено одно образовательное учреждение профессионального образования – государственное бюджетное профессиональное образовательное учреждение Саратовской области «</w:t>
      </w:r>
      <w:proofErr w:type="spellStart"/>
      <w:r w:rsidRPr="00E6460A">
        <w:rPr>
          <w:rFonts w:ascii="Times New Roman" w:eastAsia="Times New Roman" w:hAnsi="Times New Roman" w:cs="Times New Roman"/>
          <w:color w:val="000000"/>
          <w:sz w:val="24"/>
          <w:szCs w:val="24"/>
          <w:lang w:eastAsia="ru-RU"/>
        </w:rPr>
        <w:t>Ивантеевский</w:t>
      </w:r>
      <w:proofErr w:type="spellEnd"/>
      <w:r w:rsidRPr="00E6460A">
        <w:rPr>
          <w:rFonts w:ascii="Times New Roman" w:eastAsia="Times New Roman" w:hAnsi="Times New Roman" w:cs="Times New Roman"/>
          <w:color w:val="000000"/>
          <w:sz w:val="24"/>
          <w:szCs w:val="24"/>
          <w:lang w:eastAsia="ru-RU"/>
        </w:rPr>
        <w:t xml:space="preserve"> политехнический лицей»</w:t>
      </w:r>
    </w:p>
    <w:p w:rsidR="00773E66" w:rsidRPr="00BB3FB5" w:rsidRDefault="00773E66" w:rsidP="008E5CB0">
      <w:pPr>
        <w:pStyle w:val="53"/>
        <w:shd w:val="clear" w:color="auto" w:fill="auto"/>
        <w:spacing w:after="0" w:line="240" w:lineRule="auto"/>
        <w:ind w:firstLine="0"/>
        <w:contextualSpacing/>
        <w:jc w:val="both"/>
        <w:rPr>
          <w:b/>
          <w:sz w:val="24"/>
          <w:szCs w:val="24"/>
        </w:rPr>
      </w:pPr>
      <w:r w:rsidRPr="00BB3FB5">
        <w:rPr>
          <w:b/>
          <w:sz w:val="24"/>
          <w:szCs w:val="24"/>
        </w:rPr>
        <w:t xml:space="preserve">Анализ контингента </w:t>
      </w:r>
      <w:proofErr w:type="gramStart"/>
      <w:r w:rsidRPr="00BB3FB5">
        <w:rPr>
          <w:b/>
          <w:sz w:val="24"/>
          <w:szCs w:val="24"/>
        </w:rPr>
        <w:t>обучаемых</w:t>
      </w:r>
      <w:proofErr w:type="gramEnd"/>
      <w:r w:rsidRPr="00BB3FB5">
        <w:rPr>
          <w:b/>
          <w:sz w:val="24"/>
          <w:szCs w:val="24"/>
        </w:rPr>
        <w:t xml:space="preserve"> ГБПОУ СО «ИПЛ»</w:t>
      </w:r>
    </w:p>
    <w:p w:rsidR="00773E66" w:rsidRPr="00E6460A" w:rsidRDefault="00773E66" w:rsidP="008E5CB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tbl>
      <w:tblPr>
        <w:tblStyle w:val="af0"/>
        <w:tblW w:w="0" w:type="auto"/>
        <w:tblLook w:val="04A0" w:firstRow="1" w:lastRow="0" w:firstColumn="1" w:lastColumn="0" w:noHBand="0" w:noVBand="1"/>
      </w:tblPr>
      <w:tblGrid>
        <w:gridCol w:w="2395"/>
        <w:gridCol w:w="1793"/>
        <w:gridCol w:w="1793"/>
        <w:gridCol w:w="1793"/>
        <w:gridCol w:w="1797"/>
      </w:tblGrid>
      <w:tr w:rsidR="00773E66" w:rsidRPr="00E6460A" w:rsidTr="00711844">
        <w:tc>
          <w:tcPr>
            <w:tcW w:w="1869" w:type="dxa"/>
            <w:vAlign w:val="center"/>
          </w:tcPr>
          <w:p w:rsidR="00773E66" w:rsidRPr="00BB3FB5" w:rsidRDefault="00773E66" w:rsidP="008E5CB0">
            <w:pPr>
              <w:contextualSpacing/>
              <w:jc w:val="center"/>
              <w:rPr>
                <w:rFonts w:ascii="Times New Roman" w:eastAsia="Times New Roman" w:hAnsi="Times New Roman" w:cs="Times New Roman"/>
                <w:b/>
                <w:color w:val="000000"/>
                <w:sz w:val="24"/>
                <w:szCs w:val="24"/>
                <w:lang w:eastAsia="ru-RU"/>
              </w:rPr>
            </w:pPr>
            <w:r w:rsidRPr="00BB3FB5">
              <w:rPr>
                <w:rFonts w:ascii="Times New Roman" w:eastAsia="Times New Roman" w:hAnsi="Times New Roman" w:cs="Times New Roman"/>
                <w:b/>
                <w:color w:val="000000"/>
                <w:sz w:val="24"/>
                <w:szCs w:val="24"/>
                <w:lang w:eastAsia="ru-RU"/>
              </w:rPr>
              <w:t>Наименование показателя</w:t>
            </w:r>
          </w:p>
        </w:tc>
        <w:tc>
          <w:tcPr>
            <w:tcW w:w="1869" w:type="dxa"/>
            <w:vAlign w:val="center"/>
          </w:tcPr>
          <w:p w:rsidR="00773E66" w:rsidRPr="00BB3FB5" w:rsidRDefault="00773E66" w:rsidP="008E5CB0">
            <w:pPr>
              <w:contextualSpacing/>
              <w:jc w:val="center"/>
              <w:rPr>
                <w:rFonts w:ascii="Times New Roman" w:eastAsia="Times New Roman" w:hAnsi="Times New Roman" w:cs="Times New Roman"/>
                <w:b/>
                <w:color w:val="000000"/>
                <w:sz w:val="24"/>
                <w:szCs w:val="24"/>
                <w:lang w:eastAsia="ru-RU"/>
              </w:rPr>
            </w:pPr>
            <w:r w:rsidRPr="00BB3FB5">
              <w:rPr>
                <w:rFonts w:ascii="Times New Roman" w:eastAsia="Times New Roman" w:hAnsi="Times New Roman" w:cs="Times New Roman"/>
                <w:b/>
                <w:color w:val="000000"/>
                <w:sz w:val="24"/>
                <w:szCs w:val="24"/>
                <w:lang w:eastAsia="ru-RU"/>
              </w:rPr>
              <w:t>2019 год</w:t>
            </w:r>
          </w:p>
        </w:tc>
        <w:tc>
          <w:tcPr>
            <w:tcW w:w="1869" w:type="dxa"/>
            <w:vAlign w:val="center"/>
          </w:tcPr>
          <w:p w:rsidR="00773E66" w:rsidRPr="00BB3FB5" w:rsidRDefault="00773E66" w:rsidP="008E5CB0">
            <w:pPr>
              <w:contextualSpacing/>
              <w:jc w:val="center"/>
              <w:rPr>
                <w:rFonts w:ascii="Times New Roman" w:eastAsia="Times New Roman" w:hAnsi="Times New Roman" w:cs="Times New Roman"/>
                <w:b/>
                <w:color w:val="000000"/>
                <w:sz w:val="24"/>
                <w:szCs w:val="24"/>
                <w:lang w:eastAsia="ru-RU"/>
              </w:rPr>
            </w:pPr>
            <w:r w:rsidRPr="00BB3FB5">
              <w:rPr>
                <w:rFonts w:ascii="Times New Roman" w:eastAsia="Times New Roman" w:hAnsi="Times New Roman" w:cs="Times New Roman"/>
                <w:b/>
                <w:color w:val="000000"/>
                <w:sz w:val="24"/>
                <w:szCs w:val="24"/>
                <w:lang w:eastAsia="ru-RU"/>
              </w:rPr>
              <w:t>2020 год</w:t>
            </w:r>
          </w:p>
        </w:tc>
        <w:tc>
          <w:tcPr>
            <w:tcW w:w="1869" w:type="dxa"/>
            <w:vAlign w:val="center"/>
          </w:tcPr>
          <w:p w:rsidR="00773E66" w:rsidRPr="00BB3FB5" w:rsidRDefault="00773E66" w:rsidP="008E5CB0">
            <w:pPr>
              <w:contextualSpacing/>
              <w:jc w:val="center"/>
              <w:rPr>
                <w:rFonts w:ascii="Times New Roman" w:eastAsia="Times New Roman" w:hAnsi="Times New Roman" w:cs="Times New Roman"/>
                <w:b/>
                <w:color w:val="000000"/>
                <w:sz w:val="24"/>
                <w:szCs w:val="24"/>
                <w:lang w:eastAsia="ru-RU"/>
              </w:rPr>
            </w:pPr>
            <w:r w:rsidRPr="00BB3FB5">
              <w:rPr>
                <w:rFonts w:ascii="Times New Roman" w:eastAsia="Times New Roman" w:hAnsi="Times New Roman" w:cs="Times New Roman"/>
                <w:b/>
                <w:color w:val="000000"/>
                <w:sz w:val="24"/>
                <w:szCs w:val="24"/>
                <w:lang w:eastAsia="ru-RU"/>
              </w:rPr>
              <w:t>2021 год</w:t>
            </w:r>
          </w:p>
        </w:tc>
        <w:tc>
          <w:tcPr>
            <w:tcW w:w="1869" w:type="dxa"/>
            <w:vAlign w:val="center"/>
          </w:tcPr>
          <w:p w:rsidR="00773E66" w:rsidRPr="00BB3FB5" w:rsidRDefault="00773E66" w:rsidP="008E5CB0">
            <w:pPr>
              <w:contextualSpacing/>
              <w:jc w:val="center"/>
              <w:rPr>
                <w:rFonts w:ascii="Times New Roman" w:eastAsia="Times New Roman" w:hAnsi="Times New Roman" w:cs="Times New Roman"/>
                <w:b/>
                <w:color w:val="000000"/>
                <w:sz w:val="24"/>
                <w:szCs w:val="24"/>
                <w:lang w:eastAsia="ru-RU"/>
              </w:rPr>
            </w:pPr>
            <w:r w:rsidRPr="00BB3FB5">
              <w:rPr>
                <w:rFonts w:ascii="Times New Roman" w:eastAsia="Times New Roman" w:hAnsi="Times New Roman" w:cs="Times New Roman"/>
                <w:b/>
                <w:color w:val="000000"/>
                <w:sz w:val="24"/>
                <w:szCs w:val="24"/>
                <w:lang w:eastAsia="ru-RU"/>
              </w:rPr>
              <w:t xml:space="preserve">2021 год к 2019 году </w:t>
            </w:r>
            <w:proofErr w:type="gramStart"/>
            <w:r w:rsidRPr="00BB3FB5">
              <w:rPr>
                <w:rFonts w:ascii="Times New Roman" w:eastAsia="Times New Roman" w:hAnsi="Times New Roman" w:cs="Times New Roman"/>
                <w:b/>
                <w:color w:val="000000"/>
                <w:sz w:val="24"/>
                <w:szCs w:val="24"/>
                <w:lang w:eastAsia="ru-RU"/>
              </w:rPr>
              <w:t>в</w:t>
            </w:r>
            <w:proofErr w:type="gramEnd"/>
            <w:r w:rsidRPr="00BB3FB5">
              <w:rPr>
                <w:rFonts w:ascii="Times New Roman" w:eastAsia="Times New Roman" w:hAnsi="Times New Roman" w:cs="Times New Roman"/>
                <w:b/>
                <w:color w:val="000000"/>
                <w:sz w:val="24"/>
                <w:szCs w:val="24"/>
                <w:lang w:eastAsia="ru-RU"/>
              </w:rPr>
              <w:t xml:space="preserve"> %</w:t>
            </w:r>
          </w:p>
        </w:tc>
      </w:tr>
      <w:tr w:rsidR="00773E66" w:rsidRPr="00E6460A" w:rsidTr="00711844">
        <w:tc>
          <w:tcPr>
            <w:tcW w:w="1869" w:type="dxa"/>
            <w:vAlign w:val="center"/>
          </w:tcPr>
          <w:p w:rsidR="00773E66" w:rsidRPr="00E6460A" w:rsidRDefault="00773E66" w:rsidP="008E5CB0">
            <w:pPr>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Всего обучается по очной форме, в том числе</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173</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174</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174</w:t>
            </w:r>
          </w:p>
        </w:tc>
        <w:tc>
          <w:tcPr>
            <w:tcW w:w="1869" w:type="dxa"/>
            <w:vAlign w:val="center"/>
          </w:tcPr>
          <w:p w:rsidR="00773E66" w:rsidRPr="00E6460A" w:rsidRDefault="00DE1867"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100,6</w:t>
            </w:r>
          </w:p>
        </w:tc>
      </w:tr>
      <w:tr w:rsidR="00773E66" w:rsidRPr="00E6460A" w:rsidTr="00711844">
        <w:tc>
          <w:tcPr>
            <w:tcW w:w="1869" w:type="dxa"/>
            <w:vAlign w:val="center"/>
          </w:tcPr>
          <w:p w:rsidR="00773E66" w:rsidRPr="00E6460A" w:rsidRDefault="00773E66" w:rsidP="008E5CB0">
            <w:pPr>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Жители района</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121</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125</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128</w:t>
            </w:r>
          </w:p>
        </w:tc>
        <w:tc>
          <w:tcPr>
            <w:tcW w:w="1869" w:type="dxa"/>
            <w:vAlign w:val="center"/>
          </w:tcPr>
          <w:p w:rsidR="00773E66" w:rsidRPr="00E6460A" w:rsidRDefault="00DE1867"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105,8</w:t>
            </w:r>
          </w:p>
        </w:tc>
      </w:tr>
      <w:tr w:rsidR="00773E66" w:rsidRPr="00E6460A" w:rsidTr="00711844">
        <w:tc>
          <w:tcPr>
            <w:tcW w:w="1869" w:type="dxa"/>
            <w:vAlign w:val="center"/>
          </w:tcPr>
          <w:p w:rsidR="00773E66" w:rsidRPr="00E6460A" w:rsidRDefault="00773E66" w:rsidP="008E5CB0">
            <w:pPr>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Из них несовершеннолетних</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80</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83</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81</w:t>
            </w:r>
          </w:p>
        </w:tc>
        <w:tc>
          <w:tcPr>
            <w:tcW w:w="1869" w:type="dxa"/>
            <w:vAlign w:val="center"/>
          </w:tcPr>
          <w:p w:rsidR="00773E66" w:rsidRPr="00E6460A" w:rsidRDefault="00DE1867"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101,3</w:t>
            </w:r>
          </w:p>
        </w:tc>
      </w:tr>
      <w:tr w:rsidR="00773E66" w:rsidRPr="00E6460A" w:rsidTr="00711844">
        <w:tc>
          <w:tcPr>
            <w:tcW w:w="1869" w:type="dxa"/>
            <w:vAlign w:val="center"/>
          </w:tcPr>
          <w:p w:rsidR="00773E66" w:rsidRPr="00E6460A" w:rsidRDefault="00773E66" w:rsidP="008E5CB0">
            <w:pPr>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Жители других территорий</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52</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49</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46</w:t>
            </w:r>
          </w:p>
        </w:tc>
        <w:tc>
          <w:tcPr>
            <w:tcW w:w="1869" w:type="dxa"/>
            <w:vAlign w:val="center"/>
          </w:tcPr>
          <w:p w:rsidR="00773E66" w:rsidRPr="00E6460A" w:rsidRDefault="00DE1867"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88,5</w:t>
            </w:r>
          </w:p>
        </w:tc>
      </w:tr>
      <w:tr w:rsidR="00773E66" w:rsidRPr="00E6460A" w:rsidTr="00711844">
        <w:tc>
          <w:tcPr>
            <w:tcW w:w="1869" w:type="dxa"/>
            <w:vAlign w:val="center"/>
          </w:tcPr>
          <w:p w:rsidR="00773E66" w:rsidRPr="00E6460A" w:rsidRDefault="00773E66" w:rsidP="008E5CB0">
            <w:pPr>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Из них несовершеннолетних</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2</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0</w:t>
            </w:r>
          </w:p>
        </w:tc>
        <w:tc>
          <w:tcPr>
            <w:tcW w:w="1869" w:type="dxa"/>
            <w:vAlign w:val="center"/>
          </w:tcPr>
          <w:p w:rsidR="00773E66" w:rsidRPr="00E6460A" w:rsidRDefault="00773E66" w:rsidP="008E5CB0">
            <w:pPr>
              <w:contextualSpacing/>
              <w:jc w:val="center"/>
              <w:rPr>
                <w:rFonts w:ascii="Times New Roman" w:eastAsia="Times New Roman" w:hAnsi="Times New Roman" w:cs="Times New Roman"/>
                <w:color w:val="000000"/>
                <w:sz w:val="24"/>
                <w:szCs w:val="24"/>
                <w:lang w:eastAsia="ru-RU"/>
              </w:rPr>
            </w:pPr>
          </w:p>
        </w:tc>
      </w:tr>
    </w:tbl>
    <w:p w:rsidR="00773E66" w:rsidRPr="00E6460A" w:rsidRDefault="00773E66" w:rsidP="008E5CB0">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p>
    <w:p w:rsidR="00773E66" w:rsidRPr="00E6460A" w:rsidRDefault="00773E66" w:rsidP="008E5CB0">
      <w:pPr>
        <w:pStyle w:val="53"/>
        <w:shd w:val="clear" w:color="auto" w:fill="auto"/>
        <w:spacing w:after="0" w:line="240" w:lineRule="auto"/>
        <w:ind w:firstLine="0"/>
        <w:contextualSpacing/>
        <w:jc w:val="both"/>
        <w:rPr>
          <w:sz w:val="24"/>
          <w:szCs w:val="24"/>
        </w:rPr>
      </w:pPr>
      <w:r w:rsidRPr="00E6460A">
        <w:rPr>
          <w:sz w:val="24"/>
          <w:szCs w:val="24"/>
        </w:rPr>
        <w:t xml:space="preserve">В ГБПОУ СО «ИПЛ» ежегодно увеличивается численность обучающихся – жителей Ивантеевского района, уменьшается численность обучающихся из других территорий. </w:t>
      </w:r>
    </w:p>
    <w:p w:rsidR="00773E66" w:rsidRPr="00E6460A" w:rsidRDefault="00773E66" w:rsidP="008E5CB0">
      <w:pPr>
        <w:pStyle w:val="53"/>
        <w:shd w:val="clear" w:color="auto" w:fill="auto"/>
        <w:spacing w:after="0" w:line="240" w:lineRule="auto"/>
        <w:ind w:firstLine="0"/>
        <w:contextualSpacing/>
        <w:jc w:val="both"/>
        <w:rPr>
          <w:sz w:val="24"/>
          <w:szCs w:val="24"/>
        </w:rPr>
      </w:pPr>
      <w:r w:rsidRPr="00E6460A">
        <w:rPr>
          <w:sz w:val="24"/>
          <w:szCs w:val="24"/>
        </w:rPr>
        <w:t xml:space="preserve">Профессиональным образовательным учреждением получена бессрочная лицензия (№ 1435 от 30 апреля 2014 года) на </w:t>
      </w:r>
      <w:proofErr w:type="gramStart"/>
      <w:r w:rsidRPr="00E6460A">
        <w:rPr>
          <w:sz w:val="24"/>
          <w:szCs w:val="24"/>
        </w:rPr>
        <w:t>право ведения</w:t>
      </w:r>
      <w:proofErr w:type="gramEnd"/>
      <w:r w:rsidRPr="00E6460A">
        <w:rPr>
          <w:sz w:val="24"/>
          <w:szCs w:val="24"/>
        </w:rPr>
        <w:t xml:space="preserve"> образовательной деятельности по образовательным программам профессиональной подготовки по специальностям: «Тракторист – машинист сельскохозяйственного производства», «Парикмахер», «Мастер по обработке цифровой информации», «Мастер сельскохозяйственного производства», «Делопроизводитель», а также прошла лицензирование программа подготовки специалистов среднего звена «Документационное обеспечение управления и архивоведения».</w:t>
      </w:r>
    </w:p>
    <w:p w:rsidR="00773E66" w:rsidRPr="00E6460A" w:rsidRDefault="00773E66" w:rsidP="008E5CB0">
      <w:pPr>
        <w:pStyle w:val="53"/>
        <w:shd w:val="clear" w:color="auto" w:fill="auto"/>
        <w:tabs>
          <w:tab w:val="right" w:pos="9750"/>
        </w:tabs>
        <w:spacing w:after="0" w:line="240" w:lineRule="auto"/>
        <w:ind w:firstLine="0"/>
        <w:contextualSpacing/>
        <w:jc w:val="both"/>
        <w:rPr>
          <w:sz w:val="24"/>
          <w:szCs w:val="24"/>
        </w:rPr>
      </w:pPr>
      <w:r w:rsidRPr="00E6460A">
        <w:rPr>
          <w:sz w:val="24"/>
          <w:szCs w:val="24"/>
        </w:rPr>
        <w:t xml:space="preserve">В период обучения студенты имеют возможность получить дополнительные профессии, такие как: электросварщик ручной сварки, газосварщик, </w:t>
      </w:r>
      <w:proofErr w:type="spellStart"/>
      <w:r w:rsidRPr="00E6460A">
        <w:rPr>
          <w:sz w:val="24"/>
          <w:szCs w:val="24"/>
        </w:rPr>
        <w:t>электрогазосварщик</w:t>
      </w:r>
      <w:proofErr w:type="spellEnd"/>
      <w:r w:rsidRPr="00E6460A">
        <w:rPr>
          <w:sz w:val="24"/>
          <w:szCs w:val="24"/>
        </w:rPr>
        <w:t>, оператор электронно-вычислительных машин, тракторист-машинист категории «Д», «С», водитель автомобиля категории «В».</w:t>
      </w:r>
      <w:r w:rsidRPr="00E6460A">
        <w:rPr>
          <w:sz w:val="24"/>
          <w:szCs w:val="24"/>
        </w:rPr>
        <w:tab/>
      </w:r>
    </w:p>
    <w:p w:rsidR="00773E66" w:rsidRDefault="00773E66" w:rsidP="008E5CB0">
      <w:pPr>
        <w:pStyle w:val="53"/>
        <w:shd w:val="clear" w:color="auto" w:fill="auto"/>
        <w:spacing w:after="0" w:line="240" w:lineRule="auto"/>
        <w:ind w:firstLine="0"/>
        <w:contextualSpacing/>
        <w:jc w:val="both"/>
        <w:rPr>
          <w:sz w:val="24"/>
          <w:szCs w:val="24"/>
        </w:rPr>
      </w:pPr>
    </w:p>
    <w:p w:rsidR="00BB3FB5" w:rsidRDefault="00BB3FB5" w:rsidP="008E5CB0">
      <w:pPr>
        <w:pStyle w:val="53"/>
        <w:shd w:val="clear" w:color="auto" w:fill="auto"/>
        <w:spacing w:after="0" w:line="240" w:lineRule="auto"/>
        <w:ind w:firstLine="0"/>
        <w:contextualSpacing/>
        <w:jc w:val="both"/>
        <w:rPr>
          <w:sz w:val="24"/>
          <w:szCs w:val="24"/>
        </w:rPr>
      </w:pPr>
    </w:p>
    <w:p w:rsidR="00BB3FB5" w:rsidRDefault="00BB3FB5" w:rsidP="008E5CB0">
      <w:pPr>
        <w:pStyle w:val="53"/>
        <w:shd w:val="clear" w:color="auto" w:fill="auto"/>
        <w:spacing w:after="0" w:line="240" w:lineRule="auto"/>
        <w:ind w:firstLine="0"/>
        <w:contextualSpacing/>
        <w:jc w:val="both"/>
        <w:rPr>
          <w:sz w:val="24"/>
          <w:szCs w:val="24"/>
        </w:rPr>
      </w:pPr>
    </w:p>
    <w:p w:rsidR="00BB3FB5" w:rsidRDefault="00BB3FB5" w:rsidP="008E5CB0">
      <w:pPr>
        <w:pStyle w:val="53"/>
        <w:shd w:val="clear" w:color="auto" w:fill="auto"/>
        <w:spacing w:after="0" w:line="240" w:lineRule="auto"/>
        <w:ind w:firstLine="0"/>
        <w:contextualSpacing/>
        <w:jc w:val="both"/>
        <w:rPr>
          <w:sz w:val="24"/>
          <w:szCs w:val="24"/>
        </w:rPr>
      </w:pPr>
    </w:p>
    <w:p w:rsidR="00BB3FB5" w:rsidRDefault="00BB3FB5" w:rsidP="008E5CB0">
      <w:pPr>
        <w:pStyle w:val="53"/>
        <w:shd w:val="clear" w:color="auto" w:fill="auto"/>
        <w:spacing w:after="0" w:line="240" w:lineRule="auto"/>
        <w:ind w:firstLine="0"/>
        <w:contextualSpacing/>
        <w:jc w:val="both"/>
        <w:rPr>
          <w:sz w:val="24"/>
          <w:szCs w:val="24"/>
        </w:rPr>
      </w:pPr>
    </w:p>
    <w:p w:rsidR="00BB3FB5" w:rsidRDefault="00BB3FB5" w:rsidP="008E5CB0">
      <w:pPr>
        <w:pStyle w:val="53"/>
        <w:shd w:val="clear" w:color="auto" w:fill="auto"/>
        <w:spacing w:after="0" w:line="240" w:lineRule="auto"/>
        <w:ind w:firstLine="0"/>
        <w:contextualSpacing/>
        <w:jc w:val="both"/>
        <w:rPr>
          <w:sz w:val="24"/>
          <w:szCs w:val="24"/>
        </w:rPr>
      </w:pPr>
    </w:p>
    <w:p w:rsidR="00BB3FB5" w:rsidRPr="00E6460A" w:rsidRDefault="00BB3FB5" w:rsidP="008E5CB0">
      <w:pPr>
        <w:pStyle w:val="53"/>
        <w:shd w:val="clear" w:color="auto" w:fill="auto"/>
        <w:spacing w:after="0" w:line="240" w:lineRule="auto"/>
        <w:ind w:firstLine="0"/>
        <w:contextualSpacing/>
        <w:jc w:val="both"/>
        <w:rPr>
          <w:sz w:val="24"/>
          <w:szCs w:val="24"/>
        </w:rPr>
      </w:pPr>
    </w:p>
    <w:p w:rsidR="00773E66" w:rsidRPr="00BB3FB5" w:rsidRDefault="00773E66" w:rsidP="008E5CB0">
      <w:pPr>
        <w:pStyle w:val="53"/>
        <w:shd w:val="clear" w:color="auto" w:fill="auto"/>
        <w:spacing w:after="0" w:line="240" w:lineRule="auto"/>
        <w:ind w:firstLine="0"/>
        <w:contextualSpacing/>
        <w:jc w:val="both"/>
        <w:rPr>
          <w:b/>
          <w:sz w:val="24"/>
          <w:szCs w:val="24"/>
        </w:rPr>
      </w:pPr>
      <w:r w:rsidRPr="00BB3FB5">
        <w:rPr>
          <w:b/>
          <w:sz w:val="24"/>
          <w:szCs w:val="24"/>
        </w:rPr>
        <w:lastRenderedPageBreak/>
        <w:t>Динамика специалистов, завершивших обучения в разрезе присвоенных квалификаций в ГБПОУ СО «ИПЛ», человек</w:t>
      </w:r>
    </w:p>
    <w:p w:rsidR="00773E66" w:rsidRPr="00E6460A" w:rsidRDefault="00773E66" w:rsidP="008E5CB0">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p>
    <w:tbl>
      <w:tblPr>
        <w:tblStyle w:val="af0"/>
        <w:tblW w:w="0" w:type="auto"/>
        <w:tblLook w:val="04A0" w:firstRow="1" w:lastRow="0" w:firstColumn="1" w:lastColumn="0" w:noHBand="0" w:noVBand="1"/>
      </w:tblPr>
      <w:tblGrid>
        <w:gridCol w:w="2603"/>
        <w:gridCol w:w="1684"/>
        <w:gridCol w:w="1684"/>
        <w:gridCol w:w="1684"/>
        <w:gridCol w:w="1690"/>
      </w:tblGrid>
      <w:tr w:rsidR="00773E66" w:rsidRPr="00E6460A" w:rsidTr="00711844">
        <w:tc>
          <w:tcPr>
            <w:tcW w:w="2603" w:type="dxa"/>
            <w:vAlign w:val="center"/>
          </w:tcPr>
          <w:p w:rsidR="00773E66" w:rsidRPr="00BB3FB5" w:rsidRDefault="00773E66" w:rsidP="008E5CB0">
            <w:pPr>
              <w:contextualSpacing/>
              <w:jc w:val="center"/>
              <w:rPr>
                <w:rFonts w:ascii="Times New Roman" w:hAnsi="Times New Roman" w:cs="Times New Roman"/>
                <w:b/>
                <w:sz w:val="24"/>
                <w:szCs w:val="24"/>
              </w:rPr>
            </w:pPr>
            <w:r w:rsidRPr="00BB3FB5">
              <w:rPr>
                <w:rFonts w:ascii="Times New Roman" w:hAnsi="Times New Roman" w:cs="Times New Roman"/>
                <w:b/>
                <w:sz w:val="24"/>
                <w:szCs w:val="24"/>
              </w:rPr>
              <w:t>Наименование направлений</w:t>
            </w:r>
          </w:p>
        </w:tc>
        <w:tc>
          <w:tcPr>
            <w:tcW w:w="1684" w:type="dxa"/>
            <w:vAlign w:val="center"/>
          </w:tcPr>
          <w:p w:rsidR="00773E66" w:rsidRPr="00BB3FB5" w:rsidRDefault="00773E66" w:rsidP="008E5CB0">
            <w:pPr>
              <w:contextualSpacing/>
              <w:jc w:val="center"/>
              <w:rPr>
                <w:rFonts w:ascii="Times New Roman" w:hAnsi="Times New Roman" w:cs="Times New Roman"/>
                <w:b/>
                <w:sz w:val="24"/>
                <w:szCs w:val="24"/>
              </w:rPr>
            </w:pPr>
            <w:r w:rsidRPr="00BB3FB5">
              <w:rPr>
                <w:rFonts w:ascii="Times New Roman" w:hAnsi="Times New Roman" w:cs="Times New Roman"/>
                <w:b/>
                <w:sz w:val="24"/>
                <w:szCs w:val="24"/>
              </w:rPr>
              <w:t>2019 год</w:t>
            </w:r>
          </w:p>
        </w:tc>
        <w:tc>
          <w:tcPr>
            <w:tcW w:w="1684" w:type="dxa"/>
            <w:vAlign w:val="center"/>
          </w:tcPr>
          <w:p w:rsidR="00773E66" w:rsidRPr="00BB3FB5" w:rsidRDefault="00773E66" w:rsidP="008E5CB0">
            <w:pPr>
              <w:contextualSpacing/>
              <w:jc w:val="center"/>
              <w:rPr>
                <w:rFonts w:ascii="Times New Roman" w:hAnsi="Times New Roman" w:cs="Times New Roman"/>
                <w:b/>
                <w:sz w:val="24"/>
                <w:szCs w:val="24"/>
              </w:rPr>
            </w:pPr>
            <w:r w:rsidRPr="00BB3FB5">
              <w:rPr>
                <w:rFonts w:ascii="Times New Roman" w:hAnsi="Times New Roman" w:cs="Times New Roman"/>
                <w:b/>
                <w:sz w:val="24"/>
                <w:szCs w:val="24"/>
              </w:rPr>
              <w:t>2020 год</w:t>
            </w:r>
          </w:p>
        </w:tc>
        <w:tc>
          <w:tcPr>
            <w:tcW w:w="1684" w:type="dxa"/>
            <w:vAlign w:val="center"/>
          </w:tcPr>
          <w:p w:rsidR="00773E66" w:rsidRPr="00BB3FB5" w:rsidRDefault="00773E66" w:rsidP="008E5CB0">
            <w:pPr>
              <w:contextualSpacing/>
              <w:jc w:val="center"/>
              <w:rPr>
                <w:rFonts w:ascii="Times New Roman" w:hAnsi="Times New Roman" w:cs="Times New Roman"/>
                <w:b/>
                <w:sz w:val="24"/>
                <w:szCs w:val="24"/>
              </w:rPr>
            </w:pPr>
            <w:r w:rsidRPr="00BB3FB5">
              <w:rPr>
                <w:rFonts w:ascii="Times New Roman" w:hAnsi="Times New Roman" w:cs="Times New Roman"/>
                <w:b/>
                <w:sz w:val="24"/>
                <w:szCs w:val="24"/>
              </w:rPr>
              <w:t>2021 год</w:t>
            </w:r>
          </w:p>
        </w:tc>
        <w:tc>
          <w:tcPr>
            <w:tcW w:w="1690" w:type="dxa"/>
            <w:vAlign w:val="center"/>
          </w:tcPr>
          <w:p w:rsidR="00773E66" w:rsidRPr="00BB3FB5" w:rsidRDefault="00773E66" w:rsidP="008E5CB0">
            <w:pPr>
              <w:contextualSpacing/>
              <w:jc w:val="center"/>
              <w:rPr>
                <w:rFonts w:ascii="Times New Roman" w:hAnsi="Times New Roman" w:cs="Times New Roman"/>
                <w:b/>
                <w:sz w:val="24"/>
                <w:szCs w:val="24"/>
              </w:rPr>
            </w:pPr>
            <w:r w:rsidRPr="00BB3FB5">
              <w:rPr>
                <w:rFonts w:ascii="Times New Roman" w:hAnsi="Times New Roman" w:cs="Times New Roman"/>
                <w:b/>
                <w:sz w:val="24"/>
                <w:szCs w:val="24"/>
              </w:rPr>
              <w:t xml:space="preserve">2021 код к 2019 году, </w:t>
            </w:r>
            <w:proofErr w:type="gramStart"/>
            <w:r w:rsidRPr="00BB3FB5">
              <w:rPr>
                <w:rFonts w:ascii="Times New Roman" w:hAnsi="Times New Roman" w:cs="Times New Roman"/>
                <w:b/>
                <w:sz w:val="24"/>
                <w:szCs w:val="24"/>
              </w:rPr>
              <w:t>в</w:t>
            </w:r>
            <w:proofErr w:type="gramEnd"/>
            <w:r w:rsidRPr="00BB3FB5">
              <w:rPr>
                <w:rFonts w:ascii="Times New Roman" w:hAnsi="Times New Roman" w:cs="Times New Roman"/>
                <w:b/>
                <w:sz w:val="24"/>
                <w:szCs w:val="24"/>
              </w:rPr>
              <w:t xml:space="preserve"> %</w:t>
            </w:r>
          </w:p>
        </w:tc>
      </w:tr>
      <w:tr w:rsidR="00773E66" w:rsidRPr="00E6460A" w:rsidTr="00711844">
        <w:tc>
          <w:tcPr>
            <w:tcW w:w="2603" w:type="dxa"/>
            <w:vAlign w:val="center"/>
          </w:tcPr>
          <w:p w:rsidR="00773E66" w:rsidRPr="00E6460A" w:rsidRDefault="00773E66" w:rsidP="008E5CB0">
            <w:pPr>
              <w:contextualSpacing/>
              <w:rPr>
                <w:rFonts w:ascii="Times New Roman" w:hAnsi="Times New Roman" w:cs="Times New Roman"/>
                <w:sz w:val="24"/>
                <w:szCs w:val="24"/>
              </w:rPr>
            </w:pPr>
            <w:r w:rsidRPr="00E6460A">
              <w:rPr>
                <w:rFonts w:ascii="Times New Roman" w:hAnsi="Times New Roman" w:cs="Times New Roman"/>
                <w:sz w:val="24"/>
                <w:szCs w:val="24"/>
              </w:rPr>
              <w:t>«Мастер сельскохозяйственного производства»</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690" w:type="dxa"/>
            <w:vAlign w:val="center"/>
          </w:tcPr>
          <w:p w:rsidR="00773E66" w:rsidRPr="00E6460A" w:rsidRDefault="00DE1867"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r>
      <w:tr w:rsidR="00773E66" w:rsidRPr="00E6460A" w:rsidTr="00711844">
        <w:tc>
          <w:tcPr>
            <w:tcW w:w="2603" w:type="dxa"/>
            <w:vAlign w:val="center"/>
          </w:tcPr>
          <w:p w:rsidR="00773E66" w:rsidRPr="00E6460A" w:rsidRDefault="00773E66" w:rsidP="008E5CB0">
            <w:pPr>
              <w:contextualSpacing/>
              <w:rPr>
                <w:rFonts w:ascii="Times New Roman" w:hAnsi="Times New Roman" w:cs="Times New Roman"/>
                <w:sz w:val="24"/>
                <w:szCs w:val="24"/>
              </w:rPr>
            </w:pPr>
            <w:r w:rsidRPr="00E6460A">
              <w:rPr>
                <w:rFonts w:ascii="Times New Roman" w:hAnsi="Times New Roman" w:cs="Times New Roman"/>
                <w:sz w:val="24"/>
                <w:szCs w:val="24"/>
              </w:rPr>
              <w:t>«Мастер по обработке цифровой информации»</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48</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50</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50</w:t>
            </w:r>
          </w:p>
        </w:tc>
        <w:tc>
          <w:tcPr>
            <w:tcW w:w="1690" w:type="dxa"/>
            <w:vAlign w:val="center"/>
          </w:tcPr>
          <w:p w:rsidR="00773E66" w:rsidRPr="00E6460A" w:rsidRDefault="00CC0237"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104,2</w:t>
            </w:r>
          </w:p>
        </w:tc>
      </w:tr>
      <w:tr w:rsidR="00773E66" w:rsidRPr="00E6460A" w:rsidTr="00711844">
        <w:tc>
          <w:tcPr>
            <w:tcW w:w="2603" w:type="dxa"/>
            <w:vAlign w:val="center"/>
          </w:tcPr>
          <w:p w:rsidR="00773E66" w:rsidRPr="00E6460A" w:rsidRDefault="00773E66" w:rsidP="008E5CB0">
            <w:pPr>
              <w:contextualSpacing/>
              <w:rPr>
                <w:rFonts w:ascii="Times New Roman" w:hAnsi="Times New Roman" w:cs="Times New Roman"/>
                <w:sz w:val="24"/>
                <w:szCs w:val="24"/>
              </w:rPr>
            </w:pPr>
            <w:r w:rsidRPr="00E6460A">
              <w:rPr>
                <w:rFonts w:ascii="Times New Roman" w:hAnsi="Times New Roman" w:cs="Times New Roman"/>
                <w:sz w:val="24"/>
                <w:szCs w:val="24"/>
              </w:rPr>
              <w:t>«Делопроизводитель»</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25</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24</w:t>
            </w:r>
          </w:p>
        </w:tc>
        <w:tc>
          <w:tcPr>
            <w:tcW w:w="1684" w:type="dxa"/>
            <w:vAlign w:val="center"/>
          </w:tcPr>
          <w:p w:rsidR="00773E66" w:rsidRPr="00E6460A" w:rsidRDefault="00773E66"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24</w:t>
            </w:r>
          </w:p>
        </w:tc>
        <w:tc>
          <w:tcPr>
            <w:tcW w:w="1690" w:type="dxa"/>
            <w:vAlign w:val="center"/>
          </w:tcPr>
          <w:p w:rsidR="00773E66" w:rsidRPr="00E6460A" w:rsidRDefault="00CC0237"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96</w:t>
            </w:r>
          </w:p>
        </w:tc>
      </w:tr>
    </w:tbl>
    <w:p w:rsidR="00BB3FB5" w:rsidRDefault="00BB3FB5" w:rsidP="008E5CB0">
      <w:pPr>
        <w:pStyle w:val="53"/>
        <w:shd w:val="clear" w:color="auto" w:fill="auto"/>
        <w:spacing w:after="0" w:line="240" w:lineRule="auto"/>
        <w:ind w:firstLine="0"/>
        <w:contextualSpacing/>
        <w:jc w:val="both"/>
        <w:rPr>
          <w:sz w:val="24"/>
          <w:szCs w:val="24"/>
        </w:rPr>
      </w:pPr>
    </w:p>
    <w:p w:rsidR="00773E66" w:rsidRPr="00E6460A" w:rsidRDefault="00773E66" w:rsidP="008E5CB0">
      <w:pPr>
        <w:pStyle w:val="53"/>
        <w:shd w:val="clear" w:color="auto" w:fill="auto"/>
        <w:spacing w:after="0" w:line="240" w:lineRule="auto"/>
        <w:ind w:firstLine="0"/>
        <w:contextualSpacing/>
        <w:jc w:val="both"/>
        <w:rPr>
          <w:sz w:val="24"/>
          <w:szCs w:val="24"/>
        </w:rPr>
      </w:pPr>
      <w:r w:rsidRPr="00E6460A">
        <w:rPr>
          <w:sz w:val="24"/>
          <w:szCs w:val="24"/>
        </w:rPr>
        <w:t>В анализируемом периоде наблюдается стабильность специалистов по направлению «Мастер сельскохозяйственного производства.</w:t>
      </w:r>
    </w:p>
    <w:p w:rsidR="00773E66" w:rsidRPr="00E6460A" w:rsidRDefault="00773E66" w:rsidP="008E5CB0">
      <w:pPr>
        <w:spacing w:after="0" w:line="240" w:lineRule="auto"/>
        <w:contextualSpacing/>
        <w:jc w:val="both"/>
        <w:rPr>
          <w:rFonts w:ascii="Times New Roman" w:hAnsi="Times New Roman" w:cs="Times New Roman"/>
          <w:sz w:val="24"/>
          <w:szCs w:val="24"/>
        </w:rPr>
      </w:pPr>
    </w:p>
    <w:p w:rsidR="006E35EC" w:rsidRPr="00BB3FB5" w:rsidRDefault="003C4AE9" w:rsidP="008E5CB0">
      <w:pPr>
        <w:spacing w:after="0" w:line="240" w:lineRule="auto"/>
        <w:contextualSpacing/>
        <w:jc w:val="center"/>
        <w:rPr>
          <w:rFonts w:ascii="Times New Roman" w:hAnsi="Times New Roman" w:cs="Times New Roman"/>
          <w:b/>
          <w:sz w:val="24"/>
          <w:szCs w:val="24"/>
          <w:shd w:val="clear" w:color="auto" w:fill="FFFFFF"/>
        </w:rPr>
      </w:pPr>
      <w:r w:rsidRPr="00BB3FB5">
        <w:rPr>
          <w:rFonts w:ascii="Times New Roman" w:hAnsi="Times New Roman" w:cs="Times New Roman"/>
          <w:b/>
          <w:sz w:val="24"/>
          <w:szCs w:val="24"/>
        </w:rPr>
        <w:t>4.1</w:t>
      </w:r>
      <w:r w:rsidR="006E35EC" w:rsidRPr="00BB3FB5">
        <w:rPr>
          <w:rFonts w:ascii="Times New Roman" w:hAnsi="Times New Roman" w:cs="Times New Roman"/>
          <w:b/>
          <w:sz w:val="24"/>
          <w:szCs w:val="24"/>
        </w:rPr>
        <w:t>.2.Культура</w:t>
      </w:r>
    </w:p>
    <w:p w:rsidR="00003CD3" w:rsidRPr="00E6460A" w:rsidRDefault="00003CD3" w:rsidP="008E5CB0">
      <w:pPr>
        <w:spacing w:after="0" w:line="240" w:lineRule="auto"/>
        <w:contextualSpacing/>
        <w:jc w:val="both"/>
        <w:rPr>
          <w:rFonts w:ascii="Times New Roman" w:hAnsi="Times New Roman" w:cs="Times New Roman"/>
          <w:sz w:val="24"/>
          <w:szCs w:val="24"/>
          <w:shd w:val="clear" w:color="auto" w:fill="FFFFFF"/>
        </w:rPr>
      </w:pPr>
      <w:r w:rsidRPr="00E6460A">
        <w:rPr>
          <w:rFonts w:ascii="Times New Roman" w:eastAsia="Times New Roman" w:hAnsi="Times New Roman" w:cs="Times New Roman"/>
          <w:sz w:val="24"/>
          <w:szCs w:val="24"/>
          <w:lang w:eastAsia="ru-RU"/>
        </w:rPr>
        <w:t>Сеть учреждений культуры района насчитывает - 32 учреждений культуры, в том числе -16 учреждений клубной системы, Дом кино Кинотеатр «Колос» (3</w:t>
      </w:r>
      <w:r w:rsidRPr="00E6460A">
        <w:rPr>
          <w:rFonts w:ascii="Times New Roman" w:eastAsia="Times New Roman" w:hAnsi="Times New Roman" w:cs="Times New Roman"/>
          <w:sz w:val="24"/>
          <w:szCs w:val="24"/>
          <w:lang w:val="en-US" w:eastAsia="ru-RU"/>
        </w:rPr>
        <w:t>D</w:t>
      </w:r>
      <w:r w:rsidRPr="00E6460A">
        <w:rPr>
          <w:rFonts w:ascii="Times New Roman" w:eastAsia="Times New Roman" w:hAnsi="Times New Roman" w:cs="Times New Roman"/>
          <w:sz w:val="24"/>
          <w:szCs w:val="24"/>
          <w:lang w:eastAsia="ru-RU"/>
        </w:rPr>
        <w:t xml:space="preserve"> кинопроекционным оборудованием), 15 библиотек. В  клубных учреждениях работает  137 творческих формирований, в которых  более 1706 участников, 10 коллективов из них имеют звание «Народный самодеятельный коллектив».  В районе работает более 50 детских клубных формирований различных </w:t>
      </w:r>
      <w:proofErr w:type="spellStart"/>
      <w:r w:rsidRPr="00E6460A">
        <w:rPr>
          <w:rFonts w:ascii="Times New Roman" w:eastAsia="Times New Roman" w:hAnsi="Times New Roman" w:cs="Times New Roman"/>
          <w:sz w:val="24"/>
          <w:szCs w:val="24"/>
          <w:lang w:eastAsia="ru-RU"/>
        </w:rPr>
        <w:t>направлений</w:t>
      </w:r>
      <w:proofErr w:type="gramStart"/>
      <w:r w:rsidRPr="00E6460A">
        <w:rPr>
          <w:rFonts w:ascii="Times New Roman" w:eastAsia="Times New Roman" w:hAnsi="Times New Roman" w:cs="Times New Roman"/>
          <w:sz w:val="24"/>
          <w:szCs w:val="24"/>
          <w:lang w:eastAsia="ru-RU"/>
        </w:rPr>
        <w:t>.У</w:t>
      </w:r>
      <w:proofErr w:type="gramEnd"/>
      <w:r w:rsidRPr="00E6460A">
        <w:rPr>
          <w:rFonts w:ascii="Times New Roman" w:eastAsia="Times New Roman" w:hAnsi="Times New Roman" w:cs="Times New Roman"/>
          <w:sz w:val="24"/>
          <w:szCs w:val="24"/>
          <w:lang w:eastAsia="ru-RU"/>
        </w:rPr>
        <w:t>чреждениями</w:t>
      </w:r>
      <w:proofErr w:type="spellEnd"/>
      <w:r w:rsidRPr="00E6460A">
        <w:rPr>
          <w:rFonts w:ascii="Times New Roman" w:eastAsia="Times New Roman" w:hAnsi="Times New Roman" w:cs="Times New Roman"/>
          <w:sz w:val="24"/>
          <w:szCs w:val="24"/>
          <w:lang w:eastAsia="ru-RU"/>
        </w:rPr>
        <w:t xml:space="preserve"> культуры используются резервы привлечения областных финансовых средств путем участия в ежегодных областных конкурсах проектов по развитию культуры </w:t>
      </w:r>
      <w:proofErr w:type="spellStart"/>
      <w:r w:rsidRPr="00E6460A">
        <w:rPr>
          <w:rFonts w:ascii="Times New Roman" w:eastAsia="Times New Roman" w:hAnsi="Times New Roman" w:cs="Times New Roman"/>
          <w:sz w:val="24"/>
          <w:szCs w:val="24"/>
          <w:lang w:eastAsia="ru-RU"/>
        </w:rPr>
        <w:t>села.Все</w:t>
      </w:r>
      <w:proofErr w:type="spellEnd"/>
      <w:r w:rsidRPr="00E6460A">
        <w:rPr>
          <w:rFonts w:ascii="Times New Roman" w:eastAsia="Times New Roman" w:hAnsi="Times New Roman" w:cs="Times New Roman"/>
          <w:sz w:val="24"/>
          <w:szCs w:val="24"/>
          <w:lang w:eastAsia="ru-RU"/>
        </w:rPr>
        <w:t xml:space="preserve">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003CD3" w:rsidRPr="00E6460A" w:rsidRDefault="00003CD3" w:rsidP="008E5C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ab/>
        <w:t>Фонды библиотек района насчитывают сегодня 104,8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80 тысяч рублей.</w:t>
      </w:r>
    </w:p>
    <w:p w:rsidR="00003CD3" w:rsidRPr="00E6460A" w:rsidRDefault="00003CD3" w:rsidP="008E5C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Читателями библиотек являются 9322 жителя района,  книговыдача – 170 047  экземпляров,   число посещений –68472. (ед.).</w:t>
      </w:r>
    </w:p>
    <w:p w:rsidR="00003CD3" w:rsidRPr="00E6460A" w:rsidRDefault="00003CD3"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ab/>
        <w:t xml:space="preserve">14 библиотек  (центральная,   детская библиотека, </w:t>
      </w:r>
      <w:proofErr w:type="spellStart"/>
      <w:r w:rsidRPr="00E6460A">
        <w:rPr>
          <w:rFonts w:ascii="Times New Roman" w:eastAsia="Times New Roman" w:hAnsi="Times New Roman" w:cs="Times New Roman"/>
          <w:sz w:val="24"/>
          <w:szCs w:val="24"/>
          <w:lang w:eastAsia="ru-RU"/>
        </w:rPr>
        <w:t>Бартеневская</w:t>
      </w:r>
      <w:proofErr w:type="spellEnd"/>
      <w:r w:rsidRPr="00E6460A">
        <w:rPr>
          <w:rFonts w:ascii="Times New Roman" w:eastAsia="Times New Roman" w:hAnsi="Times New Roman" w:cs="Times New Roman"/>
          <w:sz w:val="24"/>
          <w:szCs w:val="24"/>
          <w:lang w:eastAsia="ru-RU"/>
        </w:rPr>
        <w:t xml:space="preserve">, </w:t>
      </w:r>
      <w:proofErr w:type="spellStart"/>
      <w:r w:rsidRPr="00E6460A">
        <w:rPr>
          <w:rFonts w:ascii="Times New Roman" w:eastAsia="Times New Roman" w:hAnsi="Times New Roman" w:cs="Times New Roman"/>
          <w:sz w:val="24"/>
          <w:szCs w:val="24"/>
          <w:lang w:eastAsia="ru-RU"/>
        </w:rPr>
        <w:t>Восточновская</w:t>
      </w:r>
      <w:proofErr w:type="spellEnd"/>
      <w:r w:rsidRPr="00E6460A">
        <w:rPr>
          <w:rFonts w:ascii="Times New Roman" w:eastAsia="Times New Roman" w:hAnsi="Times New Roman" w:cs="Times New Roman"/>
          <w:sz w:val="24"/>
          <w:szCs w:val="24"/>
          <w:lang w:eastAsia="ru-RU"/>
        </w:rPr>
        <w:t xml:space="preserve">, Ивановская библиотека, </w:t>
      </w:r>
      <w:proofErr w:type="spellStart"/>
      <w:r w:rsidRPr="00E6460A">
        <w:rPr>
          <w:rFonts w:ascii="Times New Roman" w:eastAsia="Times New Roman" w:hAnsi="Times New Roman" w:cs="Times New Roman"/>
          <w:sz w:val="24"/>
          <w:szCs w:val="24"/>
          <w:lang w:eastAsia="ru-RU"/>
        </w:rPr>
        <w:t>Канаевская</w:t>
      </w:r>
      <w:proofErr w:type="spellEnd"/>
      <w:r w:rsidRPr="00E6460A">
        <w:rPr>
          <w:rFonts w:ascii="Times New Roman" w:eastAsia="Times New Roman" w:hAnsi="Times New Roman" w:cs="Times New Roman"/>
          <w:sz w:val="24"/>
          <w:szCs w:val="24"/>
          <w:lang w:eastAsia="ru-RU"/>
        </w:rPr>
        <w:t xml:space="preserve"> библиотека, Знаменская библиотека, Николаевская библиотека и </w:t>
      </w:r>
      <w:proofErr w:type="spellStart"/>
      <w:r w:rsidRPr="00E6460A">
        <w:rPr>
          <w:rFonts w:ascii="Times New Roman" w:eastAsia="Times New Roman" w:hAnsi="Times New Roman" w:cs="Times New Roman"/>
          <w:sz w:val="24"/>
          <w:szCs w:val="24"/>
          <w:lang w:eastAsia="ru-RU"/>
        </w:rPr>
        <w:t>Чернавская</w:t>
      </w:r>
      <w:proofErr w:type="spellEnd"/>
      <w:r w:rsidRPr="00E6460A">
        <w:rPr>
          <w:rFonts w:ascii="Times New Roman" w:eastAsia="Times New Roman" w:hAnsi="Times New Roman" w:cs="Times New Roman"/>
          <w:sz w:val="24"/>
          <w:szCs w:val="24"/>
          <w:lang w:eastAsia="ru-RU"/>
        </w:rPr>
        <w:t xml:space="preserve"> библиотека, </w:t>
      </w:r>
      <w:proofErr w:type="spellStart"/>
      <w:r w:rsidRPr="00E6460A">
        <w:rPr>
          <w:rFonts w:ascii="Times New Roman" w:eastAsia="Times New Roman" w:hAnsi="Times New Roman" w:cs="Times New Roman"/>
          <w:sz w:val="24"/>
          <w:szCs w:val="24"/>
          <w:lang w:eastAsia="ru-RU"/>
        </w:rPr>
        <w:t>Клевенская</w:t>
      </w:r>
      <w:proofErr w:type="spellEnd"/>
      <w:r w:rsidRPr="00E6460A">
        <w:rPr>
          <w:rFonts w:ascii="Times New Roman" w:eastAsia="Times New Roman" w:hAnsi="Times New Roman" w:cs="Times New Roman"/>
          <w:sz w:val="24"/>
          <w:szCs w:val="24"/>
          <w:lang w:eastAsia="ru-RU"/>
        </w:rPr>
        <w:t xml:space="preserve"> библиотека, Раевская библиотека, </w:t>
      </w:r>
      <w:proofErr w:type="spellStart"/>
      <w:r w:rsidRPr="00E6460A">
        <w:rPr>
          <w:rFonts w:ascii="Times New Roman" w:eastAsia="Times New Roman" w:hAnsi="Times New Roman" w:cs="Times New Roman"/>
          <w:sz w:val="24"/>
          <w:szCs w:val="24"/>
          <w:lang w:eastAsia="ru-RU"/>
        </w:rPr>
        <w:t>Арбузовская</w:t>
      </w:r>
      <w:proofErr w:type="spellEnd"/>
      <w:r w:rsidRPr="00E6460A">
        <w:rPr>
          <w:rFonts w:ascii="Times New Roman" w:eastAsia="Times New Roman" w:hAnsi="Times New Roman" w:cs="Times New Roman"/>
          <w:sz w:val="24"/>
          <w:szCs w:val="24"/>
          <w:lang w:eastAsia="ru-RU"/>
        </w:rPr>
        <w:t xml:space="preserve"> библиотека, Горело-Гайская библиотека, </w:t>
      </w:r>
      <w:proofErr w:type="spellStart"/>
      <w:r w:rsidRPr="00E6460A">
        <w:rPr>
          <w:rFonts w:ascii="Times New Roman" w:eastAsia="Times New Roman" w:hAnsi="Times New Roman" w:cs="Times New Roman"/>
          <w:sz w:val="24"/>
          <w:szCs w:val="24"/>
          <w:lang w:eastAsia="ru-RU"/>
        </w:rPr>
        <w:t>Канаевская</w:t>
      </w:r>
      <w:proofErr w:type="spellEnd"/>
      <w:r w:rsidRPr="00E6460A">
        <w:rPr>
          <w:rFonts w:ascii="Times New Roman" w:eastAsia="Times New Roman" w:hAnsi="Times New Roman" w:cs="Times New Roman"/>
          <w:sz w:val="24"/>
          <w:szCs w:val="24"/>
          <w:lang w:eastAsia="ru-RU"/>
        </w:rPr>
        <w:t xml:space="preserve"> библиотека)  имеют выход в Интернет, что облегчает работу этих библиотек по выполнению информационных запросов читателей. </w:t>
      </w:r>
      <w:proofErr w:type="spellStart"/>
      <w:r w:rsidRPr="00E6460A">
        <w:rPr>
          <w:rFonts w:ascii="Times New Roman" w:eastAsia="Times New Roman" w:hAnsi="Times New Roman" w:cs="Times New Roman"/>
          <w:sz w:val="24"/>
          <w:szCs w:val="24"/>
          <w:lang w:eastAsia="ru-RU"/>
        </w:rPr>
        <w:t>Ивантеевская</w:t>
      </w:r>
      <w:proofErr w:type="spellEnd"/>
      <w:r w:rsidRPr="00E6460A">
        <w:rPr>
          <w:rFonts w:ascii="Times New Roman" w:eastAsia="Times New Roman" w:hAnsi="Times New Roman" w:cs="Times New Roman"/>
          <w:sz w:val="24"/>
          <w:szCs w:val="24"/>
          <w:lang w:eastAsia="ru-RU"/>
        </w:rPr>
        <w:t xml:space="preserve">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003CD3" w:rsidRPr="00E6460A" w:rsidRDefault="00003CD3" w:rsidP="008E5CB0">
      <w:pPr>
        <w:spacing w:after="0" w:line="240" w:lineRule="auto"/>
        <w:contextualSpacing/>
        <w:jc w:val="both"/>
        <w:rPr>
          <w:rFonts w:ascii="Times New Roman" w:eastAsia="SimSun" w:hAnsi="Times New Roman" w:cs="Times New Roman"/>
          <w:kern w:val="3"/>
          <w:sz w:val="24"/>
          <w:szCs w:val="24"/>
        </w:rPr>
      </w:pPr>
      <w:r w:rsidRPr="00E6460A">
        <w:rPr>
          <w:rFonts w:ascii="Times New Roman" w:eastAsia="Times New Roman" w:hAnsi="Times New Roman" w:cs="Times New Roman"/>
          <w:sz w:val="24"/>
          <w:szCs w:val="24"/>
          <w:lang w:eastAsia="ru-RU"/>
        </w:rPr>
        <w:tab/>
        <w:t>В 2019 году Центральная библиотека стала победителем в нацпроекте «Культура» -  было получено из федерального бюджета 10 млн. руб.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  для пользователей и для сотрудников.</w:t>
      </w:r>
      <w:r w:rsidRPr="00E6460A">
        <w:rPr>
          <w:rFonts w:ascii="Times New Roman" w:eastAsia="SimSun" w:hAnsi="Times New Roman" w:cs="Times New Roman"/>
          <w:kern w:val="3"/>
          <w:sz w:val="24"/>
          <w:szCs w:val="24"/>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  </w:t>
      </w:r>
      <w:r w:rsidRPr="00E6460A">
        <w:rPr>
          <w:rFonts w:ascii="Times New Roman" w:eastAsia="Times New Roman" w:hAnsi="Times New Roman" w:cs="Times New Roman"/>
          <w:sz w:val="24"/>
          <w:szCs w:val="24"/>
          <w:lang w:eastAsia="ru-RU"/>
        </w:rPr>
        <w:t xml:space="preserve">  </w:t>
      </w:r>
      <w:r w:rsidRPr="00E6460A">
        <w:rPr>
          <w:rFonts w:ascii="Times New Roman" w:eastAsia="SimSun" w:hAnsi="Times New Roman" w:cs="Times New Roman"/>
          <w:kern w:val="3"/>
          <w:sz w:val="24"/>
          <w:szCs w:val="24"/>
        </w:rPr>
        <w:t xml:space="preserve"> </w:t>
      </w:r>
    </w:p>
    <w:p w:rsidR="00003CD3" w:rsidRPr="00E6460A" w:rsidRDefault="00003CD3" w:rsidP="008E5CB0">
      <w:pPr>
        <w:spacing w:after="0" w:line="240" w:lineRule="auto"/>
        <w:contextualSpacing/>
        <w:jc w:val="both"/>
        <w:rPr>
          <w:rFonts w:ascii="Times New Roman" w:eastAsia="SimSun" w:hAnsi="Times New Roman" w:cs="Times New Roman"/>
          <w:kern w:val="3"/>
          <w:sz w:val="24"/>
          <w:szCs w:val="24"/>
        </w:rPr>
      </w:pPr>
      <w:r w:rsidRPr="00E6460A">
        <w:rPr>
          <w:rFonts w:ascii="Times New Roman" w:eastAsia="SimSun" w:hAnsi="Times New Roman" w:cs="Times New Roman"/>
          <w:kern w:val="3"/>
          <w:sz w:val="24"/>
          <w:szCs w:val="24"/>
        </w:rPr>
        <w:lastRenderedPageBreak/>
        <w:tab/>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003CD3" w:rsidRPr="00E6460A" w:rsidRDefault="00003CD3"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Муниципальное учреждение «Центральный Дом культуры» Ивантеевского муниципального района в 2019 году вошло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Был подписан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003CD3" w:rsidRPr="00E6460A" w:rsidRDefault="00003CD3"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15 ноября 2019 года состоялось торжественное открытие модернизированного кинозала кинотеатра «Колос».  </w:t>
      </w:r>
    </w:p>
    <w:p w:rsidR="00003CD3" w:rsidRPr="00E6460A" w:rsidRDefault="00003CD3"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Так же в 2019 году центральным домом культуры был приобретен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   </w:t>
      </w:r>
    </w:p>
    <w:p w:rsidR="00003CD3" w:rsidRPr="00E6460A" w:rsidRDefault="00003CD3"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В 2020 году структурные подразделения (филиалы) муниципального учреждения  «Центральный Дом культуры» Ивантеевского муниципального района сельские Дома культуры Ивановский и Николаевский стали участниками Национального проекта «Культура», по результатам которого на капитальный ремонт домов культуры было выделено и освоено 19 106,46 тыс. руб. </w:t>
      </w:r>
    </w:p>
    <w:p w:rsidR="00003CD3" w:rsidRPr="00E6460A" w:rsidRDefault="00003CD3" w:rsidP="008E5C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E6460A">
        <w:rPr>
          <w:rFonts w:ascii="Times New Roman" w:eastAsia="Times New Roman" w:hAnsi="Times New Roman" w:cs="Times New Roman"/>
          <w:sz w:val="24"/>
          <w:szCs w:val="24"/>
          <w:lang w:eastAsia="ru-RU"/>
        </w:rPr>
        <w:t>книгообеспеченность</w:t>
      </w:r>
      <w:proofErr w:type="spellEnd"/>
      <w:r w:rsidRPr="00E6460A">
        <w:rPr>
          <w:rFonts w:ascii="Times New Roman" w:eastAsia="Times New Roman" w:hAnsi="Times New Roman" w:cs="Times New Roman"/>
          <w:sz w:val="24"/>
          <w:szCs w:val="24"/>
          <w:lang w:eastAsia="ru-RU"/>
        </w:rPr>
        <w:t xml:space="preserve"> населения района,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003CD3" w:rsidRPr="00E6460A" w:rsidRDefault="00003CD3" w:rsidP="008E5C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003CD3" w:rsidRPr="00E6460A" w:rsidRDefault="00003CD3" w:rsidP="008E5C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003CD3" w:rsidRPr="00E6460A" w:rsidRDefault="00003CD3" w:rsidP="008E5C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E6460A">
        <w:rPr>
          <w:rFonts w:ascii="Times New Roman" w:eastAsia="Times New Roman" w:hAnsi="Times New Roman" w:cs="Times New Roman"/>
          <w:sz w:val="24"/>
          <w:szCs w:val="24"/>
          <w:lang w:eastAsia="ru-RU"/>
        </w:rPr>
        <w:t>призвана</w:t>
      </w:r>
      <w:proofErr w:type="gramEnd"/>
      <w:r w:rsidRPr="00E6460A">
        <w:rPr>
          <w:rFonts w:ascii="Times New Roman" w:eastAsia="Times New Roman" w:hAnsi="Times New Roman" w:cs="Times New Roman"/>
          <w:sz w:val="24"/>
          <w:szCs w:val="24"/>
          <w:lang w:eastAsia="ru-RU"/>
        </w:rPr>
        <w:t xml:space="preserve"> обеспечить формирование человеческого капитала, достойный уровень и качество жизни населения.</w:t>
      </w:r>
    </w:p>
    <w:p w:rsidR="00003CD3" w:rsidRPr="00E6460A" w:rsidRDefault="00003CD3" w:rsidP="008E5CB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6E35EC" w:rsidRPr="00855E6F" w:rsidRDefault="003C4AE9" w:rsidP="008E5CB0">
      <w:pPr>
        <w:pStyle w:val="12"/>
        <w:shd w:val="clear" w:color="auto" w:fill="auto"/>
        <w:spacing w:line="240" w:lineRule="auto"/>
        <w:contextualSpacing/>
        <w:jc w:val="center"/>
        <w:rPr>
          <w:b/>
          <w:sz w:val="24"/>
          <w:szCs w:val="24"/>
        </w:rPr>
      </w:pPr>
      <w:r w:rsidRPr="00855E6F">
        <w:rPr>
          <w:b/>
          <w:sz w:val="24"/>
          <w:szCs w:val="24"/>
        </w:rPr>
        <w:t>4.1</w:t>
      </w:r>
      <w:r w:rsidR="006E35EC" w:rsidRPr="00855E6F">
        <w:rPr>
          <w:b/>
          <w:sz w:val="24"/>
          <w:szCs w:val="24"/>
        </w:rPr>
        <w:t>.3.Физкультура и спорт</w:t>
      </w:r>
    </w:p>
    <w:p w:rsidR="00022DB6" w:rsidRPr="00E6460A" w:rsidRDefault="006E35EC" w:rsidP="008E5CB0">
      <w:pPr>
        <w:pStyle w:val="12"/>
        <w:shd w:val="clear" w:color="auto" w:fill="auto"/>
        <w:spacing w:line="240" w:lineRule="auto"/>
        <w:contextualSpacing/>
        <w:rPr>
          <w:sz w:val="24"/>
          <w:szCs w:val="24"/>
        </w:rPr>
      </w:pPr>
      <w:r w:rsidRPr="00E6460A">
        <w:rPr>
          <w:sz w:val="24"/>
          <w:szCs w:val="24"/>
        </w:rPr>
        <w:t>Студенческая молодежь района, особенно на период каникул, активно включается в спортивную жизнь сельских поселений района. Многие студенты в составе сборных команд сельских поселений регулярно принимают участие во всех проводимых в районе спортивно-массовых мероприятиях. Целый ряд студенческой молодежи входит в состав сборных команд муниципального района и защищает его спортивную честь на соревнованиях различного уровня. Выпускники МУДО «ЦДО Ивантеевского района» и общеобразовательных школ района продолжают занятия спортом в учебных заведениях Саратовской и Самарской областях.</w:t>
      </w:r>
    </w:p>
    <w:p w:rsidR="006E35EC" w:rsidRPr="00E6460A" w:rsidRDefault="006E35EC" w:rsidP="008E5CB0">
      <w:pPr>
        <w:pStyle w:val="12"/>
        <w:shd w:val="clear" w:color="auto" w:fill="auto"/>
        <w:spacing w:line="240" w:lineRule="auto"/>
        <w:contextualSpacing/>
        <w:rPr>
          <w:sz w:val="24"/>
          <w:szCs w:val="24"/>
        </w:rPr>
      </w:pPr>
      <w:r w:rsidRPr="00E6460A">
        <w:rPr>
          <w:sz w:val="24"/>
          <w:szCs w:val="24"/>
        </w:rPr>
        <w:t xml:space="preserve">Хорошей традицией в нашем районе стало проведение, накануне Дня встречи выпускников, турнира по мини-футболу в котором вместе с ветеранами спорта, учащимися старшего школьного возраста ежегодно принимают участие несколько </w:t>
      </w:r>
      <w:r w:rsidRPr="00E6460A">
        <w:rPr>
          <w:sz w:val="24"/>
          <w:szCs w:val="24"/>
        </w:rPr>
        <w:lastRenderedPageBreak/>
        <w:t>студенческих команд выпускников школы разного возраста.</w:t>
      </w:r>
    </w:p>
    <w:p w:rsidR="006E35EC" w:rsidRPr="00E6460A" w:rsidRDefault="006E35EC" w:rsidP="008E5CB0">
      <w:pPr>
        <w:pStyle w:val="12"/>
        <w:shd w:val="clear" w:color="auto" w:fill="auto"/>
        <w:spacing w:line="240" w:lineRule="auto"/>
        <w:contextualSpacing/>
        <w:rPr>
          <w:sz w:val="24"/>
          <w:szCs w:val="24"/>
        </w:rPr>
      </w:pPr>
      <w:r w:rsidRPr="00E6460A">
        <w:rPr>
          <w:sz w:val="24"/>
          <w:szCs w:val="24"/>
        </w:rPr>
        <w:t>В районе имеется образовательное учреждение начального профессионального образования ГБПОУ СО  «</w:t>
      </w:r>
      <w:proofErr w:type="spellStart"/>
      <w:r w:rsidRPr="00E6460A">
        <w:rPr>
          <w:sz w:val="24"/>
          <w:szCs w:val="24"/>
        </w:rPr>
        <w:t>Ивантеевский</w:t>
      </w:r>
      <w:proofErr w:type="spellEnd"/>
      <w:r w:rsidRPr="00E6460A">
        <w:rPr>
          <w:sz w:val="24"/>
          <w:szCs w:val="24"/>
        </w:rPr>
        <w:t xml:space="preserve"> политехнический  лицей».  Физическое воспитание в ГБПОУ СО «</w:t>
      </w:r>
      <w:proofErr w:type="spellStart"/>
      <w:r w:rsidRPr="00E6460A">
        <w:rPr>
          <w:sz w:val="24"/>
          <w:szCs w:val="24"/>
        </w:rPr>
        <w:t>Ивантеевский</w:t>
      </w:r>
      <w:proofErr w:type="spellEnd"/>
      <w:r w:rsidRPr="00E6460A">
        <w:rPr>
          <w:sz w:val="24"/>
          <w:szCs w:val="24"/>
        </w:rPr>
        <w:t xml:space="preserve"> профессиональный лицей » поставлено на хороший уровень, работают спортивные секции по волейболу, баскетболу, настольному теннису, гиревому спорту. Сборные команды училища постоянно занимают призовые места на районных, межрайонных и областных соревнованиях. В училище имеется спортивный зал размером 18 х 9 м, тренажерный зал, для занятий на свежем воздухе используется стадион </w:t>
      </w:r>
      <w:r w:rsidR="00CC0237" w:rsidRPr="00E6460A">
        <w:rPr>
          <w:sz w:val="24"/>
          <w:szCs w:val="24"/>
        </w:rPr>
        <w:t>МУДО «ЦДО Ивантеевского района»</w:t>
      </w:r>
      <w:r w:rsidRPr="00E6460A">
        <w:rPr>
          <w:sz w:val="24"/>
          <w:szCs w:val="24"/>
        </w:rPr>
        <w:t>. Учащиеся имеют возможность заниматься спортом во всех спортивных секциях, которые работают на территории района. Особенно активно посещают они спортивные занятия по футболу и настольному теннису, гиревому спорту.</w:t>
      </w:r>
    </w:p>
    <w:p w:rsidR="006E35EC" w:rsidRPr="00E6460A" w:rsidRDefault="006E35EC" w:rsidP="008E5CB0">
      <w:pPr>
        <w:pStyle w:val="12"/>
        <w:shd w:val="clear" w:color="auto" w:fill="auto"/>
        <w:spacing w:line="240" w:lineRule="auto"/>
        <w:contextualSpacing/>
        <w:rPr>
          <w:sz w:val="24"/>
          <w:szCs w:val="24"/>
        </w:rPr>
      </w:pPr>
      <w:r w:rsidRPr="00E6460A">
        <w:rPr>
          <w:sz w:val="24"/>
          <w:szCs w:val="24"/>
        </w:rPr>
        <w:t>В районе проводится работа по подготовке молодежи к службе в рядах Российской армии. Ребята призывного и допризывного возраста являются самыми активными участниками многих районных спортивных мероприятий. По программе месячника оборонно-массовой и спортивно-туристической работы во всех школах района проводятся соревнования по силовым видам спорта и районные соревнования по футболу, посвященные Дню защитника отечества. Ежегодно проводится военно-спортивная игра «Зарница». В целях военно-патриотического воспитания молодежи проводятся районные соревнования, посвященные памяти наших героев-земляков. Ежегодно совместно с райвоенкоматом, управлением  образования проводятся учебно-полевые сборы для призывной молодежи, на которых проводится тестирование уровня физической подготовленности.</w:t>
      </w:r>
    </w:p>
    <w:p w:rsidR="006E35EC" w:rsidRPr="00E6460A" w:rsidRDefault="006E35EC" w:rsidP="008E5CB0">
      <w:pPr>
        <w:pStyle w:val="3"/>
        <w:shd w:val="clear" w:color="auto" w:fill="auto"/>
        <w:spacing w:line="240" w:lineRule="auto"/>
        <w:contextualSpacing/>
        <w:rPr>
          <w:sz w:val="24"/>
          <w:szCs w:val="24"/>
        </w:rPr>
      </w:pPr>
      <w:r w:rsidRPr="00E6460A">
        <w:rPr>
          <w:sz w:val="24"/>
          <w:szCs w:val="24"/>
        </w:rPr>
        <w:t>Организацией и проведением спортивно-массовой и физкультурн</w:t>
      </w:r>
      <w:proofErr w:type="gramStart"/>
      <w:r w:rsidRPr="00E6460A">
        <w:rPr>
          <w:sz w:val="24"/>
          <w:szCs w:val="24"/>
        </w:rPr>
        <w:t>о-</w:t>
      </w:r>
      <w:proofErr w:type="gramEnd"/>
      <w:r w:rsidRPr="00E6460A">
        <w:rPr>
          <w:sz w:val="24"/>
          <w:szCs w:val="24"/>
        </w:rPr>
        <w:t xml:space="preserve"> оздоровительной работы занимаются инструктора по спорту, педагоги дополнительного образования, общественные физкультурные кадры. В 2021 году проводились спортивно-массовые и оздоровительные мероприятия на территориях сельских поселений, в трудовых коллективах, работали спортивные секции по различным видам спорта. Наиболее значимые из них: зимний и осенний дни здоровья, спартакиады сельских поселений, трудовых коллективов, соревнования «Папа, мама, я - спортивная семья», районный и финальный этапы соревнований по лыжным гонкам «Лыжня России», соревнования по различным видам спорта, проведение товарищеских и матчевых встреч. Наиболее активное участие во всех спортивных мероприятиях принимают трудовые коллективы:  РОВД, администраций района и поселений, ГБУ НПО СО «Ивантеевского профессионального лицей» , МОУ «СОШ </w:t>
      </w:r>
      <w:proofErr w:type="spellStart"/>
      <w:r w:rsidRPr="00E6460A">
        <w:rPr>
          <w:sz w:val="24"/>
          <w:szCs w:val="24"/>
        </w:rPr>
        <w:t>с</w:t>
      </w:r>
      <w:proofErr w:type="gramStart"/>
      <w:r w:rsidRPr="00E6460A">
        <w:rPr>
          <w:sz w:val="24"/>
          <w:szCs w:val="24"/>
        </w:rPr>
        <w:t>.И</w:t>
      </w:r>
      <w:proofErr w:type="gramEnd"/>
      <w:r w:rsidRPr="00E6460A">
        <w:rPr>
          <w:sz w:val="24"/>
          <w:szCs w:val="24"/>
        </w:rPr>
        <w:t>вантеевка</w:t>
      </w:r>
      <w:proofErr w:type="spellEnd"/>
      <w:r w:rsidRPr="00E6460A">
        <w:rPr>
          <w:sz w:val="24"/>
          <w:szCs w:val="24"/>
        </w:rPr>
        <w:t xml:space="preserve">», РЭС, ООО «ИПОД», ГУЗ СО </w:t>
      </w:r>
      <w:proofErr w:type="spellStart"/>
      <w:r w:rsidRPr="00E6460A">
        <w:rPr>
          <w:sz w:val="24"/>
          <w:szCs w:val="24"/>
        </w:rPr>
        <w:t>Ивантеевская</w:t>
      </w:r>
      <w:proofErr w:type="spellEnd"/>
      <w:r w:rsidRPr="00E6460A">
        <w:rPr>
          <w:sz w:val="24"/>
          <w:szCs w:val="24"/>
        </w:rPr>
        <w:t xml:space="preserve"> РБ, МОУ «Гимназия </w:t>
      </w:r>
      <w:proofErr w:type="spellStart"/>
      <w:r w:rsidRPr="00E6460A">
        <w:rPr>
          <w:sz w:val="24"/>
          <w:szCs w:val="24"/>
        </w:rPr>
        <w:t>с.Ивантеевка</w:t>
      </w:r>
      <w:proofErr w:type="spellEnd"/>
      <w:r w:rsidRPr="00E6460A">
        <w:rPr>
          <w:sz w:val="24"/>
          <w:szCs w:val="24"/>
        </w:rPr>
        <w:t>» и многие другие.</w:t>
      </w:r>
    </w:p>
    <w:p w:rsidR="006E35EC" w:rsidRPr="00E6460A" w:rsidRDefault="006E35EC" w:rsidP="008E5CB0">
      <w:pPr>
        <w:pStyle w:val="3"/>
        <w:shd w:val="clear" w:color="auto" w:fill="auto"/>
        <w:spacing w:line="240" w:lineRule="auto"/>
        <w:contextualSpacing/>
        <w:rPr>
          <w:sz w:val="24"/>
          <w:szCs w:val="24"/>
        </w:rPr>
      </w:pPr>
      <w:r w:rsidRPr="00E6460A">
        <w:rPr>
          <w:sz w:val="24"/>
          <w:szCs w:val="24"/>
        </w:rPr>
        <w:t>Календарь районных спортивно-массовых и физкультурно-оздоровительных мероприятий на 2021 год включал более 60 мероприятий, все они прошли на хорошем организационном уровне. Проведены районные спортивные праздники, посвященные: дню Победы, дню физкультурника, дню Села и района, предновогодний спортивный праздник, новогодние спортивно-массовые мероприятия.</w:t>
      </w:r>
    </w:p>
    <w:p w:rsidR="006E35EC" w:rsidRPr="00E6460A" w:rsidRDefault="006E35EC" w:rsidP="008E5CB0">
      <w:pPr>
        <w:pStyle w:val="3"/>
        <w:shd w:val="clear" w:color="auto" w:fill="auto"/>
        <w:spacing w:line="240" w:lineRule="auto"/>
        <w:contextualSpacing/>
        <w:rPr>
          <w:sz w:val="24"/>
          <w:szCs w:val="24"/>
        </w:rPr>
      </w:pPr>
      <w:proofErr w:type="gramStart"/>
      <w:r w:rsidRPr="00E6460A">
        <w:rPr>
          <w:sz w:val="24"/>
          <w:szCs w:val="24"/>
        </w:rPr>
        <w:t>В течение года проведены районные соревнования и турниры по волейболу, баскетболу, хоккею, лыжным гонкам, футболу, мини-футболу, настольному теннису, гиревому спорту, соревнования на призы клуба «Кожаный мяч», соревнования «Папа, мама, я - спортивная семья».</w:t>
      </w:r>
      <w:proofErr w:type="gramEnd"/>
    </w:p>
    <w:p w:rsidR="006E35EC" w:rsidRPr="00E6460A" w:rsidRDefault="006E35EC" w:rsidP="008E5CB0">
      <w:pPr>
        <w:pStyle w:val="3"/>
        <w:shd w:val="clear" w:color="auto" w:fill="auto"/>
        <w:spacing w:line="240" w:lineRule="auto"/>
        <w:contextualSpacing/>
        <w:rPr>
          <w:sz w:val="24"/>
          <w:szCs w:val="24"/>
        </w:rPr>
      </w:pPr>
      <w:r w:rsidRPr="00E6460A">
        <w:rPr>
          <w:sz w:val="24"/>
          <w:szCs w:val="24"/>
        </w:rPr>
        <w:t xml:space="preserve">Спортивные команды Ивантеевского муниципального района принимали участи в большинстве областных спортивных мероприятий. Воспитанники ЦДО являются неоднократными победителями и призерами Областных, </w:t>
      </w:r>
      <w:proofErr w:type="spellStart"/>
      <w:r w:rsidRPr="00E6460A">
        <w:rPr>
          <w:sz w:val="24"/>
          <w:szCs w:val="24"/>
        </w:rPr>
        <w:t>Всероссийски</w:t>
      </w:r>
      <w:proofErr w:type="spellEnd"/>
      <w:r w:rsidRPr="00E6460A">
        <w:rPr>
          <w:sz w:val="24"/>
          <w:szCs w:val="24"/>
        </w:rPr>
        <w:t>: соревнований, а также победителями Юношеских Игр, призерами Первенств ПФО участниками финальных первенств России.</w:t>
      </w:r>
    </w:p>
    <w:p w:rsidR="006E35EC" w:rsidRPr="00E6460A" w:rsidRDefault="006E35EC" w:rsidP="008E5CB0">
      <w:pPr>
        <w:pStyle w:val="3"/>
        <w:shd w:val="clear" w:color="auto" w:fill="auto"/>
        <w:tabs>
          <w:tab w:val="left" w:pos="9354"/>
        </w:tabs>
        <w:spacing w:line="240" w:lineRule="auto"/>
        <w:contextualSpacing/>
        <w:rPr>
          <w:sz w:val="24"/>
          <w:szCs w:val="24"/>
        </w:rPr>
      </w:pPr>
      <w:r w:rsidRPr="00E6460A">
        <w:rPr>
          <w:sz w:val="24"/>
          <w:szCs w:val="24"/>
        </w:rPr>
        <w:t xml:space="preserve">Больших успехов добились воспитанники, занимающиеся в объединении «Самбо» под руководством педагогов дополнительного образования </w:t>
      </w:r>
      <w:proofErr w:type="spellStart"/>
      <w:r w:rsidRPr="00E6460A">
        <w:rPr>
          <w:sz w:val="24"/>
          <w:szCs w:val="24"/>
        </w:rPr>
        <w:t>Аржаткина</w:t>
      </w:r>
      <w:proofErr w:type="spellEnd"/>
      <w:r w:rsidRPr="00E6460A">
        <w:rPr>
          <w:sz w:val="24"/>
          <w:szCs w:val="24"/>
        </w:rPr>
        <w:t xml:space="preserve"> В.В. и Беляева Н.В., </w:t>
      </w:r>
      <w:r w:rsidRPr="00E6460A">
        <w:rPr>
          <w:sz w:val="24"/>
          <w:szCs w:val="24"/>
        </w:rPr>
        <w:lastRenderedPageBreak/>
        <w:t xml:space="preserve">«Туризм» совместно с педагогом Тарасовым не менее успешно участвуют в соревнованиях разного уровня. </w:t>
      </w:r>
      <w:proofErr w:type="gramStart"/>
      <w:r w:rsidRPr="00E6460A">
        <w:rPr>
          <w:sz w:val="24"/>
          <w:szCs w:val="24"/>
        </w:rPr>
        <w:t>Они занимают призовые места в областных, во всероссийских турнирах и являются гордостью Ивантеевского района.</w:t>
      </w:r>
      <w:proofErr w:type="gramEnd"/>
      <w:r w:rsidRPr="00E6460A">
        <w:rPr>
          <w:sz w:val="24"/>
          <w:szCs w:val="24"/>
        </w:rPr>
        <w:t xml:space="preserve"> На их примере и под их руководством, в настоящее время, подрастает новая плеяда юных, талантливых спортсменов, показывающих высокие результаты на соревнованиях.</w:t>
      </w:r>
    </w:p>
    <w:p w:rsidR="006E35EC" w:rsidRPr="00E6460A" w:rsidRDefault="006E35EC" w:rsidP="008E5CB0">
      <w:pPr>
        <w:tabs>
          <w:tab w:val="left" w:pos="9355"/>
        </w:tabs>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За 2021 год было проведено физкультурно-оздоровительных и спортивно-массовых мероприятий разного уровня, среди них:</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1.Районные соревнования по борьбе самбо на призы Деда Мороза – 60 человек.</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2.Районные соревнования по борьбе самбо– 60 человек.</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3.Районные соревнования по футболу – 100 человек.</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4.Районные соревнования по мини-футболу – 140 человек.</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5.Соревнования по лыжным гонкам на Призы главы Ивантеевского муниципального района– 300 человек.</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6.Соревнования по лыжным гонкам</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 в рамках Всероссийской массовой лыжной гонки «Лыжня России» –150 человек</w:t>
      </w:r>
    </w:p>
    <w:p w:rsidR="006E35EC" w:rsidRPr="00E6460A" w:rsidRDefault="006E35EC" w:rsidP="008E5CB0">
      <w:pPr>
        <w:pStyle w:val="3"/>
        <w:shd w:val="clear" w:color="auto" w:fill="auto"/>
        <w:spacing w:line="240" w:lineRule="auto"/>
        <w:contextualSpacing/>
        <w:rPr>
          <w:sz w:val="24"/>
          <w:szCs w:val="24"/>
        </w:rPr>
      </w:pPr>
      <w:r w:rsidRPr="00E6460A">
        <w:rPr>
          <w:sz w:val="24"/>
          <w:szCs w:val="24"/>
        </w:rPr>
        <w:t>В учреждениях дополнительного образования Ивантеевского района занимается 406 человек. Организацией и проведением спортивно-массовой и физкультурн</w:t>
      </w:r>
      <w:proofErr w:type="gramStart"/>
      <w:r w:rsidRPr="00E6460A">
        <w:rPr>
          <w:sz w:val="24"/>
          <w:szCs w:val="24"/>
        </w:rPr>
        <w:t>о-</w:t>
      </w:r>
      <w:proofErr w:type="gramEnd"/>
      <w:r w:rsidRPr="00E6460A">
        <w:rPr>
          <w:sz w:val="24"/>
          <w:szCs w:val="24"/>
        </w:rPr>
        <w:t xml:space="preserve"> оздоровительной работы занимаются педагоги дополнительного образования. </w:t>
      </w:r>
    </w:p>
    <w:p w:rsidR="006E35EC" w:rsidRPr="00E6460A" w:rsidRDefault="006E35EC" w:rsidP="008E5CB0">
      <w:pPr>
        <w:pStyle w:val="3"/>
        <w:shd w:val="clear" w:color="auto" w:fill="auto"/>
        <w:spacing w:line="240" w:lineRule="auto"/>
        <w:contextualSpacing/>
        <w:rPr>
          <w:sz w:val="24"/>
          <w:szCs w:val="24"/>
        </w:rPr>
      </w:pPr>
      <w:r w:rsidRPr="00E6460A">
        <w:rPr>
          <w:sz w:val="24"/>
          <w:szCs w:val="24"/>
        </w:rPr>
        <w:t xml:space="preserve">Так же в </w:t>
      </w:r>
      <w:proofErr w:type="spellStart"/>
      <w:r w:rsidRPr="00E6460A">
        <w:rPr>
          <w:sz w:val="24"/>
          <w:szCs w:val="24"/>
        </w:rPr>
        <w:t>с</w:t>
      </w:r>
      <w:proofErr w:type="gramStart"/>
      <w:r w:rsidRPr="00E6460A">
        <w:rPr>
          <w:sz w:val="24"/>
          <w:szCs w:val="24"/>
        </w:rPr>
        <w:t>.И</w:t>
      </w:r>
      <w:proofErr w:type="gramEnd"/>
      <w:r w:rsidRPr="00E6460A">
        <w:rPr>
          <w:sz w:val="24"/>
          <w:szCs w:val="24"/>
        </w:rPr>
        <w:t>вантеевка</w:t>
      </w:r>
      <w:proofErr w:type="spellEnd"/>
      <w:r w:rsidRPr="00E6460A">
        <w:rPr>
          <w:sz w:val="24"/>
          <w:szCs w:val="24"/>
        </w:rPr>
        <w:t xml:space="preserve"> действует МУ ФОК «Здоровье», где имеется необходимая материально-спортивная база, спортивный инвентарь и проводятся спортивно</w:t>
      </w:r>
      <w:r w:rsidRPr="00E6460A">
        <w:rPr>
          <w:sz w:val="24"/>
          <w:szCs w:val="24"/>
        </w:rPr>
        <w:softHyphen/>
        <w:t xml:space="preserve">-массовые и оздоровительные мероприятия с детьми, с трудовыми коллективами, работают спортивные секции по плаванию, водному поло, </w:t>
      </w:r>
      <w:proofErr w:type="spellStart"/>
      <w:r w:rsidRPr="00E6460A">
        <w:rPr>
          <w:sz w:val="24"/>
          <w:szCs w:val="24"/>
        </w:rPr>
        <w:t>аква</w:t>
      </w:r>
      <w:proofErr w:type="spellEnd"/>
      <w:r w:rsidRPr="00E6460A">
        <w:rPr>
          <w:sz w:val="24"/>
          <w:szCs w:val="24"/>
        </w:rPr>
        <w:t xml:space="preserve">-аэробике. Во время каникул бесплатно посещают бассейн </w:t>
      </w:r>
      <w:proofErr w:type="gramStart"/>
      <w:r w:rsidRPr="00E6460A">
        <w:rPr>
          <w:sz w:val="24"/>
          <w:szCs w:val="24"/>
        </w:rPr>
        <w:t>обучающие</w:t>
      </w:r>
      <w:proofErr w:type="gramEnd"/>
      <w:r w:rsidRPr="00E6460A">
        <w:rPr>
          <w:sz w:val="24"/>
          <w:szCs w:val="24"/>
        </w:rPr>
        <w:t xml:space="preserve"> всех образовательных учреждений (по графику). За год МУ ФОК «Здоровье» посетили </w:t>
      </w:r>
      <w:r w:rsidRPr="00E6460A">
        <w:rPr>
          <w:color w:val="auto"/>
          <w:sz w:val="24"/>
          <w:szCs w:val="24"/>
        </w:rPr>
        <w:t>свыше 4200 человек.</w:t>
      </w:r>
    </w:p>
    <w:p w:rsidR="006E35EC" w:rsidRPr="00E6460A" w:rsidRDefault="006E35EC" w:rsidP="008E5CB0">
      <w:pPr>
        <w:pStyle w:val="3"/>
        <w:shd w:val="clear" w:color="auto" w:fill="auto"/>
        <w:spacing w:line="240" w:lineRule="auto"/>
        <w:contextualSpacing/>
        <w:rPr>
          <w:sz w:val="24"/>
          <w:szCs w:val="24"/>
        </w:rPr>
      </w:pPr>
      <w:r w:rsidRPr="00E6460A">
        <w:rPr>
          <w:sz w:val="24"/>
          <w:szCs w:val="24"/>
        </w:rPr>
        <w:t xml:space="preserve"> В течение летнего спортивного сезона работает летний оздоровительный лагерь с дневным пребыванием при МУДО «ЦДО Ивантеевского района», направленный на укрепление общего здоровья детей. </w:t>
      </w:r>
    </w:p>
    <w:p w:rsidR="006E35EC" w:rsidRPr="00E6460A" w:rsidRDefault="006E35EC" w:rsidP="008E5CB0">
      <w:pPr>
        <w:pStyle w:val="3"/>
        <w:shd w:val="clear" w:color="auto" w:fill="auto"/>
        <w:spacing w:line="240" w:lineRule="auto"/>
        <w:contextualSpacing/>
        <w:rPr>
          <w:sz w:val="24"/>
          <w:szCs w:val="24"/>
        </w:rPr>
      </w:pPr>
      <w:r w:rsidRPr="00E6460A">
        <w:rPr>
          <w:sz w:val="24"/>
          <w:szCs w:val="24"/>
        </w:rPr>
        <w:t>В зимнее время особой популярностью пользуется хоккейные коробки, предоставляемые в свободное время от учебно-тренировочных занятий населению района.</w:t>
      </w:r>
    </w:p>
    <w:p w:rsidR="006E35EC" w:rsidRPr="00E6460A" w:rsidRDefault="006E35EC" w:rsidP="008E5CB0">
      <w:pPr>
        <w:pStyle w:val="3"/>
        <w:shd w:val="clear" w:color="auto" w:fill="auto"/>
        <w:spacing w:line="240" w:lineRule="auto"/>
        <w:contextualSpacing/>
        <w:rPr>
          <w:sz w:val="24"/>
          <w:szCs w:val="24"/>
        </w:rPr>
      </w:pPr>
      <w:r w:rsidRPr="00E6460A">
        <w:rPr>
          <w:sz w:val="24"/>
          <w:szCs w:val="24"/>
        </w:rPr>
        <w:t xml:space="preserve">В реестре Ивантеевского муниципального района находится 38 спортивных сооружений и площадок, из них: 15 спортивных залов, 18 плоскостных сооружений, в том числе 5 хоккейных коробок , 2 тренажерных зала, три футбольных поля, баскетбольные и волейбольные площадки  и 1 бассейн. В текущем году для всех желающих, на стадионе МУДО «ЦДО Ивантеевского района Саратовской области» по адресу </w:t>
      </w:r>
      <w:proofErr w:type="spellStart"/>
      <w:r w:rsidRPr="00E6460A">
        <w:rPr>
          <w:sz w:val="24"/>
          <w:szCs w:val="24"/>
        </w:rPr>
        <w:t>с</w:t>
      </w:r>
      <w:proofErr w:type="gramStart"/>
      <w:r w:rsidRPr="00E6460A">
        <w:rPr>
          <w:sz w:val="24"/>
          <w:szCs w:val="24"/>
        </w:rPr>
        <w:t>.И</w:t>
      </w:r>
      <w:proofErr w:type="gramEnd"/>
      <w:r w:rsidRPr="00E6460A">
        <w:rPr>
          <w:sz w:val="24"/>
          <w:szCs w:val="24"/>
        </w:rPr>
        <w:t>вантеевка</w:t>
      </w:r>
      <w:proofErr w:type="spellEnd"/>
      <w:r w:rsidRPr="00E6460A">
        <w:rPr>
          <w:sz w:val="24"/>
          <w:szCs w:val="24"/>
        </w:rPr>
        <w:t xml:space="preserve"> </w:t>
      </w:r>
      <w:proofErr w:type="spellStart"/>
      <w:r w:rsidRPr="00E6460A">
        <w:rPr>
          <w:sz w:val="24"/>
          <w:szCs w:val="24"/>
        </w:rPr>
        <w:t>ул.Стадионная</w:t>
      </w:r>
      <w:proofErr w:type="spellEnd"/>
      <w:r w:rsidRPr="00E6460A">
        <w:rPr>
          <w:sz w:val="24"/>
          <w:szCs w:val="24"/>
        </w:rPr>
        <w:t xml:space="preserve"> 1А ,открылись 2  площадки с тренажерами. Также в </w:t>
      </w:r>
      <w:proofErr w:type="gramStart"/>
      <w:r w:rsidRPr="00E6460A">
        <w:rPr>
          <w:sz w:val="24"/>
          <w:szCs w:val="24"/>
        </w:rPr>
        <w:t>зимнее</w:t>
      </w:r>
      <w:proofErr w:type="gramEnd"/>
      <w:r w:rsidRPr="00E6460A">
        <w:rPr>
          <w:sz w:val="24"/>
          <w:szCs w:val="24"/>
        </w:rPr>
        <w:t xml:space="preserve"> период, на стадионе, заливается каток. </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соответствии Указа Президента Российской Федерации от 07 мая 2018 года №204 «О  национальных целях и стратегических задачах развития Российской Федерации на период  до 2024 года» Правительством Российской Федерации в 2019-2024 годах реализуется национальный проект «Демография»</w:t>
      </w:r>
      <w:proofErr w:type="gramStart"/>
      <w:r w:rsidRPr="00E6460A">
        <w:rPr>
          <w:rFonts w:ascii="Times New Roman" w:hAnsi="Times New Roman" w:cs="Times New Roman"/>
          <w:sz w:val="24"/>
          <w:szCs w:val="24"/>
        </w:rPr>
        <w:t xml:space="preserve"> .</w:t>
      </w:r>
      <w:proofErr w:type="gramEnd"/>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рамках указанного национального проекта Министерство спорта Российской Федерации  утвержден Федеральный проект «Спорт – норма жизни».</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 соответствии с федеральным проектом  на территории Саратовской области разработан региональный проект «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6E35EC" w:rsidRPr="00E6460A" w:rsidRDefault="006E35EC"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Согласно региональному проекту«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2019 году установлена малая спортивная площадка на территории МОУ «СОШ </w:t>
      </w:r>
      <w:proofErr w:type="spellStart"/>
      <w:r w:rsidRPr="00E6460A">
        <w:rPr>
          <w:rFonts w:ascii="Times New Roman" w:hAnsi="Times New Roman" w:cs="Times New Roman"/>
          <w:sz w:val="24"/>
          <w:szCs w:val="24"/>
        </w:rPr>
        <w:t>с</w:t>
      </w:r>
      <w:proofErr w:type="gramStart"/>
      <w:r w:rsidRPr="00E6460A">
        <w:rPr>
          <w:rFonts w:ascii="Times New Roman" w:hAnsi="Times New Roman" w:cs="Times New Roman"/>
          <w:sz w:val="24"/>
          <w:szCs w:val="24"/>
        </w:rPr>
        <w:t>.И</w:t>
      </w:r>
      <w:proofErr w:type="gramEnd"/>
      <w:r w:rsidRPr="00E6460A">
        <w:rPr>
          <w:rFonts w:ascii="Times New Roman" w:hAnsi="Times New Roman" w:cs="Times New Roman"/>
          <w:sz w:val="24"/>
          <w:szCs w:val="24"/>
        </w:rPr>
        <w:t>вантеевка</w:t>
      </w:r>
      <w:proofErr w:type="spellEnd"/>
      <w:r w:rsidRPr="00E6460A">
        <w:rPr>
          <w:rFonts w:ascii="Times New Roman" w:hAnsi="Times New Roman" w:cs="Times New Roman"/>
          <w:sz w:val="24"/>
          <w:szCs w:val="24"/>
        </w:rPr>
        <w:t>».</w:t>
      </w:r>
    </w:p>
    <w:p w:rsidR="006E35EC" w:rsidRPr="00E6460A" w:rsidRDefault="006E35EC" w:rsidP="008E5CB0">
      <w:pPr>
        <w:pStyle w:val="aa"/>
        <w:contextualSpacing/>
        <w:jc w:val="both"/>
        <w:rPr>
          <w:sz w:val="24"/>
        </w:rPr>
      </w:pPr>
      <w:r w:rsidRPr="00E6460A">
        <w:rPr>
          <w:bCs/>
          <w:sz w:val="24"/>
        </w:rPr>
        <w:lastRenderedPageBreak/>
        <w:t xml:space="preserve">В  рамках Реализация мероприятий Государственной программы «Комплексное развитие сельских территорий» в 2021 году </w:t>
      </w:r>
      <w:r w:rsidRPr="00E6460A">
        <w:rPr>
          <w:sz w:val="24"/>
        </w:rPr>
        <w:t>установлена</w:t>
      </w:r>
      <w:r w:rsidRPr="00E6460A">
        <w:rPr>
          <w:color w:val="000000"/>
          <w:sz w:val="24"/>
        </w:rPr>
        <w:t xml:space="preserve"> универсальная спортивная игровая площадка </w:t>
      </w:r>
      <w:proofErr w:type="gramStart"/>
      <w:r w:rsidRPr="00E6460A">
        <w:rPr>
          <w:color w:val="000000"/>
          <w:sz w:val="24"/>
        </w:rPr>
        <w:t>с</w:t>
      </w:r>
      <w:proofErr w:type="gramEnd"/>
      <w:r w:rsidRPr="00E6460A">
        <w:rPr>
          <w:color w:val="000000"/>
          <w:sz w:val="24"/>
        </w:rPr>
        <w:t>. Ивантеевка, ул. Стадионная 1 «А»</w:t>
      </w:r>
    </w:p>
    <w:p w:rsidR="00CC0237" w:rsidRPr="00E6460A" w:rsidRDefault="00CC0237" w:rsidP="008E5CB0">
      <w:pPr>
        <w:spacing w:after="0" w:line="240" w:lineRule="auto"/>
        <w:contextualSpacing/>
        <w:jc w:val="both"/>
        <w:rPr>
          <w:rFonts w:ascii="Times New Roman" w:hAnsi="Times New Roman" w:cs="Times New Roman"/>
          <w:sz w:val="24"/>
          <w:szCs w:val="24"/>
        </w:rPr>
      </w:pPr>
    </w:p>
    <w:p w:rsidR="00E91553" w:rsidRPr="00855E6F" w:rsidRDefault="003C4AE9" w:rsidP="008E5CB0">
      <w:pPr>
        <w:spacing w:after="0" w:line="240" w:lineRule="auto"/>
        <w:contextualSpacing/>
        <w:jc w:val="center"/>
        <w:rPr>
          <w:rFonts w:ascii="Times New Roman" w:hAnsi="Times New Roman" w:cs="Times New Roman"/>
          <w:b/>
          <w:sz w:val="24"/>
          <w:szCs w:val="24"/>
        </w:rPr>
      </w:pPr>
      <w:r w:rsidRPr="00855E6F">
        <w:rPr>
          <w:rFonts w:ascii="Times New Roman" w:hAnsi="Times New Roman" w:cs="Times New Roman"/>
          <w:b/>
          <w:sz w:val="24"/>
          <w:szCs w:val="24"/>
        </w:rPr>
        <w:t>4.2</w:t>
      </w:r>
      <w:r w:rsidR="00E91553" w:rsidRPr="00855E6F">
        <w:rPr>
          <w:rFonts w:ascii="Times New Roman" w:hAnsi="Times New Roman" w:cs="Times New Roman"/>
          <w:b/>
          <w:sz w:val="24"/>
          <w:szCs w:val="24"/>
        </w:rPr>
        <w:t>. Комфортная и безопасная среда для жизни</w:t>
      </w:r>
    </w:p>
    <w:p w:rsidR="00D65C5B" w:rsidRPr="00855E6F" w:rsidRDefault="00D65C5B" w:rsidP="008E5CB0">
      <w:pPr>
        <w:spacing w:after="0" w:line="240" w:lineRule="auto"/>
        <w:contextualSpacing/>
        <w:jc w:val="center"/>
        <w:rPr>
          <w:rFonts w:ascii="Times New Roman" w:hAnsi="Times New Roman" w:cs="Times New Roman"/>
          <w:b/>
          <w:sz w:val="24"/>
          <w:szCs w:val="24"/>
        </w:rPr>
      </w:pPr>
      <w:r w:rsidRPr="00855E6F">
        <w:rPr>
          <w:rFonts w:ascii="Times New Roman" w:hAnsi="Times New Roman" w:cs="Times New Roman"/>
          <w:b/>
          <w:sz w:val="24"/>
          <w:szCs w:val="24"/>
        </w:rPr>
        <w:t>ЖКХ и благоустройство.</w:t>
      </w:r>
    </w:p>
    <w:p w:rsidR="00D65C5B" w:rsidRPr="00E6460A" w:rsidRDefault="00D65C5B"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На территории района функционируют двенадцать организаций жилищно-коммунального комплекса, которые оказывают услуги по содержанию и обслуживанию жилищного фонда, по сбору и вывозу твердых бытовых отходов, теплоснабжению, водоснабжению и водоотведению.</w:t>
      </w:r>
    </w:p>
    <w:p w:rsidR="00D65C5B" w:rsidRPr="00E6460A" w:rsidRDefault="00D65C5B"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За период с 2019 по 2021 годы на территории района произведен комплекс мероприятий направленных на улучшение качества жизни населения.</w:t>
      </w:r>
    </w:p>
    <w:p w:rsidR="00022DB6" w:rsidRPr="00E6460A" w:rsidRDefault="00022DB6" w:rsidP="008E5CB0">
      <w:pPr>
        <w:pStyle w:val="a5"/>
        <w:contextualSpacing/>
        <w:jc w:val="center"/>
        <w:rPr>
          <w:rFonts w:ascii="Times New Roman" w:hAnsi="Times New Roman" w:cs="Times New Roman"/>
          <w:sz w:val="24"/>
          <w:szCs w:val="24"/>
        </w:rPr>
      </w:pPr>
    </w:p>
    <w:p w:rsidR="00D65C5B" w:rsidRPr="00855E6F" w:rsidRDefault="00D65C5B" w:rsidP="008E5CB0">
      <w:pPr>
        <w:pStyle w:val="a5"/>
        <w:contextualSpacing/>
        <w:jc w:val="center"/>
        <w:rPr>
          <w:rFonts w:ascii="Times New Roman" w:hAnsi="Times New Roman" w:cs="Times New Roman"/>
          <w:b/>
          <w:sz w:val="24"/>
          <w:szCs w:val="24"/>
        </w:rPr>
      </w:pPr>
      <w:r w:rsidRPr="00855E6F">
        <w:rPr>
          <w:rFonts w:ascii="Times New Roman" w:hAnsi="Times New Roman" w:cs="Times New Roman"/>
          <w:b/>
          <w:sz w:val="24"/>
          <w:szCs w:val="24"/>
        </w:rPr>
        <w:t>Средства, направленные на проведение мероприятий в сфере жилищно-коммунального хозяйства и благоустройства общественных</w:t>
      </w:r>
    </w:p>
    <w:p w:rsidR="00D65C5B" w:rsidRDefault="00D65C5B" w:rsidP="008E5CB0">
      <w:pPr>
        <w:pStyle w:val="a5"/>
        <w:contextualSpacing/>
        <w:jc w:val="center"/>
        <w:rPr>
          <w:rFonts w:ascii="Times New Roman" w:hAnsi="Times New Roman" w:cs="Times New Roman"/>
          <w:b/>
          <w:sz w:val="24"/>
          <w:szCs w:val="24"/>
        </w:rPr>
      </w:pPr>
      <w:r w:rsidRPr="00855E6F">
        <w:rPr>
          <w:rFonts w:ascii="Times New Roman" w:hAnsi="Times New Roman" w:cs="Times New Roman"/>
          <w:b/>
          <w:sz w:val="24"/>
          <w:szCs w:val="24"/>
        </w:rPr>
        <w:t>территорий в районе, млн. рублей</w:t>
      </w:r>
    </w:p>
    <w:p w:rsidR="00855E6F" w:rsidRPr="00855E6F" w:rsidRDefault="00855E6F" w:rsidP="008E5CB0">
      <w:pPr>
        <w:pStyle w:val="a5"/>
        <w:contextualSpacing/>
        <w:jc w:val="center"/>
        <w:rPr>
          <w:rFonts w:ascii="Times New Roman" w:hAnsi="Times New Roman" w:cs="Times New Roman"/>
          <w:b/>
          <w:sz w:val="24"/>
          <w:szCs w:val="24"/>
        </w:rPr>
      </w:pPr>
    </w:p>
    <w:tbl>
      <w:tblPr>
        <w:tblStyle w:val="af0"/>
        <w:tblW w:w="9571" w:type="dxa"/>
        <w:tblLook w:val="04A0" w:firstRow="1" w:lastRow="0" w:firstColumn="1" w:lastColumn="0" w:noHBand="0" w:noVBand="1"/>
      </w:tblPr>
      <w:tblGrid>
        <w:gridCol w:w="2334"/>
        <w:gridCol w:w="1448"/>
        <w:gridCol w:w="1447"/>
        <w:gridCol w:w="1447"/>
        <w:gridCol w:w="1447"/>
        <w:gridCol w:w="1448"/>
      </w:tblGrid>
      <w:tr w:rsidR="00D65C5B" w:rsidRPr="00E6460A" w:rsidTr="00711844">
        <w:tc>
          <w:tcPr>
            <w:tcW w:w="2334" w:type="dxa"/>
            <w:vAlign w:val="center"/>
          </w:tcPr>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Наименование мероприятия</w:t>
            </w:r>
          </w:p>
        </w:tc>
        <w:tc>
          <w:tcPr>
            <w:tcW w:w="1448" w:type="dxa"/>
            <w:vAlign w:val="center"/>
          </w:tcPr>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2019</w:t>
            </w:r>
          </w:p>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год</w:t>
            </w:r>
          </w:p>
        </w:tc>
        <w:tc>
          <w:tcPr>
            <w:tcW w:w="1447" w:type="dxa"/>
            <w:vAlign w:val="center"/>
          </w:tcPr>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2020</w:t>
            </w:r>
          </w:p>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год</w:t>
            </w:r>
          </w:p>
        </w:tc>
        <w:tc>
          <w:tcPr>
            <w:tcW w:w="1447" w:type="dxa"/>
            <w:vAlign w:val="center"/>
          </w:tcPr>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2021</w:t>
            </w:r>
          </w:p>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год</w:t>
            </w:r>
          </w:p>
        </w:tc>
        <w:tc>
          <w:tcPr>
            <w:tcW w:w="1447" w:type="dxa"/>
            <w:vAlign w:val="center"/>
          </w:tcPr>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Всего за 3 года</w:t>
            </w:r>
          </w:p>
        </w:tc>
        <w:tc>
          <w:tcPr>
            <w:tcW w:w="1448" w:type="dxa"/>
            <w:vAlign w:val="center"/>
          </w:tcPr>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2021 год к 2019</w:t>
            </w:r>
          </w:p>
          <w:p w:rsidR="00D65C5B" w:rsidRPr="00855E6F" w:rsidRDefault="00D65C5B" w:rsidP="008E5CB0">
            <w:pPr>
              <w:pStyle w:val="53"/>
              <w:shd w:val="clear" w:color="auto" w:fill="auto"/>
              <w:spacing w:after="0" w:line="240" w:lineRule="auto"/>
              <w:ind w:firstLine="0"/>
              <w:contextualSpacing/>
              <w:rPr>
                <w:sz w:val="24"/>
                <w:szCs w:val="24"/>
              </w:rPr>
            </w:pPr>
            <w:r w:rsidRPr="00855E6F">
              <w:rPr>
                <w:rStyle w:val="105pt0pt"/>
                <w:sz w:val="24"/>
                <w:szCs w:val="24"/>
              </w:rPr>
              <w:t xml:space="preserve">году, </w:t>
            </w:r>
            <w:proofErr w:type="gramStart"/>
            <w:r w:rsidRPr="00855E6F">
              <w:rPr>
                <w:rStyle w:val="105pt0pt"/>
                <w:sz w:val="24"/>
                <w:szCs w:val="24"/>
              </w:rPr>
              <w:t>в</w:t>
            </w:r>
            <w:proofErr w:type="gramEnd"/>
            <w:r w:rsidRPr="00855E6F">
              <w:rPr>
                <w:rStyle w:val="105pt0pt"/>
                <w:sz w:val="24"/>
                <w:szCs w:val="24"/>
              </w:rPr>
              <w:t xml:space="preserve"> %</w:t>
            </w:r>
          </w:p>
        </w:tc>
      </w:tr>
      <w:tr w:rsidR="00D65C5B" w:rsidRPr="00E6460A" w:rsidTr="00711844">
        <w:tc>
          <w:tcPr>
            <w:tcW w:w="2334" w:type="dxa"/>
            <w:vAlign w:val="center"/>
          </w:tcPr>
          <w:p w:rsidR="00D65C5B" w:rsidRPr="00E6460A" w:rsidRDefault="00D65C5B" w:rsidP="008E5CB0">
            <w:pPr>
              <w:pStyle w:val="53"/>
              <w:shd w:val="clear" w:color="auto" w:fill="auto"/>
              <w:spacing w:after="0" w:line="240" w:lineRule="auto"/>
              <w:ind w:firstLine="0"/>
              <w:contextualSpacing/>
              <w:jc w:val="left"/>
              <w:rPr>
                <w:sz w:val="24"/>
                <w:szCs w:val="24"/>
              </w:rPr>
            </w:pPr>
            <w:r w:rsidRPr="00E6460A">
              <w:rPr>
                <w:rStyle w:val="105pt0pt0"/>
                <w:sz w:val="24"/>
                <w:szCs w:val="24"/>
              </w:rPr>
              <w:t>Строительство и благоустройство придомовых и общественных (скверов) территорий</w:t>
            </w:r>
          </w:p>
        </w:tc>
        <w:tc>
          <w:tcPr>
            <w:tcW w:w="1448" w:type="dxa"/>
            <w:vAlign w:val="center"/>
          </w:tcPr>
          <w:p w:rsidR="00D65C5B" w:rsidRPr="00E6460A" w:rsidRDefault="00D65C5B"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7,9</w:t>
            </w:r>
          </w:p>
        </w:tc>
        <w:tc>
          <w:tcPr>
            <w:tcW w:w="1447" w:type="dxa"/>
            <w:vAlign w:val="center"/>
          </w:tcPr>
          <w:p w:rsidR="00D65C5B" w:rsidRPr="00E6460A" w:rsidRDefault="00D65C5B"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7,6</w:t>
            </w:r>
          </w:p>
        </w:tc>
        <w:tc>
          <w:tcPr>
            <w:tcW w:w="1447" w:type="dxa"/>
            <w:vAlign w:val="center"/>
          </w:tcPr>
          <w:p w:rsidR="00D65C5B" w:rsidRPr="00E6460A" w:rsidRDefault="00D65C5B"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2,1</w:t>
            </w:r>
          </w:p>
        </w:tc>
        <w:tc>
          <w:tcPr>
            <w:tcW w:w="1447" w:type="dxa"/>
            <w:vAlign w:val="center"/>
          </w:tcPr>
          <w:p w:rsidR="00D65C5B" w:rsidRPr="00E6460A" w:rsidRDefault="00D65C5B"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17,6</w:t>
            </w:r>
          </w:p>
        </w:tc>
        <w:tc>
          <w:tcPr>
            <w:tcW w:w="1448" w:type="dxa"/>
            <w:vAlign w:val="center"/>
          </w:tcPr>
          <w:p w:rsidR="00D65C5B" w:rsidRPr="00E6460A" w:rsidRDefault="00D65C5B"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26,5</w:t>
            </w:r>
          </w:p>
        </w:tc>
      </w:tr>
    </w:tbl>
    <w:p w:rsidR="00022DB6" w:rsidRPr="00E6460A" w:rsidRDefault="00022DB6" w:rsidP="008E5CB0">
      <w:pPr>
        <w:pStyle w:val="a5"/>
        <w:contextualSpacing/>
        <w:jc w:val="both"/>
        <w:rPr>
          <w:rFonts w:ascii="Times New Roman" w:hAnsi="Times New Roman" w:cs="Times New Roman"/>
          <w:sz w:val="24"/>
          <w:szCs w:val="24"/>
        </w:rPr>
      </w:pPr>
    </w:p>
    <w:p w:rsidR="00D65C5B" w:rsidRPr="00E6460A" w:rsidRDefault="00D65C5B"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За 2019 -2021 годы в районе в рамках национального проекта « Формирование комфортной среды» благоустроенно 6 придомовых территорий многоквартирных домов и 7 общественных территорий.</w:t>
      </w:r>
    </w:p>
    <w:p w:rsidR="006C55C7" w:rsidRPr="00E6460A" w:rsidRDefault="006C55C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Муниципальная программа «Комплексное развитие социальной инфраструктуры Ивантеевского муниципального района на 2018-2021 годы» направлена на реализацию ключевых социальн</w:t>
      </w:r>
      <w:proofErr w:type="gramStart"/>
      <w:r w:rsidRPr="00E6460A">
        <w:rPr>
          <w:rFonts w:ascii="Times New Roman" w:hAnsi="Times New Roman" w:cs="Times New Roman"/>
          <w:sz w:val="24"/>
          <w:szCs w:val="24"/>
        </w:rPr>
        <w:t>о-</w:t>
      </w:r>
      <w:proofErr w:type="gramEnd"/>
      <w:r w:rsidRPr="00E6460A">
        <w:rPr>
          <w:rFonts w:ascii="Times New Roman" w:hAnsi="Times New Roman" w:cs="Times New Roman"/>
          <w:sz w:val="24"/>
          <w:szCs w:val="24"/>
        </w:rPr>
        <w:t xml:space="preserve"> и коммунально-инфраструктурных задач, на создание условий и улучшение климата для предпринимательской и инвестиционной активности. </w:t>
      </w:r>
    </w:p>
    <w:p w:rsidR="006C55C7" w:rsidRPr="00E6460A" w:rsidRDefault="006C55C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Разработанная ранее градостроительная и архитектурная документация по развитию Ивантеевского муниципального района нуждается в постоянной корректировке в свете происходящих экономических, социальных, демографических и политических изменений, а также в связи с постоянно меняющимся  градостроительным законодательством  Российской Федерации.</w:t>
      </w:r>
    </w:p>
    <w:p w:rsidR="006C55C7" w:rsidRPr="00E6460A" w:rsidRDefault="006C55C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Одним из условий устойчивого социального и экономического развития Ивантеевского муниципального района является эффективная и планомерная градостроительная политика на территории Ивантеевского района. </w:t>
      </w:r>
    </w:p>
    <w:p w:rsidR="006C55C7" w:rsidRPr="00E6460A" w:rsidRDefault="006C55C7"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Для Ивантеевского муниципального района остаются актуальными следующие проблемы: межевание территорий существующей застройки в поселениях; планировка и межевание территорий под новую жилую застройку; развитие социальной, транспортной и инженерной инфраструктуры; газификация и водоснабжение; инженерная защита территорий от природного и техногенного воздействия; устройство новых мест размещения кладбищ для нужд поселений. </w:t>
      </w:r>
    </w:p>
    <w:p w:rsidR="00711844" w:rsidRPr="00E6460A" w:rsidRDefault="00711844" w:rsidP="008E5CB0">
      <w:pPr>
        <w:pStyle w:val="53"/>
        <w:shd w:val="clear" w:color="auto" w:fill="auto"/>
        <w:spacing w:after="0" w:line="240" w:lineRule="auto"/>
        <w:ind w:firstLine="0"/>
        <w:contextualSpacing/>
        <w:jc w:val="both"/>
        <w:rPr>
          <w:sz w:val="24"/>
          <w:szCs w:val="24"/>
        </w:rPr>
      </w:pPr>
    </w:p>
    <w:p w:rsidR="006A7E1A" w:rsidRPr="00855E6F" w:rsidRDefault="006A7E1A" w:rsidP="008E5CB0">
      <w:pPr>
        <w:pStyle w:val="53"/>
        <w:shd w:val="clear" w:color="auto" w:fill="auto"/>
        <w:spacing w:after="0" w:line="240" w:lineRule="auto"/>
        <w:ind w:firstLine="0"/>
        <w:contextualSpacing/>
        <w:jc w:val="both"/>
        <w:rPr>
          <w:b/>
          <w:sz w:val="24"/>
          <w:szCs w:val="24"/>
        </w:rPr>
      </w:pPr>
      <w:r w:rsidRPr="00855E6F">
        <w:rPr>
          <w:b/>
          <w:sz w:val="24"/>
          <w:szCs w:val="24"/>
        </w:rPr>
        <w:t xml:space="preserve"> Строительство  </w:t>
      </w:r>
    </w:p>
    <w:p w:rsidR="006A7E1A" w:rsidRPr="00E6460A" w:rsidRDefault="006A7E1A" w:rsidP="008E5CB0">
      <w:pPr>
        <w:pStyle w:val="53"/>
        <w:shd w:val="clear" w:color="auto" w:fill="auto"/>
        <w:spacing w:after="0" w:line="240" w:lineRule="auto"/>
        <w:ind w:firstLine="0"/>
        <w:contextualSpacing/>
        <w:jc w:val="both"/>
        <w:rPr>
          <w:sz w:val="24"/>
          <w:szCs w:val="24"/>
        </w:rPr>
      </w:pPr>
      <w:r w:rsidRPr="00E6460A">
        <w:rPr>
          <w:sz w:val="24"/>
          <w:szCs w:val="24"/>
        </w:rPr>
        <w:t xml:space="preserve"> За период трех лет наблюдается положительная динамика в районе по вводу в эксплуатацию жилых домов. В 2021 году темп роста составил 172,4 % к уровню 2019 </w:t>
      </w:r>
      <w:r w:rsidRPr="00E6460A">
        <w:rPr>
          <w:sz w:val="24"/>
          <w:szCs w:val="24"/>
        </w:rPr>
        <w:lastRenderedPageBreak/>
        <w:t>году.</w:t>
      </w:r>
    </w:p>
    <w:p w:rsidR="006A7E1A" w:rsidRPr="00E6460A" w:rsidRDefault="006A7E1A" w:rsidP="008E5CB0">
      <w:pPr>
        <w:pStyle w:val="af5"/>
        <w:shd w:val="clear" w:color="auto" w:fill="auto"/>
        <w:spacing w:line="240" w:lineRule="auto"/>
        <w:contextualSpacing/>
        <w:jc w:val="both"/>
        <w:rPr>
          <w:sz w:val="24"/>
          <w:szCs w:val="24"/>
        </w:rPr>
      </w:pPr>
      <w:r w:rsidRPr="00E6460A">
        <w:rPr>
          <w:sz w:val="24"/>
          <w:szCs w:val="24"/>
        </w:rPr>
        <w:t>Динамика ввода в эксплуатацию жилых домов в районе</w:t>
      </w:r>
    </w:p>
    <w:tbl>
      <w:tblPr>
        <w:tblW w:w="0" w:type="auto"/>
        <w:tblLayout w:type="fixed"/>
        <w:tblCellMar>
          <w:left w:w="10" w:type="dxa"/>
          <w:right w:w="10" w:type="dxa"/>
        </w:tblCellMar>
        <w:tblLook w:val="0000" w:firstRow="0" w:lastRow="0" w:firstColumn="0" w:lastColumn="0" w:noHBand="0" w:noVBand="0"/>
      </w:tblPr>
      <w:tblGrid>
        <w:gridCol w:w="3374"/>
        <w:gridCol w:w="1416"/>
        <w:gridCol w:w="1277"/>
        <w:gridCol w:w="1133"/>
        <w:gridCol w:w="2021"/>
      </w:tblGrid>
      <w:tr w:rsidR="006A7E1A" w:rsidRPr="00E6460A" w:rsidTr="00711844">
        <w:trPr>
          <w:trHeight w:hRule="exact" w:val="312"/>
        </w:trPr>
        <w:tc>
          <w:tcPr>
            <w:tcW w:w="3374"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Наименование показателя</w:t>
            </w:r>
          </w:p>
        </w:tc>
        <w:tc>
          <w:tcPr>
            <w:tcW w:w="1416"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2019</w:t>
            </w:r>
          </w:p>
        </w:tc>
        <w:tc>
          <w:tcPr>
            <w:tcW w:w="1277"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2020</w:t>
            </w:r>
          </w:p>
        </w:tc>
        <w:tc>
          <w:tcPr>
            <w:tcW w:w="1133"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2021</w:t>
            </w:r>
          </w:p>
        </w:tc>
        <w:tc>
          <w:tcPr>
            <w:tcW w:w="2021" w:type="dxa"/>
            <w:tcBorders>
              <w:top w:val="single" w:sz="4" w:space="0" w:color="auto"/>
              <w:left w:val="single" w:sz="4" w:space="0" w:color="auto"/>
              <w:righ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2021 год к 2019</w:t>
            </w:r>
          </w:p>
        </w:tc>
      </w:tr>
      <w:tr w:rsidR="006A7E1A" w:rsidRPr="00E6460A" w:rsidTr="00711844">
        <w:trPr>
          <w:trHeight w:hRule="exact" w:val="254"/>
        </w:trPr>
        <w:tc>
          <w:tcPr>
            <w:tcW w:w="3374" w:type="dxa"/>
            <w:tcBorders>
              <w:left w:val="single" w:sz="4" w:space="0" w:color="auto"/>
            </w:tcBorders>
            <w:shd w:val="clear" w:color="auto" w:fill="FFFFFF"/>
            <w:vAlign w:val="center"/>
          </w:tcPr>
          <w:p w:rsidR="006A7E1A" w:rsidRPr="00855E6F" w:rsidRDefault="006A7E1A" w:rsidP="008E5CB0">
            <w:pPr>
              <w:spacing w:after="0" w:line="240" w:lineRule="auto"/>
              <w:contextualSpacing/>
              <w:jc w:val="center"/>
              <w:rPr>
                <w:rFonts w:ascii="Times New Roman" w:hAnsi="Times New Roman" w:cs="Times New Roman"/>
                <w:b/>
                <w:sz w:val="24"/>
                <w:szCs w:val="24"/>
              </w:rPr>
            </w:pPr>
          </w:p>
        </w:tc>
        <w:tc>
          <w:tcPr>
            <w:tcW w:w="1416" w:type="dxa"/>
            <w:tcBorders>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b/>
                <w:sz w:val="24"/>
                <w:szCs w:val="24"/>
              </w:rPr>
            </w:pPr>
            <w:r w:rsidRPr="00855E6F">
              <w:rPr>
                <w:rStyle w:val="105pt0pt"/>
                <w:sz w:val="24"/>
                <w:szCs w:val="24"/>
              </w:rPr>
              <w:t>год</w:t>
            </w:r>
          </w:p>
        </w:tc>
        <w:tc>
          <w:tcPr>
            <w:tcW w:w="1277" w:type="dxa"/>
            <w:tcBorders>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b/>
                <w:sz w:val="24"/>
                <w:szCs w:val="24"/>
              </w:rPr>
            </w:pPr>
            <w:r w:rsidRPr="00855E6F">
              <w:rPr>
                <w:rStyle w:val="105pt0pt"/>
                <w:sz w:val="24"/>
                <w:szCs w:val="24"/>
              </w:rPr>
              <w:t>год</w:t>
            </w:r>
          </w:p>
        </w:tc>
        <w:tc>
          <w:tcPr>
            <w:tcW w:w="1133" w:type="dxa"/>
            <w:tcBorders>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b/>
                <w:sz w:val="24"/>
                <w:szCs w:val="24"/>
              </w:rPr>
            </w:pPr>
            <w:r w:rsidRPr="00855E6F">
              <w:rPr>
                <w:rStyle w:val="105pt0pt"/>
                <w:sz w:val="24"/>
                <w:szCs w:val="24"/>
              </w:rPr>
              <w:t>год</w:t>
            </w:r>
          </w:p>
        </w:tc>
        <w:tc>
          <w:tcPr>
            <w:tcW w:w="2021" w:type="dxa"/>
            <w:tcBorders>
              <w:left w:val="single" w:sz="4" w:space="0" w:color="auto"/>
              <w:righ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b/>
                <w:sz w:val="24"/>
                <w:szCs w:val="24"/>
              </w:rPr>
            </w:pPr>
            <w:r w:rsidRPr="00855E6F">
              <w:rPr>
                <w:rStyle w:val="105pt0pt"/>
                <w:sz w:val="24"/>
                <w:szCs w:val="24"/>
              </w:rPr>
              <w:t xml:space="preserve">году, </w:t>
            </w:r>
            <w:proofErr w:type="gramStart"/>
            <w:r w:rsidRPr="00855E6F">
              <w:rPr>
                <w:rStyle w:val="105pt0pt"/>
                <w:sz w:val="24"/>
                <w:szCs w:val="24"/>
              </w:rPr>
              <w:t>в</w:t>
            </w:r>
            <w:proofErr w:type="gramEnd"/>
            <w:r w:rsidRPr="00855E6F">
              <w:rPr>
                <w:rStyle w:val="105pt0pt"/>
                <w:sz w:val="24"/>
                <w:szCs w:val="24"/>
              </w:rPr>
              <w:t xml:space="preserve"> %</w:t>
            </w:r>
          </w:p>
        </w:tc>
      </w:tr>
      <w:tr w:rsidR="006A7E1A" w:rsidRPr="00E6460A" w:rsidTr="00711844">
        <w:trPr>
          <w:trHeight w:hRule="exact" w:val="619"/>
        </w:trPr>
        <w:tc>
          <w:tcPr>
            <w:tcW w:w="3374"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Объем введенных в действие жилых домов, кв. м</w:t>
            </w:r>
          </w:p>
        </w:tc>
        <w:tc>
          <w:tcPr>
            <w:tcW w:w="1416"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1880</w:t>
            </w:r>
          </w:p>
        </w:tc>
        <w:tc>
          <w:tcPr>
            <w:tcW w:w="1277"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3205</w:t>
            </w:r>
          </w:p>
        </w:tc>
        <w:tc>
          <w:tcPr>
            <w:tcW w:w="1133"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3242</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sz w:val="24"/>
                <w:szCs w:val="24"/>
              </w:rPr>
              <w:t>172,4</w:t>
            </w:r>
          </w:p>
        </w:tc>
      </w:tr>
    </w:tbl>
    <w:p w:rsidR="00711844" w:rsidRPr="00E6460A" w:rsidRDefault="00711844" w:rsidP="008E5CB0">
      <w:pPr>
        <w:pStyle w:val="53"/>
        <w:shd w:val="clear" w:color="auto" w:fill="auto"/>
        <w:tabs>
          <w:tab w:val="left" w:pos="2750"/>
        </w:tabs>
        <w:spacing w:after="0" w:line="240" w:lineRule="auto"/>
        <w:ind w:firstLine="0"/>
        <w:contextualSpacing/>
        <w:jc w:val="both"/>
        <w:rPr>
          <w:sz w:val="24"/>
          <w:szCs w:val="24"/>
        </w:rPr>
      </w:pPr>
    </w:p>
    <w:p w:rsidR="006A7E1A" w:rsidRPr="00855E6F" w:rsidRDefault="006A7E1A" w:rsidP="008E5CB0">
      <w:pPr>
        <w:pStyle w:val="53"/>
        <w:shd w:val="clear" w:color="auto" w:fill="auto"/>
        <w:tabs>
          <w:tab w:val="left" w:pos="2750"/>
        </w:tabs>
        <w:spacing w:after="0" w:line="240" w:lineRule="auto"/>
        <w:ind w:firstLine="0"/>
        <w:contextualSpacing/>
        <w:jc w:val="both"/>
        <w:rPr>
          <w:b/>
          <w:sz w:val="24"/>
          <w:szCs w:val="24"/>
        </w:rPr>
      </w:pPr>
      <w:r w:rsidRPr="00855E6F">
        <w:rPr>
          <w:b/>
          <w:sz w:val="24"/>
          <w:szCs w:val="24"/>
        </w:rPr>
        <w:t>Транспорт. Дорожное хозяйство.</w:t>
      </w:r>
    </w:p>
    <w:p w:rsidR="006A7E1A" w:rsidRPr="00E6460A" w:rsidRDefault="006A7E1A" w:rsidP="008E5CB0">
      <w:pPr>
        <w:pStyle w:val="53"/>
        <w:shd w:val="clear" w:color="auto" w:fill="auto"/>
        <w:spacing w:after="0" w:line="240" w:lineRule="auto"/>
        <w:ind w:firstLine="0"/>
        <w:contextualSpacing/>
        <w:jc w:val="both"/>
        <w:rPr>
          <w:sz w:val="24"/>
          <w:szCs w:val="24"/>
        </w:rPr>
      </w:pPr>
      <w:r w:rsidRPr="00E6460A">
        <w:rPr>
          <w:sz w:val="24"/>
          <w:szCs w:val="24"/>
        </w:rPr>
        <w:t>Общая протяженность автомобильных дорог в районе местного значения – 309,8 км, улично-дорожная сеть населенных пунктов -139,36км.</w:t>
      </w:r>
    </w:p>
    <w:p w:rsidR="006A7E1A" w:rsidRPr="00E6460A" w:rsidRDefault="006A7E1A" w:rsidP="008E5CB0">
      <w:pPr>
        <w:pStyle w:val="af5"/>
        <w:shd w:val="clear" w:color="auto" w:fill="auto"/>
        <w:spacing w:line="240" w:lineRule="auto"/>
        <w:contextualSpacing/>
        <w:jc w:val="both"/>
        <w:rPr>
          <w:sz w:val="24"/>
          <w:szCs w:val="24"/>
        </w:rPr>
      </w:pPr>
      <w:r w:rsidRPr="00E6460A">
        <w:rPr>
          <w:sz w:val="24"/>
          <w:szCs w:val="24"/>
        </w:rPr>
        <w:t>Мероприятия, проведенные в сфере дорожного хозяйства, млн. рублей.</w:t>
      </w:r>
    </w:p>
    <w:tbl>
      <w:tblPr>
        <w:tblW w:w="9893" w:type="dxa"/>
        <w:tblLayout w:type="fixed"/>
        <w:tblCellMar>
          <w:left w:w="10" w:type="dxa"/>
          <w:right w:w="10" w:type="dxa"/>
        </w:tblCellMar>
        <w:tblLook w:val="0000" w:firstRow="0" w:lastRow="0" w:firstColumn="0" w:lastColumn="0" w:noHBand="0" w:noVBand="0"/>
      </w:tblPr>
      <w:tblGrid>
        <w:gridCol w:w="3936"/>
        <w:gridCol w:w="970"/>
        <w:gridCol w:w="667"/>
        <w:gridCol w:w="965"/>
        <w:gridCol w:w="614"/>
        <w:gridCol w:w="970"/>
        <w:gridCol w:w="614"/>
        <w:gridCol w:w="1157"/>
      </w:tblGrid>
      <w:tr w:rsidR="006A7E1A" w:rsidRPr="00E6460A" w:rsidTr="00711844">
        <w:trPr>
          <w:trHeight w:hRule="exact" w:val="696"/>
        </w:trPr>
        <w:tc>
          <w:tcPr>
            <w:tcW w:w="3936" w:type="dxa"/>
            <w:vMerge w:val="restart"/>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Мероприятие</w:t>
            </w:r>
          </w:p>
        </w:tc>
        <w:tc>
          <w:tcPr>
            <w:tcW w:w="1637" w:type="dxa"/>
            <w:gridSpan w:val="2"/>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2019</w:t>
            </w:r>
          </w:p>
        </w:tc>
        <w:tc>
          <w:tcPr>
            <w:tcW w:w="1579" w:type="dxa"/>
            <w:gridSpan w:val="2"/>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2020</w:t>
            </w:r>
          </w:p>
        </w:tc>
        <w:tc>
          <w:tcPr>
            <w:tcW w:w="1584" w:type="dxa"/>
            <w:gridSpan w:val="2"/>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2021</w:t>
            </w:r>
          </w:p>
        </w:tc>
        <w:tc>
          <w:tcPr>
            <w:tcW w:w="1157" w:type="dxa"/>
            <w:vMerge w:val="restart"/>
            <w:tcBorders>
              <w:top w:val="single" w:sz="4" w:space="0" w:color="auto"/>
              <w:left w:val="single" w:sz="4" w:space="0" w:color="auto"/>
              <w:righ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 xml:space="preserve">Темп роста 2021 года к 2019 году, </w:t>
            </w:r>
            <w:proofErr w:type="gramStart"/>
            <w:r w:rsidRPr="00855E6F">
              <w:rPr>
                <w:rStyle w:val="105pt0pt"/>
                <w:sz w:val="24"/>
                <w:szCs w:val="24"/>
              </w:rPr>
              <w:t>в</w:t>
            </w:r>
            <w:proofErr w:type="gramEnd"/>
            <w:r w:rsidR="00CC0237" w:rsidRPr="00855E6F">
              <w:rPr>
                <w:rStyle w:val="105pt0pt"/>
                <w:sz w:val="24"/>
                <w:szCs w:val="24"/>
              </w:rPr>
              <w:t>%</w:t>
            </w:r>
            <w:r w:rsidRPr="00855E6F">
              <w:rPr>
                <w:rStyle w:val="105pt0pt"/>
                <w:sz w:val="24"/>
                <w:szCs w:val="24"/>
              </w:rPr>
              <w:t xml:space="preserve"> </w:t>
            </w:r>
            <w:r w:rsidR="00CC0237" w:rsidRPr="00855E6F">
              <w:rPr>
                <w:rStyle w:val="105pt0pt"/>
                <w:sz w:val="24"/>
                <w:szCs w:val="24"/>
              </w:rPr>
              <w:t>%</w:t>
            </w:r>
            <w:r w:rsidRPr="00855E6F">
              <w:rPr>
                <w:rStyle w:val="105pt0pt"/>
                <w:sz w:val="24"/>
                <w:szCs w:val="24"/>
              </w:rPr>
              <w:t>%</w:t>
            </w:r>
          </w:p>
        </w:tc>
      </w:tr>
      <w:tr w:rsidR="006A7E1A" w:rsidRPr="00E6460A" w:rsidTr="00711844">
        <w:trPr>
          <w:trHeight w:hRule="exact" w:val="1253"/>
        </w:trPr>
        <w:tc>
          <w:tcPr>
            <w:tcW w:w="3936" w:type="dxa"/>
            <w:vMerge/>
            <w:tcBorders>
              <w:left w:val="single" w:sz="4" w:space="0" w:color="auto"/>
            </w:tcBorders>
            <w:shd w:val="clear" w:color="auto" w:fill="FFFFFF"/>
            <w:vAlign w:val="center"/>
          </w:tcPr>
          <w:p w:rsidR="006A7E1A" w:rsidRPr="00E6460A" w:rsidRDefault="006A7E1A" w:rsidP="008E5CB0">
            <w:pPr>
              <w:spacing w:after="0" w:line="240" w:lineRule="auto"/>
              <w:contextualSpacing/>
              <w:jc w:val="center"/>
              <w:rPr>
                <w:rFonts w:ascii="Times New Roman" w:hAnsi="Times New Roman" w:cs="Times New Roman"/>
                <w:sz w:val="24"/>
                <w:szCs w:val="24"/>
              </w:rPr>
            </w:pPr>
          </w:p>
        </w:tc>
        <w:tc>
          <w:tcPr>
            <w:tcW w:w="970"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млн.</w:t>
            </w:r>
          </w:p>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рублей</w:t>
            </w:r>
          </w:p>
        </w:tc>
        <w:tc>
          <w:tcPr>
            <w:tcW w:w="667"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proofErr w:type="gramStart"/>
            <w:r w:rsidRPr="00855E6F">
              <w:rPr>
                <w:rStyle w:val="105pt0pt"/>
                <w:sz w:val="24"/>
                <w:szCs w:val="24"/>
              </w:rPr>
              <w:t>км</w:t>
            </w:r>
            <w:proofErr w:type="gramEnd"/>
            <w:r w:rsidRPr="00855E6F">
              <w:rPr>
                <w:rStyle w:val="105pt0pt"/>
                <w:sz w:val="24"/>
                <w:szCs w:val="24"/>
              </w:rPr>
              <w:t>.</w:t>
            </w:r>
          </w:p>
        </w:tc>
        <w:tc>
          <w:tcPr>
            <w:tcW w:w="965"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млн.</w:t>
            </w:r>
          </w:p>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рублей</w:t>
            </w:r>
          </w:p>
        </w:tc>
        <w:tc>
          <w:tcPr>
            <w:tcW w:w="614"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proofErr w:type="gramStart"/>
            <w:r w:rsidRPr="00855E6F">
              <w:rPr>
                <w:rStyle w:val="105pt0pt"/>
                <w:sz w:val="24"/>
                <w:szCs w:val="24"/>
              </w:rPr>
              <w:t>км</w:t>
            </w:r>
            <w:proofErr w:type="gramEnd"/>
            <w:r w:rsidRPr="00855E6F">
              <w:rPr>
                <w:rStyle w:val="105pt0pt"/>
                <w:sz w:val="24"/>
                <w:szCs w:val="24"/>
              </w:rPr>
              <w:t>.</w:t>
            </w:r>
          </w:p>
        </w:tc>
        <w:tc>
          <w:tcPr>
            <w:tcW w:w="970"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Млн.</w:t>
            </w:r>
          </w:p>
          <w:p w:rsidR="006A7E1A" w:rsidRPr="00855E6F" w:rsidRDefault="006A7E1A" w:rsidP="008E5CB0">
            <w:pPr>
              <w:pStyle w:val="53"/>
              <w:shd w:val="clear" w:color="auto" w:fill="auto"/>
              <w:spacing w:after="0" w:line="240" w:lineRule="auto"/>
              <w:ind w:firstLine="0"/>
              <w:contextualSpacing/>
              <w:rPr>
                <w:sz w:val="24"/>
                <w:szCs w:val="24"/>
              </w:rPr>
            </w:pPr>
            <w:r w:rsidRPr="00855E6F">
              <w:rPr>
                <w:rStyle w:val="105pt0pt"/>
                <w:sz w:val="24"/>
                <w:szCs w:val="24"/>
              </w:rPr>
              <w:t>рублей</w:t>
            </w:r>
          </w:p>
        </w:tc>
        <w:tc>
          <w:tcPr>
            <w:tcW w:w="614" w:type="dxa"/>
            <w:tcBorders>
              <w:top w:val="single" w:sz="4" w:space="0" w:color="auto"/>
              <w:left w:val="single" w:sz="4" w:space="0" w:color="auto"/>
            </w:tcBorders>
            <w:shd w:val="clear" w:color="auto" w:fill="FFFFFF"/>
            <w:vAlign w:val="center"/>
          </w:tcPr>
          <w:p w:rsidR="006A7E1A" w:rsidRPr="00855E6F" w:rsidRDefault="006A7E1A" w:rsidP="008E5CB0">
            <w:pPr>
              <w:pStyle w:val="53"/>
              <w:shd w:val="clear" w:color="auto" w:fill="auto"/>
              <w:spacing w:after="0" w:line="240" w:lineRule="auto"/>
              <w:ind w:firstLine="0"/>
              <w:contextualSpacing/>
              <w:rPr>
                <w:sz w:val="24"/>
                <w:szCs w:val="24"/>
              </w:rPr>
            </w:pPr>
            <w:proofErr w:type="gramStart"/>
            <w:r w:rsidRPr="00855E6F">
              <w:rPr>
                <w:rStyle w:val="105pt0pt"/>
                <w:sz w:val="24"/>
                <w:szCs w:val="24"/>
              </w:rPr>
              <w:t>км</w:t>
            </w:r>
            <w:proofErr w:type="gramEnd"/>
            <w:r w:rsidRPr="00855E6F">
              <w:rPr>
                <w:rStyle w:val="105pt0pt"/>
                <w:sz w:val="24"/>
                <w:szCs w:val="24"/>
              </w:rPr>
              <w:t>.</w:t>
            </w:r>
          </w:p>
        </w:tc>
        <w:tc>
          <w:tcPr>
            <w:tcW w:w="1157" w:type="dxa"/>
            <w:vMerge/>
            <w:tcBorders>
              <w:left w:val="single" w:sz="4" w:space="0" w:color="auto"/>
              <w:right w:val="single" w:sz="4" w:space="0" w:color="auto"/>
            </w:tcBorders>
            <w:shd w:val="clear" w:color="auto" w:fill="FFFFFF"/>
            <w:vAlign w:val="center"/>
          </w:tcPr>
          <w:p w:rsidR="006A7E1A" w:rsidRPr="00E6460A" w:rsidRDefault="006A7E1A" w:rsidP="008E5CB0">
            <w:pPr>
              <w:spacing w:after="0" w:line="240" w:lineRule="auto"/>
              <w:contextualSpacing/>
              <w:jc w:val="center"/>
              <w:rPr>
                <w:rFonts w:ascii="Times New Roman" w:hAnsi="Times New Roman" w:cs="Times New Roman"/>
                <w:sz w:val="24"/>
                <w:szCs w:val="24"/>
              </w:rPr>
            </w:pPr>
          </w:p>
        </w:tc>
      </w:tr>
      <w:tr w:rsidR="006A7E1A" w:rsidRPr="00E6460A" w:rsidTr="00711844">
        <w:trPr>
          <w:trHeight w:hRule="exact" w:val="283"/>
        </w:trPr>
        <w:tc>
          <w:tcPr>
            <w:tcW w:w="3936"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Ямочный ремонт</w:t>
            </w:r>
          </w:p>
        </w:tc>
        <w:tc>
          <w:tcPr>
            <w:tcW w:w="970"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lang w:val="en-US"/>
              </w:rPr>
            </w:pPr>
            <w:r w:rsidRPr="00E6460A">
              <w:rPr>
                <w:rStyle w:val="105pt0pt0"/>
                <w:sz w:val="24"/>
                <w:szCs w:val="24"/>
                <w:lang w:val="en-US"/>
              </w:rPr>
              <w:t>-</w:t>
            </w:r>
          </w:p>
        </w:tc>
        <w:tc>
          <w:tcPr>
            <w:tcW w:w="667"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w:t>
            </w:r>
          </w:p>
        </w:tc>
        <w:tc>
          <w:tcPr>
            <w:tcW w:w="965"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lang w:val="en-US"/>
              </w:rPr>
            </w:pPr>
            <w:r w:rsidRPr="00E6460A">
              <w:rPr>
                <w:rStyle w:val="105pt0pt0"/>
                <w:sz w:val="24"/>
                <w:szCs w:val="24"/>
                <w:lang w:val="en-US"/>
              </w:rPr>
              <w:t>-</w:t>
            </w:r>
          </w:p>
        </w:tc>
        <w:tc>
          <w:tcPr>
            <w:tcW w:w="614"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vertAlign w:val="subscript"/>
              </w:rPr>
              <w:t>-</w:t>
            </w:r>
          </w:p>
        </w:tc>
        <w:tc>
          <w:tcPr>
            <w:tcW w:w="970"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lang w:val="en-US"/>
              </w:rPr>
            </w:pPr>
            <w:r w:rsidRPr="00E6460A">
              <w:rPr>
                <w:rStyle w:val="105pt0pt0"/>
                <w:sz w:val="24"/>
                <w:szCs w:val="24"/>
                <w:lang w:val="en-US"/>
              </w:rPr>
              <w:t>-</w:t>
            </w:r>
          </w:p>
        </w:tc>
        <w:tc>
          <w:tcPr>
            <w:tcW w:w="614"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vertAlign w:val="subscript"/>
              </w:rPr>
              <w:t>-</w:t>
            </w:r>
          </w:p>
        </w:tc>
        <w:tc>
          <w:tcPr>
            <w:tcW w:w="1157" w:type="dxa"/>
            <w:tcBorders>
              <w:top w:val="single" w:sz="4" w:space="0" w:color="auto"/>
              <w:left w:val="single" w:sz="4" w:space="0" w:color="auto"/>
              <w:righ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p>
        </w:tc>
      </w:tr>
      <w:tr w:rsidR="006A7E1A" w:rsidRPr="00E6460A" w:rsidTr="00711844">
        <w:trPr>
          <w:trHeight w:hRule="exact" w:val="659"/>
        </w:trPr>
        <w:tc>
          <w:tcPr>
            <w:tcW w:w="3936"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Нанесение защитного слоя из асфальтобетонной смеси</w:t>
            </w:r>
          </w:p>
        </w:tc>
        <w:tc>
          <w:tcPr>
            <w:tcW w:w="970"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lang w:val="en-US"/>
              </w:rPr>
            </w:pPr>
            <w:r w:rsidRPr="00E6460A">
              <w:rPr>
                <w:rStyle w:val="105pt0pt0"/>
                <w:sz w:val="24"/>
                <w:szCs w:val="24"/>
                <w:lang w:val="en-US"/>
              </w:rPr>
              <w:t>-</w:t>
            </w:r>
          </w:p>
        </w:tc>
        <w:tc>
          <w:tcPr>
            <w:tcW w:w="667"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w:t>
            </w:r>
          </w:p>
        </w:tc>
        <w:tc>
          <w:tcPr>
            <w:tcW w:w="965"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lang w:val="en-US"/>
              </w:rPr>
            </w:pPr>
            <w:r w:rsidRPr="00E6460A">
              <w:rPr>
                <w:rStyle w:val="105pt0pt0"/>
                <w:sz w:val="24"/>
                <w:szCs w:val="24"/>
                <w:lang w:val="en-US"/>
              </w:rPr>
              <w:t>-</w:t>
            </w:r>
          </w:p>
        </w:tc>
        <w:tc>
          <w:tcPr>
            <w:tcW w:w="614"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vertAlign w:val="subscript"/>
              </w:rPr>
              <w:t>-</w:t>
            </w:r>
          </w:p>
        </w:tc>
        <w:tc>
          <w:tcPr>
            <w:tcW w:w="970"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lang w:val="en-US"/>
              </w:rPr>
            </w:pPr>
            <w:r w:rsidRPr="00E6460A">
              <w:rPr>
                <w:rStyle w:val="105pt0pt0"/>
                <w:sz w:val="24"/>
                <w:szCs w:val="24"/>
                <w:lang w:val="en-US"/>
              </w:rPr>
              <w:t>-</w:t>
            </w:r>
          </w:p>
        </w:tc>
        <w:tc>
          <w:tcPr>
            <w:tcW w:w="614"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vertAlign w:val="subscript"/>
              </w:rPr>
              <w:t>-</w:t>
            </w:r>
          </w:p>
        </w:tc>
        <w:tc>
          <w:tcPr>
            <w:tcW w:w="1157" w:type="dxa"/>
            <w:tcBorders>
              <w:top w:val="single" w:sz="4" w:space="0" w:color="auto"/>
              <w:left w:val="single" w:sz="4" w:space="0" w:color="auto"/>
              <w:righ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p>
        </w:tc>
      </w:tr>
      <w:tr w:rsidR="006A7E1A" w:rsidRPr="00E6460A" w:rsidTr="00711844">
        <w:trPr>
          <w:trHeight w:hRule="exact" w:val="288"/>
        </w:trPr>
        <w:tc>
          <w:tcPr>
            <w:tcW w:w="3936"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Отсыпка щебнем</w:t>
            </w:r>
          </w:p>
        </w:tc>
        <w:tc>
          <w:tcPr>
            <w:tcW w:w="970"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lang w:val="en-US"/>
              </w:rPr>
            </w:pPr>
            <w:r w:rsidRPr="00E6460A">
              <w:rPr>
                <w:rStyle w:val="105pt0pt0"/>
                <w:sz w:val="24"/>
                <w:szCs w:val="24"/>
                <w:lang w:val="en-US"/>
              </w:rPr>
              <w:t>-</w:t>
            </w:r>
          </w:p>
        </w:tc>
        <w:tc>
          <w:tcPr>
            <w:tcW w:w="667"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w:t>
            </w:r>
          </w:p>
        </w:tc>
        <w:tc>
          <w:tcPr>
            <w:tcW w:w="965"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lang w:val="en-US"/>
              </w:rPr>
            </w:pPr>
            <w:r w:rsidRPr="00E6460A">
              <w:rPr>
                <w:rStyle w:val="105pt0pt0"/>
                <w:sz w:val="24"/>
                <w:szCs w:val="24"/>
                <w:lang w:val="en-US"/>
              </w:rPr>
              <w:t>-</w:t>
            </w:r>
          </w:p>
        </w:tc>
        <w:tc>
          <w:tcPr>
            <w:tcW w:w="614"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vertAlign w:val="subscript"/>
              </w:rPr>
              <w:t>-</w:t>
            </w:r>
          </w:p>
        </w:tc>
        <w:tc>
          <w:tcPr>
            <w:tcW w:w="970"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w:t>
            </w:r>
          </w:p>
        </w:tc>
        <w:tc>
          <w:tcPr>
            <w:tcW w:w="614"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w:t>
            </w:r>
          </w:p>
        </w:tc>
        <w:tc>
          <w:tcPr>
            <w:tcW w:w="1157" w:type="dxa"/>
            <w:tcBorders>
              <w:top w:val="single" w:sz="4" w:space="0" w:color="auto"/>
              <w:left w:val="single" w:sz="4" w:space="0" w:color="auto"/>
              <w:righ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w:t>
            </w:r>
          </w:p>
        </w:tc>
      </w:tr>
      <w:tr w:rsidR="006A7E1A" w:rsidRPr="00E6460A" w:rsidTr="00711844">
        <w:trPr>
          <w:trHeight w:hRule="exact" w:val="701"/>
        </w:trPr>
        <w:tc>
          <w:tcPr>
            <w:tcW w:w="3936"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Асфальтирование и ремонт участков дорог</w:t>
            </w:r>
          </w:p>
        </w:tc>
        <w:tc>
          <w:tcPr>
            <w:tcW w:w="970"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lang w:val="en-US"/>
              </w:rPr>
              <w:t>10</w:t>
            </w:r>
            <w:r w:rsidRPr="00E6460A">
              <w:rPr>
                <w:rStyle w:val="105pt0pt0"/>
                <w:sz w:val="24"/>
                <w:szCs w:val="24"/>
              </w:rPr>
              <w:t>,4</w:t>
            </w:r>
          </w:p>
        </w:tc>
        <w:tc>
          <w:tcPr>
            <w:tcW w:w="667"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2,7</w:t>
            </w:r>
          </w:p>
        </w:tc>
        <w:tc>
          <w:tcPr>
            <w:tcW w:w="965"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10,4</w:t>
            </w:r>
          </w:p>
        </w:tc>
        <w:tc>
          <w:tcPr>
            <w:tcW w:w="614"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2,7</w:t>
            </w:r>
          </w:p>
        </w:tc>
        <w:tc>
          <w:tcPr>
            <w:tcW w:w="970"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21,6</w:t>
            </w:r>
          </w:p>
        </w:tc>
        <w:tc>
          <w:tcPr>
            <w:tcW w:w="614" w:type="dxa"/>
            <w:tcBorders>
              <w:top w:val="single" w:sz="4" w:space="0" w:color="auto"/>
              <w:left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r w:rsidRPr="00E6460A">
              <w:rPr>
                <w:rStyle w:val="105pt0pt0"/>
                <w:sz w:val="24"/>
                <w:szCs w:val="24"/>
              </w:rPr>
              <w:t>3,8</w:t>
            </w:r>
          </w:p>
        </w:tc>
        <w:tc>
          <w:tcPr>
            <w:tcW w:w="1157" w:type="dxa"/>
            <w:tcBorders>
              <w:top w:val="single" w:sz="4" w:space="0" w:color="auto"/>
              <w:left w:val="single" w:sz="4" w:space="0" w:color="auto"/>
              <w:right w:val="single" w:sz="4" w:space="0" w:color="auto"/>
            </w:tcBorders>
            <w:shd w:val="clear" w:color="auto" w:fill="FFFFFF"/>
            <w:vAlign w:val="center"/>
          </w:tcPr>
          <w:p w:rsidR="006A7E1A" w:rsidRPr="00E6460A" w:rsidRDefault="00CC0237" w:rsidP="008E5CB0">
            <w:pPr>
              <w:pStyle w:val="53"/>
              <w:shd w:val="clear" w:color="auto" w:fill="auto"/>
              <w:spacing w:after="0" w:line="240" w:lineRule="auto"/>
              <w:ind w:firstLine="0"/>
              <w:contextualSpacing/>
              <w:rPr>
                <w:sz w:val="24"/>
                <w:szCs w:val="24"/>
                <w:highlight w:val="yellow"/>
              </w:rPr>
            </w:pPr>
            <w:r w:rsidRPr="00E6460A">
              <w:rPr>
                <w:sz w:val="24"/>
                <w:szCs w:val="24"/>
              </w:rPr>
              <w:t>в 5р.</w:t>
            </w:r>
          </w:p>
        </w:tc>
      </w:tr>
      <w:tr w:rsidR="006A7E1A" w:rsidRPr="00E6460A" w:rsidTr="00711844">
        <w:trPr>
          <w:trHeight w:hRule="exact" w:val="1420"/>
        </w:trPr>
        <w:tc>
          <w:tcPr>
            <w:tcW w:w="3936"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jc w:val="left"/>
              <w:rPr>
                <w:sz w:val="24"/>
                <w:szCs w:val="24"/>
              </w:rPr>
            </w:pPr>
            <w:r w:rsidRPr="00E6460A">
              <w:rPr>
                <w:rStyle w:val="105pt0pt0"/>
                <w:sz w:val="24"/>
                <w:szCs w:val="24"/>
              </w:rPr>
              <w:t>Обустройство пешеходных дорожек, установка опор освещения со светодиодными светильниками.</w:t>
            </w:r>
          </w:p>
        </w:tc>
        <w:tc>
          <w:tcPr>
            <w:tcW w:w="970"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spacing w:after="0" w:line="240" w:lineRule="auto"/>
              <w:contextualSpacing/>
              <w:jc w:val="center"/>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spacing w:after="0" w:line="240" w:lineRule="auto"/>
              <w:contextualSpacing/>
              <w:jc w:val="center"/>
              <w:rPr>
                <w:rFonts w:ascii="Times New Roman" w:hAnsi="Times New Roman" w:cs="Times New Roman"/>
                <w:sz w:val="24"/>
                <w:szCs w:val="24"/>
              </w:rPr>
            </w:pPr>
          </w:p>
        </w:tc>
        <w:tc>
          <w:tcPr>
            <w:tcW w:w="965"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spacing w:after="0" w:line="240" w:lineRule="auto"/>
              <w:contextualSpacing/>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spacing w:after="0" w:line="240" w:lineRule="auto"/>
              <w:contextualSpacing/>
              <w:jc w:val="center"/>
              <w:rPr>
                <w:rFonts w:ascii="Times New Roman" w:hAnsi="Times New Roman" w:cs="Times New Roman"/>
                <w:sz w:val="24"/>
                <w:szCs w:val="24"/>
              </w:rPr>
            </w:pPr>
          </w:p>
        </w:tc>
        <w:tc>
          <w:tcPr>
            <w:tcW w:w="970"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p>
        </w:tc>
        <w:tc>
          <w:tcPr>
            <w:tcW w:w="614" w:type="dxa"/>
            <w:tcBorders>
              <w:top w:val="single" w:sz="4" w:space="0" w:color="auto"/>
              <w:left w:val="single" w:sz="4" w:space="0" w:color="auto"/>
              <w:bottom w:val="single" w:sz="4" w:space="0" w:color="auto"/>
            </w:tcBorders>
            <w:shd w:val="clear" w:color="auto" w:fill="FFFFFF"/>
            <w:vAlign w:val="center"/>
          </w:tcPr>
          <w:p w:rsidR="006A7E1A" w:rsidRPr="00E6460A" w:rsidRDefault="006A7E1A" w:rsidP="008E5CB0">
            <w:pPr>
              <w:pStyle w:val="53"/>
              <w:shd w:val="clear" w:color="auto" w:fill="auto"/>
              <w:spacing w:after="0" w:line="240" w:lineRule="auto"/>
              <w:ind w:firstLine="0"/>
              <w:contextualSpacing/>
              <w:rPr>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A7E1A" w:rsidRPr="00E6460A" w:rsidRDefault="006A7E1A" w:rsidP="008E5CB0">
            <w:pPr>
              <w:spacing w:after="0" w:line="240" w:lineRule="auto"/>
              <w:contextualSpacing/>
              <w:jc w:val="center"/>
              <w:rPr>
                <w:rFonts w:ascii="Times New Roman" w:hAnsi="Times New Roman" w:cs="Times New Roman"/>
                <w:sz w:val="24"/>
                <w:szCs w:val="24"/>
              </w:rPr>
            </w:pPr>
          </w:p>
        </w:tc>
      </w:tr>
    </w:tbl>
    <w:p w:rsidR="00855E6F" w:rsidRDefault="00855E6F" w:rsidP="008E5CB0">
      <w:pPr>
        <w:pStyle w:val="53"/>
        <w:shd w:val="clear" w:color="auto" w:fill="auto"/>
        <w:spacing w:after="0" w:line="240" w:lineRule="auto"/>
        <w:ind w:firstLine="0"/>
        <w:contextualSpacing/>
        <w:jc w:val="both"/>
        <w:rPr>
          <w:sz w:val="24"/>
          <w:szCs w:val="24"/>
        </w:rPr>
      </w:pPr>
    </w:p>
    <w:p w:rsidR="006A7E1A" w:rsidRPr="00E6460A" w:rsidRDefault="006A7E1A" w:rsidP="008E5CB0">
      <w:pPr>
        <w:pStyle w:val="53"/>
        <w:shd w:val="clear" w:color="auto" w:fill="auto"/>
        <w:spacing w:after="0" w:line="240" w:lineRule="auto"/>
        <w:ind w:firstLine="0"/>
        <w:contextualSpacing/>
        <w:jc w:val="both"/>
        <w:rPr>
          <w:sz w:val="24"/>
          <w:szCs w:val="24"/>
        </w:rPr>
      </w:pPr>
      <w:r w:rsidRPr="00E6460A">
        <w:rPr>
          <w:sz w:val="24"/>
          <w:szCs w:val="24"/>
        </w:rPr>
        <w:t xml:space="preserve">За период трех лет в сфере дорожного хозяйства проводится большой комплекс ремонтных и строительных работ. Ежегодно в рамках содержания автомобильных дорог проводятся ямочные ремонты в рамках гарантийных обязательств. За период с 2019 по 2021 годы в  отремонтированы участки дорог общей протяжённостью 9,2 км. </w:t>
      </w:r>
    </w:p>
    <w:p w:rsidR="00F171A8" w:rsidRPr="00E6460A" w:rsidRDefault="00F171A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Прирост протяженности автомобильных дорого общего пользования местного значения, соответствующих нормативным требованиям к </w:t>
      </w:r>
      <w:proofErr w:type="spellStart"/>
      <w:r w:rsidRPr="00E6460A">
        <w:rPr>
          <w:rFonts w:ascii="Times New Roman" w:hAnsi="Times New Roman" w:cs="Times New Roman"/>
          <w:sz w:val="24"/>
          <w:szCs w:val="24"/>
        </w:rPr>
        <w:t>транспортно</w:t>
      </w:r>
      <w:proofErr w:type="spellEnd"/>
      <w:r w:rsidRPr="00E6460A">
        <w:rPr>
          <w:rFonts w:ascii="Times New Roman" w:hAnsi="Times New Roman" w:cs="Times New Roman"/>
          <w:sz w:val="24"/>
          <w:szCs w:val="24"/>
        </w:rPr>
        <w:t xml:space="preserve"> – эксплуатационным показателям, в результате капитального ремонта, ремонта автомобильных дорог – 2,41 км</w:t>
      </w:r>
    </w:p>
    <w:p w:rsidR="00F171A8" w:rsidRPr="00E6460A" w:rsidRDefault="00F171A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(ежегодно) с 88,9 процентов в 2016 году до 88,3 процента в 2023 году;</w:t>
      </w:r>
    </w:p>
    <w:p w:rsidR="00F171A8" w:rsidRPr="00E6460A" w:rsidRDefault="00F171A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1,8 млн. рублей в 2023 году;</w:t>
      </w:r>
    </w:p>
    <w:p w:rsidR="00F171A8" w:rsidRPr="00E6460A" w:rsidRDefault="00F171A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уменьшение к 2023 году количества дорожно-транспортных происшествий со смертельным исходом на 15 процентов;</w:t>
      </w:r>
    </w:p>
    <w:p w:rsidR="00F171A8" w:rsidRPr="00E6460A" w:rsidRDefault="00F171A8"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в количестве 2 единицы.</w:t>
      </w:r>
    </w:p>
    <w:p w:rsidR="00E91553" w:rsidRPr="00855E6F" w:rsidRDefault="003C4AE9" w:rsidP="008E5CB0">
      <w:pPr>
        <w:spacing w:after="0" w:line="240" w:lineRule="auto"/>
        <w:contextualSpacing/>
        <w:jc w:val="center"/>
        <w:rPr>
          <w:rFonts w:ascii="Times New Roman" w:hAnsi="Times New Roman" w:cs="Times New Roman"/>
          <w:b/>
          <w:sz w:val="24"/>
          <w:szCs w:val="24"/>
        </w:rPr>
      </w:pPr>
      <w:r w:rsidRPr="00855E6F">
        <w:rPr>
          <w:rFonts w:ascii="Times New Roman" w:hAnsi="Times New Roman" w:cs="Times New Roman"/>
          <w:b/>
          <w:sz w:val="24"/>
          <w:szCs w:val="24"/>
        </w:rPr>
        <w:t>4.3</w:t>
      </w:r>
      <w:r w:rsidR="00E91553" w:rsidRPr="00855E6F">
        <w:rPr>
          <w:rFonts w:ascii="Times New Roman" w:hAnsi="Times New Roman" w:cs="Times New Roman"/>
          <w:b/>
          <w:sz w:val="24"/>
          <w:szCs w:val="24"/>
        </w:rPr>
        <w:t>. Достойный и эффективный труд и успешное предпринимательство</w:t>
      </w:r>
    </w:p>
    <w:p w:rsidR="00811359" w:rsidRPr="00E6460A" w:rsidRDefault="00811359" w:rsidP="008E5CB0">
      <w:pPr>
        <w:pStyle w:val="53"/>
        <w:shd w:val="clear" w:color="auto" w:fill="auto"/>
        <w:spacing w:after="0" w:line="240" w:lineRule="auto"/>
        <w:ind w:firstLine="0"/>
        <w:contextualSpacing/>
        <w:jc w:val="both"/>
        <w:rPr>
          <w:sz w:val="24"/>
          <w:szCs w:val="24"/>
        </w:rPr>
      </w:pPr>
      <w:r w:rsidRPr="00E6460A">
        <w:rPr>
          <w:sz w:val="24"/>
          <w:szCs w:val="24"/>
        </w:rPr>
        <w:t xml:space="preserve">Основные показатели промышленного производства Ивантеевского района за 2019-2021 </w:t>
      </w:r>
      <w:r w:rsidRPr="00E6460A">
        <w:rPr>
          <w:sz w:val="24"/>
          <w:szCs w:val="24"/>
        </w:rPr>
        <w:lastRenderedPageBreak/>
        <w:t>годы</w:t>
      </w:r>
    </w:p>
    <w:p w:rsidR="00022DB6" w:rsidRPr="00E6460A" w:rsidRDefault="00022DB6" w:rsidP="008E5CB0">
      <w:pPr>
        <w:pStyle w:val="53"/>
        <w:shd w:val="clear" w:color="auto" w:fill="auto"/>
        <w:spacing w:after="0" w:line="240" w:lineRule="auto"/>
        <w:ind w:firstLine="0"/>
        <w:contextualSpacing/>
        <w:jc w:val="both"/>
        <w:rPr>
          <w:sz w:val="24"/>
          <w:szCs w:val="24"/>
        </w:rPr>
      </w:pPr>
    </w:p>
    <w:tbl>
      <w:tblPr>
        <w:tblW w:w="9678" w:type="dxa"/>
        <w:tblLayout w:type="fixed"/>
        <w:tblCellMar>
          <w:left w:w="10" w:type="dxa"/>
          <w:right w:w="10" w:type="dxa"/>
        </w:tblCellMar>
        <w:tblLook w:val="0000" w:firstRow="0" w:lastRow="0" w:firstColumn="0" w:lastColumn="0" w:noHBand="0" w:noVBand="0"/>
      </w:tblPr>
      <w:tblGrid>
        <w:gridCol w:w="4685"/>
        <w:gridCol w:w="1128"/>
        <w:gridCol w:w="1138"/>
        <w:gridCol w:w="1277"/>
        <w:gridCol w:w="1450"/>
      </w:tblGrid>
      <w:tr w:rsidR="00811359" w:rsidRPr="00E6460A" w:rsidTr="00711844">
        <w:trPr>
          <w:trHeight w:hRule="exact" w:val="1031"/>
        </w:trPr>
        <w:tc>
          <w:tcPr>
            <w:tcW w:w="4685" w:type="dxa"/>
            <w:tcBorders>
              <w:top w:val="single" w:sz="4" w:space="0" w:color="auto"/>
              <w:left w:val="single" w:sz="4" w:space="0" w:color="auto"/>
            </w:tcBorders>
            <w:shd w:val="clear" w:color="auto" w:fill="FFFFFF"/>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Наименование показателя</w:t>
            </w:r>
          </w:p>
        </w:tc>
        <w:tc>
          <w:tcPr>
            <w:tcW w:w="1128" w:type="dxa"/>
            <w:tcBorders>
              <w:top w:val="single" w:sz="4" w:space="0" w:color="auto"/>
              <w:left w:val="single" w:sz="4" w:space="0" w:color="auto"/>
            </w:tcBorders>
            <w:shd w:val="clear" w:color="auto" w:fill="FFFFFF"/>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2019 год</w:t>
            </w:r>
          </w:p>
        </w:tc>
        <w:tc>
          <w:tcPr>
            <w:tcW w:w="1138" w:type="dxa"/>
            <w:tcBorders>
              <w:top w:val="single" w:sz="4" w:space="0" w:color="auto"/>
              <w:left w:val="single" w:sz="4" w:space="0" w:color="auto"/>
            </w:tcBorders>
            <w:shd w:val="clear" w:color="auto" w:fill="FFFFFF"/>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2020 год</w:t>
            </w:r>
          </w:p>
        </w:tc>
        <w:tc>
          <w:tcPr>
            <w:tcW w:w="1277" w:type="dxa"/>
            <w:tcBorders>
              <w:top w:val="single" w:sz="4" w:space="0" w:color="auto"/>
              <w:left w:val="single" w:sz="4" w:space="0" w:color="auto"/>
            </w:tcBorders>
            <w:shd w:val="clear" w:color="auto" w:fill="FFFFFF"/>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2021год</w:t>
            </w:r>
          </w:p>
        </w:tc>
        <w:tc>
          <w:tcPr>
            <w:tcW w:w="1450" w:type="dxa"/>
            <w:tcBorders>
              <w:top w:val="single" w:sz="4" w:space="0" w:color="auto"/>
              <w:left w:val="single" w:sz="4" w:space="0" w:color="auto"/>
              <w:right w:val="single" w:sz="4" w:space="0" w:color="auto"/>
            </w:tcBorders>
            <w:shd w:val="clear" w:color="auto" w:fill="FFFFFF"/>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2021 год в % к 2019 году</w:t>
            </w:r>
          </w:p>
        </w:tc>
      </w:tr>
      <w:tr w:rsidR="00811359" w:rsidRPr="00E6460A" w:rsidTr="00711844">
        <w:trPr>
          <w:trHeight w:hRule="exact" w:val="1325"/>
        </w:trPr>
        <w:tc>
          <w:tcPr>
            <w:tcW w:w="4685" w:type="dxa"/>
            <w:tcBorders>
              <w:top w:val="single" w:sz="4" w:space="0" w:color="auto"/>
              <w:left w:val="single" w:sz="4" w:space="0" w:color="auto"/>
            </w:tcBorders>
            <w:shd w:val="clear" w:color="auto" w:fill="FFFFFF"/>
            <w:vAlign w:val="center"/>
          </w:tcPr>
          <w:p w:rsidR="00811359" w:rsidRPr="00E6460A" w:rsidRDefault="00811359" w:rsidP="008E5CB0">
            <w:pPr>
              <w:pStyle w:val="53"/>
              <w:shd w:val="clear" w:color="auto" w:fill="auto"/>
              <w:spacing w:after="0" w:line="240" w:lineRule="auto"/>
              <w:ind w:firstLine="0"/>
              <w:contextualSpacing/>
              <w:jc w:val="left"/>
              <w:rPr>
                <w:sz w:val="24"/>
                <w:szCs w:val="24"/>
              </w:rPr>
            </w:pPr>
            <w:r w:rsidRPr="00E6460A">
              <w:rPr>
                <w:rStyle w:val="105pt0pt0"/>
                <w:sz w:val="24"/>
                <w:szCs w:val="24"/>
              </w:rPr>
              <w:t xml:space="preserve">Объем отгруженных товаров собственного производства, выполненных работ и услуг, </w:t>
            </w:r>
            <w:proofErr w:type="spellStart"/>
            <w:r w:rsidRPr="00E6460A">
              <w:rPr>
                <w:rStyle w:val="105pt0pt0"/>
                <w:sz w:val="24"/>
                <w:szCs w:val="24"/>
              </w:rPr>
              <w:t>млн</w:t>
            </w:r>
            <w:proofErr w:type="gramStart"/>
            <w:r w:rsidRPr="00E6460A">
              <w:rPr>
                <w:rStyle w:val="105pt0pt0"/>
                <w:sz w:val="24"/>
                <w:szCs w:val="24"/>
              </w:rPr>
              <w:t>.р</w:t>
            </w:r>
            <w:proofErr w:type="gramEnd"/>
            <w:r w:rsidRPr="00E6460A">
              <w:rPr>
                <w:rStyle w:val="105pt0pt0"/>
                <w:sz w:val="24"/>
                <w:szCs w:val="24"/>
              </w:rPr>
              <w:t>ублей</w:t>
            </w:r>
            <w:proofErr w:type="spellEnd"/>
          </w:p>
        </w:tc>
        <w:tc>
          <w:tcPr>
            <w:tcW w:w="1128" w:type="dxa"/>
            <w:tcBorders>
              <w:top w:val="single" w:sz="4" w:space="0" w:color="auto"/>
              <w:left w:val="single" w:sz="4" w:space="0" w:color="auto"/>
            </w:tcBorders>
            <w:shd w:val="clear" w:color="auto" w:fill="FFFFFF"/>
            <w:vAlign w:val="center"/>
          </w:tcPr>
          <w:p w:rsidR="00811359" w:rsidRPr="00E6460A" w:rsidRDefault="003C4AE9" w:rsidP="008E5CB0">
            <w:pPr>
              <w:pStyle w:val="53"/>
              <w:shd w:val="clear" w:color="auto" w:fill="auto"/>
              <w:spacing w:after="0" w:line="240" w:lineRule="auto"/>
              <w:ind w:firstLine="0"/>
              <w:contextualSpacing/>
              <w:rPr>
                <w:sz w:val="24"/>
                <w:szCs w:val="24"/>
              </w:rPr>
            </w:pPr>
            <w:r w:rsidRPr="00E6460A">
              <w:rPr>
                <w:rStyle w:val="105pt0pt0"/>
                <w:sz w:val="24"/>
                <w:szCs w:val="24"/>
              </w:rPr>
              <w:t>1087,2</w:t>
            </w:r>
          </w:p>
        </w:tc>
        <w:tc>
          <w:tcPr>
            <w:tcW w:w="1138" w:type="dxa"/>
            <w:tcBorders>
              <w:top w:val="single" w:sz="4" w:space="0" w:color="auto"/>
              <w:left w:val="single" w:sz="4" w:space="0" w:color="auto"/>
            </w:tcBorders>
            <w:shd w:val="clear" w:color="auto" w:fill="FFFFFF"/>
            <w:vAlign w:val="center"/>
          </w:tcPr>
          <w:p w:rsidR="00811359" w:rsidRPr="00E6460A" w:rsidRDefault="003C4AE9" w:rsidP="008E5CB0">
            <w:pPr>
              <w:pStyle w:val="53"/>
              <w:shd w:val="clear" w:color="auto" w:fill="auto"/>
              <w:spacing w:after="0" w:line="240" w:lineRule="auto"/>
              <w:ind w:firstLine="0"/>
              <w:contextualSpacing/>
              <w:rPr>
                <w:sz w:val="24"/>
                <w:szCs w:val="24"/>
              </w:rPr>
            </w:pPr>
            <w:r w:rsidRPr="00E6460A">
              <w:rPr>
                <w:rStyle w:val="105pt0pt0"/>
                <w:sz w:val="24"/>
                <w:szCs w:val="24"/>
              </w:rPr>
              <w:t>1276,9</w:t>
            </w:r>
          </w:p>
        </w:tc>
        <w:tc>
          <w:tcPr>
            <w:tcW w:w="1277" w:type="dxa"/>
            <w:tcBorders>
              <w:top w:val="single" w:sz="4" w:space="0" w:color="auto"/>
              <w:left w:val="single" w:sz="4" w:space="0" w:color="auto"/>
            </w:tcBorders>
            <w:shd w:val="clear" w:color="auto" w:fill="FFFFFF"/>
            <w:vAlign w:val="center"/>
          </w:tcPr>
          <w:p w:rsidR="00811359" w:rsidRPr="00E6460A" w:rsidRDefault="00811359" w:rsidP="008E5CB0">
            <w:pPr>
              <w:pStyle w:val="53"/>
              <w:shd w:val="clear" w:color="auto" w:fill="auto"/>
              <w:spacing w:after="0" w:line="240" w:lineRule="auto"/>
              <w:ind w:firstLine="0"/>
              <w:contextualSpacing/>
              <w:rPr>
                <w:sz w:val="24"/>
                <w:szCs w:val="24"/>
              </w:rPr>
            </w:pPr>
            <w:r w:rsidRPr="00E6460A">
              <w:rPr>
                <w:rStyle w:val="105pt0pt0"/>
                <w:sz w:val="24"/>
                <w:szCs w:val="24"/>
              </w:rPr>
              <w:t>1369,1</w:t>
            </w:r>
          </w:p>
        </w:tc>
        <w:tc>
          <w:tcPr>
            <w:tcW w:w="1450" w:type="dxa"/>
            <w:tcBorders>
              <w:top w:val="single" w:sz="4" w:space="0" w:color="auto"/>
              <w:left w:val="single" w:sz="4" w:space="0" w:color="auto"/>
              <w:right w:val="single" w:sz="4" w:space="0" w:color="auto"/>
            </w:tcBorders>
            <w:shd w:val="clear" w:color="auto" w:fill="FFFFFF"/>
            <w:vAlign w:val="center"/>
          </w:tcPr>
          <w:p w:rsidR="00811359" w:rsidRPr="00E6460A" w:rsidRDefault="003C4AE9" w:rsidP="008E5CB0">
            <w:pPr>
              <w:pStyle w:val="53"/>
              <w:shd w:val="clear" w:color="auto" w:fill="auto"/>
              <w:spacing w:after="0" w:line="240" w:lineRule="auto"/>
              <w:ind w:firstLine="0"/>
              <w:contextualSpacing/>
              <w:rPr>
                <w:sz w:val="24"/>
                <w:szCs w:val="24"/>
              </w:rPr>
            </w:pPr>
            <w:r w:rsidRPr="00E6460A">
              <w:rPr>
                <w:rStyle w:val="105pt0pt0"/>
                <w:sz w:val="24"/>
                <w:szCs w:val="24"/>
              </w:rPr>
              <w:t>125,9</w:t>
            </w:r>
          </w:p>
        </w:tc>
      </w:tr>
      <w:tr w:rsidR="00811359" w:rsidRPr="00E6460A" w:rsidTr="00711844">
        <w:trPr>
          <w:trHeight w:hRule="exact" w:val="293"/>
        </w:trPr>
        <w:tc>
          <w:tcPr>
            <w:tcW w:w="4685" w:type="dxa"/>
            <w:tcBorders>
              <w:top w:val="single" w:sz="4" w:space="0" w:color="auto"/>
              <w:left w:val="single" w:sz="4" w:space="0" w:color="auto"/>
              <w:bottom w:val="single" w:sz="4" w:space="0" w:color="auto"/>
            </w:tcBorders>
            <w:shd w:val="clear" w:color="auto" w:fill="FFFFFF"/>
            <w:vAlign w:val="center"/>
          </w:tcPr>
          <w:p w:rsidR="00811359" w:rsidRPr="00E6460A" w:rsidRDefault="00811359" w:rsidP="008E5CB0">
            <w:pPr>
              <w:pStyle w:val="53"/>
              <w:shd w:val="clear" w:color="auto" w:fill="auto"/>
              <w:spacing w:after="0" w:line="240" w:lineRule="auto"/>
              <w:ind w:firstLine="0"/>
              <w:contextualSpacing/>
              <w:jc w:val="left"/>
              <w:rPr>
                <w:sz w:val="24"/>
                <w:szCs w:val="24"/>
              </w:rPr>
            </w:pPr>
            <w:r w:rsidRPr="00E6460A">
              <w:rPr>
                <w:rStyle w:val="105pt0pt0"/>
                <w:sz w:val="24"/>
                <w:szCs w:val="24"/>
              </w:rPr>
              <w:t>Индекс промышленного производства, %</w:t>
            </w:r>
          </w:p>
        </w:tc>
        <w:tc>
          <w:tcPr>
            <w:tcW w:w="1128" w:type="dxa"/>
            <w:tcBorders>
              <w:top w:val="single" w:sz="4" w:space="0" w:color="auto"/>
              <w:left w:val="single" w:sz="4" w:space="0" w:color="auto"/>
              <w:bottom w:val="single" w:sz="4" w:space="0" w:color="auto"/>
            </w:tcBorders>
            <w:shd w:val="clear" w:color="auto" w:fill="FFFFFF"/>
            <w:vAlign w:val="center"/>
          </w:tcPr>
          <w:p w:rsidR="00811359" w:rsidRPr="00E6460A" w:rsidRDefault="003C4AE9" w:rsidP="008E5CB0">
            <w:pPr>
              <w:pStyle w:val="53"/>
              <w:shd w:val="clear" w:color="auto" w:fill="auto"/>
              <w:spacing w:after="0" w:line="240" w:lineRule="auto"/>
              <w:ind w:firstLine="0"/>
              <w:contextualSpacing/>
              <w:rPr>
                <w:sz w:val="24"/>
                <w:szCs w:val="24"/>
              </w:rPr>
            </w:pPr>
            <w:r w:rsidRPr="00E6460A">
              <w:rPr>
                <w:rStyle w:val="105pt0pt0"/>
                <w:sz w:val="24"/>
                <w:szCs w:val="24"/>
              </w:rPr>
              <w:t>106,9</w:t>
            </w:r>
          </w:p>
        </w:tc>
        <w:tc>
          <w:tcPr>
            <w:tcW w:w="1138" w:type="dxa"/>
            <w:tcBorders>
              <w:top w:val="single" w:sz="4" w:space="0" w:color="auto"/>
              <w:left w:val="single" w:sz="4" w:space="0" w:color="auto"/>
              <w:bottom w:val="single" w:sz="4" w:space="0" w:color="auto"/>
            </w:tcBorders>
            <w:shd w:val="clear" w:color="auto" w:fill="FFFFFF"/>
            <w:vAlign w:val="center"/>
          </w:tcPr>
          <w:p w:rsidR="00811359" w:rsidRPr="00E6460A" w:rsidRDefault="003C4AE9" w:rsidP="008E5CB0">
            <w:pPr>
              <w:pStyle w:val="53"/>
              <w:shd w:val="clear" w:color="auto" w:fill="auto"/>
              <w:spacing w:after="0" w:line="240" w:lineRule="auto"/>
              <w:ind w:firstLine="0"/>
              <w:contextualSpacing/>
              <w:rPr>
                <w:sz w:val="24"/>
                <w:szCs w:val="24"/>
              </w:rPr>
            </w:pPr>
            <w:r w:rsidRPr="00E6460A">
              <w:rPr>
                <w:rStyle w:val="105pt0pt0"/>
                <w:sz w:val="24"/>
                <w:szCs w:val="24"/>
              </w:rPr>
              <w:t>103,1</w:t>
            </w:r>
          </w:p>
        </w:tc>
        <w:tc>
          <w:tcPr>
            <w:tcW w:w="1277" w:type="dxa"/>
            <w:tcBorders>
              <w:top w:val="single" w:sz="4" w:space="0" w:color="auto"/>
              <w:left w:val="single" w:sz="4" w:space="0" w:color="auto"/>
              <w:bottom w:val="single" w:sz="4" w:space="0" w:color="auto"/>
            </w:tcBorders>
            <w:shd w:val="clear" w:color="auto" w:fill="FFFFFF"/>
            <w:vAlign w:val="center"/>
          </w:tcPr>
          <w:p w:rsidR="00811359" w:rsidRPr="00E6460A" w:rsidRDefault="00811359" w:rsidP="008E5CB0">
            <w:pPr>
              <w:pStyle w:val="53"/>
              <w:shd w:val="clear" w:color="auto" w:fill="auto"/>
              <w:spacing w:after="0" w:line="240" w:lineRule="auto"/>
              <w:ind w:firstLine="0"/>
              <w:contextualSpacing/>
              <w:rPr>
                <w:sz w:val="24"/>
                <w:szCs w:val="24"/>
              </w:rPr>
            </w:pPr>
            <w:r w:rsidRPr="00E6460A">
              <w:rPr>
                <w:rStyle w:val="105pt0pt0"/>
                <w:sz w:val="24"/>
                <w:szCs w:val="24"/>
              </w:rPr>
              <w:t>92,3</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811359" w:rsidRPr="00E6460A" w:rsidRDefault="00811359" w:rsidP="008E5CB0">
            <w:pPr>
              <w:spacing w:after="0" w:line="240" w:lineRule="auto"/>
              <w:contextualSpacing/>
              <w:jc w:val="center"/>
              <w:rPr>
                <w:rFonts w:ascii="Times New Roman" w:hAnsi="Times New Roman" w:cs="Times New Roman"/>
                <w:sz w:val="24"/>
                <w:szCs w:val="24"/>
              </w:rPr>
            </w:pPr>
          </w:p>
        </w:tc>
      </w:tr>
    </w:tbl>
    <w:p w:rsidR="00022DB6" w:rsidRPr="00E6460A" w:rsidRDefault="00022DB6" w:rsidP="008E5CB0">
      <w:pPr>
        <w:pStyle w:val="53"/>
        <w:shd w:val="clear" w:color="auto" w:fill="auto"/>
        <w:spacing w:after="0" w:line="240" w:lineRule="auto"/>
        <w:ind w:firstLine="0"/>
        <w:contextualSpacing/>
        <w:jc w:val="both"/>
        <w:rPr>
          <w:sz w:val="24"/>
          <w:szCs w:val="24"/>
        </w:rPr>
      </w:pPr>
    </w:p>
    <w:p w:rsidR="00811359" w:rsidRPr="00E6460A" w:rsidRDefault="00811359" w:rsidP="008E5CB0">
      <w:pPr>
        <w:pStyle w:val="53"/>
        <w:shd w:val="clear" w:color="auto" w:fill="auto"/>
        <w:spacing w:after="0" w:line="240" w:lineRule="auto"/>
        <w:ind w:firstLine="0"/>
        <w:contextualSpacing/>
        <w:jc w:val="both"/>
        <w:rPr>
          <w:sz w:val="24"/>
          <w:szCs w:val="24"/>
        </w:rPr>
      </w:pPr>
      <w:r w:rsidRPr="00E6460A">
        <w:rPr>
          <w:sz w:val="24"/>
          <w:szCs w:val="24"/>
        </w:rPr>
        <w:t xml:space="preserve">В условиях сложившейся экономической ситуации в стране, предприятия района ориентированы на выполнение задач </w:t>
      </w:r>
      <w:proofErr w:type="spellStart"/>
      <w:r w:rsidRPr="00E6460A">
        <w:rPr>
          <w:sz w:val="24"/>
          <w:szCs w:val="24"/>
        </w:rPr>
        <w:t>импортозамещения</w:t>
      </w:r>
      <w:proofErr w:type="spellEnd"/>
      <w:r w:rsidRPr="00E6460A">
        <w:rPr>
          <w:sz w:val="24"/>
          <w:szCs w:val="24"/>
        </w:rPr>
        <w:t>.</w:t>
      </w:r>
      <w:r w:rsidR="00022DB6" w:rsidRPr="00E6460A">
        <w:rPr>
          <w:sz w:val="24"/>
          <w:szCs w:val="24"/>
        </w:rPr>
        <w:t xml:space="preserve"> </w:t>
      </w:r>
      <w:r w:rsidRPr="00E6460A">
        <w:rPr>
          <w:sz w:val="24"/>
          <w:szCs w:val="24"/>
        </w:rPr>
        <w:t>Перед предприятиями всех отраслей промышленности стоит задача - увеличить темпы экономического роста и обеспечить рост объёмов производства. Решению этой задачи должны способствовать реализация инвестиционных проектов с целью технического перевооружения произво</w:t>
      </w:r>
      <w:proofErr w:type="gramStart"/>
      <w:r w:rsidRPr="00E6460A">
        <w:rPr>
          <w:sz w:val="24"/>
          <w:szCs w:val="24"/>
        </w:rPr>
        <w:t>дств</w:t>
      </w:r>
      <w:r w:rsidR="00022DB6" w:rsidRPr="00E6460A">
        <w:rPr>
          <w:sz w:val="24"/>
          <w:szCs w:val="24"/>
        </w:rPr>
        <w:t xml:space="preserve"> </w:t>
      </w:r>
      <w:r w:rsidRPr="00E6460A">
        <w:rPr>
          <w:sz w:val="24"/>
          <w:szCs w:val="24"/>
        </w:rPr>
        <w:t>в р</w:t>
      </w:r>
      <w:proofErr w:type="gramEnd"/>
      <w:r w:rsidRPr="00E6460A">
        <w:rPr>
          <w:sz w:val="24"/>
          <w:szCs w:val="24"/>
        </w:rPr>
        <w:t>амках модернизации, рациональное использование имеющегося потенциала, повышение загрузки мощностей, выпуск новой высокорентабельной продукции и расширение ассортимента, выход на производство конечной продукции с увеличением глубины переработки и ростом доли добавленной стоимости.</w:t>
      </w:r>
    </w:p>
    <w:p w:rsidR="00811359" w:rsidRPr="00E6460A" w:rsidRDefault="00811359" w:rsidP="008E5CB0">
      <w:pPr>
        <w:pStyle w:val="53"/>
        <w:spacing w:after="0" w:line="240" w:lineRule="auto"/>
        <w:ind w:firstLine="0"/>
        <w:contextualSpacing/>
        <w:jc w:val="both"/>
        <w:rPr>
          <w:sz w:val="24"/>
          <w:szCs w:val="24"/>
        </w:rPr>
      </w:pPr>
      <w:r w:rsidRPr="00E6460A">
        <w:rPr>
          <w:sz w:val="24"/>
          <w:szCs w:val="24"/>
        </w:rPr>
        <w:t>Малое и среднее предпринимательство. Потребительский рынок.</w:t>
      </w:r>
    </w:p>
    <w:p w:rsidR="00811359" w:rsidRPr="00E6460A" w:rsidRDefault="00811359" w:rsidP="008E5CB0">
      <w:pPr>
        <w:pStyle w:val="53"/>
        <w:spacing w:after="0" w:line="240" w:lineRule="auto"/>
        <w:ind w:firstLine="0"/>
        <w:contextualSpacing/>
        <w:jc w:val="both"/>
        <w:rPr>
          <w:sz w:val="24"/>
          <w:szCs w:val="24"/>
        </w:rPr>
      </w:pPr>
      <w:r w:rsidRPr="00E6460A">
        <w:rPr>
          <w:sz w:val="24"/>
          <w:szCs w:val="24"/>
        </w:rPr>
        <w:t>Уровень развития района в значительной степени определяется состоянием и степенью организации потребительского рынка. Основной целью предприятий потребительского рынка района является обеспечение населения продовольственными и промышленными товарами, а также услугами общественного питания и бытового назначения. Торговля, общественное питание и бытовое обслуживание, как отрасли экономики района, отличаются высокой предпринимательской активностью и инвестиционной привлекательностью.</w:t>
      </w:r>
    </w:p>
    <w:p w:rsidR="00811359" w:rsidRPr="00E6460A" w:rsidRDefault="00811359" w:rsidP="008E5CB0">
      <w:pPr>
        <w:pStyle w:val="53"/>
        <w:spacing w:after="0" w:line="240" w:lineRule="auto"/>
        <w:ind w:firstLine="0"/>
        <w:contextualSpacing/>
        <w:jc w:val="both"/>
        <w:rPr>
          <w:sz w:val="24"/>
          <w:szCs w:val="24"/>
        </w:rPr>
      </w:pPr>
      <w:r w:rsidRPr="00E6460A">
        <w:rPr>
          <w:sz w:val="24"/>
          <w:szCs w:val="24"/>
        </w:rPr>
        <w:t xml:space="preserve">Потребительский рынок района </w:t>
      </w:r>
      <w:proofErr w:type="gramStart"/>
      <w:r w:rsidRPr="00E6460A">
        <w:rPr>
          <w:sz w:val="24"/>
          <w:szCs w:val="24"/>
        </w:rPr>
        <w:t>функционирует</w:t>
      </w:r>
      <w:proofErr w:type="gramEnd"/>
      <w:r w:rsidRPr="00E6460A">
        <w:rPr>
          <w:sz w:val="24"/>
          <w:szCs w:val="24"/>
        </w:rPr>
        <w:t xml:space="preserve"> как крупная составная часть единого комплекса районного хозяйства и представлен по состоянию на 1 января 2022</w:t>
      </w:r>
      <w:r w:rsidR="00F72662" w:rsidRPr="00E6460A">
        <w:rPr>
          <w:sz w:val="24"/>
          <w:szCs w:val="24"/>
        </w:rPr>
        <w:t xml:space="preserve"> года 136</w:t>
      </w:r>
      <w:r w:rsidRPr="00E6460A">
        <w:rPr>
          <w:sz w:val="24"/>
          <w:szCs w:val="24"/>
        </w:rPr>
        <w:t xml:space="preserve"> объектами стационарной торговли, в том числе </w:t>
      </w:r>
      <w:r w:rsidR="00F72662" w:rsidRPr="00E6460A">
        <w:rPr>
          <w:sz w:val="24"/>
          <w:szCs w:val="24"/>
        </w:rPr>
        <w:t xml:space="preserve"> 19</w:t>
      </w:r>
      <w:r w:rsidRPr="00E6460A">
        <w:rPr>
          <w:sz w:val="24"/>
          <w:szCs w:val="24"/>
        </w:rPr>
        <w:t xml:space="preserve"> объектов по торговле не</w:t>
      </w:r>
      <w:r w:rsidR="00F72662" w:rsidRPr="00E6460A">
        <w:rPr>
          <w:sz w:val="24"/>
          <w:szCs w:val="24"/>
        </w:rPr>
        <w:t>продовольственными товарами и 117</w:t>
      </w:r>
      <w:r w:rsidRPr="00E6460A">
        <w:rPr>
          <w:sz w:val="24"/>
          <w:szCs w:val="24"/>
        </w:rPr>
        <w:t xml:space="preserve"> объекта по торговле смешанного ассортимента.</w:t>
      </w:r>
    </w:p>
    <w:p w:rsidR="00811359" w:rsidRPr="00E6460A" w:rsidRDefault="00811359" w:rsidP="008E5CB0">
      <w:pPr>
        <w:pStyle w:val="53"/>
        <w:spacing w:after="0" w:line="240" w:lineRule="auto"/>
        <w:ind w:firstLine="0"/>
        <w:contextualSpacing/>
        <w:jc w:val="both"/>
        <w:rPr>
          <w:sz w:val="24"/>
          <w:szCs w:val="24"/>
        </w:rPr>
      </w:pPr>
      <w:r w:rsidRPr="00E6460A">
        <w:rPr>
          <w:sz w:val="24"/>
          <w:szCs w:val="24"/>
        </w:rPr>
        <w:t xml:space="preserve">Важнейшей задачей в районе остается развитие малого и среднего предпринимательства. Малый и средний бизнес относится к числу </w:t>
      </w:r>
      <w:proofErr w:type="gramStart"/>
      <w:r w:rsidRPr="00E6460A">
        <w:rPr>
          <w:sz w:val="24"/>
          <w:szCs w:val="24"/>
        </w:rPr>
        <w:t>приоритетных секторов экономики, имеющих принципиальное значение для экономической и политической стабильности и является</w:t>
      </w:r>
      <w:proofErr w:type="gramEnd"/>
      <w:r w:rsidRPr="00E6460A">
        <w:rPr>
          <w:sz w:val="24"/>
          <w:szCs w:val="24"/>
        </w:rPr>
        <w:t xml:space="preserve"> весомым фактором социально-экономического развития района. Реализация государственной политики по развитию и поддержке предпринимательства в районе осуществляется посредством информационной, консультативной, образовательной, правовой, имущественной поддержки субъектов малого и среднего предпринимательства. </w:t>
      </w:r>
      <w:proofErr w:type="gramStart"/>
      <w:r w:rsidRPr="00E6460A">
        <w:rPr>
          <w:sz w:val="24"/>
          <w:szCs w:val="24"/>
        </w:rPr>
        <w:t>Предпринимателям района обеспечен доступ к информационной, маркетинговой, консалтинговой, образовательной и другим системам поддержки предпринимательства.</w:t>
      </w:r>
      <w:proofErr w:type="gramEnd"/>
    </w:p>
    <w:p w:rsidR="00811359" w:rsidRPr="00E6460A" w:rsidRDefault="00811359" w:rsidP="008E5CB0">
      <w:pPr>
        <w:pStyle w:val="53"/>
        <w:spacing w:after="0" w:line="240" w:lineRule="auto"/>
        <w:ind w:firstLine="0"/>
        <w:contextualSpacing/>
        <w:jc w:val="both"/>
        <w:rPr>
          <w:sz w:val="24"/>
          <w:szCs w:val="24"/>
        </w:rPr>
      </w:pPr>
      <w:r w:rsidRPr="00E6460A">
        <w:rPr>
          <w:sz w:val="24"/>
          <w:szCs w:val="24"/>
        </w:rPr>
        <w:t>Развитию малого и среднего предпринимательства в районе уделяется серьезное внимание, поскольку именно данный сегмент экономики позволяет обеспечить не только финансовую самостоятельность бюджетной системы, но и стабилизировать рынок труда и занятость населения. Такой программный подход позволяет проводить планомерную работу по созданию более благоприятного предпринимательского климата в районе.</w:t>
      </w:r>
    </w:p>
    <w:p w:rsidR="00811359" w:rsidRPr="00E6460A" w:rsidRDefault="00811359" w:rsidP="008E5CB0">
      <w:pPr>
        <w:pStyle w:val="53"/>
        <w:shd w:val="clear" w:color="auto" w:fill="auto"/>
        <w:spacing w:after="0" w:line="240" w:lineRule="auto"/>
        <w:ind w:firstLine="0"/>
        <w:contextualSpacing/>
        <w:jc w:val="both"/>
        <w:rPr>
          <w:sz w:val="24"/>
          <w:szCs w:val="24"/>
        </w:rPr>
      </w:pPr>
      <w:r w:rsidRPr="00E6460A">
        <w:rPr>
          <w:sz w:val="24"/>
          <w:szCs w:val="24"/>
        </w:rPr>
        <w:t>Динамика показателей развития малого и среднего предпринимательства в районе</w:t>
      </w:r>
    </w:p>
    <w:p w:rsidR="00022DB6" w:rsidRDefault="00022DB6" w:rsidP="008E5CB0">
      <w:pPr>
        <w:pStyle w:val="53"/>
        <w:shd w:val="clear" w:color="auto" w:fill="auto"/>
        <w:spacing w:after="0" w:line="240" w:lineRule="auto"/>
        <w:ind w:firstLine="0"/>
        <w:contextualSpacing/>
        <w:jc w:val="both"/>
        <w:rPr>
          <w:sz w:val="24"/>
          <w:szCs w:val="24"/>
        </w:rPr>
      </w:pPr>
    </w:p>
    <w:p w:rsidR="001D5B4C" w:rsidRDefault="001D5B4C" w:rsidP="008E5CB0">
      <w:pPr>
        <w:pStyle w:val="53"/>
        <w:shd w:val="clear" w:color="auto" w:fill="auto"/>
        <w:spacing w:after="0" w:line="240" w:lineRule="auto"/>
        <w:ind w:firstLine="0"/>
        <w:contextualSpacing/>
        <w:jc w:val="both"/>
        <w:rPr>
          <w:sz w:val="24"/>
          <w:szCs w:val="24"/>
        </w:rPr>
      </w:pPr>
    </w:p>
    <w:p w:rsidR="001D5B4C" w:rsidRPr="00E6460A" w:rsidRDefault="001D5B4C" w:rsidP="008E5CB0">
      <w:pPr>
        <w:pStyle w:val="53"/>
        <w:shd w:val="clear" w:color="auto" w:fill="auto"/>
        <w:spacing w:after="0" w:line="240" w:lineRule="auto"/>
        <w:ind w:firstLine="0"/>
        <w:contextualSpacing/>
        <w:jc w:val="both"/>
        <w:rPr>
          <w:sz w:val="24"/>
          <w:szCs w:val="24"/>
        </w:rPr>
      </w:pPr>
    </w:p>
    <w:tbl>
      <w:tblPr>
        <w:tblStyle w:val="af0"/>
        <w:tblW w:w="0" w:type="auto"/>
        <w:tblLook w:val="04A0" w:firstRow="1" w:lastRow="0" w:firstColumn="1" w:lastColumn="0" w:noHBand="0" w:noVBand="1"/>
      </w:tblPr>
      <w:tblGrid>
        <w:gridCol w:w="2515"/>
        <w:gridCol w:w="1771"/>
        <w:gridCol w:w="1771"/>
        <w:gridCol w:w="1771"/>
        <w:gridCol w:w="1743"/>
      </w:tblGrid>
      <w:tr w:rsidR="00811359" w:rsidRPr="00E6460A" w:rsidTr="00711844">
        <w:tc>
          <w:tcPr>
            <w:tcW w:w="2235" w:type="dxa"/>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lastRenderedPageBreak/>
              <w:t>Наименование показателя</w:t>
            </w:r>
          </w:p>
        </w:tc>
        <w:tc>
          <w:tcPr>
            <w:tcW w:w="1833" w:type="dxa"/>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2019 год</w:t>
            </w:r>
          </w:p>
        </w:tc>
        <w:tc>
          <w:tcPr>
            <w:tcW w:w="1833" w:type="dxa"/>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2020 год</w:t>
            </w:r>
          </w:p>
        </w:tc>
        <w:tc>
          <w:tcPr>
            <w:tcW w:w="1833" w:type="dxa"/>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2021 год</w:t>
            </w:r>
          </w:p>
        </w:tc>
        <w:tc>
          <w:tcPr>
            <w:tcW w:w="1837" w:type="dxa"/>
            <w:vAlign w:val="center"/>
          </w:tcPr>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2021 год к 2019</w:t>
            </w:r>
          </w:p>
          <w:p w:rsidR="00811359" w:rsidRPr="001D5B4C" w:rsidRDefault="00811359" w:rsidP="008E5CB0">
            <w:pPr>
              <w:pStyle w:val="53"/>
              <w:shd w:val="clear" w:color="auto" w:fill="auto"/>
              <w:spacing w:after="0" w:line="240" w:lineRule="auto"/>
              <w:ind w:firstLine="0"/>
              <w:contextualSpacing/>
              <w:rPr>
                <w:sz w:val="24"/>
                <w:szCs w:val="24"/>
              </w:rPr>
            </w:pPr>
            <w:r w:rsidRPr="001D5B4C">
              <w:rPr>
                <w:rStyle w:val="105pt0pt"/>
                <w:sz w:val="24"/>
                <w:szCs w:val="24"/>
              </w:rPr>
              <w:t xml:space="preserve">году, </w:t>
            </w:r>
            <w:proofErr w:type="gramStart"/>
            <w:r w:rsidRPr="001D5B4C">
              <w:rPr>
                <w:rStyle w:val="105pt0pt"/>
                <w:sz w:val="24"/>
                <w:szCs w:val="24"/>
              </w:rPr>
              <w:t>в</w:t>
            </w:r>
            <w:proofErr w:type="gramEnd"/>
            <w:r w:rsidRPr="001D5B4C">
              <w:rPr>
                <w:rStyle w:val="105pt0pt"/>
                <w:sz w:val="24"/>
                <w:szCs w:val="24"/>
              </w:rPr>
              <w:t xml:space="preserve"> %</w:t>
            </w:r>
          </w:p>
        </w:tc>
      </w:tr>
      <w:tr w:rsidR="00811359" w:rsidRPr="00E6460A" w:rsidTr="00711844">
        <w:tc>
          <w:tcPr>
            <w:tcW w:w="2235" w:type="dxa"/>
            <w:vAlign w:val="center"/>
          </w:tcPr>
          <w:p w:rsidR="00811359" w:rsidRPr="00E6460A" w:rsidRDefault="00811359" w:rsidP="008E5CB0">
            <w:pPr>
              <w:pStyle w:val="53"/>
              <w:shd w:val="clear" w:color="auto" w:fill="auto"/>
              <w:spacing w:after="0" w:line="240" w:lineRule="auto"/>
              <w:ind w:firstLine="0"/>
              <w:contextualSpacing/>
              <w:jc w:val="left"/>
              <w:rPr>
                <w:sz w:val="24"/>
                <w:szCs w:val="24"/>
              </w:rPr>
            </w:pPr>
            <w:r w:rsidRPr="00E6460A">
              <w:rPr>
                <w:rStyle w:val="105pt0pt0"/>
                <w:sz w:val="24"/>
                <w:szCs w:val="24"/>
              </w:rPr>
              <w:t>Оборот розничной торговли, тыс. рублей</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857139,0</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951884,0</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991704,0</w:t>
            </w:r>
          </w:p>
        </w:tc>
        <w:tc>
          <w:tcPr>
            <w:tcW w:w="1837"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115,7</w:t>
            </w:r>
          </w:p>
        </w:tc>
      </w:tr>
      <w:tr w:rsidR="00811359" w:rsidRPr="00E6460A" w:rsidTr="00711844">
        <w:tc>
          <w:tcPr>
            <w:tcW w:w="2235" w:type="dxa"/>
            <w:vAlign w:val="center"/>
          </w:tcPr>
          <w:p w:rsidR="00811359" w:rsidRPr="00E6460A" w:rsidRDefault="00811359" w:rsidP="008E5CB0">
            <w:pPr>
              <w:pStyle w:val="53"/>
              <w:shd w:val="clear" w:color="auto" w:fill="auto"/>
              <w:spacing w:after="0" w:line="240" w:lineRule="auto"/>
              <w:ind w:firstLine="0"/>
              <w:contextualSpacing/>
              <w:jc w:val="left"/>
              <w:rPr>
                <w:sz w:val="24"/>
                <w:szCs w:val="24"/>
              </w:rPr>
            </w:pPr>
            <w:r w:rsidRPr="00E6460A">
              <w:rPr>
                <w:rStyle w:val="105pt0pt0"/>
                <w:sz w:val="24"/>
                <w:szCs w:val="24"/>
              </w:rPr>
              <w:t>Оборот общественного питания, тыс. рублей</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47025,0</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41079,0</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42760,0</w:t>
            </w:r>
          </w:p>
        </w:tc>
        <w:tc>
          <w:tcPr>
            <w:tcW w:w="1837"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91%</w:t>
            </w:r>
          </w:p>
        </w:tc>
      </w:tr>
      <w:tr w:rsidR="00811359" w:rsidRPr="00E6460A" w:rsidTr="00711844">
        <w:tc>
          <w:tcPr>
            <w:tcW w:w="2235" w:type="dxa"/>
            <w:vAlign w:val="center"/>
          </w:tcPr>
          <w:p w:rsidR="00811359" w:rsidRPr="00E6460A" w:rsidRDefault="00811359" w:rsidP="008E5CB0">
            <w:pPr>
              <w:pStyle w:val="53"/>
              <w:shd w:val="clear" w:color="auto" w:fill="auto"/>
              <w:spacing w:after="0" w:line="240" w:lineRule="auto"/>
              <w:ind w:firstLine="0"/>
              <w:contextualSpacing/>
              <w:jc w:val="left"/>
              <w:rPr>
                <w:sz w:val="24"/>
                <w:szCs w:val="24"/>
              </w:rPr>
            </w:pPr>
            <w:r w:rsidRPr="00E6460A">
              <w:rPr>
                <w:rStyle w:val="105pt0pt0"/>
                <w:sz w:val="24"/>
                <w:szCs w:val="24"/>
              </w:rPr>
              <w:t>Количество объектов стационарной торговли, единиц</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130</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132</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136</w:t>
            </w:r>
          </w:p>
        </w:tc>
        <w:tc>
          <w:tcPr>
            <w:tcW w:w="1837"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104,6</w:t>
            </w:r>
          </w:p>
        </w:tc>
      </w:tr>
      <w:tr w:rsidR="00811359" w:rsidRPr="00E6460A" w:rsidTr="00711844">
        <w:tc>
          <w:tcPr>
            <w:tcW w:w="2235" w:type="dxa"/>
            <w:vAlign w:val="center"/>
          </w:tcPr>
          <w:p w:rsidR="00811359" w:rsidRPr="00E6460A" w:rsidRDefault="00811359" w:rsidP="008E5CB0">
            <w:pPr>
              <w:pStyle w:val="53"/>
              <w:shd w:val="clear" w:color="auto" w:fill="auto"/>
              <w:spacing w:after="0" w:line="240" w:lineRule="auto"/>
              <w:ind w:firstLine="0"/>
              <w:contextualSpacing/>
              <w:jc w:val="left"/>
              <w:rPr>
                <w:sz w:val="24"/>
                <w:szCs w:val="24"/>
              </w:rPr>
            </w:pPr>
            <w:r w:rsidRPr="00E6460A">
              <w:rPr>
                <w:rStyle w:val="105pt0pt0"/>
                <w:sz w:val="24"/>
                <w:szCs w:val="24"/>
              </w:rPr>
              <w:t>Количество субъектов малого и среднего предпринимательства в расчете на 10 тыс. человек населения, единиц</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29,6</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28,9</w:t>
            </w:r>
          </w:p>
        </w:tc>
        <w:tc>
          <w:tcPr>
            <w:tcW w:w="1833" w:type="dxa"/>
            <w:vAlign w:val="center"/>
          </w:tcPr>
          <w:p w:rsidR="00811359" w:rsidRPr="00E6460A" w:rsidRDefault="00F72662"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29,3</w:t>
            </w:r>
          </w:p>
        </w:tc>
        <w:tc>
          <w:tcPr>
            <w:tcW w:w="1837" w:type="dxa"/>
            <w:vAlign w:val="center"/>
          </w:tcPr>
          <w:p w:rsidR="00811359" w:rsidRPr="00E6460A" w:rsidRDefault="00000367"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98,9</w:t>
            </w:r>
          </w:p>
        </w:tc>
      </w:tr>
    </w:tbl>
    <w:p w:rsidR="00022DB6" w:rsidRPr="00E6460A" w:rsidRDefault="00022DB6" w:rsidP="008E5CB0">
      <w:pPr>
        <w:pStyle w:val="a5"/>
        <w:contextualSpacing/>
        <w:jc w:val="both"/>
        <w:rPr>
          <w:rFonts w:ascii="Times New Roman" w:hAnsi="Times New Roman" w:cs="Times New Roman"/>
          <w:sz w:val="24"/>
          <w:szCs w:val="24"/>
        </w:rPr>
      </w:pPr>
    </w:p>
    <w:p w:rsidR="00811359" w:rsidRPr="00E6460A" w:rsidRDefault="00811359"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За период трех лет наблюдается динамика роста развития всех показателей. За 2021 год оборот розничной то</w:t>
      </w:r>
      <w:r w:rsidR="00F72662" w:rsidRPr="00E6460A">
        <w:rPr>
          <w:rFonts w:ascii="Times New Roman" w:hAnsi="Times New Roman" w:cs="Times New Roman"/>
          <w:sz w:val="24"/>
          <w:szCs w:val="24"/>
        </w:rPr>
        <w:t>рговли по району составил 991,7</w:t>
      </w:r>
      <w:r w:rsidRPr="00E6460A">
        <w:rPr>
          <w:rFonts w:ascii="Times New Roman" w:hAnsi="Times New Roman" w:cs="Times New Roman"/>
          <w:sz w:val="24"/>
          <w:szCs w:val="24"/>
        </w:rPr>
        <w:t xml:space="preserve"> млн. рублей</w:t>
      </w:r>
      <w:r w:rsidR="00F72662" w:rsidRPr="00E6460A">
        <w:rPr>
          <w:rFonts w:ascii="Times New Roman" w:hAnsi="Times New Roman" w:cs="Times New Roman"/>
          <w:sz w:val="24"/>
          <w:szCs w:val="24"/>
        </w:rPr>
        <w:t xml:space="preserve"> или 115,7</w:t>
      </w:r>
      <w:r w:rsidRPr="00E6460A">
        <w:rPr>
          <w:rFonts w:ascii="Times New Roman" w:hAnsi="Times New Roman" w:cs="Times New Roman"/>
          <w:sz w:val="24"/>
          <w:szCs w:val="24"/>
        </w:rPr>
        <w:t xml:space="preserve">% к уровню 2019 года. </w:t>
      </w:r>
      <w:r w:rsidR="00F72662" w:rsidRPr="00E6460A">
        <w:rPr>
          <w:rFonts w:ascii="Times New Roman" w:hAnsi="Times New Roman" w:cs="Times New Roman"/>
          <w:sz w:val="24"/>
          <w:szCs w:val="24"/>
        </w:rPr>
        <w:t>О</w:t>
      </w:r>
      <w:r w:rsidRPr="00E6460A">
        <w:rPr>
          <w:rFonts w:ascii="Times New Roman" w:hAnsi="Times New Roman" w:cs="Times New Roman"/>
          <w:sz w:val="24"/>
          <w:szCs w:val="24"/>
        </w:rPr>
        <w:t>борот розничной торговли</w:t>
      </w:r>
      <w:r w:rsidR="00F72662" w:rsidRPr="00E6460A">
        <w:rPr>
          <w:rFonts w:ascii="Times New Roman" w:hAnsi="Times New Roman" w:cs="Times New Roman"/>
          <w:sz w:val="24"/>
          <w:szCs w:val="24"/>
        </w:rPr>
        <w:t xml:space="preserve"> увеличился  на 15,7</w:t>
      </w:r>
      <w:r w:rsidRPr="00E6460A">
        <w:rPr>
          <w:rFonts w:ascii="Times New Roman" w:hAnsi="Times New Roman" w:cs="Times New Roman"/>
          <w:sz w:val="24"/>
          <w:szCs w:val="24"/>
        </w:rPr>
        <w:t>%. Положительная динамика развития розничной торговли обеспечена за счет высоких темпов развития сетевой торговли, открытия торговых предприятий различных форматов.</w:t>
      </w:r>
    </w:p>
    <w:p w:rsidR="00022DB6" w:rsidRPr="00E6460A" w:rsidRDefault="00022DB6" w:rsidP="008E5CB0">
      <w:pPr>
        <w:pStyle w:val="a5"/>
        <w:contextualSpacing/>
        <w:jc w:val="both"/>
        <w:rPr>
          <w:rFonts w:ascii="Times New Roman" w:hAnsi="Times New Roman" w:cs="Times New Roman"/>
          <w:sz w:val="24"/>
          <w:szCs w:val="24"/>
        </w:rPr>
      </w:pPr>
    </w:p>
    <w:p w:rsidR="00811359" w:rsidRPr="001D5B4C" w:rsidRDefault="00811359" w:rsidP="008E5CB0">
      <w:pPr>
        <w:pStyle w:val="a5"/>
        <w:contextualSpacing/>
        <w:jc w:val="center"/>
        <w:rPr>
          <w:rFonts w:ascii="Times New Roman" w:hAnsi="Times New Roman" w:cs="Times New Roman"/>
          <w:b/>
          <w:sz w:val="24"/>
          <w:szCs w:val="24"/>
        </w:rPr>
      </w:pPr>
      <w:r w:rsidRPr="001D5B4C">
        <w:rPr>
          <w:rFonts w:ascii="Times New Roman" w:hAnsi="Times New Roman" w:cs="Times New Roman"/>
          <w:b/>
          <w:sz w:val="24"/>
          <w:szCs w:val="24"/>
        </w:rPr>
        <w:t>Трудовой потенциал.</w:t>
      </w:r>
    </w:p>
    <w:p w:rsidR="00811359" w:rsidRPr="00E6460A" w:rsidRDefault="00811359"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К преимуществам рынка труда района относятся качественные характеристики трудового потенциала - сравнительно дешевая рабочая сила. Одна из проблем - значительное сокращение числа высококвалифицированных специалистов. Основные причины - падение престижности сложного труда, отток наиболее эффективных работников в областной центр. В районе сложилась ситуация, когда при наличии вакансий в производственной сфере потребность в кадрах не может быть удовлетворена, что является одним из факторов, сдерживающих потенциальные возможности экономического роста.</w:t>
      </w:r>
    </w:p>
    <w:p w:rsidR="00811359" w:rsidRPr="00E6460A" w:rsidRDefault="00811359"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 оптимальное распределение и использование человеческого потенциала будет являться одной из главных задач социально-экономического развития района.</w:t>
      </w:r>
    </w:p>
    <w:p w:rsidR="002D7BC5" w:rsidRPr="001D5B4C" w:rsidRDefault="002D7BC5" w:rsidP="008E5CB0">
      <w:pPr>
        <w:pStyle w:val="53"/>
        <w:shd w:val="clear" w:color="auto" w:fill="auto"/>
        <w:tabs>
          <w:tab w:val="left" w:pos="1401"/>
        </w:tabs>
        <w:spacing w:after="0" w:line="240" w:lineRule="auto"/>
        <w:ind w:firstLine="0"/>
        <w:contextualSpacing/>
        <w:rPr>
          <w:b/>
          <w:sz w:val="24"/>
          <w:szCs w:val="24"/>
        </w:rPr>
      </w:pPr>
      <w:r w:rsidRPr="001D5B4C">
        <w:rPr>
          <w:b/>
          <w:sz w:val="24"/>
          <w:szCs w:val="24"/>
        </w:rPr>
        <w:t>Финансовый потенциал</w:t>
      </w:r>
    </w:p>
    <w:p w:rsidR="002D7BC5" w:rsidRPr="00E6460A" w:rsidRDefault="002D7BC5" w:rsidP="008E5CB0">
      <w:pPr>
        <w:pStyle w:val="53"/>
        <w:shd w:val="clear" w:color="auto" w:fill="auto"/>
        <w:spacing w:after="0" w:line="240" w:lineRule="auto"/>
        <w:ind w:firstLine="0"/>
        <w:contextualSpacing/>
        <w:jc w:val="both"/>
        <w:rPr>
          <w:sz w:val="24"/>
          <w:szCs w:val="24"/>
        </w:rPr>
      </w:pPr>
      <w:r w:rsidRPr="00E6460A">
        <w:rPr>
          <w:sz w:val="24"/>
          <w:szCs w:val="24"/>
        </w:rPr>
        <w:t>Финансовый потенциал района - это совокупность денежных средств, которыми располагают органы местного самоуправления для решения возложенных на них задач.</w:t>
      </w:r>
    </w:p>
    <w:p w:rsidR="002D7BC5" w:rsidRPr="00E6460A" w:rsidRDefault="002D7BC5" w:rsidP="008E5CB0">
      <w:pPr>
        <w:pStyle w:val="53"/>
        <w:shd w:val="clear" w:color="auto" w:fill="auto"/>
        <w:spacing w:after="0" w:line="240" w:lineRule="auto"/>
        <w:ind w:firstLine="0"/>
        <w:contextualSpacing/>
        <w:jc w:val="both"/>
        <w:rPr>
          <w:sz w:val="24"/>
          <w:szCs w:val="24"/>
        </w:rPr>
      </w:pPr>
      <w:r w:rsidRPr="00E6460A">
        <w:rPr>
          <w:sz w:val="24"/>
          <w:szCs w:val="24"/>
        </w:rPr>
        <w:t>Устойчивое развитие экономики района позволило за 2021 год исполнить консолидированный бюджет района по основным показателям и в полном объёме осуществить основные задачи по финансированию социальной сферы района.</w:t>
      </w:r>
    </w:p>
    <w:p w:rsidR="002D7BC5" w:rsidRPr="00E6460A" w:rsidRDefault="002D7BC5"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За 2021 год в консолидированный бюджет района поступило 586,7 млн. рублей, что составляет 100,3% от уточненных бюджетных назначений. По сравнению с уровнем 2020 года доходы бюджета увеличились на 93,9 млн. рублей.</w:t>
      </w:r>
    </w:p>
    <w:p w:rsidR="002D7BC5" w:rsidRDefault="002D7BC5" w:rsidP="008E5CB0">
      <w:pPr>
        <w:pStyle w:val="af5"/>
        <w:shd w:val="clear" w:color="auto" w:fill="auto"/>
        <w:spacing w:line="240" w:lineRule="auto"/>
        <w:contextualSpacing/>
        <w:jc w:val="both"/>
        <w:rPr>
          <w:sz w:val="24"/>
          <w:szCs w:val="24"/>
        </w:rPr>
      </w:pPr>
    </w:p>
    <w:p w:rsidR="001D5B4C" w:rsidRDefault="001D5B4C" w:rsidP="008E5CB0">
      <w:pPr>
        <w:pStyle w:val="af5"/>
        <w:shd w:val="clear" w:color="auto" w:fill="auto"/>
        <w:spacing w:line="240" w:lineRule="auto"/>
        <w:contextualSpacing/>
        <w:jc w:val="both"/>
        <w:rPr>
          <w:sz w:val="24"/>
          <w:szCs w:val="24"/>
        </w:rPr>
      </w:pPr>
    </w:p>
    <w:p w:rsidR="001D5B4C" w:rsidRDefault="001D5B4C" w:rsidP="008E5CB0">
      <w:pPr>
        <w:pStyle w:val="af5"/>
        <w:shd w:val="clear" w:color="auto" w:fill="auto"/>
        <w:spacing w:line="240" w:lineRule="auto"/>
        <w:contextualSpacing/>
        <w:jc w:val="both"/>
        <w:rPr>
          <w:sz w:val="24"/>
          <w:szCs w:val="24"/>
        </w:rPr>
      </w:pPr>
    </w:p>
    <w:p w:rsidR="001D5B4C" w:rsidRDefault="001D5B4C" w:rsidP="008E5CB0">
      <w:pPr>
        <w:pStyle w:val="af5"/>
        <w:shd w:val="clear" w:color="auto" w:fill="auto"/>
        <w:spacing w:line="240" w:lineRule="auto"/>
        <w:contextualSpacing/>
        <w:jc w:val="both"/>
        <w:rPr>
          <w:sz w:val="24"/>
          <w:szCs w:val="24"/>
        </w:rPr>
      </w:pPr>
    </w:p>
    <w:p w:rsidR="001D5B4C" w:rsidRPr="00E6460A" w:rsidRDefault="001D5B4C" w:rsidP="008E5CB0">
      <w:pPr>
        <w:pStyle w:val="af5"/>
        <w:shd w:val="clear" w:color="auto" w:fill="auto"/>
        <w:spacing w:line="240" w:lineRule="auto"/>
        <w:contextualSpacing/>
        <w:jc w:val="both"/>
        <w:rPr>
          <w:sz w:val="24"/>
          <w:szCs w:val="24"/>
        </w:rPr>
      </w:pPr>
    </w:p>
    <w:p w:rsidR="002D7BC5" w:rsidRPr="001D5B4C" w:rsidRDefault="002D7BC5" w:rsidP="008E5CB0">
      <w:pPr>
        <w:pStyle w:val="af5"/>
        <w:shd w:val="clear" w:color="auto" w:fill="auto"/>
        <w:spacing w:line="240" w:lineRule="auto"/>
        <w:contextualSpacing/>
        <w:jc w:val="center"/>
        <w:rPr>
          <w:b/>
          <w:sz w:val="24"/>
          <w:szCs w:val="24"/>
        </w:rPr>
      </w:pPr>
      <w:r w:rsidRPr="001D5B4C">
        <w:rPr>
          <w:b/>
          <w:sz w:val="24"/>
          <w:szCs w:val="24"/>
        </w:rPr>
        <w:lastRenderedPageBreak/>
        <w:t>Динамика налоговых и неналоговых доходов  (млн. рублей)</w:t>
      </w:r>
    </w:p>
    <w:p w:rsidR="002D7BC5" w:rsidRPr="00E6460A" w:rsidRDefault="002D7BC5" w:rsidP="008E5CB0">
      <w:pPr>
        <w:pStyle w:val="af5"/>
        <w:shd w:val="clear" w:color="auto" w:fill="auto"/>
        <w:spacing w:line="240" w:lineRule="auto"/>
        <w:contextualSpacing/>
        <w:jc w:val="both"/>
        <w:rPr>
          <w:sz w:val="24"/>
          <w:szCs w:val="24"/>
        </w:rPr>
      </w:pPr>
    </w:p>
    <w:tbl>
      <w:tblPr>
        <w:tblW w:w="9511" w:type="dxa"/>
        <w:tblInd w:w="95" w:type="dxa"/>
        <w:tblLook w:val="04A0" w:firstRow="1" w:lastRow="0" w:firstColumn="1" w:lastColumn="0" w:noHBand="0" w:noVBand="1"/>
      </w:tblPr>
      <w:tblGrid>
        <w:gridCol w:w="4549"/>
        <w:gridCol w:w="1134"/>
        <w:gridCol w:w="1276"/>
        <w:gridCol w:w="1134"/>
        <w:gridCol w:w="1418"/>
      </w:tblGrid>
      <w:tr w:rsidR="002D7BC5" w:rsidRPr="00E6460A" w:rsidTr="00711844">
        <w:trPr>
          <w:trHeight w:val="570"/>
        </w:trPr>
        <w:tc>
          <w:tcPr>
            <w:tcW w:w="4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7BC5" w:rsidRPr="001D5B4C" w:rsidRDefault="002D7BC5" w:rsidP="008E5CB0">
            <w:pPr>
              <w:spacing w:after="0" w:line="240" w:lineRule="auto"/>
              <w:contextualSpacing/>
              <w:jc w:val="center"/>
              <w:rPr>
                <w:rFonts w:ascii="Times New Roman" w:hAnsi="Times New Roman" w:cs="Times New Roman"/>
                <w:b/>
                <w:color w:val="000000"/>
                <w:sz w:val="24"/>
                <w:szCs w:val="24"/>
              </w:rPr>
            </w:pPr>
            <w:r w:rsidRPr="001D5B4C">
              <w:rPr>
                <w:rFonts w:ascii="Times New Roman" w:hAnsi="Times New Roman" w:cs="Times New Roman"/>
                <w:b/>
                <w:color w:val="000000"/>
                <w:sz w:val="24"/>
                <w:szCs w:val="24"/>
              </w:rPr>
              <w:t>Наименование статей доходов</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2D7BC5" w:rsidRPr="001D5B4C" w:rsidRDefault="002D7BC5" w:rsidP="008E5CB0">
            <w:pPr>
              <w:spacing w:after="0" w:line="240" w:lineRule="auto"/>
              <w:contextualSpacing/>
              <w:jc w:val="center"/>
              <w:rPr>
                <w:rFonts w:ascii="Times New Roman" w:hAnsi="Times New Roman" w:cs="Times New Roman"/>
                <w:b/>
                <w:color w:val="000000"/>
                <w:sz w:val="24"/>
                <w:szCs w:val="24"/>
              </w:rPr>
            </w:pPr>
            <w:r w:rsidRPr="001D5B4C">
              <w:rPr>
                <w:rFonts w:ascii="Times New Roman" w:hAnsi="Times New Roman" w:cs="Times New Roman"/>
                <w:b/>
                <w:color w:val="000000"/>
                <w:sz w:val="24"/>
                <w:szCs w:val="24"/>
              </w:rPr>
              <w:t>Исп. за 2019г.</w:t>
            </w:r>
          </w:p>
        </w:tc>
        <w:tc>
          <w:tcPr>
            <w:tcW w:w="1276" w:type="dxa"/>
            <w:vMerge w:val="restart"/>
            <w:tcBorders>
              <w:top w:val="single" w:sz="4" w:space="0" w:color="auto"/>
              <w:left w:val="single" w:sz="4" w:space="0" w:color="auto"/>
              <w:bottom w:val="single" w:sz="4" w:space="0" w:color="000000"/>
              <w:right w:val="nil"/>
            </w:tcBorders>
            <w:shd w:val="clear" w:color="auto" w:fill="auto"/>
            <w:vAlign w:val="center"/>
            <w:hideMark/>
          </w:tcPr>
          <w:p w:rsidR="002D7BC5" w:rsidRPr="001D5B4C" w:rsidRDefault="002D7BC5" w:rsidP="008E5CB0">
            <w:pPr>
              <w:spacing w:after="0" w:line="240" w:lineRule="auto"/>
              <w:contextualSpacing/>
              <w:jc w:val="center"/>
              <w:rPr>
                <w:rFonts w:ascii="Times New Roman" w:hAnsi="Times New Roman" w:cs="Times New Roman"/>
                <w:b/>
                <w:color w:val="000000"/>
                <w:sz w:val="24"/>
                <w:szCs w:val="24"/>
              </w:rPr>
            </w:pPr>
            <w:r w:rsidRPr="001D5B4C">
              <w:rPr>
                <w:rFonts w:ascii="Times New Roman" w:hAnsi="Times New Roman" w:cs="Times New Roman"/>
                <w:b/>
                <w:color w:val="000000"/>
                <w:sz w:val="24"/>
                <w:szCs w:val="24"/>
              </w:rPr>
              <w:t>Исп. за 2020г.</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2D7BC5" w:rsidRPr="001D5B4C" w:rsidRDefault="002D7BC5" w:rsidP="008E5CB0">
            <w:pPr>
              <w:spacing w:after="0" w:line="240" w:lineRule="auto"/>
              <w:contextualSpacing/>
              <w:jc w:val="center"/>
              <w:rPr>
                <w:rFonts w:ascii="Times New Roman" w:hAnsi="Times New Roman" w:cs="Times New Roman"/>
                <w:b/>
                <w:sz w:val="24"/>
                <w:szCs w:val="24"/>
              </w:rPr>
            </w:pPr>
            <w:r w:rsidRPr="001D5B4C">
              <w:rPr>
                <w:rFonts w:ascii="Times New Roman" w:hAnsi="Times New Roman" w:cs="Times New Roman"/>
                <w:b/>
                <w:sz w:val="24"/>
                <w:szCs w:val="24"/>
              </w:rPr>
              <w:t>Исп. за 2021г.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7BC5" w:rsidRPr="001D5B4C" w:rsidRDefault="002D7BC5" w:rsidP="008E5CB0">
            <w:pPr>
              <w:spacing w:after="0" w:line="240" w:lineRule="auto"/>
              <w:contextualSpacing/>
              <w:jc w:val="center"/>
              <w:rPr>
                <w:rFonts w:ascii="Times New Roman" w:hAnsi="Times New Roman" w:cs="Times New Roman"/>
                <w:b/>
                <w:color w:val="000000"/>
                <w:sz w:val="24"/>
                <w:szCs w:val="24"/>
              </w:rPr>
            </w:pPr>
            <w:r w:rsidRPr="001D5B4C">
              <w:rPr>
                <w:rFonts w:ascii="Times New Roman" w:hAnsi="Times New Roman" w:cs="Times New Roman"/>
                <w:b/>
                <w:color w:val="000000"/>
                <w:sz w:val="24"/>
                <w:szCs w:val="24"/>
              </w:rPr>
              <w:t>2021г</w:t>
            </w:r>
            <w:proofErr w:type="gramStart"/>
            <w:r w:rsidRPr="001D5B4C">
              <w:rPr>
                <w:rFonts w:ascii="Times New Roman" w:hAnsi="Times New Roman" w:cs="Times New Roman"/>
                <w:b/>
                <w:color w:val="000000"/>
                <w:sz w:val="24"/>
                <w:szCs w:val="24"/>
              </w:rPr>
              <w:t>.в</w:t>
            </w:r>
            <w:proofErr w:type="gramEnd"/>
            <w:r w:rsidRPr="001D5B4C">
              <w:rPr>
                <w:rFonts w:ascii="Times New Roman" w:hAnsi="Times New Roman" w:cs="Times New Roman"/>
                <w:b/>
                <w:color w:val="000000"/>
                <w:sz w:val="24"/>
                <w:szCs w:val="24"/>
              </w:rPr>
              <w:t xml:space="preserve"> % к 2019г.</w:t>
            </w:r>
          </w:p>
        </w:tc>
      </w:tr>
      <w:tr w:rsidR="002D7BC5" w:rsidRPr="00E6460A" w:rsidTr="00711844">
        <w:trPr>
          <w:trHeight w:val="570"/>
        </w:trPr>
        <w:tc>
          <w:tcPr>
            <w:tcW w:w="4549" w:type="dxa"/>
            <w:vMerge/>
            <w:tcBorders>
              <w:top w:val="single" w:sz="4" w:space="0" w:color="auto"/>
              <w:left w:val="single" w:sz="4" w:space="0" w:color="auto"/>
              <w:bottom w:val="single" w:sz="4" w:space="0" w:color="000000"/>
              <w:right w:val="single" w:sz="4" w:space="0" w:color="auto"/>
            </w:tcBorders>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000000"/>
              <w:right w:val="nil"/>
            </w:tcBorders>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000000"/>
              <w:right w:val="nil"/>
            </w:tcBorders>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000000"/>
              <w:right w:val="nil"/>
            </w:tcBorders>
            <w:vAlign w:val="center"/>
            <w:hideMark/>
          </w:tcPr>
          <w:p w:rsidR="002D7BC5" w:rsidRPr="00E6460A" w:rsidRDefault="002D7BC5" w:rsidP="008E5CB0">
            <w:pPr>
              <w:spacing w:after="0" w:line="240" w:lineRule="auto"/>
              <w:contextualSpacing/>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p>
        </w:tc>
      </w:tr>
      <w:tr w:rsidR="002D7BC5" w:rsidRPr="00E6460A"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227E7A" w:rsidRDefault="002D7BC5" w:rsidP="008E5CB0">
            <w:pPr>
              <w:spacing w:after="0" w:line="240" w:lineRule="auto"/>
              <w:contextualSpacing/>
              <w:rPr>
                <w:rFonts w:ascii="Times New Roman" w:hAnsi="Times New Roman" w:cs="Times New Roman"/>
                <w:b/>
                <w:bCs/>
                <w:color w:val="000000"/>
                <w:sz w:val="24"/>
                <w:szCs w:val="24"/>
              </w:rPr>
            </w:pPr>
            <w:r w:rsidRPr="00227E7A">
              <w:rPr>
                <w:rFonts w:ascii="Times New Roman" w:hAnsi="Times New Roman" w:cs="Times New Roman"/>
                <w:b/>
                <w:bCs/>
                <w:color w:val="000000"/>
                <w:sz w:val="24"/>
                <w:szCs w:val="24"/>
              </w:rPr>
              <w:t>Налоговые и неналоговые доходы всего:</w:t>
            </w:r>
          </w:p>
        </w:tc>
        <w:tc>
          <w:tcPr>
            <w:tcW w:w="1134" w:type="dxa"/>
            <w:tcBorders>
              <w:top w:val="nil"/>
              <w:left w:val="nil"/>
              <w:bottom w:val="single" w:sz="4" w:space="0" w:color="auto"/>
              <w:right w:val="nil"/>
            </w:tcBorders>
            <w:shd w:val="clear" w:color="auto" w:fill="auto"/>
            <w:vAlign w:val="center"/>
            <w:hideMark/>
          </w:tcPr>
          <w:p w:rsidR="002D7BC5" w:rsidRPr="00227E7A" w:rsidRDefault="002D7BC5" w:rsidP="008E5CB0">
            <w:pPr>
              <w:spacing w:after="0" w:line="240" w:lineRule="auto"/>
              <w:contextualSpacing/>
              <w:jc w:val="center"/>
              <w:rPr>
                <w:rFonts w:ascii="Times New Roman" w:hAnsi="Times New Roman" w:cs="Times New Roman"/>
                <w:b/>
                <w:bCs/>
                <w:color w:val="000000"/>
                <w:sz w:val="24"/>
                <w:szCs w:val="24"/>
              </w:rPr>
            </w:pPr>
            <w:r w:rsidRPr="00227E7A">
              <w:rPr>
                <w:rFonts w:ascii="Times New Roman" w:hAnsi="Times New Roman" w:cs="Times New Roman"/>
                <w:b/>
                <w:bCs/>
                <w:color w:val="000000"/>
                <w:sz w:val="24"/>
                <w:szCs w:val="24"/>
              </w:rPr>
              <w:t>109,6</w:t>
            </w:r>
          </w:p>
        </w:tc>
        <w:tc>
          <w:tcPr>
            <w:tcW w:w="1276" w:type="dxa"/>
            <w:tcBorders>
              <w:top w:val="nil"/>
              <w:left w:val="single" w:sz="4" w:space="0" w:color="auto"/>
              <w:bottom w:val="single" w:sz="4" w:space="0" w:color="auto"/>
              <w:right w:val="nil"/>
            </w:tcBorders>
            <w:shd w:val="clear" w:color="auto" w:fill="auto"/>
            <w:vAlign w:val="center"/>
            <w:hideMark/>
          </w:tcPr>
          <w:p w:rsidR="002D7BC5" w:rsidRPr="00227E7A" w:rsidRDefault="002D7BC5" w:rsidP="008E5CB0">
            <w:pPr>
              <w:spacing w:after="0" w:line="240" w:lineRule="auto"/>
              <w:contextualSpacing/>
              <w:jc w:val="center"/>
              <w:rPr>
                <w:rFonts w:ascii="Times New Roman" w:hAnsi="Times New Roman" w:cs="Times New Roman"/>
                <w:b/>
                <w:bCs/>
                <w:color w:val="000000"/>
                <w:sz w:val="24"/>
                <w:szCs w:val="24"/>
              </w:rPr>
            </w:pPr>
            <w:r w:rsidRPr="00227E7A">
              <w:rPr>
                <w:rFonts w:ascii="Times New Roman" w:hAnsi="Times New Roman" w:cs="Times New Roman"/>
                <w:b/>
                <w:bCs/>
                <w:color w:val="000000"/>
                <w:sz w:val="24"/>
                <w:szCs w:val="24"/>
              </w:rPr>
              <w:t>111,9</w:t>
            </w:r>
          </w:p>
        </w:tc>
        <w:tc>
          <w:tcPr>
            <w:tcW w:w="1134" w:type="dxa"/>
            <w:tcBorders>
              <w:top w:val="nil"/>
              <w:left w:val="single" w:sz="4" w:space="0" w:color="auto"/>
              <w:bottom w:val="single" w:sz="4" w:space="0" w:color="auto"/>
              <w:right w:val="nil"/>
            </w:tcBorders>
            <w:shd w:val="clear" w:color="auto" w:fill="auto"/>
            <w:vAlign w:val="center"/>
            <w:hideMark/>
          </w:tcPr>
          <w:p w:rsidR="002D7BC5" w:rsidRPr="00227E7A" w:rsidRDefault="002D7BC5" w:rsidP="008E5CB0">
            <w:pPr>
              <w:spacing w:after="0" w:line="240" w:lineRule="auto"/>
              <w:contextualSpacing/>
              <w:jc w:val="center"/>
              <w:rPr>
                <w:rFonts w:ascii="Times New Roman" w:hAnsi="Times New Roman" w:cs="Times New Roman"/>
                <w:b/>
                <w:bCs/>
                <w:color w:val="000000"/>
                <w:sz w:val="24"/>
                <w:szCs w:val="24"/>
              </w:rPr>
            </w:pPr>
            <w:r w:rsidRPr="00227E7A">
              <w:rPr>
                <w:rFonts w:ascii="Times New Roman" w:hAnsi="Times New Roman" w:cs="Times New Roman"/>
                <w:b/>
                <w:bCs/>
                <w:color w:val="000000"/>
                <w:sz w:val="24"/>
                <w:szCs w:val="24"/>
              </w:rPr>
              <w:t>158,8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D7BC5" w:rsidRPr="00227E7A" w:rsidRDefault="002D7BC5" w:rsidP="008E5CB0">
            <w:pPr>
              <w:spacing w:after="0" w:line="240" w:lineRule="auto"/>
              <w:contextualSpacing/>
              <w:jc w:val="center"/>
              <w:rPr>
                <w:rFonts w:ascii="Times New Roman" w:hAnsi="Times New Roman" w:cs="Times New Roman"/>
                <w:b/>
                <w:bCs/>
                <w:color w:val="000000"/>
                <w:sz w:val="24"/>
                <w:szCs w:val="24"/>
              </w:rPr>
            </w:pPr>
            <w:r w:rsidRPr="00227E7A">
              <w:rPr>
                <w:rFonts w:ascii="Times New Roman" w:hAnsi="Times New Roman" w:cs="Times New Roman"/>
                <w:b/>
                <w:bCs/>
                <w:color w:val="000000"/>
                <w:sz w:val="24"/>
                <w:szCs w:val="24"/>
              </w:rPr>
              <w:t>144,9</w:t>
            </w:r>
          </w:p>
        </w:tc>
      </w:tr>
      <w:tr w:rsidR="002D7BC5" w:rsidRPr="00E6460A"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227E7A" w:rsidRDefault="002D7BC5" w:rsidP="008E5CB0">
            <w:pPr>
              <w:spacing w:after="0" w:line="240" w:lineRule="auto"/>
              <w:contextualSpacing/>
              <w:rPr>
                <w:rFonts w:ascii="Times New Roman" w:hAnsi="Times New Roman" w:cs="Times New Roman"/>
                <w:b/>
                <w:bCs/>
                <w:color w:val="000000"/>
                <w:sz w:val="24"/>
                <w:szCs w:val="24"/>
              </w:rPr>
            </w:pPr>
            <w:r w:rsidRPr="00227E7A">
              <w:rPr>
                <w:rFonts w:ascii="Times New Roman" w:hAnsi="Times New Roman" w:cs="Times New Roman"/>
                <w:b/>
                <w:bCs/>
                <w:color w:val="000000"/>
                <w:sz w:val="24"/>
                <w:szCs w:val="24"/>
              </w:rPr>
              <w:t>в том числе</w:t>
            </w:r>
          </w:p>
        </w:tc>
        <w:tc>
          <w:tcPr>
            <w:tcW w:w="1134" w:type="dxa"/>
            <w:tcBorders>
              <w:top w:val="nil"/>
              <w:left w:val="nil"/>
              <w:bottom w:val="single" w:sz="4" w:space="0" w:color="auto"/>
              <w:right w:val="nil"/>
            </w:tcBorders>
            <w:shd w:val="clear" w:color="auto" w:fill="auto"/>
            <w:vAlign w:val="center"/>
            <w:hideMark/>
          </w:tcPr>
          <w:p w:rsidR="002D7BC5" w:rsidRPr="00227E7A" w:rsidRDefault="002D7BC5" w:rsidP="008E5CB0">
            <w:pPr>
              <w:spacing w:after="0" w:line="240" w:lineRule="auto"/>
              <w:contextualSpacing/>
              <w:jc w:val="center"/>
              <w:rPr>
                <w:rFonts w:ascii="Times New Roman" w:hAnsi="Times New Roman" w:cs="Times New Roman"/>
                <w:b/>
                <w:color w:val="000000"/>
                <w:sz w:val="24"/>
                <w:szCs w:val="24"/>
              </w:rPr>
            </w:pPr>
          </w:p>
        </w:tc>
        <w:tc>
          <w:tcPr>
            <w:tcW w:w="1276" w:type="dxa"/>
            <w:tcBorders>
              <w:top w:val="nil"/>
              <w:left w:val="single" w:sz="4" w:space="0" w:color="auto"/>
              <w:bottom w:val="single" w:sz="4" w:space="0" w:color="auto"/>
              <w:right w:val="nil"/>
            </w:tcBorders>
            <w:shd w:val="clear" w:color="auto" w:fill="auto"/>
            <w:vAlign w:val="center"/>
            <w:hideMark/>
          </w:tcPr>
          <w:p w:rsidR="002D7BC5" w:rsidRPr="00227E7A" w:rsidRDefault="002D7BC5" w:rsidP="008E5CB0">
            <w:pPr>
              <w:spacing w:after="0" w:line="240" w:lineRule="auto"/>
              <w:contextualSpacing/>
              <w:jc w:val="center"/>
              <w:rPr>
                <w:rFonts w:ascii="Times New Roman" w:hAnsi="Times New Roman" w:cs="Times New Roman"/>
                <w:b/>
                <w:color w:val="000000"/>
                <w:sz w:val="24"/>
                <w:szCs w:val="24"/>
              </w:rPr>
            </w:pPr>
          </w:p>
        </w:tc>
        <w:tc>
          <w:tcPr>
            <w:tcW w:w="1134" w:type="dxa"/>
            <w:tcBorders>
              <w:top w:val="nil"/>
              <w:left w:val="single" w:sz="4" w:space="0" w:color="auto"/>
              <w:bottom w:val="single" w:sz="4" w:space="0" w:color="auto"/>
              <w:right w:val="nil"/>
            </w:tcBorders>
            <w:shd w:val="clear" w:color="auto" w:fill="auto"/>
            <w:vAlign w:val="center"/>
            <w:hideMark/>
          </w:tcPr>
          <w:p w:rsidR="002D7BC5" w:rsidRPr="00227E7A" w:rsidRDefault="002D7BC5" w:rsidP="008E5CB0">
            <w:pPr>
              <w:spacing w:after="0" w:line="240" w:lineRule="auto"/>
              <w:contextualSpacing/>
              <w:jc w:val="center"/>
              <w:rPr>
                <w:rFonts w:ascii="Times New Roman" w:hAnsi="Times New Roman" w:cs="Times New Roman"/>
                <w:b/>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D7BC5" w:rsidRPr="00227E7A" w:rsidRDefault="002D7BC5" w:rsidP="008E5CB0">
            <w:pPr>
              <w:spacing w:after="0" w:line="240" w:lineRule="auto"/>
              <w:contextualSpacing/>
              <w:jc w:val="center"/>
              <w:rPr>
                <w:rFonts w:ascii="Times New Roman" w:hAnsi="Times New Roman" w:cs="Times New Roman"/>
                <w:b/>
                <w:color w:val="000000"/>
                <w:sz w:val="24"/>
                <w:szCs w:val="24"/>
              </w:rPr>
            </w:pPr>
          </w:p>
        </w:tc>
      </w:tr>
      <w:tr w:rsidR="002D7BC5" w:rsidRPr="00E6460A"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rPr>
                <w:rFonts w:ascii="Times New Roman" w:hAnsi="Times New Roman" w:cs="Times New Roman"/>
                <w:color w:val="000000"/>
                <w:sz w:val="24"/>
                <w:szCs w:val="24"/>
              </w:rPr>
            </w:pPr>
            <w:r w:rsidRPr="00E6460A">
              <w:rPr>
                <w:rFonts w:ascii="Times New Roman" w:hAnsi="Times New Roman" w:cs="Times New Roman"/>
                <w:color w:val="000000"/>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50,6</w:t>
            </w:r>
          </w:p>
        </w:tc>
        <w:tc>
          <w:tcPr>
            <w:tcW w:w="1276"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56,3</w:t>
            </w:r>
          </w:p>
        </w:tc>
        <w:tc>
          <w:tcPr>
            <w:tcW w:w="1134" w:type="dxa"/>
            <w:tcBorders>
              <w:top w:val="nil"/>
              <w:left w:val="nil"/>
              <w:bottom w:val="single" w:sz="4" w:space="0" w:color="auto"/>
              <w:right w:val="nil"/>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118,4</w:t>
            </w:r>
          </w:p>
        </w:tc>
      </w:tr>
      <w:tr w:rsidR="002D7BC5" w:rsidRPr="00E6460A"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rPr>
                <w:rFonts w:ascii="Times New Roman" w:hAnsi="Times New Roman" w:cs="Times New Roman"/>
                <w:color w:val="000000"/>
                <w:sz w:val="24"/>
                <w:szCs w:val="24"/>
              </w:rPr>
            </w:pPr>
            <w:r w:rsidRPr="00E6460A">
              <w:rPr>
                <w:rFonts w:ascii="Times New Roman" w:hAnsi="Times New Roman" w:cs="Times New Roman"/>
                <w:color w:val="000000"/>
                <w:sz w:val="24"/>
                <w:szCs w:val="24"/>
              </w:rPr>
              <w:t>единый  налог на вмененный доход</w:t>
            </w:r>
          </w:p>
        </w:tc>
        <w:tc>
          <w:tcPr>
            <w:tcW w:w="1134"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3,1</w:t>
            </w:r>
          </w:p>
        </w:tc>
        <w:tc>
          <w:tcPr>
            <w:tcW w:w="1276"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2,7</w:t>
            </w:r>
          </w:p>
        </w:tc>
        <w:tc>
          <w:tcPr>
            <w:tcW w:w="1134" w:type="dxa"/>
            <w:tcBorders>
              <w:top w:val="nil"/>
              <w:left w:val="nil"/>
              <w:bottom w:val="single" w:sz="4" w:space="0" w:color="auto"/>
              <w:right w:val="nil"/>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25,8</w:t>
            </w:r>
          </w:p>
        </w:tc>
      </w:tr>
      <w:tr w:rsidR="002D7BC5" w:rsidRPr="00E6460A" w:rsidTr="00711844">
        <w:trPr>
          <w:trHeight w:val="4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rPr>
                <w:rFonts w:ascii="Times New Roman" w:hAnsi="Times New Roman" w:cs="Times New Roman"/>
                <w:color w:val="000000"/>
                <w:sz w:val="24"/>
                <w:szCs w:val="24"/>
              </w:rPr>
            </w:pPr>
            <w:r w:rsidRPr="00E6460A">
              <w:rPr>
                <w:rFonts w:ascii="Times New Roman" w:hAnsi="Times New Roman" w:cs="Times New Roman"/>
                <w:color w:val="000000"/>
                <w:sz w:val="24"/>
                <w:szCs w:val="24"/>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0,08</w:t>
            </w:r>
          </w:p>
        </w:tc>
        <w:tc>
          <w:tcPr>
            <w:tcW w:w="1134" w:type="dxa"/>
            <w:tcBorders>
              <w:top w:val="nil"/>
              <w:left w:val="nil"/>
              <w:bottom w:val="single" w:sz="4" w:space="0" w:color="auto"/>
              <w:right w:val="nil"/>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w:t>
            </w:r>
          </w:p>
        </w:tc>
      </w:tr>
      <w:tr w:rsidR="002D7BC5" w:rsidRPr="00E6460A"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rPr>
                <w:rFonts w:ascii="Times New Roman" w:hAnsi="Times New Roman" w:cs="Times New Roman"/>
                <w:color w:val="000000"/>
                <w:sz w:val="24"/>
                <w:szCs w:val="24"/>
              </w:rPr>
            </w:pPr>
            <w:r w:rsidRPr="00E6460A">
              <w:rPr>
                <w:rFonts w:ascii="Times New Roman" w:hAnsi="Times New Roman" w:cs="Times New Roman"/>
                <w:color w:val="000000"/>
                <w:sz w:val="24"/>
                <w:szCs w:val="24"/>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11,0</w:t>
            </w:r>
          </w:p>
        </w:tc>
        <w:tc>
          <w:tcPr>
            <w:tcW w:w="1276"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10,2</w:t>
            </w:r>
          </w:p>
        </w:tc>
        <w:tc>
          <w:tcPr>
            <w:tcW w:w="1134" w:type="dxa"/>
            <w:tcBorders>
              <w:top w:val="nil"/>
              <w:left w:val="nil"/>
              <w:bottom w:val="single" w:sz="4" w:space="0" w:color="auto"/>
              <w:right w:val="nil"/>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в 2,4 раза</w:t>
            </w:r>
          </w:p>
        </w:tc>
      </w:tr>
      <w:tr w:rsidR="002D7BC5" w:rsidRPr="00E6460A"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rPr>
                <w:rFonts w:ascii="Times New Roman" w:hAnsi="Times New Roman" w:cs="Times New Roman"/>
                <w:color w:val="000000"/>
                <w:sz w:val="24"/>
                <w:szCs w:val="24"/>
              </w:rPr>
            </w:pPr>
            <w:r w:rsidRPr="00E6460A">
              <w:rPr>
                <w:rFonts w:ascii="Times New Roman" w:hAnsi="Times New Roman" w:cs="Times New Roman"/>
                <w:color w:val="000000"/>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2,2</w:t>
            </w:r>
          </w:p>
        </w:tc>
        <w:tc>
          <w:tcPr>
            <w:tcW w:w="1276"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1,8</w:t>
            </w:r>
          </w:p>
        </w:tc>
        <w:tc>
          <w:tcPr>
            <w:tcW w:w="1134" w:type="dxa"/>
            <w:tcBorders>
              <w:top w:val="nil"/>
              <w:left w:val="nil"/>
              <w:bottom w:val="single" w:sz="4" w:space="0" w:color="auto"/>
              <w:right w:val="nil"/>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100,0</w:t>
            </w:r>
          </w:p>
        </w:tc>
      </w:tr>
      <w:tr w:rsidR="002D7BC5" w:rsidRPr="00E6460A"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rPr>
                <w:rFonts w:ascii="Times New Roman" w:hAnsi="Times New Roman" w:cs="Times New Roman"/>
                <w:color w:val="000000"/>
                <w:sz w:val="24"/>
                <w:szCs w:val="24"/>
              </w:rPr>
            </w:pPr>
            <w:r w:rsidRPr="00E6460A">
              <w:rPr>
                <w:rFonts w:ascii="Times New Roman" w:hAnsi="Times New Roman" w:cs="Times New Roman"/>
                <w:color w:val="000000"/>
                <w:sz w:val="24"/>
                <w:szCs w:val="24"/>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16,2</w:t>
            </w:r>
          </w:p>
        </w:tc>
        <w:tc>
          <w:tcPr>
            <w:tcW w:w="1276"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13,3</w:t>
            </w:r>
          </w:p>
        </w:tc>
        <w:tc>
          <w:tcPr>
            <w:tcW w:w="1134" w:type="dxa"/>
            <w:tcBorders>
              <w:top w:val="nil"/>
              <w:left w:val="nil"/>
              <w:bottom w:val="single" w:sz="4" w:space="0" w:color="auto"/>
              <w:right w:val="nil"/>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74,1</w:t>
            </w:r>
          </w:p>
        </w:tc>
      </w:tr>
      <w:tr w:rsidR="002D7BC5" w:rsidRPr="00E6460A"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rPr>
                <w:rFonts w:ascii="Times New Roman" w:hAnsi="Times New Roman" w:cs="Times New Roman"/>
                <w:color w:val="000000"/>
                <w:sz w:val="24"/>
                <w:szCs w:val="24"/>
              </w:rPr>
            </w:pPr>
            <w:r w:rsidRPr="00E6460A">
              <w:rPr>
                <w:rFonts w:ascii="Times New Roman" w:hAnsi="Times New Roman" w:cs="Times New Roman"/>
                <w:color w:val="000000"/>
                <w:sz w:val="24"/>
                <w:szCs w:val="24"/>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w:t>
            </w:r>
          </w:p>
        </w:tc>
        <w:tc>
          <w:tcPr>
            <w:tcW w:w="1134" w:type="dxa"/>
            <w:tcBorders>
              <w:top w:val="nil"/>
              <w:left w:val="nil"/>
              <w:bottom w:val="single" w:sz="4" w:space="0" w:color="auto"/>
              <w:right w:val="nil"/>
            </w:tcBorders>
            <w:shd w:val="clear" w:color="auto" w:fill="auto"/>
            <w:vAlign w:val="center"/>
            <w:hideMark/>
          </w:tcPr>
          <w:p w:rsidR="002D7BC5" w:rsidRPr="00E6460A" w:rsidRDefault="002D7BC5"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E6460A" w:rsidRDefault="002D7BC5" w:rsidP="008E5CB0">
            <w:pPr>
              <w:spacing w:after="0" w:line="240" w:lineRule="auto"/>
              <w:contextualSpacing/>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w:t>
            </w:r>
          </w:p>
        </w:tc>
      </w:tr>
    </w:tbl>
    <w:p w:rsidR="002D7BC5" w:rsidRPr="00E6460A" w:rsidRDefault="002D7BC5" w:rsidP="008E5CB0">
      <w:pPr>
        <w:spacing w:after="0" w:line="240" w:lineRule="auto"/>
        <w:contextualSpacing/>
        <w:jc w:val="both"/>
        <w:rPr>
          <w:rFonts w:ascii="Times New Roman" w:hAnsi="Times New Roman" w:cs="Times New Roman"/>
          <w:sz w:val="24"/>
          <w:szCs w:val="24"/>
        </w:rPr>
      </w:pPr>
    </w:p>
    <w:p w:rsidR="002D7BC5" w:rsidRPr="00E6460A" w:rsidRDefault="002D7BC5" w:rsidP="008E5CB0">
      <w:pPr>
        <w:pStyle w:val="53"/>
        <w:shd w:val="clear" w:color="auto" w:fill="auto"/>
        <w:spacing w:after="0" w:line="240" w:lineRule="auto"/>
        <w:ind w:firstLine="0"/>
        <w:contextualSpacing/>
        <w:jc w:val="both"/>
        <w:rPr>
          <w:sz w:val="24"/>
          <w:szCs w:val="24"/>
        </w:rPr>
      </w:pPr>
      <w:r w:rsidRPr="00E6460A">
        <w:rPr>
          <w:sz w:val="24"/>
          <w:szCs w:val="24"/>
        </w:rPr>
        <w:t>За период трех лет необходимо отметить положительную динамику роста налоговых и неналоговых  доходов бюджета на 44,9%. Рост доходов произошел за счет увеличения поступлений в части бюджета по таким доходам, как:</w:t>
      </w:r>
    </w:p>
    <w:p w:rsidR="002D7BC5" w:rsidRPr="00E6460A" w:rsidRDefault="00022DB6" w:rsidP="008E5CB0">
      <w:pPr>
        <w:pStyle w:val="53"/>
        <w:shd w:val="clear" w:color="auto" w:fill="auto"/>
        <w:spacing w:after="0" w:line="240" w:lineRule="auto"/>
        <w:ind w:firstLine="0"/>
        <w:contextualSpacing/>
        <w:jc w:val="both"/>
        <w:rPr>
          <w:sz w:val="24"/>
          <w:szCs w:val="24"/>
        </w:rPr>
      </w:pPr>
      <w:r w:rsidRPr="00E6460A">
        <w:rPr>
          <w:sz w:val="24"/>
          <w:szCs w:val="24"/>
        </w:rPr>
        <w:t xml:space="preserve">- </w:t>
      </w:r>
      <w:r w:rsidR="002D7BC5" w:rsidRPr="00E6460A">
        <w:rPr>
          <w:sz w:val="24"/>
          <w:szCs w:val="24"/>
        </w:rPr>
        <w:t>налог на доходы физических лиц, рост которого произошел за счет открытия новых хозяйствующих субъектов и новых рабочих мест, проводимой работы по легализации неформальной занятости, а также увеличения размера минимальной оплаты труда;</w:t>
      </w:r>
    </w:p>
    <w:p w:rsidR="002D7BC5" w:rsidRPr="00E6460A" w:rsidRDefault="00022DB6" w:rsidP="008E5CB0">
      <w:pPr>
        <w:pStyle w:val="53"/>
        <w:shd w:val="clear" w:color="auto" w:fill="auto"/>
        <w:spacing w:after="0" w:line="240" w:lineRule="auto"/>
        <w:ind w:firstLine="0"/>
        <w:contextualSpacing/>
        <w:jc w:val="both"/>
        <w:rPr>
          <w:sz w:val="24"/>
          <w:szCs w:val="24"/>
        </w:rPr>
      </w:pPr>
      <w:r w:rsidRPr="00E6460A">
        <w:rPr>
          <w:sz w:val="24"/>
          <w:szCs w:val="24"/>
        </w:rPr>
        <w:t xml:space="preserve">- </w:t>
      </w:r>
      <w:r w:rsidR="002D7BC5" w:rsidRPr="00E6460A">
        <w:rPr>
          <w:sz w:val="24"/>
          <w:szCs w:val="24"/>
        </w:rPr>
        <w:t xml:space="preserve">единый сельскохозяйственный налог увеличился в результате увеличения налогооблагаемой базы по единому сельскохозяйственному налогу в 2021 году за счет реализации остатков урожая 2020 года. </w:t>
      </w:r>
    </w:p>
    <w:p w:rsidR="0057563F" w:rsidRPr="00E6460A" w:rsidRDefault="0057563F" w:rsidP="008E5CB0">
      <w:pPr>
        <w:pStyle w:val="53"/>
        <w:shd w:val="clear" w:color="auto" w:fill="auto"/>
        <w:spacing w:after="0" w:line="240" w:lineRule="auto"/>
        <w:ind w:firstLine="0"/>
        <w:contextualSpacing/>
        <w:jc w:val="both"/>
        <w:rPr>
          <w:sz w:val="24"/>
          <w:szCs w:val="24"/>
        </w:rPr>
      </w:pPr>
      <w:r w:rsidRPr="00E6460A">
        <w:rPr>
          <w:sz w:val="24"/>
          <w:szCs w:val="24"/>
        </w:rPr>
        <w:t>Снижение единого налога на вмененный доход произошло в связи с его отменой с 1 января 2021 года;</w:t>
      </w:r>
    </w:p>
    <w:p w:rsidR="0057563F" w:rsidRPr="00E6460A" w:rsidRDefault="0057563F" w:rsidP="008E5CB0">
      <w:pPr>
        <w:pStyle w:val="53"/>
        <w:shd w:val="clear" w:color="auto" w:fill="auto"/>
        <w:spacing w:after="0" w:line="240" w:lineRule="auto"/>
        <w:ind w:firstLine="0"/>
        <w:contextualSpacing/>
        <w:jc w:val="both"/>
        <w:rPr>
          <w:sz w:val="24"/>
          <w:szCs w:val="24"/>
        </w:rPr>
      </w:pPr>
      <w:r w:rsidRPr="00E6460A">
        <w:rPr>
          <w:sz w:val="24"/>
          <w:szCs w:val="24"/>
        </w:rPr>
        <w:t xml:space="preserve">           Причина снижения земельного налога, вызвано переоценкой кадастровой стоимости земельных участков.</w:t>
      </w:r>
    </w:p>
    <w:p w:rsidR="0057563F" w:rsidRPr="00E6460A" w:rsidRDefault="0057563F" w:rsidP="008E5CB0">
      <w:pPr>
        <w:pStyle w:val="53"/>
        <w:shd w:val="clear" w:color="auto" w:fill="auto"/>
        <w:spacing w:after="0" w:line="240" w:lineRule="auto"/>
        <w:ind w:firstLine="0"/>
        <w:contextualSpacing/>
        <w:jc w:val="both"/>
        <w:rPr>
          <w:sz w:val="24"/>
          <w:szCs w:val="24"/>
        </w:rPr>
      </w:pPr>
      <w:r w:rsidRPr="00E6460A">
        <w:rPr>
          <w:sz w:val="24"/>
          <w:szCs w:val="24"/>
        </w:rPr>
        <w:t>Рост налоговых поступлений бюджета свидетельствует о том, что в целом в районе наблюдается положительная динамика социально-экономического развития, рост промышленного производства и сельского хозяйства, развитие малого</w:t>
      </w:r>
      <w:r w:rsidR="00F72662" w:rsidRPr="00E6460A">
        <w:rPr>
          <w:sz w:val="24"/>
          <w:szCs w:val="24"/>
        </w:rPr>
        <w:t xml:space="preserve"> и среднего предпринимательства.</w:t>
      </w:r>
    </w:p>
    <w:p w:rsidR="0057563F" w:rsidRPr="00E6460A" w:rsidRDefault="0057563F" w:rsidP="008E5CB0">
      <w:pPr>
        <w:spacing w:after="0" w:line="240" w:lineRule="auto"/>
        <w:contextualSpacing/>
        <w:jc w:val="both"/>
        <w:rPr>
          <w:rFonts w:ascii="Times New Roman" w:hAnsi="Times New Roman" w:cs="Times New Roman"/>
          <w:sz w:val="24"/>
          <w:szCs w:val="24"/>
        </w:rPr>
      </w:pPr>
    </w:p>
    <w:p w:rsidR="00E91553" w:rsidRPr="00227E7A" w:rsidRDefault="00E91553" w:rsidP="008E5CB0">
      <w:pPr>
        <w:spacing w:after="0" w:line="240" w:lineRule="auto"/>
        <w:contextualSpacing/>
        <w:jc w:val="center"/>
        <w:rPr>
          <w:rFonts w:ascii="Times New Roman" w:hAnsi="Times New Roman" w:cs="Times New Roman"/>
          <w:b/>
          <w:sz w:val="24"/>
          <w:szCs w:val="24"/>
        </w:rPr>
      </w:pPr>
      <w:r w:rsidRPr="00227E7A">
        <w:rPr>
          <w:rFonts w:ascii="Times New Roman" w:hAnsi="Times New Roman" w:cs="Times New Roman"/>
          <w:b/>
          <w:sz w:val="24"/>
          <w:szCs w:val="24"/>
        </w:rPr>
        <w:t>4.5. Инвестиции</w:t>
      </w:r>
    </w:p>
    <w:p w:rsidR="00FA56D7" w:rsidRPr="00E6460A" w:rsidRDefault="0057563F" w:rsidP="008E5CB0">
      <w:pPr>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На официальном сайте района создан и функционирует специализированный раздел об инвестиционной деятельности </w:t>
      </w:r>
      <w:proofErr w:type="spellStart"/>
      <w:r w:rsidRPr="00E6460A">
        <w:rPr>
          <w:rFonts w:ascii="Times New Roman" w:hAnsi="Times New Roman" w:cs="Times New Roman"/>
          <w:sz w:val="24"/>
          <w:szCs w:val="24"/>
        </w:rPr>
        <w:t>района</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траница</w:t>
      </w:r>
      <w:proofErr w:type="spellEnd"/>
      <w:r w:rsidRPr="00E6460A">
        <w:rPr>
          <w:rFonts w:ascii="Times New Roman" w:hAnsi="Times New Roman" w:cs="Times New Roman"/>
          <w:sz w:val="24"/>
          <w:szCs w:val="24"/>
        </w:rPr>
        <w:t xml:space="preserve"> инвестора», в которой потенциальный инвестор и любой заинтересованный человек может узнать информацию о контактных данных специалистов администрации, компетентных оказать консультацию по вопросам инвестиционной деятельности на территории района, а также информацию о конкурентных преимуществах района, мерах государственной поддержки инвесторам, планы по развитию коммунальной инфраструктуры, информацию о свободных инвестиционных </w:t>
      </w:r>
      <w:proofErr w:type="gramStart"/>
      <w:r w:rsidRPr="00E6460A">
        <w:rPr>
          <w:rFonts w:ascii="Times New Roman" w:hAnsi="Times New Roman" w:cs="Times New Roman"/>
          <w:sz w:val="24"/>
          <w:szCs w:val="24"/>
        </w:rPr>
        <w:t>площадках</w:t>
      </w:r>
      <w:proofErr w:type="gramEnd"/>
      <w:r w:rsidRPr="00E6460A">
        <w:rPr>
          <w:rFonts w:ascii="Times New Roman" w:hAnsi="Times New Roman" w:cs="Times New Roman"/>
          <w:sz w:val="24"/>
          <w:szCs w:val="24"/>
        </w:rPr>
        <w:t xml:space="preserve"> на территории района, реализуемых и планируемых к реал</w:t>
      </w:r>
      <w:r w:rsidR="00022DB6" w:rsidRPr="00E6460A">
        <w:rPr>
          <w:rFonts w:ascii="Times New Roman" w:hAnsi="Times New Roman" w:cs="Times New Roman"/>
          <w:sz w:val="24"/>
          <w:szCs w:val="24"/>
        </w:rPr>
        <w:t xml:space="preserve">изации инвестиционных проектах. </w:t>
      </w:r>
      <w:r w:rsidR="00FA56D7" w:rsidRPr="00E6460A">
        <w:rPr>
          <w:rFonts w:ascii="Times New Roman" w:eastAsia="Times New Roman" w:hAnsi="Times New Roman" w:cs="Times New Roman"/>
          <w:sz w:val="24"/>
          <w:szCs w:val="24"/>
          <w:lang w:eastAsia="ru-RU"/>
        </w:rPr>
        <w:t>Сумма инвестиций, вложенных в основной капитал сельхоз товаропроизводителями района, составила - 974,2 млн. руб. или 142,3 % к аналогичному периоду прошлого года (684,6 млн. руб.).</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u w:val="single"/>
          <w:lang w:eastAsia="ru-RU"/>
        </w:rPr>
        <w:t>По программе развитие отдаленных территорий</w:t>
      </w:r>
      <w:r w:rsidRPr="00E6460A">
        <w:rPr>
          <w:rFonts w:ascii="Times New Roman" w:eastAsia="Times New Roman" w:hAnsi="Times New Roman" w:cs="Times New Roman"/>
          <w:sz w:val="24"/>
          <w:szCs w:val="24"/>
          <w:lang w:eastAsia="ru-RU"/>
        </w:rPr>
        <w:t xml:space="preserve"> по </w:t>
      </w:r>
      <w:proofErr w:type="spellStart"/>
      <w:r w:rsidRPr="00E6460A">
        <w:rPr>
          <w:rFonts w:ascii="Times New Roman" w:eastAsia="Times New Roman" w:hAnsi="Times New Roman" w:cs="Times New Roman"/>
          <w:sz w:val="24"/>
          <w:szCs w:val="24"/>
          <w:lang w:eastAsia="ru-RU"/>
        </w:rPr>
        <w:t>Ивантеевскому</w:t>
      </w:r>
      <w:proofErr w:type="spellEnd"/>
      <w:r w:rsidRPr="00E6460A">
        <w:rPr>
          <w:rFonts w:ascii="Times New Roman" w:eastAsia="Times New Roman" w:hAnsi="Times New Roman" w:cs="Times New Roman"/>
          <w:sz w:val="24"/>
          <w:szCs w:val="24"/>
          <w:lang w:eastAsia="ru-RU"/>
        </w:rPr>
        <w:t xml:space="preserve"> муниципальному району было сделаны следующие проекты: </w:t>
      </w:r>
    </w:p>
    <w:p w:rsidR="00FA56D7" w:rsidRPr="00E6460A" w:rsidRDefault="00FA56D7" w:rsidP="008E5CB0">
      <w:pPr>
        <w:pStyle w:val="a3"/>
        <w:numPr>
          <w:ilvl w:val="0"/>
          <w:numId w:val="1"/>
        </w:numPr>
        <w:spacing w:after="0" w:line="240" w:lineRule="auto"/>
        <w:ind w:left="0" w:firstLine="0"/>
        <w:jc w:val="both"/>
        <w:rPr>
          <w:rFonts w:ascii="Times New Roman" w:eastAsia="Calibri" w:hAnsi="Times New Roman" w:cs="Times New Roman"/>
          <w:sz w:val="24"/>
          <w:szCs w:val="24"/>
        </w:rPr>
      </w:pPr>
      <w:r w:rsidRPr="00E6460A">
        <w:rPr>
          <w:rFonts w:ascii="Times New Roman" w:eastAsia="Calibri" w:hAnsi="Times New Roman" w:cs="Times New Roman"/>
          <w:sz w:val="24"/>
          <w:szCs w:val="24"/>
        </w:rPr>
        <w:lastRenderedPageBreak/>
        <w:t>Проект по увеличению поголовья крупного рогатого скота мясных пород на 408 голов в ИП глава КФХ Целых В.В., ООО «Урожай», ИП глава КФХ Горшенин В.А за 2019 год в этих хозяйствах было увеличено поголовье КРС  на 408 гол;</w:t>
      </w:r>
    </w:p>
    <w:p w:rsidR="00FA56D7" w:rsidRPr="00E6460A" w:rsidRDefault="00FA56D7" w:rsidP="008E5CB0">
      <w:pPr>
        <w:pStyle w:val="a3"/>
        <w:numPr>
          <w:ilvl w:val="0"/>
          <w:numId w:val="1"/>
        </w:numPr>
        <w:spacing w:after="0" w:line="240" w:lineRule="auto"/>
        <w:ind w:left="0" w:firstLine="0"/>
        <w:jc w:val="both"/>
        <w:rPr>
          <w:rFonts w:ascii="Times New Roman" w:eastAsia="Calibri" w:hAnsi="Times New Roman" w:cs="Times New Roman"/>
          <w:sz w:val="24"/>
          <w:szCs w:val="24"/>
        </w:rPr>
      </w:pPr>
      <w:r w:rsidRPr="00E6460A">
        <w:rPr>
          <w:rFonts w:ascii="Times New Roman" w:eastAsia="Calibri" w:hAnsi="Times New Roman" w:cs="Times New Roman"/>
          <w:sz w:val="24"/>
          <w:szCs w:val="24"/>
        </w:rPr>
        <w:t xml:space="preserve">Проект по увеличению поголовья молочных коров на  60 голов в ИП глава КФХ </w:t>
      </w:r>
      <w:proofErr w:type="spellStart"/>
      <w:r w:rsidRPr="00E6460A">
        <w:rPr>
          <w:rFonts w:ascii="Times New Roman" w:eastAsia="Calibri" w:hAnsi="Times New Roman" w:cs="Times New Roman"/>
          <w:sz w:val="24"/>
          <w:szCs w:val="24"/>
        </w:rPr>
        <w:t>Канапеева</w:t>
      </w:r>
      <w:proofErr w:type="spellEnd"/>
      <w:r w:rsidRPr="00E6460A">
        <w:rPr>
          <w:rFonts w:ascii="Times New Roman" w:eastAsia="Calibri" w:hAnsi="Times New Roman" w:cs="Times New Roman"/>
          <w:sz w:val="24"/>
          <w:szCs w:val="24"/>
        </w:rPr>
        <w:t xml:space="preserve"> Н.Ж.;</w:t>
      </w:r>
    </w:p>
    <w:p w:rsidR="00FA56D7" w:rsidRPr="00E6460A" w:rsidRDefault="00FA56D7" w:rsidP="008E5CB0">
      <w:pPr>
        <w:pStyle w:val="a3"/>
        <w:numPr>
          <w:ilvl w:val="0"/>
          <w:numId w:val="1"/>
        </w:numPr>
        <w:spacing w:after="0" w:line="240" w:lineRule="auto"/>
        <w:ind w:left="0" w:firstLine="0"/>
        <w:jc w:val="both"/>
        <w:rPr>
          <w:rFonts w:ascii="Times New Roman" w:eastAsia="Calibri" w:hAnsi="Times New Roman" w:cs="Times New Roman"/>
          <w:sz w:val="24"/>
          <w:szCs w:val="24"/>
        </w:rPr>
      </w:pPr>
      <w:r w:rsidRPr="00E6460A">
        <w:rPr>
          <w:rFonts w:ascii="Times New Roman" w:eastAsia="Calibri" w:hAnsi="Times New Roman" w:cs="Times New Roman"/>
          <w:sz w:val="24"/>
          <w:szCs w:val="24"/>
        </w:rPr>
        <w:t xml:space="preserve"> Проект по реконструкции и модернизации животноводческих помещений  в ООО «</w:t>
      </w:r>
      <w:proofErr w:type="spellStart"/>
      <w:r w:rsidRPr="00E6460A">
        <w:rPr>
          <w:rFonts w:ascii="Times New Roman" w:eastAsia="Calibri" w:hAnsi="Times New Roman" w:cs="Times New Roman"/>
          <w:sz w:val="24"/>
          <w:szCs w:val="24"/>
        </w:rPr>
        <w:t>ВолгаТрансЩебень</w:t>
      </w:r>
      <w:proofErr w:type="spellEnd"/>
      <w:r w:rsidRPr="00E6460A">
        <w:rPr>
          <w:rFonts w:ascii="Times New Roman" w:eastAsia="Calibri" w:hAnsi="Times New Roman" w:cs="Times New Roman"/>
          <w:sz w:val="24"/>
          <w:szCs w:val="24"/>
        </w:rPr>
        <w:t xml:space="preserve">» на 800 голов овец; </w:t>
      </w:r>
    </w:p>
    <w:p w:rsidR="00FA56D7" w:rsidRPr="00E6460A" w:rsidRDefault="00FA56D7" w:rsidP="008E5CB0">
      <w:pPr>
        <w:pStyle w:val="a3"/>
        <w:numPr>
          <w:ilvl w:val="0"/>
          <w:numId w:val="1"/>
        </w:numPr>
        <w:spacing w:after="0" w:line="240" w:lineRule="auto"/>
        <w:ind w:left="0" w:firstLine="0"/>
        <w:jc w:val="both"/>
        <w:rPr>
          <w:rFonts w:ascii="Times New Roman" w:eastAsia="Calibri" w:hAnsi="Times New Roman" w:cs="Times New Roman"/>
          <w:sz w:val="24"/>
          <w:szCs w:val="24"/>
        </w:rPr>
      </w:pPr>
      <w:r w:rsidRPr="00E6460A">
        <w:rPr>
          <w:rFonts w:ascii="Times New Roman" w:eastAsia="Calibri" w:hAnsi="Times New Roman" w:cs="Times New Roman"/>
          <w:sz w:val="24"/>
          <w:szCs w:val="24"/>
        </w:rPr>
        <w:t xml:space="preserve">Проект повышению уровня воспроизводства, высококачественного кормления за счет ввода в эксплуатацию кормосмесителей в ИП глава КФХ Целых В.В., и ИП глава КФХ Гриднев А.В. в  2020году; </w:t>
      </w:r>
    </w:p>
    <w:p w:rsidR="00FA56D7" w:rsidRPr="00E6460A" w:rsidRDefault="00FA56D7" w:rsidP="008E5CB0">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proofErr w:type="gramStart"/>
      <w:r w:rsidRPr="00E6460A">
        <w:rPr>
          <w:rFonts w:ascii="Times New Roman" w:eastAsia="Calibri" w:hAnsi="Times New Roman" w:cs="Times New Roman"/>
          <w:sz w:val="24"/>
          <w:szCs w:val="24"/>
        </w:rPr>
        <w:t xml:space="preserve">Проект по закладке сада интенсивного типа на площади 30 га (ИП глава КФХ Агаларов М.Т. </w:t>
      </w:r>
      <w:r w:rsidRPr="00E6460A">
        <w:rPr>
          <w:rFonts w:ascii="Times New Roman" w:eastAsia="Times New Roman" w:hAnsi="Times New Roman" w:cs="Times New Roman"/>
          <w:sz w:val="24"/>
          <w:szCs w:val="24"/>
          <w:lang w:eastAsia="ru-RU"/>
        </w:rPr>
        <w:t xml:space="preserve">В рамках государственной программы  </w:t>
      </w:r>
      <w:proofErr w:type="spellStart"/>
      <w:r w:rsidRPr="00E6460A">
        <w:rPr>
          <w:rFonts w:ascii="Times New Roman" w:eastAsia="Times New Roman" w:hAnsi="Times New Roman" w:cs="Times New Roman"/>
          <w:sz w:val="24"/>
          <w:szCs w:val="24"/>
          <w:lang w:eastAsia="ru-RU"/>
        </w:rPr>
        <w:t>самообеспечения</w:t>
      </w:r>
      <w:proofErr w:type="spellEnd"/>
      <w:r w:rsidRPr="00E6460A">
        <w:rPr>
          <w:rFonts w:ascii="Times New Roman" w:eastAsia="Times New Roman" w:hAnsi="Times New Roman" w:cs="Times New Roman"/>
          <w:sz w:val="24"/>
          <w:szCs w:val="24"/>
          <w:lang w:eastAsia="ru-RU"/>
        </w:rPr>
        <w:t xml:space="preserve"> населения продуктами питания и </w:t>
      </w:r>
      <w:proofErr w:type="spellStart"/>
      <w:r w:rsidRPr="00E6460A">
        <w:rPr>
          <w:rFonts w:ascii="Times New Roman" w:eastAsia="Times New Roman" w:hAnsi="Times New Roman" w:cs="Times New Roman"/>
          <w:sz w:val="24"/>
          <w:szCs w:val="24"/>
          <w:lang w:eastAsia="ru-RU"/>
        </w:rPr>
        <w:t>импортозамещения</w:t>
      </w:r>
      <w:proofErr w:type="spellEnd"/>
      <w:r w:rsidRPr="00E6460A">
        <w:rPr>
          <w:rFonts w:ascii="Times New Roman" w:eastAsia="Times New Roman" w:hAnsi="Times New Roman" w:cs="Times New Roman"/>
          <w:sz w:val="24"/>
          <w:szCs w:val="24"/>
          <w:lang w:eastAsia="ru-RU"/>
        </w:rPr>
        <w:t xml:space="preserve"> в 2015 году </w:t>
      </w:r>
      <w:proofErr w:type="spellStart"/>
      <w:r w:rsidRPr="00E6460A">
        <w:rPr>
          <w:rFonts w:ascii="Times New Roman" w:eastAsia="Times New Roman" w:hAnsi="Times New Roman" w:cs="Times New Roman"/>
          <w:sz w:val="24"/>
          <w:szCs w:val="24"/>
          <w:lang w:eastAsia="ru-RU"/>
        </w:rPr>
        <w:t>Мусаиб</w:t>
      </w:r>
      <w:proofErr w:type="spellEnd"/>
      <w:r w:rsidRPr="00E6460A">
        <w:rPr>
          <w:rFonts w:ascii="Times New Roman" w:eastAsia="Times New Roman" w:hAnsi="Times New Roman" w:cs="Times New Roman"/>
          <w:sz w:val="24"/>
          <w:szCs w:val="24"/>
          <w:lang w:eastAsia="ru-RU"/>
        </w:rPr>
        <w:t xml:space="preserve"> </w:t>
      </w:r>
      <w:proofErr w:type="spellStart"/>
      <w:r w:rsidRPr="00E6460A">
        <w:rPr>
          <w:rFonts w:ascii="Times New Roman" w:eastAsia="Times New Roman" w:hAnsi="Times New Roman" w:cs="Times New Roman"/>
          <w:sz w:val="24"/>
          <w:szCs w:val="24"/>
          <w:lang w:eastAsia="ru-RU"/>
        </w:rPr>
        <w:t>Тагирович</w:t>
      </w:r>
      <w:proofErr w:type="spellEnd"/>
      <w:r w:rsidRPr="00E6460A">
        <w:rPr>
          <w:rFonts w:ascii="Times New Roman" w:eastAsia="Times New Roman" w:hAnsi="Times New Roman" w:cs="Times New Roman"/>
          <w:sz w:val="24"/>
          <w:szCs w:val="24"/>
          <w:lang w:eastAsia="ru-RU"/>
        </w:rPr>
        <w:t xml:space="preserve"> запустил новый проект – по закладке сада интенсивного типа развития на 2015-2030 г сад займет 30 га.</w:t>
      </w:r>
      <w:proofErr w:type="gramEnd"/>
      <w:r w:rsidRPr="00E6460A">
        <w:rPr>
          <w:rFonts w:ascii="Times New Roman" w:eastAsia="Times New Roman" w:hAnsi="Times New Roman" w:cs="Times New Roman"/>
          <w:sz w:val="24"/>
          <w:szCs w:val="24"/>
          <w:lang w:eastAsia="ru-RU"/>
        </w:rPr>
        <w:t xml:space="preserve"> Так в 2015 году сад был заложен на площади 7,3 га, в 2016 году для полива сада  закуплено и проведено капельное орошение. В 2018 году заложено еще 16,8 га сада интенсивного типа развития. Осенью 2021 года произведена закладка сада (яблонь) интенсивного типа развития на площади 9,5 га. На сегодняшний день в хозяйстве имеется 25,8 га сада яблонь, и 1 га виноградников.</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u w:val="single"/>
          <w:lang w:eastAsia="ru-RU"/>
        </w:rPr>
        <w:t xml:space="preserve"> </w:t>
      </w:r>
      <w:r w:rsidRPr="00227E7A">
        <w:rPr>
          <w:rFonts w:ascii="Times New Roman" w:eastAsia="Times New Roman" w:hAnsi="Times New Roman" w:cs="Times New Roman"/>
          <w:b/>
          <w:sz w:val="24"/>
          <w:szCs w:val="24"/>
          <w:u w:val="single"/>
          <w:lang w:eastAsia="ru-RU"/>
        </w:rPr>
        <w:t>В 2020 году</w:t>
      </w:r>
      <w:r w:rsidRPr="00E6460A">
        <w:rPr>
          <w:rFonts w:ascii="Times New Roman" w:eastAsia="Times New Roman" w:hAnsi="Times New Roman" w:cs="Times New Roman"/>
          <w:sz w:val="24"/>
          <w:szCs w:val="24"/>
          <w:lang w:eastAsia="ru-RU"/>
        </w:rPr>
        <w:t xml:space="preserve"> был реализован инвестиционный проект по созданию семейной фермы:</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w:t>
      </w:r>
      <w:r w:rsidRPr="00E6460A">
        <w:rPr>
          <w:rFonts w:ascii="Times New Roman" w:eastAsia="Times New Roman" w:hAnsi="Times New Roman" w:cs="Times New Roman"/>
          <w:sz w:val="24"/>
          <w:szCs w:val="24"/>
          <w:lang w:eastAsia="ru-RU"/>
        </w:rPr>
        <w:tab/>
        <w:t xml:space="preserve">проект по созданию семейной животноводческой фермы ИП глава КФХ </w:t>
      </w:r>
      <w:proofErr w:type="spellStart"/>
      <w:r w:rsidRPr="00E6460A">
        <w:rPr>
          <w:rFonts w:ascii="Times New Roman" w:eastAsia="Times New Roman" w:hAnsi="Times New Roman" w:cs="Times New Roman"/>
          <w:sz w:val="24"/>
          <w:szCs w:val="24"/>
          <w:lang w:eastAsia="ru-RU"/>
        </w:rPr>
        <w:t>Канапеева</w:t>
      </w:r>
      <w:proofErr w:type="spellEnd"/>
      <w:r w:rsidRPr="00E6460A">
        <w:rPr>
          <w:rFonts w:ascii="Times New Roman" w:eastAsia="Times New Roman" w:hAnsi="Times New Roman" w:cs="Times New Roman"/>
          <w:sz w:val="24"/>
          <w:szCs w:val="24"/>
          <w:lang w:eastAsia="ru-RU"/>
        </w:rPr>
        <w:t xml:space="preserve"> Н.Ж. приобретено 100 гол. </w:t>
      </w:r>
      <w:proofErr w:type="gramStart"/>
      <w:r w:rsidRPr="00E6460A">
        <w:rPr>
          <w:rFonts w:ascii="Times New Roman" w:eastAsia="Times New Roman" w:hAnsi="Times New Roman" w:cs="Times New Roman"/>
          <w:sz w:val="24"/>
          <w:szCs w:val="24"/>
          <w:lang w:eastAsia="ru-RU"/>
        </w:rPr>
        <w:t xml:space="preserve">КРС мясных пород, объем инвестиций – 10,2 млн. руб. (областной бюджет- 6,1 млн. руб., собственные средства – 4,1 млн. руб.); </w:t>
      </w:r>
      <w:proofErr w:type="gramEnd"/>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Начало реализации проекта 2018 год - конец реализации проекта 2022 год.</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227E7A">
        <w:rPr>
          <w:rFonts w:ascii="Times New Roman" w:eastAsia="Times New Roman" w:hAnsi="Times New Roman" w:cs="Times New Roman"/>
          <w:b/>
          <w:sz w:val="24"/>
          <w:szCs w:val="24"/>
          <w:u w:val="single"/>
          <w:lang w:eastAsia="ru-RU"/>
        </w:rPr>
        <w:t>В 2021 году</w:t>
      </w:r>
      <w:r w:rsidRPr="00E6460A">
        <w:rPr>
          <w:rFonts w:ascii="Times New Roman" w:eastAsia="Times New Roman" w:hAnsi="Times New Roman" w:cs="Times New Roman"/>
          <w:sz w:val="24"/>
          <w:szCs w:val="24"/>
          <w:lang w:eastAsia="ru-RU"/>
        </w:rPr>
        <w:t xml:space="preserve"> были реализованы следующие инвестиционные проекты:</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w:t>
      </w:r>
      <w:r w:rsidRPr="00E6460A">
        <w:rPr>
          <w:rFonts w:ascii="Times New Roman" w:eastAsia="Times New Roman" w:hAnsi="Times New Roman" w:cs="Times New Roman"/>
          <w:sz w:val="24"/>
          <w:szCs w:val="24"/>
          <w:lang w:eastAsia="ru-RU"/>
        </w:rPr>
        <w:tab/>
        <w:t>проект по строительству ОЗФ-80 в ООО «Урожай» (очиститель зерна фракционный), объем инвестиций – 7,9 млн. руб. (собственные средства – 7,9 млн. руб.); Начало реализации проекта 2021 год - конец реализации проекта 2021 год.</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w:t>
      </w:r>
      <w:r w:rsidRPr="00E6460A">
        <w:rPr>
          <w:rFonts w:ascii="Times New Roman" w:eastAsia="Times New Roman" w:hAnsi="Times New Roman" w:cs="Times New Roman"/>
          <w:sz w:val="24"/>
          <w:szCs w:val="24"/>
          <w:lang w:eastAsia="ru-RU"/>
        </w:rPr>
        <w:tab/>
        <w:t xml:space="preserve">проект по созданию семейной животноводческой фермы ИП глава КФХ </w:t>
      </w:r>
      <w:proofErr w:type="spellStart"/>
      <w:r w:rsidRPr="00E6460A">
        <w:rPr>
          <w:rFonts w:ascii="Times New Roman" w:eastAsia="Times New Roman" w:hAnsi="Times New Roman" w:cs="Times New Roman"/>
          <w:sz w:val="24"/>
          <w:szCs w:val="24"/>
          <w:lang w:eastAsia="ru-RU"/>
        </w:rPr>
        <w:t>Зибарева</w:t>
      </w:r>
      <w:proofErr w:type="spellEnd"/>
      <w:r w:rsidRPr="00E6460A">
        <w:rPr>
          <w:rFonts w:ascii="Times New Roman" w:eastAsia="Times New Roman" w:hAnsi="Times New Roman" w:cs="Times New Roman"/>
          <w:sz w:val="24"/>
          <w:szCs w:val="24"/>
          <w:lang w:eastAsia="ru-RU"/>
        </w:rPr>
        <w:t xml:space="preserve"> С.А. было приобретено 120 гол. </w:t>
      </w:r>
      <w:proofErr w:type="gramStart"/>
      <w:r w:rsidRPr="00E6460A">
        <w:rPr>
          <w:rFonts w:ascii="Times New Roman" w:eastAsia="Times New Roman" w:hAnsi="Times New Roman" w:cs="Times New Roman"/>
          <w:sz w:val="24"/>
          <w:szCs w:val="24"/>
          <w:lang w:eastAsia="ru-RU"/>
        </w:rPr>
        <w:t>КРС мясных пород, объем инвестиций – 16,7 млн. руб. (средства гранта- 10,0 млн. руб., собственные средства – 6,7 млн. руб.); Начало реализации проекта 2021 год - конец реализации проекта 2026 год</w:t>
      </w:r>
      <w:proofErr w:type="gramEnd"/>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w:t>
      </w:r>
      <w:r w:rsidRPr="00E6460A">
        <w:rPr>
          <w:rFonts w:ascii="Times New Roman" w:eastAsia="Times New Roman" w:hAnsi="Times New Roman" w:cs="Times New Roman"/>
          <w:sz w:val="24"/>
          <w:szCs w:val="24"/>
          <w:lang w:eastAsia="ru-RU"/>
        </w:rPr>
        <w:tab/>
        <w:t>проект по закладке сада интенсивного типа развития ИП глава КФХ Агаларов М.Т. заложено 9,5 га, объем инвестиций составил – 9,6 млн. руб.;  Начало реализации проекта 2021 год - конец реализации проекта 2021 год. Всего в хозяйстве на сегодняшний день имеется– 25,8 гектар сада яблонь интенсивного типа развития и 1 гектар виноградников.</w:t>
      </w:r>
    </w:p>
    <w:p w:rsidR="00FA56D7" w:rsidRPr="00E6460A" w:rsidRDefault="00FA56D7" w:rsidP="008E5CB0">
      <w:pPr>
        <w:spacing w:after="0" w:line="240" w:lineRule="auto"/>
        <w:contextualSpacing/>
        <w:jc w:val="both"/>
        <w:rPr>
          <w:rFonts w:ascii="Times New Roman" w:hAnsi="Times New Roman" w:cs="Times New Roman"/>
          <w:sz w:val="24"/>
          <w:szCs w:val="24"/>
        </w:rPr>
      </w:pPr>
      <w:r w:rsidRPr="00E6460A">
        <w:rPr>
          <w:rFonts w:ascii="Times New Roman" w:eastAsia="Times New Roman" w:hAnsi="Times New Roman" w:cs="Times New Roman"/>
          <w:sz w:val="24"/>
          <w:szCs w:val="24"/>
          <w:lang w:eastAsia="ru-RU"/>
        </w:rPr>
        <w:t xml:space="preserve"> •</w:t>
      </w:r>
      <w:r w:rsidRPr="00E6460A">
        <w:rPr>
          <w:rFonts w:ascii="Times New Roman" w:eastAsia="Times New Roman" w:hAnsi="Times New Roman" w:cs="Times New Roman"/>
          <w:sz w:val="24"/>
          <w:szCs w:val="24"/>
          <w:lang w:eastAsia="ru-RU"/>
        </w:rPr>
        <w:tab/>
      </w:r>
      <w:r w:rsidRPr="00E6460A">
        <w:rPr>
          <w:rFonts w:ascii="Times New Roman" w:hAnsi="Times New Roman" w:cs="Times New Roman"/>
          <w:sz w:val="24"/>
          <w:szCs w:val="24"/>
        </w:rPr>
        <w:t>проект по строительству элеватора в ООО «</w:t>
      </w:r>
      <w:proofErr w:type="spellStart"/>
      <w:r w:rsidRPr="00E6460A">
        <w:rPr>
          <w:rFonts w:ascii="Times New Roman" w:hAnsi="Times New Roman" w:cs="Times New Roman"/>
          <w:sz w:val="24"/>
          <w:szCs w:val="24"/>
        </w:rPr>
        <w:t>Стройавтодор</w:t>
      </w:r>
      <w:proofErr w:type="spellEnd"/>
      <w:r w:rsidRPr="00E6460A">
        <w:rPr>
          <w:rFonts w:ascii="Times New Roman" w:hAnsi="Times New Roman" w:cs="Times New Roman"/>
          <w:sz w:val="24"/>
          <w:szCs w:val="24"/>
        </w:rPr>
        <w:t xml:space="preserve">» силосного типа на 16000 тонн для хранения зерновых и масленых культур с последующей отгрузкой ж/д транспортом, всего затрачено 258,059 млн. руб. собственных средств. Введен в эксплуатацию ж/д пункт протяженностью 447,8 м. Вместимость 10 вагонов. Планируемый объем перевозок 170 тыс. тонн в год. Введен в эксплуатацию пункт приемки и погрузки </w:t>
      </w:r>
      <w:proofErr w:type="gramStart"/>
      <w:r w:rsidRPr="00E6460A">
        <w:rPr>
          <w:rFonts w:ascii="Times New Roman" w:hAnsi="Times New Roman" w:cs="Times New Roman"/>
          <w:sz w:val="24"/>
          <w:szCs w:val="24"/>
        </w:rPr>
        <w:t>в ж</w:t>
      </w:r>
      <w:proofErr w:type="gramEnd"/>
      <w:r w:rsidRPr="00E6460A">
        <w:rPr>
          <w:rFonts w:ascii="Times New Roman" w:hAnsi="Times New Roman" w:cs="Times New Roman"/>
          <w:sz w:val="24"/>
          <w:szCs w:val="24"/>
        </w:rPr>
        <w:t xml:space="preserve">/д транспортной с/х продукции. Бункер приемки зерна – 30 м3. Силоса для хранения и отгрузки ж/д транспортом – 1200 тонн, введена в эксплуатацию автомобильная, а также ж/д весовая, и лаборатория для исследования с/х продукции. Произведен монтаж зерносушилки </w:t>
      </w:r>
      <w:r w:rsidRPr="00E6460A">
        <w:rPr>
          <w:rFonts w:ascii="Times New Roman" w:hAnsi="Times New Roman" w:cs="Times New Roman"/>
          <w:sz w:val="24"/>
          <w:szCs w:val="24"/>
          <w:lang w:val="en-US"/>
        </w:rPr>
        <w:t>TORNUM</w:t>
      </w:r>
      <w:r w:rsidRPr="00E6460A">
        <w:rPr>
          <w:rFonts w:ascii="Times New Roman" w:hAnsi="Times New Roman" w:cs="Times New Roman"/>
          <w:sz w:val="24"/>
          <w:szCs w:val="24"/>
        </w:rPr>
        <w:t xml:space="preserve"> </w:t>
      </w:r>
      <w:r w:rsidRPr="00E6460A">
        <w:rPr>
          <w:rFonts w:ascii="Times New Roman" w:hAnsi="Times New Roman" w:cs="Times New Roman"/>
          <w:sz w:val="24"/>
          <w:szCs w:val="24"/>
          <w:lang w:val="en-US"/>
        </w:rPr>
        <w:t>TK</w:t>
      </w:r>
      <w:r w:rsidRPr="00E6460A">
        <w:rPr>
          <w:rFonts w:ascii="Times New Roman" w:hAnsi="Times New Roman" w:cs="Times New Roman"/>
          <w:sz w:val="24"/>
          <w:szCs w:val="24"/>
        </w:rPr>
        <w:t xml:space="preserve"> 6-24-3, производительностью – 60 тонн в час. Установлен зерноочистительный комплекс </w:t>
      </w:r>
      <w:r w:rsidRPr="00E6460A">
        <w:rPr>
          <w:rFonts w:ascii="Times New Roman" w:hAnsi="Times New Roman" w:cs="Times New Roman"/>
          <w:sz w:val="24"/>
          <w:szCs w:val="24"/>
          <w:lang w:val="en-US"/>
        </w:rPr>
        <w:t>ALFA</w:t>
      </w:r>
      <w:r w:rsidRPr="00E6460A">
        <w:rPr>
          <w:rFonts w:ascii="Times New Roman" w:hAnsi="Times New Roman" w:cs="Times New Roman"/>
          <w:sz w:val="24"/>
          <w:szCs w:val="24"/>
        </w:rPr>
        <w:t xml:space="preserve"> -200. МУЗ -16 производительностью – 200 тонн в час с системой аспирации. Установлено оборудование для отгрузки автомобильным транспортом силос объемом – 140 тонн. Силоса для технологии сушилки – 448 тонн (2шт.). Произведен монтаж 4 силосов вместимостью 4000 тонн каждый, один силос имеет </w:t>
      </w:r>
      <w:r w:rsidRPr="00E6460A">
        <w:rPr>
          <w:rFonts w:ascii="Times New Roman" w:hAnsi="Times New Roman" w:cs="Times New Roman"/>
          <w:sz w:val="24"/>
          <w:szCs w:val="24"/>
        </w:rPr>
        <w:lastRenderedPageBreak/>
        <w:t>диаметр 18,3 м, высота 25,5 м. – общая мощность хранения 16000 тонн, а также произведен монтаж газопровода и ШРП к сушилке.</w:t>
      </w:r>
    </w:p>
    <w:p w:rsidR="00FA56D7" w:rsidRPr="00E6460A" w:rsidRDefault="00FA56D7" w:rsidP="008E5CB0">
      <w:pPr>
        <w:spacing w:after="0" w:line="240" w:lineRule="auto"/>
        <w:contextualSpacing/>
        <w:jc w:val="both"/>
        <w:rPr>
          <w:rFonts w:ascii="Times New Roman" w:hAnsi="Times New Roman" w:cs="Times New Roman"/>
          <w:sz w:val="24"/>
          <w:szCs w:val="24"/>
        </w:rPr>
      </w:pPr>
      <w:r w:rsidRPr="00227E7A">
        <w:rPr>
          <w:rFonts w:ascii="Times New Roman" w:eastAsia="Times New Roman" w:hAnsi="Times New Roman" w:cs="Times New Roman"/>
          <w:b/>
          <w:sz w:val="24"/>
          <w:szCs w:val="24"/>
          <w:u w:val="single"/>
          <w:lang w:eastAsia="ru-RU"/>
        </w:rPr>
        <w:t>В 2022 году</w:t>
      </w:r>
      <w:r w:rsidRPr="00E6460A">
        <w:rPr>
          <w:rFonts w:ascii="Times New Roman" w:eastAsia="Times New Roman" w:hAnsi="Times New Roman" w:cs="Times New Roman"/>
          <w:sz w:val="24"/>
          <w:szCs w:val="24"/>
          <w:lang w:eastAsia="ru-RU"/>
        </w:rPr>
        <w:t xml:space="preserve"> будут реализованы следующие инвестиционные проекты: </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w:t>
      </w:r>
      <w:r w:rsidRPr="00E6460A">
        <w:rPr>
          <w:rFonts w:ascii="Times New Roman" w:eastAsia="Times New Roman" w:hAnsi="Times New Roman" w:cs="Times New Roman"/>
          <w:sz w:val="24"/>
          <w:szCs w:val="24"/>
          <w:lang w:eastAsia="ru-RU"/>
        </w:rPr>
        <w:tab/>
        <w:t xml:space="preserve">проект по строительству плодохранилища для хранения яблок объемом 1000 тонн в ИП гл. КФХ Агаларов М.Т., объем инвестиций составит 15,0 млн. руб. собственных средств, планируется создание 3 новых рабочих мест, ввод в эксплуатацию планируется в августе 2022 года. </w:t>
      </w:r>
    </w:p>
    <w:p w:rsidR="00FA56D7" w:rsidRPr="00E6460A" w:rsidRDefault="00FA56D7" w:rsidP="008E5CB0">
      <w:pPr>
        <w:spacing w:after="0" w:line="240" w:lineRule="auto"/>
        <w:contextualSpacing/>
        <w:jc w:val="both"/>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w:t>
      </w:r>
      <w:r w:rsidRPr="00E6460A">
        <w:rPr>
          <w:rFonts w:ascii="Times New Roman" w:eastAsia="Times New Roman" w:hAnsi="Times New Roman" w:cs="Times New Roman"/>
          <w:sz w:val="24"/>
          <w:szCs w:val="24"/>
          <w:lang w:eastAsia="ru-RU"/>
        </w:rPr>
        <w:tab/>
      </w:r>
      <w:r w:rsidRPr="00E6460A">
        <w:rPr>
          <w:rFonts w:ascii="Times New Roman" w:hAnsi="Times New Roman" w:cs="Times New Roman"/>
          <w:sz w:val="24"/>
          <w:szCs w:val="24"/>
        </w:rPr>
        <w:t>проект по приобретению племенного скота КРС мясного направления ООО «Урожай» - планируется приобретение 10 голов КРС быков производителей породы лимузины, на общую сумму 1,3 млн. руб. собственных средств, для воспроизводства стада скота.</w:t>
      </w:r>
    </w:p>
    <w:p w:rsidR="00FA56D7" w:rsidRPr="00E6460A" w:rsidRDefault="00FA56D7" w:rsidP="008E5CB0">
      <w:pPr>
        <w:spacing w:after="0" w:line="240" w:lineRule="auto"/>
        <w:contextualSpacing/>
        <w:jc w:val="both"/>
        <w:rPr>
          <w:rFonts w:ascii="Times New Roman" w:hAnsi="Times New Roman" w:cs="Times New Roman"/>
          <w:sz w:val="24"/>
          <w:szCs w:val="24"/>
        </w:rPr>
      </w:pPr>
    </w:p>
    <w:p w:rsidR="00E91553" w:rsidRPr="001B7F02" w:rsidRDefault="00E91553" w:rsidP="008E5CB0">
      <w:pPr>
        <w:spacing w:after="0" w:line="240" w:lineRule="auto"/>
        <w:contextualSpacing/>
        <w:jc w:val="center"/>
        <w:rPr>
          <w:rFonts w:ascii="Times New Roman" w:hAnsi="Times New Roman" w:cs="Times New Roman"/>
          <w:b/>
          <w:sz w:val="24"/>
          <w:szCs w:val="24"/>
        </w:rPr>
      </w:pPr>
      <w:r w:rsidRPr="001B7F02">
        <w:rPr>
          <w:rFonts w:ascii="Times New Roman" w:hAnsi="Times New Roman" w:cs="Times New Roman"/>
          <w:b/>
          <w:sz w:val="24"/>
          <w:szCs w:val="24"/>
        </w:rPr>
        <w:t>4.6. Цифровая трансформация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Для развития информационного общества и формирования электронного правительства выполнены мероприятия по переходу на электронное межведомственное взаимодействие. Обеспечено подключение к региональной системе межведомственного электронного взаимодействия, сформировано автоматизированное рабочее место, на которое установлено необходимо программное обеспечение и средства защиты информации.</w:t>
      </w:r>
    </w:p>
    <w:p w:rsidR="008626B3" w:rsidRPr="00E6460A" w:rsidRDefault="00022DB6"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Ведется работа в системе </w:t>
      </w:r>
      <w:proofErr w:type="gramStart"/>
      <w:r w:rsidR="008626B3" w:rsidRPr="00E6460A">
        <w:rPr>
          <w:rFonts w:ascii="Times New Roman" w:hAnsi="Times New Roman" w:cs="Times New Roman"/>
          <w:sz w:val="24"/>
          <w:szCs w:val="24"/>
        </w:rPr>
        <w:t>межведомственного</w:t>
      </w:r>
      <w:proofErr w:type="gramEnd"/>
      <w:r w:rsidR="008626B3" w:rsidRPr="00E6460A">
        <w:rPr>
          <w:rFonts w:ascii="Times New Roman" w:hAnsi="Times New Roman" w:cs="Times New Roman"/>
          <w:sz w:val="24"/>
          <w:szCs w:val="24"/>
        </w:rPr>
        <w:t xml:space="preserve"> электронного</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взаимодействия, доступны для работы сервисы Федеральной службы государственной регистрации, кадастра и картографии. Основными видами запроса являются: кадастровый план территорий, кадастровый паспорт (здание, строение, жилой дом, земельный</w:t>
      </w:r>
      <w:r w:rsidR="00EE2B43" w:rsidRPr="00E6460A">
        <w:rPr>
          <w:rFonts w:ascii="Times New Roman" w:hAnsi="Times New Roman" w:cs="Times New Roman"/>
          <w:sz w:val="24"/>
          <w:szCs w:val="24"/>
        </w:rPr>
        <w:t xml:space="preserve"> </w:t>
      </w:r>
      <w:r w:rsidRPr="00E6460A">
        <w:rPr>
          <w:rFonts w:ascii="Times New Roman" w:hAnsi="Times New Roman" w:cs="Times New Roman"/>
          <w:sz w:val="24"/>
          <w:szCs w:val="24"/>
        </w:rPr>
        <w:t xml:space="preserve">участок), выписки </w:t>
      </w:r>
      <w:proofErr w:type="gramStart"/>
      <w:r w:rsidRPr="00E6460A">
        <w:rPr>
          <w:rFonts w:ascii="Times New Roman" w:hAnsi="Times New Roman" w:cs="Times New Roman"/>
          <w:sz w:val="24"/>
          <w:szCs w:val="24"/>
        </w:rPr>
        <w:t>из</w:t>
      </w:r>
      <w:proofErr w:type="gramEnd"/>
      <w:r w:rsidRPr="00E6460A">
        <w:rPr>
          <w:rFonts w:ascii="Times New Roman" w:hAnsi="Times New Roman" w:cs="Times New Roman"/>
          <w:sz w:val="24"/>
          <w:szCs w:val="24"/>
        </w:rPr>
        <w:t xml:space="preserve"> Единого</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государственного реестра налогоплательщиков. Возможность получать муниципальные и государственные</w:t>
      </w:r>
      <w:r w:rsidR="00EE2B43" w:rsidRPr="00E6460A">
        <w:rPr>
          <w:rFonts w:ascii="Times New Roman" w:hAnsi="Times New Roman" w:cs="Times New Roman"/>
          <w:sz w:val="24"/>
          <w:szCs w:val="24"/>
        </w:rPr>
        <w:t xml:space="preserve"> </w:t>
      </w:r>
      <w:r w:rsidRPr="00E6460A">
        <w:rPr>
          <w:rFonts w:ascii="Times New Roman" w:hAnsi="Times New Roman" w:cs="Times New Roman"/>
          <w:sz w:val="24"/>
          <w:szCs w:val="24"/>
        </w:rPr>
        <w:t>услуги через интернет порталы</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http://gosuslugi/.ru и http://64.gosuslugi.ru, https://mfc64.ru/services, https://www.nalog.gov.ru/, https://rosreestr.gov.ru/, https://online.sberbank.ru/, https://my.saratovenergo.ru/auth,https://esia.gosuslugi.ru/login/,https://vk.com/ tsur_64.</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Данное взаимодействие предполагает формирование условий для развития информационного общества в районе интеграции его в российское и общемировое информационное общество.</w:t>
      </w:r>
      <w:r w:rsidRPr="00E6460A">
        <w:rPr>
          <w:rFonts w:ascii="Times New Roman" w:hAnsi="Times New Roman" w:cs="Times New Roman"/>
          <w:sz w:val="24"/>
          <w:szCs w:val="24"/>
        </w:rPr>
        <w:tab/>
      </w:r>
    </w:p>
    <w:p w:rsidR="009B1C1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Одним из элементов информационного общества является электронное правительство, как один из способов общения государства с населением и бизнесом.</w:t>
      </w:r>
    </w:p>
    <w:p w:rsidR="008626B3" w:rsidRPr="00E6460A" w:rsidRDefault="008626B3" w:rsidP="008E5CB0">
      <w:pPr>
        <w:pStyle w:val="a5"/>
        <w:contextualSpacing/>
        <w:jc w:val="both"/>
        <w:rPr>
          <w:rFonts w:ascii="Times New Roman" w:hAnsi="Times New Roman" w:cs="Times New Roman"/>
          <w:sz w:val="24"/>
          <w:szCs w:val="24"/>
        </w:rPr>
      </w:pPr>
    </w:p>
    <w:p w:rsidR="008626B3" w:rsidRPr="001B7F02" w:rsidRDefault="008626B3" w:rsidP="008E5CB0">
      <w:pPr>
        <w:pStyle w:val="a5"/>
        <w:contextualSpacing/>
        <w:jc w:val="both"/>
        <w:rPr>
          <w:rFonts w:ascii="Times New Roman" w:hAnsi="Times New Roman" w:cs="Times New Roman"/>
          <w:b/>
          <w:sz w:val="24"/>
          <w:szCs w:val="24"/>
        </w:rPr>
      </w:pPr>
      <w:r w:rsidRPr="001B7F02">
        <w:rPr>
          <w:rFonts w:ascii="Times New Roman" w:hAnsi="Times New Roman" w:cs="Times New Roman"/>
          <w:b/>
          <w:sz w:val="24"/>
          <w:szCs w:val="24"/>
        </w:rPr>
        <w:t>Цели и направления действий социально-экономического развития Ивантеевского муниципального района Саратовской области.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Цели Программы социально-экономического развития </w:t>
      </w:r>
      <w:r w:rsidR="007D7144" w:rsidRPr="00E6460A">
        <w:rPr>
          <w:rFonts w:ascii="Times New Roman" w:hAnsi="Times New Roman" w:cs="Times New Roman"/>
          <w:sz w:val="24"/>
          <w:szCs w:val="24"/>
        </w:rPr>
        <w:t>Ивантеевского</w:t>
      </w:r>
      <w:r w:rsidRPr="00E6460A">
        <w:rPr>
          <w:rFonts w:ascii="Times New Roman" w:hAnsi="Times New Roman" w:cs="Times New Roman"/>
          <w:sz w:val="24"/>
          <w:szCs w:val="24"/>
        </w:rPr>
        <w:t xml:space="preserve"> района на период 2022-2024 годов (далее</w:t>
      </w:r>
      <w:r w:rsidRPr="00E6460A">
        <w:rPr>
          <w:rFonts w:ascii="Times New Roman" w:hAnsi="Times New Roman" w:cs="Times New Roman"/>
          <w:sz w:val="24"/>
          <w:szCs w:val="24"/>
        </w:rPr>
        <w:tab/>
        <w:t>- Программа) отражают</w:t>
      </w:r>
      <w:r w:rsidR="00773E66" w:rsidRPr="00E6460A">
        <w:rPr>
          <w:rFonts w:ascii="Times New Roman" w:hAnsi="Times New Roman" w:cs="Times New Roman"/>
          <w:sz w:val="24"/>
          <w:szCs w:val="24"/>
        </w:rPr>
        <w:t xml:space="preserve"> </w:t>
      </w:r>
      <w:r w:rsidRPr="00E6460A">
        <w:rPr>
          <w:rFonts w:ascii="Times New Roman" w:hAnsi="Times New Roman" w:cs="Times New Roman"/>
          <w:sz w:val="24"/>
          <w:szCs w:val="24"/>
        </w:rPr>
        <w:t>национальные цели развития, обозначенные</w:t>
      </w:r>
      <w:r w:rsidR="00773E66" w:rsidRPr="00E6460A">
        <w:rPr>
          <w:rFonts w:ascii="Times New Roman" w:hAnsi="Times New Roman" w:cs="Times New Roman"/>
          <w:sz w:val="24"/>
          <w:szCs w:val="24"/>
        </w:rPr>
        <w:t xml:space="preserve"> </w:t>
      </w:r>
      <w:r w:rsidRPr="00E6460A">
        <w:rPr>
          <w:rFonts w:ascii="Times New Roman" w:hAnsi="Times New Roman" w:cs="Times New Roman"/>
          <w:sz w:val="24"/>
          <w:szCs w:val="24"/>
        </w:rPr>
        <w:tab/>
        <w:t>Президентом Российской</w:t>
      </w:r>
      <w:r w:rsidR="00773E66" w:rsidRPr="00E6460A">
        <w:rPr>
          <w:rFonts w:ascii="Times New Roman" w:hAnsi="Times New Roman" w:cs="Times New Roman"/>
          <w:sz w:val="24"/>
          <w:szCs w:val="24"/>
        </w:rPr>
        <w:t xml:space="preserve"> </w:t>
      </w:r>
      <w:r w:rsidRPr="00E6460A">
        <w:rPr>
          <w:rFonts w:ascii="Times New Roman" w:hAnsi="Times New Roman" w:cs="Times New Roman"/>
          <w:sz w:val="24"/>
          <w:szCs w:val="24"/>
        </w:rPr>
        <w:t>Федерации. Программа направлена на достижение результатов составляющей</w:t>
      </w:r>
      <w:r w:rsidR="00773E66" w:rsidRPr="00E6460A">
        <w:rPr>
          <w:rFonts w:ascii="Times New Roman" w:hAnsi="Times New Roman" w:cs="Times New Roman"/>
          <w:sz w:val="24"/>
          <w:szCs w:val="24"/>
        </w:rPr>
        <w:t xml:space="preserve"> </w:t>
      </w:r>
      <w:r w:rsidRPr="00E6460A">
        <w:rPr>
          <w:rFonts w:ascii="Times New Roman" w:hAnsi="Times New Roman" w:cs="Times New Roman"/>
          <w:sz w:val="24"/>
          <w:szCs w:val="24"/>
        </w:rPr>
        <w:t xml:space="preserve">Единого плана, с учётом </w:t>
      </w:r>
      <w:proofErr w:type="spellStart"/>
      <w:r w:rsidRPr="00E6460A">
        <w:rPr>
          <w:rFonts w:ascii="Times New Roman" w:hAnsi="Times New Roman" w:cs="Times New Roman"/>
          <w:sz w:val="24"/>
          <w:szCs w:val="24"/>
        </w:rPr>
        <w:t>санкционного</w:t>
      </w:r>
      <w:proofErr w:type="spellEnd"/>
      <w:r w:rsidRPr="00E6460A">
        <w:rPr>
          <w:rFonts w:ascii="Times New Roman" w:hAnsi="Times New Roman" w:cs="Times New Roman"/>
          <w:sz w:val="24"/>
          <w:szCs w:val="24"/>
        </w:rPr>
        <w:t xml:space="preserve"> давления на российскую экономику. Программа является документом, агрегирующим отраслевые проекты и мероприятия по развитию района. Программа предусматривает систему мониторинга, которая включает в себя систему целевых показателей для оценки результативности проводимой работы.</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Главным результатом исполнения Программы должно стать последовательное повышение качества жизни населения района и его благосостояния.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Сохранение населения, здоровье и благополучие людей.</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Демография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стимулирование рождаемости, в первую очередь, за счет создания условий для рождения в семьях второго и последующих детей, включая вопросы увеличения доходов семей с детьми, обеспечения жильем молодых и многодетных семей;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снижение смертности населения, в том числе за счет обеспечения оптимальной доступности первичной медико-санитарной помощи и современных медицинских технологий;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увеличение продолжительности активной жизни на основе создания условий и формирования мотивации для ведения здорового образа жизни;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совершенствование управления миграционными процессами, включая стимулирование миграции, основанной на потребностях экономики района, а также снижение оттока граждан трудоспособного возраста за пределы района;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привлечение и закрепление в районе квалифицированных специалистов, в том числе лучших выпускников высших учебных заведений; повышение реальных доходов жителей района.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Здравоохранение.</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увеличение роли профилактики заболеваний и формирования здорового образа жизни;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доступности современных медицинских технологий; укрепление диагностической службы,</w:t>
      </w:r>
      <w:r w:rsidRPr="00E6460A">
        <w:rPr>
          <w:rFonts w:ascii="Times New Roman" w:hAnsi="Times New Roman" w:cs="Times New Roman"/>
          <w:sz w:val="24"/>
          <w:szCs w:val="24"/>
        </w:rPr>
        <w:tab/>
        <w:t>а именно приобретение</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медицинского диагностического и лечебного оборудования;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решение кадровых проблем в лечебно-профилактических учреждениях района, привлечение молодых специалистов путем выдачи целевых направлений и участие в программе «Земский доктор»;</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улучшение лекарственного обеспечения стационарных учреждений здравоохранения района;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реализация комплексных мероприятий по снижению смертности в трудоспособном возрасте, а также направленных на предупреждение и снижение материнской и младенческой смертности, укрепление репродуктивного здоровья населения, здоровья детей и подростков; повышение социального статуса врача;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выхода на планируемые демографические показатели и показатели здоровья населения.</w:t>
      </w:r>
    </w:p>
    <w:p w:rsidR="008626B3" w:rsidRPr="00E6460A" w:rsidRDefault="00EE2B4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Возможности </w:t>
      </w:r>
      <w:r w:rsidR="008626B3" w:rsidRPr="00E6460A">
        <w:rPr>
          <w:rFonts w:ascii="Times New Roman" w:hAnsi="Times New Roman" w:cs="Times New Roman"/>
          <w:sz w:val="24"/>
          <w:szCs w:val="24"/>
        </w:rPr>
        <w:t>для самореализации и развития талантов.</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Образование.</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Создание дополнительных мест в дошкольных и общеобразовательных учреждениях;</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использование в обучении современных информационных программ и высокотехнологичных продуктов;</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создание и обеспечение функционирования «Точек роста» (центров </w:t>
      </w:r>
      <w:proofErr w:type="gramStart"/>
      <w:r w:rsidRPr="00E6460A">
        <w:rPr>
          <w:rFonts w:ascii="Times New Roman" w:hAnsi="Times New Roman" w:cs="Times New Roman"/>
          <w:sz w:val="24"/>
          <w:szCs w:val="24"/>
        </w:rPr>
        <w:t>естественно-научного</w:t>
      </w:r>
      <w:proofErr w:type="gramEnd"/>
      <w:r w:rsidRPr="00E6460A">
        <w:rPr>
          <w:rFonts w:ascii="Times New Roman" w:hAnsi="Times New Roman" w:cs="Times New Roman"/>
          <w:sz w:val="24"/>
          <w:szCs w:val="24"/>
        </w:rPr>
        <w:t>, технологического и гуманитарного образования) в общеобразовательных организациях, расп</w:t>
      </w:r>
      <w:r w:rsidR="007D7144" w:rsidRPr="00E6460A">
        <w:rPr>
          <w:rFonts w:ascii="Times New Roman" w:hAnsi="Times New Roman" w:cs="Times New Roman"/>
          <w:sz w:val="24"/>
          <w:szCs w:val="24"/>
        </w:rPr>
        <w:t>оложенных в сельской местности;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предоставление услуг населению в сфере образования в электронной форме;</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привлечение и закрепление в районе квалифицированных специалистов, в том числе лучших выпускников высших учебных заведений - выпускников школ;</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привлечение молодых специалистов путем выдачи целевых направлений и участие в программе «Земский учитель»;</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создание муниципальных управленческих механизмов в сфере образования в районе с целью улучшения качества образования;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создание условий для формирования и развития гармоничной личности ребенка, раскрытия способностей каждого ученика с учетом индивидуальных способностей.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Молодежная политика.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формирование у молодежи активной жизненной позиции и готовности к участию в общественно-политической жизни района;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воспитания патриотизма, уважения к историческому и культурному прошлому России и Вооруженным Силам Российской Федерации;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создания условий для развития добровольческой (волонтерской) деятельности молодежи;</w:t>
      </w:r>
    </w:p>
    <w:p w:rsidR="008626B3" w:rsidRPr="00E6460A" w:rsidRDefault="00EE2B4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8626B3" w:rsidRPr="00E6460A">
        <w:rPr>
          <w:rFonts w:ascii="Times New Roman" w:hAnsi="Times New Roman" w:cs="Times New Roman"/>
          <w:sz w:val="24"/>
          <w:szCs w:val="24"/>
        </w:rPr>
        <w:t>распространения эффективных моделей и форм участия молодежи в управлении общественной жизнью, вовлечения молодых людей в деятельность органов местного самоуправления.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реализация программ содействия социальной адаптации и повышения конкурентоспособности молодежи на рынке труда, занятости и профориентации молодежи, поддержка молодежного предпринимательства за счет:</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создания системы профориентации подростков и молодежи в целях обеспечения организаций и предприятий района профессиональными кадрами</w:t>
      </w:r>
      <w:r w:rsidR="00EE2B43" w:rsidRPr="00E6460A">
        <w:rPr>
          <w:rFonts w:ascii="Times New Roman" w:hAnsi="Times New Roman" w:cs="Times New Roman"/>
          <w:sz w:val="24"/>
          <w:szCs w:val="24"/>
        </w:rPr>
        <w:t xml:space="preserve"> </w:t>
      </w:r>
      <w:r w:rsidRPr="00E6460A">
        <w:rPr>
          <w:rFonts w:ascii="Times New Roman" w:hAnsi="Times New Roman" w:cs="Times New Roman"/>
          <w:sz w:val="24"/>
          <w:szCs w:val="24"/>
        </w:rPr>
        <w:t>- выпускниками школ района;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создания и развития системы «социальных лифтов» (поддержки и сопровождения) лауреатов премий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расширения перечня мероприятий по развитию инновационной и предпринимательской активности молодежи, совершенствование форм организационного и материального стимулирования.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формирование у молодого поколения ориентаций на здоровый образ жизни.</w:t>
      </w:r>
    </w:p>
    <w:p w:rsidR="008626B3" w:rsidRPr="00E6460A" w:rsidRDefault="007D7144"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8626B3" w:rsidRPr="00E6460A">
        <w:rPr>
          <w:rFonts w:ascii="Times New Roman" w:hAnsi="Times New Roman" w:cs="Times New Roman"/>
          <w:sz w:val="24"/>
          <w:szCs w:val="24"/>
        </w:rPr>
        <w:t>Физическая культура и спорт.</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вовлечение населения в систематические занятия физической культурой и спортом, создание условий для развития спорта;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доступности услуг организаций и учреждений физической культуры и спорта;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расширения кадрового потенциала - преподавателей, тренеров, специалистов физической культуры и спорта, работающих в образовательных учреждениях;</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развития инфраструктуры сферы физической культуры и спорта и совершенствования финансового обеспечения физкультурно-спортивной деятельности.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формирование активной информационной среды, ориентирующей на занятия физической культурой и спортом.</w:t>
      </w:r>
    </w:p>
    <w:p w:rsidR="008626B3" w:rsidRPr="00E6460A" w:rsidRDefault="007D7144"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8626B3" w:rsidRPr="00E6460A">
        <w:rPr>
          <w:rFonts w:ascii="Times New Roman" w:hAnsi="Times New Roman" w:cs="Times New Roman"/>
          <w:sz w:val="24"/>
          <w:szCs w:val="24"/>
        </w:rPr>
        <w:t>Культура.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удовлетворение общественных потребностей населения в сохранении и развитии народной традиционной культуры района;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сохранения и популяризации культурного наследия народов, проживающих на территории района;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развития инновационных моделей культурного обслуживания, в том числе путем внедрения нестационарных форм обслуживания;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поддержка любительск</w:t>
      </w:r>
      <w:r w:rsidR="00811359" w:rsidRPr="00E6460A">
        <w:rPr>
          <w:rFonts w:ascii="Times New Roman" w:hAnsi="Times New Roman" w:cs="Times New Roman"/>
          <w:sz w:val="24"/>
          <w:szCs w:val="24"/>
        </w:rPr>
        <w:t>ого художественного творчества;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расширение сферы услуг, оказываемых населению района; развития традиционных и новых культурных направлений (</w:t>
      </w:r>
      <w:proofErr w:type="spellStart"/>
      <w:r w:rsidRPr="00E6460A">
        <w:rPr>
          <w:rFonts w:ascii="Times New Roman" w:hAnsi="Times New Roman" w:cs="Times New Roman"/>
          <w:sz w:val="24"/>
          <w:szCs w:val="24"/>
        </w:rPr>
        <w:t>декоративно¬прикладное</w:t>
      </w:r>
      <w:proofErr w:type="spellEnd"/>
      <w:r w:rsidRPr="00E6460A">
        <w:rPr>
          <w:rFonts w:ascii="Times New Roman" w:hAnsi="Times New Roman" w:cs="Times New Roman"/>
          <w:sz w:val="24"/>
          <w:szCs w:val="24"/>
        </w:rPr>
        <w:t xml:space="preserve"> искусство, дизайн, мода, видео- и мультимедиа);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выявления одаренных детей и молодежи, обеспечения условий для их образования и творческого развития;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поддержки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создание современных модельных библиотек;</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развитие и укрепление материально-технической базы учреждений культуры.</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ab/>
        <w:t>Комфортная и безопасная среда для жизни.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ab/>
        <w:t>Жилищно-коммунальное хозяйство и благоустройство.</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строительство и реконструкция (модернизация) объектов инфраструктуры питьевого водоснабжения;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ремонт объектов коммунальной инфраструктуры;</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устойчивости и надежности функционирования систем тепло</w:t>
      </w:r>
      <w:proofErr w:type="gramStart"/>
      <w:r w:rsidR="00EE2B43" w:rsidRPr="00E6460A">
        <w:rPr>
          <w:rFonts w:ascii="Times New Roman" w:hAnsi="Times New Roman" w:cs="Times New Roman"/>
          <w:sz w:val="24"/>
          <w:szCs w:val="24"/>
        </w:rPr>
        <w:t xml:space="preserve"> </w:t>
      </w:r>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водоснабжения и водоотведения;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безаварийной работы объектов жилищно-коммунального хозяйства,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благоустройство дворовых и общественных территорий в </w:t>
      </w:r>
      <w:proofErr w:type="spellStart"/>
      <w:r w:rsidR="00EE2B43" w:rsidRPr="00E6460A">
        <w:rPr>
          <w:rFonts w:ascii="Times New Roman" w:hAnsi="Times New Roman" w:cs="Times New Roman"/>
          <w:sz w:val="24"/>
          <w:szCs w:val="24"/>
        </w:rPr>
        <w:t>с</w:t>
      </w:r>
      <w:proofErr w:type="gramStart"/>
      <w:r w:rsidR="00EE2B43" w:rsidRPr="00E6460A">
        <w:rPr>
          <w:rFonts w:ascii="Times New Roman" w:hAnsi="Times New Roman" w:cs="Times New Roman"/>
          <w:sz w:val="24"/>
          <w:szCs w:val="24"/>
        </w:rPr>
        <w:t>.И</w:t>
      </w:r>
      <w:proofErr w:type="gramEnd"/>
      <w:r w:rsidR="00EE2B43" w:rsidRPr="00E6460A">
        <w:rPr>
          <w:rFonts w:ascii="Times New Roman" w:hAnsi="Times New Roman" w:cs="Times New Roman"/>
          <w:sz w:val="24"/>
          <w:szCs w:val="24"/>
        </w:rPr>
        <w:t>вантеевка</w:t>
      </w:r>
      <w:proofErr w:type="spellEnd"/>
      <w:r w:rsidRPr="00E6460A">
        <w:rPr>
          <w:rFonts w:ascii="Times New Roman" w:hAnsi="Times New Roman" w:cs="Times New Roman"/>
          <w:sz w:val="24"/>
          <w:szCs w:val="24"/>
        </w:rPr>
        <w:t>.</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Строительство жилья. Ремонт объектов социальной сферы.</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обеспечение комплексного освоения и развития территорий для строительства жилья, отвечающего стандартам ценовой доступности, </w:t>
      </w:r>
      <w:proofErr w:type="spellStart"/>
      <w:r w:rsidRPr="00E6460A">
        <w:rPr>
          <w:rFonts w:ascii="Times New Roman" w:hAnsi="Times New Roman" w:cs="Times New Roman"/>
          <w:sz w:val="24"/>
          <w:szCs w:val="24"/>
        </w:rPr>
        <w:t>энергоэффективности</w:t>
      </w:r>
      <w:proofErr w:type="spellEnd"/>
      <w:r w:rsidRPr="00E6460A">
        <w:rPr>
          <w:rFonts w:ascii="Times New Roman" w:hAnsi="Times New Roman" w:cs="Times New Roman"/>
          <w:sz w:val="24"/>
          <w:szCs w:val="24"/>
        </w:rPr>
        <w:t xml:space="preserve"> и </w:t>
      </w:r>
      <w:proofErr w:type="spellStart"/>
      <w:r w:rsidRPr="00E6460A">
        <w:rPr>
          <w:rFonts w:ascii="Times New Roman" w:hAnsi="Times New Roman" w:cs="Times New Roman"/>
          <w:sz w:val="24"/>
          <w:szCs w:val="24"/>
        </w:rPr>
        <w:t>экологичности</w:t>
      </w:r>
      <w:proofErr w:type="spellEnd"/>
      <w:r w:rsidRPr="00E6460A">
        <w:rPr>
          <w:rFonts w:ascii="Times New Roman" w:hAnsi="Times New Roman" w:cs="Times New Roman"/>
          <w:sz w:val="24"/>
          <w:szCs w:val="24"/>
        </w:rPr>
        <w:t>;</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многодетных семей земельными участками для индивидуального жилищного строительства;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модернизация существующей инфраструктуры общего образования; строительство, реконструкция и капитальный ремонт общеобразовательных учреждений;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капитальный ремонт учреждений культуры.</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развитие и укрепление материально-технической базы учреждений физической культуры и спорта.</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Транспорт. Дорожное хозяйство.</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доступности и качества услуг транспортно-дорожного комплекса района для населения, повышение дор</w:t>
      </w:r>
      <w:r w:rsidR="00811359" w:rsidRPr="00E6460A">
        <w:rPr>
          <w:rFonts w:ascii="Times New Roman" w:hAnsi="Times New Roman" w:cs="Times New Roman"/>
          <w:sz w:val="24"/>
          <w:szCs w:val="24"/>
        </w:rPr>
        <w:t>ожно-транспортной безопасности.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создание на территории района сети дорог, отвечающих современным требованиям, повышение качества строительства и </w:t>
      </w:r>
      <w:proofErr w:type="gramStart"/>
      <w:r w:rsidRPr="00E6460A">
        <w:rPr>
          <w:rFonts w:ascii="Times New Roman" w:hAnsi="Times New Roman" w:cs="Times New Roman"/>
          <w:sz w:val="24"/>
          <w:szCs w:val="24"/>
        </w:rPr>
        <w:t>содержания</w:t>
      </w:r>
      <w:proofErr w:type="gramEnd"/>
      <w:r w:rsidRPr="00E6460A">
        <w:rPr>
          <w:rFonts w:ascii="Times New Roman" w:hAnsi="Times New Roman" w:cs="Times New Roman"/>
          <w:sz w:val="24"/>
          <w:szCs w:val="24"/>
        </w:rPr>
        <w:t xml:space="preserve"> автомобильных дорог, безопасности дорожного движения.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развитие транспортной инфраструктуры сельских территорий; проведение ежегодного ремонта улично-дорожной сети населенных пунктов;</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всех населенных пунктов района автобусными павильонами; выполнение ремонта работ по благоустройству и устройству тротуарных дорожек в населенных пунктах района;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Достойный и эффективный труд и успешное предпринимательство</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Агропромышленный комплекс.</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применение безотходных технологий при полном использовании вторичного сырья для производства удобрений, кормов, биологически активных добавок.</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расширение ассортимента выпускаемой сельскохозяйственной продукции; обеспечение населения доступными высококачественными продуктами питания местного производства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создания животноводческих комплексов с применением современных технологий;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организация работы по привлечению новых инвесторов в отрасль и оказания максимального содействия в реализации уже проводимых инвестиционных проектов за счет формирования и актуализации свободных инвестиционных площадок, резервирования земельных участков под потенциально возможные объекты инвестирования;</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Развитие промышленного комплекса.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устойчивых темпов экономического роста, повышения конкурентоспособности продукции промышленных предприятий и производственной занятости;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адаптации промышленного комплекса к изменяющимся условиям конкуренции, потребностям покупателей и другим составляющим, а также определения оптимального состояния, соответствующего этим условиям;</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осуществления структурных сдвигов в промышленности, нацеленных на сокращение доли нефункциональных с точки зрения экологии производств, увеличение доли высокотехнологичных, наукоемких производств с наименьшей нагрузкой на окружающую среду;</w:t>
      </w:r>
    </w:p>
    <w:p w:rsidR="008626B3" w:rsidRPr="00E6460A" w:rsidRDefault="00811359"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w:t>
      </w:r>
      <w:r w:rsidR="008626B3" w:rsidRPr="00E6460A">
        <w:rPr>
          <w:rFonts w:ascii="Times New Roman" w:hAnsi="Times New Roman" w:cs="Times New Roman"/>
          <w:sz w:val="24"/>
          <w:szCs w:val="24"/>
        </w:rPr>
        <w:t>обеспечения сбалансированного развития всех структурных элементов промышленного комплекса (инновации, инвестиции, кадры, финансы).</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Малое и среднее предпринимательство. Потребительский рынок.</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активное содействие развитию малого и среднего бизнеса; имущественная поддержка субъектов малого и среднего предпринимательства в рамках действующей муниципальной программы развития малого и среднего предпринимательства в районе.</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благоприятных условий для развития предпринимательства на территории района за счет:</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конкурентоспособности субъектов малого и среднего предпринимательства в рамках реализации Плана мероприятий («дорожной карты») по содействию развития конкуренции в Саратовской области на 2022¬2025 годы;</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активизация инновационной и экспортной деятельности субъектов малого и среднего предпринимательства;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модернизация производственной базы субъектов малого и среднего предпринимательства;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эффективности отраслей потребительского рынка; стимулирование развития торговли, общественного питания и бытового обслуживания в сельских населенных пунктах.</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экономической (ценовой) и физической (территориальной) доступности товаров и услуг.</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Рынок труда.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эффективной занятости населения, в том числе проживающего в «критических зонах» сельского рынка труда;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проведения мониторинга создания новых рабочих мест, в том числе в рамках реализации инвестиционных проектов на территории района в целях трудоустройства на них безработных граждан;</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трудовой активности и мотивации трудоспособного населения сохранение и создание эффективных рабочих мест, поддержка малого и среднего предпринимательства.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формирование конкурентоспособного кадрового потенциала с учетом развития инновационных и высокотехнологичных производств и других динамично развивающихся секторов экономики за счет:</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осуществления согласования и регулирования объемов и профессионально</w:t>
      </w:r>
    </w:p>
    <w:p w:rsidR="008626B3" w:rsidRPr="00E6460A" w:rsidRDefault="00EE2B4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w:t>
      </w:r>
      <w:r w:rsidR="008626B3" w:rsidRPr="00E6460A">
        <w:rPr>
          <w:rFonts w:ascii="Times New Roman" w:hAnsi="Times New Roman" w:cs="Times New Roman"/>
          <w:sz w:val="24"/>
          <w:szCs w:val="24"/>
        </w:rPr>
        <w:t>квалификационной структуры подготовки кадров в учреждениях профессионального образования;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развития взаимодействия заинтересованных структур в проведении </w:t>
      </w:r>
      <w:proofErr w:type="spellStart"/>
      <w:r w:rsidRPr="00E6460A">
        <w:rPr>
          <w:rFonts w:ascii="Times New Roman" w:hAnsi="Times New Roman" w:cs="Times New Roman"/>
          <w:sz w:val="24"/>
          <w:szCs w:val="24"/>
        </w:rPr>
        <w:t>профориентационных</w:t>
      </w:r>
      <w:proofErr w:type="spellEnd"/>
      <w:r w:rsidRPr="00E6460A">
        <w:rPr>
          <w:rFonts w:ascii="Times New Roman" w:hAnsi="Times New Roman" w:cs="Times New Roman"/>
          <w:sz w:val="24"/>
          <w:szCs w:val="24"/>
        </w:rPr>
        <w:t xml:space="preserve"> мероприятий, внедрения новых форм работы в области профе</w:t>
      </w:r>
      <w:r w:rsidR="00811359" w:rsidRPr="00E6460A">
        <w:rPr>
          <w:rFonts w:ascii="Times New Roman" w:hAnsi="Times New Roman" w:cs="Times New Roman"/>
          <w:sz w:val="24"/>
          <w:szCs w:val="24"/>
        </w:rPr>
        <w:t>ссиональной ориентации граждан.</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миграционной привлекательности и увеличение миграционного притока населения в район</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защиты трудовых прав граждан, повышение уровня социальных льгот и гарантий, улучшение условий и охраны труда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содействие в организации проведения специальной оценки условий труда, предупреждение производственного травматизма.</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Финансовая</w:t>
      </w:r>
      <w:r w:rsidR="00EE2B43" w:rsidRPr="00E6460A">
        <w:rPr>
          <w:rFonts w:ascii="Times New Roman" w:hAnsi="Times New Roman" w:cs="Times New Roman"/>
          <w:sz w:val="24"/>
          <w:szCs w:val="24"/>
        </w:rPr>
        <w:t xml:space="preserve">  </w:t>
      </w:r>
      <w:r w:rsidRPr="00E6460A">
        <w:rPr>
          <w:rFonts w:ascii="Times New Roman" w:hAnsi="Times New Roman" w:cs="Times New Roman"/>
          <w:sz w:val="24"/>
          <w:szCs w:val="24"/>
        </w:rPr>
        <w:t>политика.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минимизация долговой нагрузки на бюджет;</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обеспечение стабильности исполнения расходных обязательств в условиях возможных колебаний доходов бюджета.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выравнивание бюджетной обеспеченности муниципальных образований района, стимулирование развития их доходной базы и повышение эффективности управления средствами местных бюджетов.</w:t>
      </w: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Инвестиции.</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повышение инвестиционной привлекательности предприятий района</w:t>
      </w:r>
      <w:proofErr w:type="gramStart"/>
      <w:r w:rsidRPr="00E6460A">
        <w:rPr>
          <w:rFonts w:ascii="Times New Roman" w:hAnsi="Times New Roman" w:cs="Times New Roman"/>
          <w:sz w:val="24"/>
          <w:szCs w:val="24"/>
        </w:rPr>
        <w:t>.</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ф</w:t>
      </w:r>
      <w:proofErr w:type="gramEnd"/>
      <w:r w:rsidRPr="00E6460A">
        <w:rPr>
          <w:rFonts w:ascii="Times New Roman" w:hAnsi="Times New Roman" w:cs="Times New Roman"/>
          <w:sz w:val="24"/>
          <w:szCs w:val="24"/>
        </w:rPr>
        <w:t>ормирование</w:t>
      </w:r>
      <w:r w:rsidRPr="00E6460A">
        <w:rPr>
          <w:rFonts w:ascii="Times New Roman" w:hAnsi="Times New Roman" w:cs="Times New Roman"/>
          <w:sz w:val="24"/>
          <w:szCs w:val="24"/>
        </w:rPr>
        <w:tab/>
        <w:t>благоприятного инвестиционного климата,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совершенствование</w:t>
      </w:r>
      <w:r w:rsidRPr="00E6460A">
        <w:rPr>
          <w:rFonts w:ascii="Times New Roman" w:hAnsi="Times New Roman" w:cs="Times New Roman"/>
          <w:sz w:val="24"/>
          <w:szCs w:val="24"/>
        </w:rPr>
        <w:tab/>
        <w:t>нормативно-правовой базы, регулирующей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инвестиционный процесс.</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стимулирование инвестиционной активности внешних и внутренних инвесторов.</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предоставление льготных условий и нефинансовая поддержка инвесторов в приоритетных отраслях и проектных направлениях;</w:t>
      </w:r>
    </w:p>
    <w:p w:rsidR="008626B3" w:rsidRPr="00E6460A" w:rsidRDefault="008626B3" w:rsidP="008E5CB0">
      <w:pPr>
        <w:pStyle w:val="a5"/>
        <w:contextualSpacing/>
        <w:jc w:val="both"/>
        <w:rPr>
          <w:rFonts w:ascii="Times New Roman" w:hAnsi="Times New Roman" w:cs="Times New Roman"/>
          <w:sz w:val="24"/>
          <w:szCs w:val="24"/>
        </w:rPr>
      </w:pPr>
    </w:p>
    <w:p w:rsidR="008626B3" w:rsidRPr="00E6460A" w:rsidRDefault="008626B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Цифровая трансформация.</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Направления действий:</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создание конкурентоспособной, устойчивой и безопасной инфраструктуры высокоскоростной передачи данных, подключение социально значимых объектов к сети «Интернет»;</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цифровая трансформация системы государственного управления, которая обеспечивает новый уровень предоставления услуг, необходимых для повышения качества жизни граждан и развития бизнеса;</w:t>
      </w:r>
    </w:p>
    <w:p w:rsidR="008626B3" w:rsidRPr="00E6460A" w:rsidRDefault="008626B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создание и применение российских информационных и коммуникационных технологий.</w:t>
      </w:r>
    </w:p>
    <w:p w:rsidR="00C300A9" w:rsidRDefault="00C300A9" w:rsidP="008E5CB0">
      <w:pPr>
        <w:autoSpaceDE w:val="0"/>
        <w:autoSpaceDN w:val="0"/>
        <w:spacing w:after="0" w:line="240" w:lineRule="auto"/>
        <w:contextualSpacing/>
        <w:jc w:val="center"/>
        <w:rPr>
          <w:rFonts w:ascii="Times New Roman" w:eastAsia="Times New Roman" w:hAnsi="Times New Roman" w:cs="Times New Roman"/>
          <w:b/>
          <w:sz w:val="24"/>
          <w:szCs w:val="24"/>
        </w:rPr>
      </w:pPr>
    </w:p>
    <w:p w:rsidR="00E91553" w:rsidRPr="00C300A9" w:rsidRDefault="00E91553" w:rsidP="008E5CB0">
      <w:pPr>
        <w:autoSpaceDE w:val="0"/>
        <w:autoSpaceDN w:val="0"/>
        <w:spacing w:after="0" w:line="240" w:lineRule="auto"/>
        <w:contextualSpacing/>
        <w:jc w:val="center"/>
        <w:rPr>
          <w:rFonts w:ascii="Times New Roman" w:eastAsia="Times New Roman" w:hAnsi="Times New Roman" w:cs="Times New Roman"/>
          <w:b/>
          <w:sz w:val="24"/>
          <w:szCs w:val="24"/>
        </w:rPr>
      </w:pPr>
      <w:r w:rsidRPr="00C300A9">
        <w:rPr>
          <w:rFonts w:ascii="Times New Roman" w:eastAsia="Times New Roman" w:hAnsi="Times New Roman" w:cs="Times New Roman"/>
          <w:b/>
          <w:sz w:val="24"/>
          <w:szCs w:val="24"/>
        </w:rPr>
        <w:t>5. Механизмы реализации Программы</w:t>
      </w:r>
    </w:p>
    <w:p w:rsidR="009B1C13" w:rsidRPr="00E6460A" w:rsidRDefault="009B1C13" w:rsidP="008E5CB0">
      <w:pPr>
        <w:pStyle w:val="a5"/>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   Основными механизмами реализации Программы с</w:t>
      </w:r>
      <w:r w:rsidR="00EE2B43" w:rsidRPr="00E6460A">
        <w:rPr>
          <w:rFonts w:ascii="Times New Roman" w:hAnsi="Times New Roman" w:cs="Times New Roman"/>
          <w:sz w:val="24"/>
          <w:szCs w:val="24"/>
        </w:rPr>
        <w:t>оциально-</w:t>
      </w:r>
      <w:proofErr w:type="spellStart"/>
      <w:r w:rsidR="00EE2B43" w:rsidRPr="00E6460A">
        <w:rPr>
          <w:rFonts w:ascii="Times New Roman" w:hAnsi="Times New Roman" w:cs="Times New Roman"/>
          <w:sz w:val="24"/>
          <w:szCs w:val="24"/>
        </w:rPr>
        <w:t>экономическогоразвития</w:t>
      </w:r>
      <w:proofErr w:type="spellEnd"/>
      <w:r w:rsidR="00EE2B43" w:rsidRPr="00E6460A">
        <w:rPr>
          <w:rFonts w:ascii="Times New Roman" w:hAnsi="Times New Roman" w:cs="Times New Roman"/>
          <w:sz w:val="24"/>
          <w:szCs w:val="24"/>
        </w:rPr>
        <w:t xml:space="preserve"> </w:t>
      </w:r>
      <w:r w:rsidRPr="00E6460A">
        <w:rPr>
          <w:rFonts w:ascii="Times New Roman" w:hAnsi="Times New Roman" w:cs="Times New Roman"/>
          <w:sz w:val="24"/>
          <w:szCs w:val="24"/>
        </w:rPr>
        <w:t>Ивантеевского муниципального района Сар</w:t>
      </w:r>
      <w:r w:rsidR="00EE2B43" w:rsidRPr="00E6460A">
        <w:rPr>
          <w:rFonts w:ascii="Times New Roman" w:hAnsi="Times New Roman" w:cs="Times New Roman"/>
          <w:sz w:val="24"/>
          <w:szCs w:val="24"/>
        </w:rPr>
        <w:t>атовской области на период 2022</w:t>
      </w:r>
      <w:r w:rsidRPr="00E6460A">
        <w:rPr>
          <w:rFonts w:ascii="Times New Roman" w:hAnsi="Times New Roman" w:cs="Times New Roman"/>
          <w:sz w:val="24"/>
          <w:szCs w:val="24"/>
        </w:rPr>
        <w:softHyphen/>
        <w:t>2024 годов являются муниципальные программы Ивантеевского муниципального района Саратовской обл</w:t>
      </w:r>
      <w:r w:rsidR="00EE2B43" w:rsidRPr="00E6460A">
        <w:rPr>
          <w:rFonts w:ascii="Times New Roman" w:hAnsi="Times New Roman" w:cs="Times New Roman"/>
          <w:sz w:val="24"/>
          <w:szCs w:val="24"/>
        </w:rPr>
        <w:t xml:space="preserve">асти, являющиеся муниципальными </w:t>
      </w:r>
      <w:r w:rsidRPr="00E6460A">
        <w:rPr>
          <w:rFonts w:ascii="Times New Roman" w:hAnsi="Times New Roman" w:cs="Times New Roman"/>
          <w:sz w:val="24"/>
          <w:szCs w:val="24"/>
        </w:rPr>
        <w:t>составляющими региональных государственных программ и национальных проектов - как действующие, так и те, что будут разработаны в будущем.</w:t>
      </w:r>
    </w:p>
    <w:p w:rsidR="00EE2B43" w:rsidRPr="00E6460A" w:rsidRDefault="00EE2B43" w:rsidP="008E5CB0">
      <w:pPr>
        <w:autoSpaceDE w:val="0"/>
        <w:autoSpaceDN w:val="0"/>
        <w:spacing w:after="0" w:line="240" w:lineRule="auto"/>
        <w:contextualSpacing/>
        <w:jc w:val="center"/>
        <w:rPr>
          <w:rFonts w:ascii="Times New Roman" w:hAnsi="Times New Roman" w:cs="Times New Roman"/>
          <w:sz w:val="24"/>
          <w:szCs w:val="24"/>
        </w:rPr>
      </w:pPr>
    </w:p>
    <w:p w:rsidR="00E91553" w:rsidRPr="00C300A9" w:rsidRDefault="00E91553" w:rsidP="008E5CB0">
      <w:pPr>
        <w:autoSpaceDE w:val="0"/>
        <w:autoSpaceDN w:val="0"/>
        <w:spacing w:after="0" w:line="240" w:lineRule="auto"/>
        <w:contextualSpacing/>
        <w:jc w:val="center"/>
        <w:rPr>
          <w:rFonts w:ascii="Times New Roman" w:hAnsi="Times New Roman" w:cs="Times New Roman"/>
          <w:b/>
          <w:sz w:val="24"/>
          <w:szCs w:val="24"/>
        </w:rPr>
      </w:pPr>
      <w:r w:rsidRPr="00C300A9">
        <w:rPr>
          <w:rFonts w:ascii="Times New Roman" w:hAnsi="Times New Roman" w:cs="Times New Roman"/>
          <w:b/>
          <w:sz w:val="24"/>
          <w:szCs w:val="24"/>
        </w:rPr>
        <w:t xml:space="preserve">Перечень, действующих </w:t>
      </w:r>
      <w:r w:rsidR="00160CCB" w:rsidRPr="00C300A9">
        <w:rPr>
          <w:rFonts w:ascii="Times New Roman" w:hAnsi="Times New Roman" w:cs="Times New Roman"/>
          <w:b/>
          <w:sz w:val="24"/>
          <w:szCs w:val="24"/>
        </w:rPr>
        <w:t xml:space="preserve">муниципальных программ </w:t>
      </w:r>
      <w:r w:rsidR="00EE2B43" w:rsidRPr="00C300A9">
        <w:rPr>
          <w:rFonts w:ascii="Times New Roman" w:hAnsi="Times New Roman" w:cs="Times New Roman"/>
          <w:b/>
          <w:sz w:val="24"/>
          <w:szCs w:val="24"/>
        </w:rPr>
        <w:t xml:space="preserve"> </w:t>
      </w:r>
      <w:r w:rsidR="00C64072" w:rsidRPr="00C300A9">
        <w:rPr>
          <w:rFonts w:ascii="Times New Roman" w:hAnsi="Times New Roman" w:cs="Times New Roman"/>
          <w:b/>
          <w:sz w:val="24"/>
          <w:szCs w:val="24"/>
        </w:rPr>
        <w:t>Ивантеевского муниципального района Саратовской области</w:t>
      </w:r>
    </w:p>
    <w:p w:rsidR="00EE2B43" w:rsidRPr="00C300A9" w:rsidRDefault="00EE2B43" w:rsidP="008E5CB0">
      <w:pPr>
        <w:autoSpaceDE w:val="0"/>
        <w:autoSpaceDN w:val="0"/>
        <w:spacing w:after="0" w:line="240" w:lineRule="auto"/>
        <w:contextualSpacing/>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675"/>
        <w:gridCol w:w="8896"/>
      </w:tblGrid>
      <w:tr w:rsidR="00C64072" w:rsidRPr="00E6460A" w:rsidTr="00711844">
        <w:tc>
          <w:tcPr>
            <w:tcW w:w="675" w:type="dxa"/>
            <w:vAlign w:val="center"/>
          </w:tcPr>
          <w:p w:rsidR="00C64072" w:rsidRPr="00C300A9" w:rsidRDefault="00C64072" w:rsidP="008E5CB0">
            <w:pPr>
              <w:widowControl w:val="0"/>
              <w:contextualSpacing/>
              <w:jc w:val="center"/>
              <w:rPr>
                <w:rFonts w:ascii="Times New Roman" w:eastAsia="Times New Roman" w:hAnsi="Times New Roman" w:cs="Times New Roman"/>
                <w:b/>
                <w:bCs/>
                <w:sz w:val="24"/>
                <w:szCs w:val="24"/>
              </w:rPr>
            </w:pPr>
            <w:r w:rsidRPr="00C300A9">
              <w:rPr>
                <w:rFonts w:ascii="Times New Roman" w:eastAsia="Times New Roman" w:hAnsi="Times New Roman" w:cs="Times New Roman"/>
                <w:b/>
                <w:bCs/>
                <w:sz w:val="24"/>
                <w:szCs w:val="24"/>
              </w:rPr>
              <w:t>№</w:t>
            </w:r>
          </w:p>
          <w:p w:rsidR="00C64072" w:rsidRPr="00C300A9" w:rsidRDefault="00C64072" w:rsidP="008E5CB0">
            <w:pPr>
              <w:widowControl w:val="0"/>
              <w:contextualSpacing/>
              <w:jc w:val="center"/>
              <w:rPr>
                <w:rFonts w:ascii="Times New Roman" w:eastAsia="Arial Unicode MS" w:hAnsi="Times New Roman" w:cs="Times New Roman"/>
                <w:b/>
                <w:color w:val="000000"/>
                <w:sz w:val="24"/>
                <w:szCs w:val="24"/>
              </w:rPr>
            </w:pPr>
            <w:proofErr w:type="gramStart"/>
            <w:r w:rsidRPr="00C300A9">
              <w:rPr>
                <w:rFonts w:ascii="Times New Roman" w:eastAsia="Times New Roman" w:hAnsi="Times New Roman" w:cs="Times New Roman"/>
                <w:b/>
                <w:bCs/>
                <w:sz w:val="24"/>
                <w:szCs w:val="24"/>
              </w:rPr>
              <w:t>п</w:t>
            </w:r>
            <w:proofErr w:type="gramEnd"/>
            <w:r w:rsidRPr="00C300A9">
              <w:rPr>
                <w:rFonts w:ascii="Times New Roman" w:eastAsia="Times New Roman" w:hAnsi="Times New Roman" w:cs="Times New Roman"/>
                <w:b/>
                <w:bCs/>
                <w:sz w:val="24"/>
                <w:szCs w:val="24"/>
              </w:rPr>
              <w:t>/п</w:t>
            </w:r>
          </w:p>
        </w:tc>
        <w:tc>
          <w:tcPr>
            <w:tcW w:w="8896" w:type="dxa"/>
            <w:vAlign w:val="center"/>
          </w:tcPr>
          <w:p w:rsidR="00C64072" w:rsidRPr="00C300A9" w:rsidRDefault="00C64072" w:rsidP="008E5CB0">
            <w:pPr>
              <w:widowControl w:val="0"/>
              <w:contextualSpacing/>
              <w:jc w:val="center"/>
              <w:rPr>
                <w:rFonts w:ascii="Times New Roman" w:eastAsia="Arial Unicode MS" w:hAnsi="Times New Roman" w:cs="Times New Roman"/>
                <w:b/>
                <w:color w:val="000000"/>
                <w:sz w:val="24"/>
                <w:szCs w:val="24"/>
              </w:rPr>
            </w:pPr>
            <w:r w:rsidRPr="00C300A9">
              <w:rPr>
                <w:rFonts w:ascii="Times New Roman" w:eastAsia="Times New Roman" w:hAnsi="Times New Roman" w:cs="Times New Roman"/>
                <w:b/>
                <w:bCs/>
                <w:sz w:val="24"/>
                <w:szCs w:val="24"/>
              </w:rPr>
              <w:t xml:space="preserve">Наименование </w:t>
            </w:r>
            <w:r w:rsidRPr="00C300A9">
              <w:rPr>
                <w:rFonts w:ascii="Times New Roman" w:hAnsi="Times New Roman" w:cs="Times New Roman"/>
                <w:b/>
                <w:sz w:val="24"/>
                <w:szCs w:val="24"/>
              </w:rPr>
              <w:t>муниципальных</w:t>
            </w:r>
            <w:r w:rsidRPr="00C300A9">
              <w:rPr>
                <w:rFonts w:ascii="Times New Roman" w:eastAsia="Times New Roman" w:hAnsi="Times New Roman" w:cs="Times New Roman"/>
                <w:b/>
                <w:bCs/>
                <w:sz w:val="24"/>
                <w:szCs w:val="24"/>
              </w:rPr>
              <w:t xml:space="preserve"> программ</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8896" w:type="dxa"/>
            <w:vAlign w:val="center"/>
          </w:tcPr>
          <w:p w:rsidR="009B1C13" w:rsidRPr="00E6460A" w:rsidRDefault="009B1C13" w:rsidP="008E5CB0">
            <w:pPr>
              <w:contextualSpacing/>
              <w:jc w:val="center"/>
              <w:rPr>
                <w:rFonts w:ascii="Times New Roman" w:hAnsi="Times New Roman" w:cs="Times New Roman"/>
                <w:sz w:val="24"/>
                <w:szCs w:val="24"/>
              </w:rPr>
            </w:pPr>
            <w:r w:rsidRPr="00E6460A">
              <w:rPr>
                <w:rFonts w:ascii="Times New Roman" w:hAnsi="Times New Roman" w:cs="Times New Roman"/>
                <w:bCs/>
                <w:sz w:val="24"/>
                <w:szCs w:val="24"/>
              </w:rPr>
              <w:t xml:space="preserve">Муниципальная программа </w:t>
            </w:r>
            <w:r w:rsidRPr="00E6460A">
              <w:rPr>
                <w:rFonts w:ascii="Times New Roman" w:hAnsi="Times New Roman" w:cs="Times New Roman"/>
                <w:sz w:val="24"/>
                <w:szCs w:val="24"/>
              </w:rPr>
              <w:t>«Комплексное  развитие систем транспортной инфраструктуры на территории Ивантеевского муниципального района Саратовской области »</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Постановление администрации Ивантеевского МР.</w:t>
            </w:r>
          </w:p>
          <w:p w:rsidR="009B1C13" w:rsidRPr="00E6460A" w:rsidRDefault="00711844"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От 14.01.2022 г. № 9</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«Развитие </w:t>
            </w:r>
            <w:proofErr w:type="gramStart"/>
            <w:r w:rsidRPr="00E6460A">
              <w:rPr>
                <w:rFonts w:ascii="Times New Roman" w:hAnsi="Times New Roman" w:cs="Times New Roman"/>
                <w:sz w:val="24"/>
                <w:szCs w:val="24"/>
              </w:rPr>
              <w:t>физической</w:t>
            </w:r>
            <w:proofErr w:type="gramEnd"/>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культуры и спорта в </w:t>
            </w:r>
            <w:proofErr w:type="spellStart"/>
            <w:r w:rsidRPr="00E6460A">
              <w:rPr>
                <w:rFonts w:ascii="Times New Roman" w:hAnsi="Times New Roman" w:cs="Times New Roman"/>
                <w:sz w:val="24"/>
                <w:szCs w:val="24"/>
              </w:rPr>
              <w:t>Ивантеевском</w:t>
            </w:r>
            <w:proofErr w:type="spellEnd"/>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муниципальном </w:t>
            </w:r>
            <w:proofErr w:type="gramStart"/>
            <w:r w:rsidRPr="00E6460A">
              <w:rPr>
                <w:rFonts w:ascii="Times New Roman" w:hAnsi="Times New Roman" w:cs="Times New Roman"/>
                <w:sz w:val="24"/>
                <w:szCs w:val="24"/>
              </w:rPr>
              <w:t>районе</w:t>
            </w:r>
            <w:proofErr w:type="gramEnd"/>
            <w:r w:rsidRPr="00E6460A">
              <w:rPr>
                <w:rFonts w:ascii="Times New Roman" w:hAnsi="Times New Roman" w:cs="Times New Roman"/>
                <w:sz w:val="24"/>
                <w:szCs w:val="24"/>
              </w:rPr>
              <w:t>» Постановление администрации Ивантеевского МР.</w:t>
            </w:r>
          </w:p>
          <w:p w:rsidR="009B1C13" w:rsidRPr="00E6460A" w:rsidRDefault="00711844"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От 18.10.2017 № 536</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3.</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«Противодействие злоупотреблению наркотиками и их незаконному обороту на территории Ивантеевского муниципального района»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13.01.2021 № 3</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4.</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«Профилактика правонарушений и усиления борьбы с преступностью на территории Ивантеевского муниципального района»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20.01.2021 № 12</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5.</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«Противодействие экстремизму и профилактика терроризма на территории Ивантеевского муниципального района на 2015-2020 годы»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29.12.2021 № 618</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6.</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«Развитие малого и среднего предпринимательства в </w:t>
            </w:r>
            <w:proofErr w:type="spellStart"/>
            <w:r w:rsidRPr="00E6460A">
              <w:rPr>
                <w:rFonts w:ascii="Times New Roman" w:hAnsi="Times New Roman" w:cs="Times New Roman"/>
                <w:sz w:val="24"/>
                <w:szCs w:val="24"/>
              </w:rPr>
              <w:t>Ивантеевском</w:t>
            </w:r>
            <w:proofErr w:type="spellEnd"/>
            <w:r w:rsidRPr="00E6460A">
              <w:rPr>
                <w:rFonts w:ascii="Times New Roman" w:hAnsi="Times New Roman" w:cs="Times New Roman"/>
                <w:sz w:val="24"/>
                <w:szCs w:val="24"/>
              </w:rPr>
              <w:t xml:space="preserve"> муниципальном районе Саратовской области »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От 11.01.2021г № 2</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7.</w:t>
            </w:r>
          </w:p>
        </w:tc>
        <w:tc>
          <w:tcPr>
            <w:tcW w:w="8896" w:type="dxa"/>
            <w:vAlign w:val="center"/>
          </w:tcPr>
          <w:p w:rsidR="009B1C13" w:rsidRPr="00E6460A" w:rsidRDefault="009B1C13"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«Развитие культуры Ивантеевского муниципального района» Постановление администрации Ивантеевского МР.</w:t>
            </w:r>
          </w:p>
          <w:p w:rsidR="009B1C13" w:rsidRPr="00E6460A" w:rsidRDefault="009B1C13"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От 31.12.2019 №782</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8.</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«Развитие образования Ивантеевского</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муниципального района» Постановление администрации</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Ива</w:t>
            </w:r>
            <w:r w:rsidR="00711844" w:rsidRPr="00E6460A">
              <w:rPr>
                <w:rFonts w:ascii="Times New Roman" w:hAnsi="Times New Roman" w:cs="Times New Roman"/>
                <w:sz w:val="24"/>
                <w:szCs w:val="24"/>
              </w:rPr>
              <w:t>нтеевского МР от 09.01.2020 № 4</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9.</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«Развитие местного самоуправления Ивантеевского муниципального района»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 565 от 27.10.2017 г.</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Муниципальная программа «Комплексное развитие социальной инфраструктуры Ивантеевского муниципального района»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от 18.09.2017 № 466</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Муниципальная программа «Защита прав потребителей в </w:t>
            </w:r>
            <w:proofErr w:type="spellStart"/>
            <w:r w:rsidRPr="00E6460A">
              <w:rPr>
                <w:rFonts w:ascii="Times New Roman" w:hAnsi="Times New Roman" w:cs="Times New Roman"/>
                <w:sz w:val="24"/>
                <w:szCs w:val="24"/>
              </w:rPr>
              <w:t>Ивантеевском</w:t>
            </w:r>
            <w:proofErr w:type="spellEnd"/>
            <w:r w:rsidRPr="00E6460A">
              <w:rPr>
                <w:rFonts w:ascii="Times New Roman" w:hAnsi="Times New Roman" w:cs="Times New Roman"/>
                <w:sz w:val="24"/>
                <w:szCs w:val="24"/>
              </w:rPr>
              <w:t xml:space="preserve"> муниципальном районе Саратовской области»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от 11.01.2021 № 1</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Муниципальная программа</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«Формирование комфортной среды </w:t>
            </w:r>
            <w:proofErr w:type="spellStart"/>
            <w:r w:rsidRPr="00E6460A">
              <w:rPr>
                <w:rFonts w:ascii="Times New Roman" w:hAnsi="Times New Roman" w:cs="Times New Roman"/>
                <w:sz w:val="24"/>
                <w:szCs w:val="24"/>
              </w:rPr>
              <w:t>с</w:t>
            </w:r>
            <w:proofErr w:type="gramStart"/>
            <w:r w:rsidRPr="00E6460A">
              <w:rPr>
                <w:rFonts w:ascii="Times New Roman" w:hAnsi="Times New Roman" w:cs="Times New Roman"/>
                <w:sz w:val="24"/>
                <w:szCs w:val="24"/>
              </w:rPr>
              <w:t>.И</w:t>
            </w:r>
            <w:proofErr w:type="gramEnd"/>
            <w:r w:rsidRPr="00E6460A">
              <w:rPr>
                <w:rFonts w:ascii="Times New Roman" w:hAnsi="Times New Roman" w:cs="Times New Roman"/>
                <w:sz w:val="24"/>
                <w:szCs w:val="24"/>
              </w:rPr>
              <w:t>вантеевка</w:t>
            </w:r>
            <w:proofErr w:type="spellEnd"/>
            <w:r w:rsidRPr="00E6460A">
              <w:rPr>
                <w:rFonts w:ascii="Times New Roman" w:hAnsi="Times New Roman" w:cs="Times New Roman"/>
                <w:sz w:val="24"/>
                <w:szCs w:val="24"/>
              </w:rPr>
              <w:t>»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от 01.12.2017 № 665</w:t>
            </w:r>
          </w:p>
        </w:tc>
      </w:tr>
      <w:tr w:rsidR="009B1C13" w:rsidRPr="00E6460A" w:rsidTr="00711844">
        <w:tc>
          <w:tcPr>
            <w:tcW w:w="675" w:type="dxa"/>
            <w:vAlign w:val="center"/>
          </w:tcPr>
          <w:p w:rsidR="009B1C13" w:rsidRPr="00E6460A" w:rsidRDefault="009B1C13" w:rsidP="008E5CB0">
            <w:pPr>
              <w:autoSpaceDE w:val="0"/>
              <w:autoSpaceDN w:val="0"/>
              <w:contextualSpacing/>
              <w:jc w:val="center"/>
              <w:rPr>
                <w:rFonts w:ascii="Times New Roman" w:hAnsi="Times New Roman" w:cs="Times New Roman"/>
                <w:sz w:val="24"/>
                <w:szCs w:val="24"/>
              </w:rPr>
            </w:pPr>
            <w:r w:rsidRPr="00E6460A">
              <w:rPr>
                <w:rFonts w:ascii="Times New Roman" w:hAnsi="Times New Roman" w:cs="Times New Roman"/>
                <w:sz w:val="24"/>
                <w:szCs w:val="24"/>
              </w:rPr>
              <w:t>13.</w:t>
            </w:r>
          </w:p>
        </w:tc>
        <w:tc>
          <w:tcPr>
            <w:tcW w:w="8896" w:type="dxa"/>
            <w:vAlign w:val="center"/>
          </w:tcPr>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Муниципальная программа</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на 2019-2021 годы» Постановление администрации Ивантеевского МР</w:t>
            </w:r>
          </w:p>
          <w:p w:rsidR="009B1C13" w:rsidRPr="00E6460A" w:rsidRDefault="009B1C13" w:rsidP="008E5CB0">
            <w:pPr>
              <w:pStyle w:val="a5"/>
              <w:contextualSpacing/>
              <w:jc w:val="center"/>
              <w:rPr>
                <w:rFonts w:ascii="Times New Roman" w:hAnsi="Times New Roman" w:cs="Times New Roman"/>
                <w:sz w:val="24"/>
                <w:szCs w:val="24"/>
              </w:rPr>
            </w:pPr>
            <w:r w:rsidRPr="00E6460A">
              <w:rPr>
                <w:rFonts w:ascii="Times New Roman" w:hAnsi="Times New Roman" w:cs="Times New Roman"/>
                <w:sz w:val="24"/>
                <w:szCs w:val="24"/>
              </w:rPr>
              <w:t>от 29.11.2018 № 836</w:t>
            </w:r>
          </w:p>
        </w:tc>
      </w:tr>
    </w:tbl>
    <w:p w:rsidR="000F4E37" w:rsidRPr="00E6460A" w:rsidRDefault="000F4E37" w:rsidP="008E5CB0">
      <w:pPr>
        <w:spacing w:after="0" w:line="240" w:lineRule="auto"/>
        <w:contextualSpacing/>
        <w:jc w:val="both"/>
        <w:rPr>
          <w:rFonts w:ascii="Times New Roman" w:hAnsi="Times New Roman" w:cs="Times New Roman"/>
          <w:sz w:val="24"/>
          <w:szCs w:val="24"/>
        </w:rPr>
        <w:sectPr w:rsidR="000F4E37" w:rsidRPr="00E6460A" w:rsidSect="00EC5F25">
          <w:pgSz w:w="11906" w:h="16838"/>
          <w:pgMar w:top="1134" w:right="850" w:bottom="1134" w:left="1701" w:header="708" w:footer="708" w:gutter="0"/>
          <w:cols w:space="708"/>
          <w:docGrid w:linePitch="360"/>
        </w:sectPr>
      </w:pPr>
    </w:p>
    <w:p w:rsidR="000F4E37" w:rsidRPr="00B90CB6" w:rsidRDefault="000F4E37" w:rsidP="008E5CB0">
      <w:pPr>
        <w:tabs>
          <w:tab w:val="left" w:pos="10915"/>
          <w:tab w:val="left" w:pos="11199"/>
        </w:tabs>
        <w:spacing w:after="0" w:line="240" w:lineRule="auto"/>
        <w:contextualSpacing/>
        <w:jc w:val="center"/>
        <w:rPr>
          <w:rStyle w:val="a9"/>
          <w:rFonts w:ascii="Times New Roman" w:hAnsi="Times New Roman" w:cs="Times New Roman"/>
          <w:color w:val="auto"/>
          <w:sz w:val="24"/>
          <w:szCs w:val="24"/>
        </w:rPr>
      </w:pPr>
      <w:r w:rsidRPr="00B90CB6">
        <w:rPr>
          <w:rStyle w:val="a9"/>
          <w:rFonts w:ascii="Times New Roman" w:hAnsi="Times New Roman" w:cs="Times New Roman"/>
          <w:bCs/>
          <w:color w:val="auto"/>
          <w:sz w:val="24"/>
          <w:szCs w:val="24"/>
        </w:rPr>
        <w:lastRenderedPageBreak/>
        <w:t>Сведения</w:t>
      </w:r>
    </w:p>
    <w:p w:rsidR="000F4E37" w:rsidRPr="00B90CB6" w:rsidRDefault="000F4E37" w:rsidP="008E5CB0">
      <w:pPr>
        <w:pStyle w:val="af"/>
        <w:contextualSpacing/>
        <w:jc w:val="center"/>
        <w:rPr>
          <w:rStyle w:val="a9"/>
          <w:rFonts w:ascii="Times New Roman" w:hAnsi="Times New Roman" w:cs="Times New Roman"/>
          <w:color w:val="auto"/>
          <w:sz w:val="24"/>
          <w:szCs w:val="24"/>
        </w:rPr>
      </w:pPr>
      <w:r w:rsidRPr="00B90CB6">
        <w:rPr>
          <w:rStyle w:val="a9"/>
          <w:rFonts w:ascii="Times New Roman" w:hAnsi="Times New Roman" w:cs="Times New Roman"/>
          <w:bCs/>
          <w:color w:val="auto"/>
          <w:sz w:val="24"/>
          <w:szCs w:val="24"/>
        </w:rPr>
        <w:t>о целевых показателях муниципальных программ Ивантеевского муниципального района</w:t>
      </w:r>
    </w:p>
    <w:p w:rsidR="000F4E37" w:rsidRPr="00B90CB6" w:rsidRDefault="000F4E37" w:rsidP="008E5CB0">
      <w:pPr>
        <w:spacing w:after="0" w:line="240" w:lineRule="auto"/>
        <w:contextualSpacing/>
        <w:jc w:val="center"/>
        <w:rPr>
          <w:rFonts w:ascii="Times New Roman" w:hAnsi="Times New Roman" w:cs="Times New Roman"/>
          <w:b/>
          <w:sz w:val="24"/>
          <w:szCs w:val="24"/>
        </w:rPr>
      </w:pPr>
      <w:r w:rsidRPr="00B90CB6">
        <w:rPr>
          <w:rFonts w:ascii="Times New Roman" w:eastAsia="Times New Roman" w:hAnsi="Times New Roman" w:cs="Times New Roman"/>
          <w:b/>
          <w:bCs/>
          <w:sz w:val="24"/>
          <w:szCs w:val="24"/>
        </w:rPr>
        <w:t>на 2022-2024 годы</w:t>
      </w:r>
    </w:p>
    <w:tbl>
      <w:tblPr>
        <w:tblW w:w="1530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21"/>
        <w:gridCol w:w="1800"/>
        <w:gridCol w:w="2151"/>
        <w:gridCol w:w="1985"/>
        <w:gridCol w:w="1701"/>
        <w:gridCol w:w="1984"/>
      </w:tblGrid>
      <w:tr w:rsidR="000F4E37" w:rsidRPr="00E6460A" w:rsidTr="00711844">
        <w:tc>
          <w:tcPr>
            <w:tcW w:w="567" w:type="dxa"/>
            <w:vMerge w:val="restart"/>
            <w:tcBorders>
              <w:top w:val="single" w:sz="4" w:space="0" w:color="auto"/>
              <w:bottom w:val="nil"/>
              <w:right w:val="single" w:sz="4" w:space="0" w:color="auto"/>
            </w:tcBorders>
            <w:vAlign w:val="center"/>
          </w:tcPr>
          <w:p w:rsidR="000F4E37" w:rsidRPr="00B90CB6" w:rsidRDefault="000F4E37" w:rsidP="008E5CB0">
            <w:pPr>
              <w:pStyle w:val="ae"/>
              <w:contextualSpacing/>
              <w:jc w:val="center"/>
              <w:rPr>
                <w:rFonts w:ascii="Times New Roman" w:hAnsi="Times New Roman" w:cs="Times New Roman"/>
                <w:b/>
              </w:rPr>
            </w:pPr>
            <w:r w:rsidRPr="00B90CB6">
              <w:rPr>
                <w:rFonts w:ascii="Times New Roman" w:hAnsi="Times New Roman" w:cs="Times New Roman"/>
                <w:b/>
              </w:rPr>
              <w:t>№ </w:t>
            </w:r>
            <w:proofErr w:type="gramStart"/>
            <w:r w:rsidRPr="00B90CB6">
              <w:rPr>
                <w:rFonts w:ascii="Times New Roman" w:hAnsi="Times New Roman" w:cs="Times New Roman"/>
                <w:b/>
              </w:rPr>
              <w:t>п</w:t>
            </w:r>
            <w:proofErr w:type="gramEnd"/>
            <w:r w:rsidRPr="00B90CB6">
              <w:rPr>
                <w:rFonts w:ascii="Times New Roman" w:hAnsi="Times New Roman" w:cs="Times New Roman"/>
                <w:b/>
              </w:rPr>
              <w:t>/п</w:t>
            </w:r>
          </w:p>
        </w:tc>
        <w:tc>
          <w:tcPr>
            <w:tcW w:w="5121" w:type="dxa"/>
            <w:vMerge w:val="restart"/>
            <w:tcBorders>
              <w:top w:val="single" w:sz="4" w:space="0" w:color="auto"/>
              <w:left w:val="single" w:sz="4" w:space="0" w:color="auto"/>
              <w:bottom w:val="nil"/>
              <w:right w:val="single" w:sz="4" w:space="0" w:color="auto"/>
            </w:tcBorders>
            <w:vAlign w:val="center"/>
          </w:tcPr>
          <w:p w:rsidR="000F4E37" w:rsidRPr="00B90CB6" w:rsidRDefault="000F4E37" w:rsidP="008E5CB0">
            <w:pPr>
              <w:pStyle w:val="ae"/>
              <w:contextualSpacing/>
              <w:jc w:val="center"/>
              <w:rPr>
                <w:rFonts w:ascii="Times New Roman" w:hAnsi="Times New Roman" w:cs="Times New Roman"/>
                <w:b/>
              </w:rPr>
            </w:pPr>
            <w:r w:rsidRPr="00B90CB6">
              <w:rPr>
                <w:rFonts w:ascii="Times New Roman" w:hAnsi="Times New Roman" w:cs="Times New Roman"/>
                <w:b/>
              </w:rPr>
              <w:t>Наименование программы, наименование показателя</w:t>
            </w:r>
          </w:p>
        </w:tc>
        <w:tc>
          <w:tcPr>
            <w:tcW w:w="1800" w:type="dxa"/>
            <w:vMerge w:val="restart"/>
            <w:tcBorders>
              <w:top w:val="single" w:sz="4" w:space="0" w:color="auto"/>
              <w:left w:val="single" w:sz="4" w:space="0" w:color="auto"/>
              <w:bottom w:val="nil"/>
              <w:right w:val="single" w:sz="4" w:space="0" w:color="auto"/>
            </w:tcBorders>
            <w:vAlign w:val="center"/>
          </w:tcPr>
          <w:p w:rsidR="000F4E37" w:rsidRPr="00B90CB6" w:rsidRDefault="000F4E37" w:rsidP="008E5CB0">
            <w:pPr>
              <w:pStyle w:val="ae"/>
              <w:contextualSpacing/>
              <w:jc w:val="center"/>
              <w:rPr>
                <w:rFonts w:ascii="Times New Roman" w:hAnsi="Times New Roman" w:cs="Times New Roman"/>
                <w:b/>
              </w:rPr>
            </w:pPr>
            <w:r w:rsidRPr="00B90CB6">
              <w:rPr>
                <w:rFonts w:ascii="Times New Roman" w:hAnsi="Times New Roman" w:cs="Times New Roman"/>
                <w:b/>
              </w:rPr>
              <w:t>Единица измерения</w:t>
            </w:r>
          </w:p>
        </w:tc>
        <w:tc>
          <w:tcPr>
            <w:tcW w:w="7821" w:type="dxa"/>
            <w:gridSpan w:val="4"/>
            <w:tcBorders>
              <w:top w:val="single" w:sz="4" w:space="0" w:color="auto"/>
              <w:left w:val="single" w:sz="4" w:space="0" w:color="auto"/>
              <w:bottom w:val="single" w:sz="4" w:space="0" w:color="auto"/>
              <w:right w:val="single" w:sz="4" w:space="0" w:color="auto"/>
            </w:tcBorders>
            <w:vAlign w:val="center"/>
          </w:tcPr>
          <w:p w:rsidR="000F4E37" w:rsidRPr="00B90CB6" w:rsidRDefault="000F4E37" w:rsidP="008E5CB0">
            <w:pPr>
              <w:pStyle w:val="ae"/>
              <w:contextualSpacing/>
              <w:jc w:val="center"/>
              <w:rPr>
                <w:rFonts w:ascii="Times New Roman" w:hAnsi="Times New Roman" w:cs="Times New Roman"/>
                <w:b/>
              </w:rPr>
            </w:pPr>
            <w:r w:rsidRPr="00B90CB6">
              <w:rPr>
                <w:rFonts w:ascii="Times New Roman" w:hAnsi="Times New Roman" w:cs="Times New Roman"/>
                <w:b/>
              </w:rPr>
              <w:t>Значение показателей</w:t>
            </w:r>
          </w:p>
        </w:tc>
      </w:tr>
      <w:tr w:rsidR="000F4E37" w:rsidRPr="00E6460A" w:rsidTr="00711844">
        <w:tc>
          <w:tcPr>
            <w:tcW w:w="567" w:type="dxa"/>
            <w:vMerge/>
            <w:tcBorders>
              <w:top w:val="nil"/>
              <w:bottom w:val="single" w:sz="4" w:space="0" w:color="auto"/>
              <w:right w:val="single" w:sz="4" w:space="0" w:color="auto"/>
            </w:tcBorders>
            <w:vAlign w:val="center"/>
          </w:tcPr>
          <w:p w:rsidR="000F4E37" w:rsidRPr="00B90CB6" w:rsidRDefault="000F4E37" w:rsidP="008E5CB0">
            <w:pPr>
              <w:pStyle w:val="ae"/>
              <w:contextualSpacing/>
              <w:jc w:val="center"/>
              <w:rPr>
                <w:rFonts w:ascii="Times New Roman" w:hAnsi="Times New Roman" w:cs="Times New Roman"/>
                <w:b/>
              </w:rPr>
            </w:pPr>
          </w:p>
        </w:tc>
        <w:tc>
          <w:tcPr>
            <w:tcW w:w="5121" w:type="dxa"/>
            <w:vMerge/>
            <w:tcBorders>
              <w:top w:val="nil"/>
              <w:left w:val="single" w:sz="4" w:space="0" w:color="auto"/>
              <w:bottom w:val="single" w:sz="4" w:space="0" w:color="auto"/>
              <w:right w:val="single" w:sz="4" w:space="0" w:color="auto"/>
            </w:tcBorders>
            <w:vAlign w:val="center"/>
          </w:tcPr>
          <w:p w:rsidR="000F4E37" w:rsidRPr="00B90CB6" w:rsidRDefault="000F4E37" w:rsidP="008E5CB0">
            <w:pPr>
              <w:pStyle w:val="ae"/>
              <w:contextualSpacing/>
              <w:jc w:val="center"/>
              <w:rPr>
                <w:rFonts w:ascii="Times New Roman" w:hAnsi="Times New Roman" w:cs="Times New Roman"/>
                <w:b/>
              </w:rPr>
            </w:pPr>
          </w:p>
        </w:tc>
        <w:tc>
          <w:tcPr>
            <w:tcW w:w="1800" w:type="dxa"/>
            <w:vMerge/>
            <w:tcBorders>
              <w:top w:val="nil"/>
              <w:left w:val="single" w:sz="4" w:space="0" w:color="auto"/>
              <w:bottom w:val="single" w:sz="4" w:space="0" w:color="auto"/>
              <w:right w:val="single" w:sz="4" w:space="0" w:color="auto"/>
            </w:tcBorders>
            <w:vAlign w:val="center"/>
          </w:tcPr>
          <w:p w:rsidR="000F4E37" w:rsidRPr="00B90CB6" w:rsidRDefault="000F4E37" w:rsidP="008E5CB0">
            <w:pPr>
              <w:pStyle w:val="ae"/>
              <w:contextualSpacing/>
              <w:jc w:val="center"/>
              <w:rPr>
                <w:rFonts w:ascii="Times New Roman" w:hAnsi="Times New Roman" w:cs="Times New Roman"/>
                <w:b/>
              </w:rPr>
            </w:pPr>
          </w:p>
        </w:tc>
        <w:tc>
          <w:tcPr>
            <w:tcW w:w="2151" w:type="dxa"/>
            <w:tcBorders>
              <w:top w:val="single" w:sz="4" w:space="0" w:color="auto"/>
              <w:left w:val="single" w:sz="4" w:space="0" w:color="auto"/>
              <w:bottom w:val="single" w:sz="4" w:space="0" w:color="auto"/>
              <w:right w:val="single" w:sz="4" w:space="0" w:color="auto"/>
            </w:tcBorders>
            <w:vAlign w:val="center"/>
          </w:tcPr>
          <w:p w:rsidR="000F4E37" w:rsidRPr="00B90CB6" w:rsidRDefault="000F4E37" w:rsidP="008E5CB0">
            <w:pPr>
              <w:spacing w:after="0" w:line="240" w:lineRule="auto"/>
              <w:contextualSpacing/>
              <w:jc w:val="center"/>
              <w:rPr>
                <w:rFonts w:ascii="Times New Roman" w:hAnsi="Times New Roman" w:cs="Times New Roman"/>
                <w:b/>
                <w:spacing w:val="-19"/>
                <w:sz w:val="24"/>
                <w:szCs w:val="24"/>
              </w:rPr>
            </w:pPr>
            <w:r w:rsidRPr="00B90CB6">
              <w:rPr>
                <w:rFonts w:ascii="Times New Roman" w:hAnsi="Times New Roman" w:cs="Times New Roman"/>
                <w:b/>
                <w:spacing w:val="-19"/>
                <w:sz w:val="24"/>
                <w:szCs w:val="24"/>
              </w:rPr>
              <w:t>2022 год</w:t>
            </w:r>
          </w:p>
        </w:tc>
        <w:tc>
          <w:tcPr>
            <w:tcW w:w="1985" w:type="dxa"/>
            <w:tcBorders>
              <w:top w:val="single" w:sz="4" w:space="0" w:color="auto"/>
              <w:left w:val="single" w:sz="4" w:space="0" w:color="auto"/>
              <w:bottom w:val="single" w:sz="4" w:space="0" w:color="auto"/>
              <w:right w:val="single" w:sz="4" w:space="0" w:color="auto"/>
            </w:tcBorders>
            <w:vAlign w:val="center"/>
          </w:tcPr>
          <w:p w:rsidR="000F4E37" w:rsidRPr="00B90CB6" w:rsidRDefault="000F4E37" w:rsidP="008E5CB0">
            <w:pPr>
              <w:spacing w:after="0" w:line="240" w:lineRule="auto"/>
              <w:contextualSpacing/>
              <w:jc w:val="center"/>
              <w:rPr>
                <w:rFonts w:ascii="Times New Roman" w:hAnsi="Times New Roman" w:cs="Times New Roman"/>
                <w:b/>
                <w:spacing w:val="-19"/>
                <w:sz w:val="24"/>
                <w:szCs w:val="24"/>
              </w:rPr>
            </w:pPr>
            <w:r w:rsidRPr="00B90CB6">
              <w:rPr>
                <w:rFonts w:ascii="Times New Roman" w:hAnsi="Times New Roman" w:cs="Times New Roman"/>
                <w:b/>
                <w:spacing w:val="-19"/>
                <w:sz w:val="24"/>
                <w:szCs w:val="24"/>
              </w:rPr>
              <w:t>2023 год</w:t>
            </w:r>
          </w:p>
        </w:tc>
        <w:tc>
          <w:tcPr>
            <w:tcW w:w="1701" w:type="dxa"/>
            <w:tcBorders>
              <w:top w:val="single" w:sz="4" w:space="0" w:color="auto"/>
              <w:left w:val="single" w:sz="4" w:space="0" w:color="auto"/>
              <w:bottom w:val="single" w:sz="4" w:space="0" w:color="auto"/>
              <w:right w:val="single" w:sz="4" w:space="0" w:color="auto"/>
            </w:tcBorders>
            <w:vAlign w:val="center"/>
          </w:tcPr>
          <w:p w:rsidR="000F4E37" w:rsidRPr="00B90CB6" w:rsidRDefault="000F4E37" w:rsidP="008E5CB0">
            <w:pPr>
              <w:spacing w:after="0" w:line="240" w:lineRule="auto"/>
              <w:contextualSpacing/>
              <w:jc w:val="center"/>
              <w:rPr>
                <w:rFonts w:ascii="Times New Roman" w:hAnsi="Times New Roman" w:cs="Times New Roman"/>
                <w:b/>
                <w:spacing w:val="-19"/>
                <w:sz w:val="24"/>
                <w:szCs w:val="24"/>
              </w:rPr>
            </w:pPr>
            <w:r w:rsidRPr="00B90CB6">
              <w:rPr>
                <w:rFonts w:ascii="Times New Roman" w:hAnsi="Times New Roman" w:cs="Times New Roman"/>
                <w:b/>
                <w:spacing w:val="-19"/>
                <w:sz w:val="24"/>
                <w:szCs w:val="24"/>
              </w:rPr>
              <w:t>2024 год</w:t>
            </w:r>
          </w:p>
        </w:tc>
        <w:tc>
          <w:tcPr>
            <w:tcW w:w="1984" w:type="dxa"/>
            <w:tcBorders>
              <w:top w:val="single" w:sz="4" w:space="0" w:color="auto"/>
              <w:left w:val="single" w:sz="4" w:space="0" w:color="auto"/>
              <w:bottom w:val="single" w:sz="4" w:space="0" w:color="auto"/>
              <w:right w:val="single" w:sz="4" w:space="0" w:color="auto"/>
            </w:tcBorders>
            <w:vAlign w:val="center"/>
          </w:tcPr>
          <w:p w:rsidR="000F4E37" w:rsidRPr="00E6460A" w:rsidRDefault="000F4E37" w:rsidP="008E5CB0">
            <w:pPr>
              <w:spacing w:after="0" w:line="240" w:lineRule="auto"/>
              <w:contextualSpacing/>
              <w:jc w:val="center"/>
              <w:rPr>
                <w:rFonts w:ascii="Times New Roman" w:hAnsi="Times New Roman" w:cs="Times New Roman"/>
                <w:spacing w:val="-19"/>
                <w:sz w:val="24"/>
                <w:szCs w:val="24"/>
              </w:rPr>
            </w:pPr>
          </w:p>
        </w:tc>
      </w:tr>
      <w:tr w:rsidR="000F4E37" w:rsidRPr="00E6460A" w:rsidTr="00711844">
        <w:tc>
          <w:tcPr>
            <w:tcW w:w="15309" w:type="dxa"/>
            <w:gridSpan w:val="7"/>
            <w:tcBorders>
              <w:top w:val="nil"/>
              <w:bottom w:val="single" w:sz="4" w:space="0" w:color="auto"/>
              <w:right w:val="single" w:sz="4" w:space="0" w:color="auto"/>
            </w:tcBorders>
            <w:vAlign w:val="center"/>
          </w:tcPr>
          <w:p w:rsidR="000F4E37" w:rsidRPr="00B90CB6" w:rsidRDefault="000F4E37" w:rsidP="008E5CB0">
            <w:pPr>
              <w:spacing w:after="0" w:line="240" w:lineRule="auto"/>
              <w:contextualSpacing/>
              <w:jc w:val="center"/>
              <w:rPr>
                <w:rFonts w:ascii="Times New Roman" w:hAnsi="Times New Roman" w:cs="Times New Roman"/>
                <w:b/>
                <w:spacing w:val="-19"/>
                <w:sz w:val="24"/>
                <w:szCs w:val="24"/>
              </w:rPr>
            </w:pPr>
            <w:r w:rsidRPr="00B90CB6">
              <w:rPr>
                <w:rFonts w:ascii="Times New Roman" w:eastAsia="Times New Roman" w:hAnsi="Times New Roman" w:cs="Times New Roman"/>
                <w:b/>
                <w:bCs/>
                <w:sz w:val="24"/>
                <w:szCs w:val="24"/>
              </w:rPr>
              <w:t>1. Сохранение населения, здоровье и благополучие людей</w:t>
            </w:r>
          </w:p>
        </w:tc>
      </w:tr>
      <w:tr w:rsidR="00145673" w:rsidRPr="00E6460A" w:rsidTr="00711844">
        <w:tc>
          <w:tcPr>
            <w:tcW w:w="567" w:type="dxa"/>
            <w:tcBorders>
              <w:top w:val="nil"/>
              <w:bottom w:val="single" w:sz="4" w:space="0" w:color="auto"/>
              <w:right w:val="single" w:sz="4" w:space="0" w:color="auto"/>
            </w:tcBorders>
            <w:vAlign w:val="center"/>
          </w:tcPr>
          <w:p w:rsidR="00145673"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w:t>
            </w:r>
          </w:p>
        </w:tc>
        <w:tc>
          <w:tcPr>
            <w:tcW w:w="5121"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Численность населения на начало года</w:t>
            </w:r>
          </w:p>
        </w:tc>
        <w:tc>
          <w:tcPr>
            <w:tcW w:w="1800"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eastAsia="Times New Roman" w:hAnsi="Times New Roman" w:cs="Times New Roman"/>
                <w:color w:val="000000"/>
                <w:sz w:val="24"/>
                <w:szCs w:val="24"/>
                <w:lang w:eastAsia="ru-RU"/>
              </w:rPr>
              <w:t>человек</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12 645</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12 525</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12 412</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pacing w:val="-19"/>
                <w:sz w:val="24"/>
                <w:szCs w:val="24"/>
              </w:rPr>
            </w:pPr>
          </w:p>
        </w:tc>
      </w:tr>
      <w:tr w:rsidR="00145673" w:rsidRPr="00E6460A" w:rsidTr="00711844">
        <w:tc>
          <w:tcPr>
            <w:tcW w:w="567" w:type="dxa"/>
            <w:tcBorders>
              <w:top w:val="nil"/>
              <w:bottom w:val="single" w:sz="4" w:space="0" w:color="auto"/>
              <w:right w:val="single" w:sz="4" w:space="0" w:color="auto"/>
            </w:tcBorders>
            <w:vAlign w:val="center"/>
          </w:tcPr>
          <w:p w:rsidR="00145673"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w:t>
            </w:r>
          </w:p>
        </w:tc>
        <w:tc>
          <w:tcPr>
            <w:tcW w:w="5121"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Коэффициент естественного прироста/убыли (на 1000 человек населения)</w:t>
            </w:r>
          </w:p>
        </w:tc>
        <w:tc>
          <w:tcPr>
            <w:tcW w:w="1800"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-10,0</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-9,9</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-9,2</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pacing w:val="-19"/>
                <w:sz w:val="24"/>
                <w:szCs w:val="24"/>
              </w:rPr>
            </w:pPr>
          </w:p>
        </w:tc>
      </w:tr>
      <w:tr w:rsidR="00145673" w:rsidRPr="00E6460A" w:rsidTr="00711844">
        <w:tc>
          <w:tcPr>
            <w:tcW w:w="567" w:type="dxa"/>
            <w:tcBorders>
              <w:top w:val="nil"/>
              <w:bottom w:val="single" w:sz="4" w:space="0" w:color="auto"/>
              <w:right w:val="single" w:sz="4" w:space="0" w:color="auto"/>
            </w:tcBorders>
            <w:vAlign w:val="center"/>
          </w:tcPr>
          <w:p w:rsidR="00145673"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3</w:t>
            </w:r>
          </w:p>
        </w:tc>
        <w:tc>
          <w:tcPr>
            <w:tcW w:w="5121"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Уровень регистрируемой безработицы от численности населения в трудоспособном возрасте</w:t>
            </w:r>
          </w:p>
        </w:tc>
        <w:tc>
          <w:tcPr>
            <w:tcW w:w="1800"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eastAsia="Times New Roman" w:hAnsi="Times New Roman" w:cs="Times New Roman"/>
                <w:color w:val="000000"/>
                <w:sz w:val="24"/>
                <w:szCs w:val="24"/>
                <w:lang w:eastAsia="ru-RU"/>
              </w:rPr>
              <w:t>%</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pacing w:val="-19"/>
                <w:sz w:val="24"/>
                <w:szCs w:val="24"/>
              </w:rPr>
            </w:pPr>
          </w:p>
        </w:tc>
      </w:tr>
      <w:tr w:rsidR="00145673" w:rsidRPr="00E6460A" w:rsidTr="00711844">
        <w:tc>
          <w:tcPr>
            <w:tcW w:w="567" w:type="dxa"/>
            <w:tcBorders>
              <w:top w:val="nil"/>
              <w:bottom w:val="single" w:sz="4" w:space="0" w:color="auto"/>
              <w:right w:val="single" w:sz="4" w:space="0" w:color="auto"/>
            </w:tcBorders>
            <w:vAlign w:val="center"/>
          </w:tcPr>
          <w:p w:rsidR="00145673"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4</w:t>
            </w:r>
          </w:p>
        </w:tc>
        <w:tc>
          <w:tcPr>
            <w:tcW w:w="5121" w:type="dxa"/>
            <w:tcBorders>
              <w:top w:val="nil"/>
              <w:left w:val="single" w:sz="4" w:space="0" w:color="auto"/>
              <w:bottom w:val="single" w:sz="4" w:space="0" w:color="auto"/>
              <w:right w:val="single" w:sz="4" w:space="0" w:color="auto"/>
            </w:tcBorders>
            <w:vAlign w:val="center"/>
          </w:tcPr>
          <w:p w:rsidR="00145673" w:rsidRPr="00E6460A" w:rsidRDefault="00145673" w:rsidP="008E5CB0">
            <w:pPr>
              <w:pStyle w:val="ae"/>
              <w:contextualSpacing/>
              <w:jc w:val="left"/>
              <w:rPr>
                <w:rFonts w:ascii="Times New Roman" w:hAnsi="Times New Roman" w:cs="Times New Roman"/>
              </w:rPr>
            </w:pPr>
            <w:r w:rsidRPr="00E6460A">
              <w:rPr>
                <w:rFonts w:ascii="Times New Roman" w:hAnsi="Times New Roman" w:cs="Times New Roman"/>
              </w:rPr>
              <w:t>Доля населения района, систематически занимающегося физической культурой и спортом, от общей численности населения района</w:t>
            </w:r>
          </w:p>
        </w:tc>
        <w:tc>
          <w:tcPr>
            <w:tcW w:w="1800"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72,5</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72,7</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72,8</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pacing w:val="-19"/>
                <w:sz w:val="24"/>
                <w:szCs w:val="24"/>
              </w:rPr>
            </w:pPr>
          </w:p>
        </w:tc>
      </w:tr>
      <w:tr w:rsidR="00145673" w:rsidRPr="00E6460A" w:rsidTr="00711844">
        <w:tc>
          <w:tcPr>
            <w:tcW w:w="567" w:type="dxa"/>
            <w:tcBorders>
              <w:top w:val="nil"/>
              <w:bottom w:val="single" w:sz="4" w:space="0" w:color="auto"/>
              <w:right w:val="single" w:sz="4" w:space="0" w:color="auto"/>
            </w:tcBorders>
            <w:vAlign w:val="center"/>
          </w:tcPr>
          <w:p w:rsidR="00145673"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5</w:t>
            </w:r>
          </w:p>
        </w:tc>
        <w:tc>
          <w:tcPr>
            <w:tcW w:w="5121" w:type="dxa"/>
            <w:tcBorders>
              <w:top w:val="nil"/>
              <w:left w:val="single" w:sz="4" w:space="0" w:color="auto"/>
              <w:bottom w:val="single" w:sz="4" w:space="0" w:color="auto"/>
              <w:right w:val="single" w:sz="4" w:space="0" w:color="auto"/>
            </w:tcBorders>
            <w:vAlign w:val="center"/>
          </w:tcPr>
          <w:p w:rsidR="00145673" w:rsidRPr="00E6460A" w:rsidRDefault="00145673" w:rsidP="008E5CB0">
            <w:pPr>
              <w:pStyle w:val="ae"/>
              <w:contextualSpacing/>
              <w:jc w:val="left"/>
              <w:rPr>
                <w:rFonts w:ascii="Times New Roman" w:hAnsi="Times New Roman" w:cs="Times New Roman"/>
              </w:rPr>
            </w:pPr>
            <w:r w:rsidRPr="00E6460A">
              <w:rPr>
                <w:rFonts w:ascii="Times New Roman" w:hAnsi="Times New Roman" w:cs="Times New Roman"/>
              </w:rPr>
              <w:t>Количество квалифицированных тренеров физкультурно-спортивных организаций, работающих по специальности, осуществляющих физкультурно-оздоровительную и спортивную работу с различными категориями и группами населения (ежегодное количество)</w:t>
            </w:r>
          </w:p>
        </w:tc>
        <w:tc>
          <w:tcPr>
            <w:tcW w:w="1800"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чел.</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pacing w:val="-19"/>
                <w:sz w:val="24"/>
                <w:szCs w:val="24"/>
              </w:rPr>
            </w:pPr>
          </w:p>
        </w:tc>
      </w:tr>
      <w:tr w:rsidR="00145673" w:rsidRPr="00E6460A" w:rsidTr="00711844">
        <w:tc>
          <w:tcPr>
            <w:tcW w:w="567" w:type="dxa"/>
            <w:tcBorders>
              <w:top w:val="nil"/>
              <w:bottom w:val="single" w:sz="4" w:space="0" w:color="auto"/>
              <w:right w:val="single" w:sz="4" w:space="0" w:color="auto"/>
            </w:tcBorders>
            <w:vAlign w:val="center"/>
          </w:tcPr>
          <w:p w:rsidR="00145673"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6</w:t>
            </w:r>
          </w:p>
        </w:tc>
        <w:tc>
          <w:tcPr>
            <w:tcW w:w="5121" w:type="dxa"/>
            <w:tcBorders>
              <w:top w:val="nil"/>
              <w:left w:val="single" w:sz="4" w:space="0" w:color="auto"/>
              <w:bottom w:val="single" w:sz="4" w:space="0" w:color="auto"/>
              <w:right w:val="single" w:sz="4" w:space="0" w:color="auto"/>
            </w:tcBorders>
            <w:vAlign w:val="center"/>
          </w:tcPr>
          <w:p w:rsidR="00145673" w:rsidRPr="00E6460A" w:rsidRDefault="00145673" w:rsidP="008E5CB0">
            <w:pPr>
              <w:pStyle w:val="ae"/>
              <w:contextualSpacing/>
              <w:jc w:val="left"/>
              <w:rPr>
                <w:rFonts w:ascii="Times New Roman" w:hAnsi="Times New Roman" w:cs="Times New Roman"/>
              </w:rPr>
            </w:pPr>
            <w:r w:rsidRPr="00E6460A">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населения района</w:t>
            </w:r>
          </w:p>
        </w:tc>
        <w:tc>
          <w:tcPr>
            <w:tcW w:w="1800"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73,5</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73,55</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73,6</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pacing w:val="-19"/>
                <w:sz w:val="24"/>
                <w:szCs w:val="24"/>
              </w:rPr>
            </w:pPr>
          </w:p>
        </w:tc>
      </w:tr>
      <w:tr w:rsidR="00145673" w:rsidRPr="00E6460A" w:rsidTr="00711844">
        <w:tc>
          <w:tcPr>
            <w:tcW w:w="567" w:type="dxa"/>
            <w:tcBorders>
              <w:top w:val="nil"/>
              <w:bottom w:val="single" w:sz="4" w:space="0" w:color="auto"/>
              <w:right w:val="single" w:sz="4" w:space="0" w:color="auto"/>
            </w:tcBorders>
            <w:vAlign w:val="center"/>
          </w:tcPr>
          <w:p w:rsidR="00145673"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7</w:t>
            </w:r>
          </w:p>
        </w:tc>
        <w:tc>
          <w:tcPr>
            <w:tcW w:w="5121"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color w:val="000000"/>
                <w:sz w:val="24"/>
                <w:szCs w:val="24"/>
              </w:rPr>
              <w:t>Количество посетителей удовлетворенных качеством оказываемых услуг</w:t>
            </w:r>
            <w:r w:rsidRPr="00E6460A">
              <w:rPr>
                <w:rFonts w:ascii="Times New Roman" w:hAnsi="Times New Roman" w:cs="Times New Roman"/>
                <w:sz w:val="24"/>
                <w:szCs w:val="24"/>
              </w:rPr>
              <w:t xml:space="preserve"> в общей численности посетителей</w:t>
            </w:r>
            <w:r w:rsidRPr="00E6460A">
              <w:rPr>
                <w:rFonts w:ascii="Times New Roman" w:hAnsi="Times New Roman" w:cs="Times New Roman"/>
                <w:color w:val="000000"/>
                <w:sz w:val="24"/>
                <w:szCs w:val="24"/>
              </w:rPr>
              <w:t>.</w:t>
            </w:r>
          </w:p>
        </w:tc>
        <w:tc>
          <w:tcPr>
            <w:tcW w:w="1800" w:type="dxa"/>
            <w:tcBorders>
              <w:top w:val="nil"/>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96,3</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96,3</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96,3</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6460A" w:rsidRDefault="00145673" w:rsidP="008E5CB0">
            <w:pPr>
              <w:spacing w:after="0" w:line="240" w:lineRule="auto"/>
              <w:contextualSpacing/>
              <w:jc w:val="center"/>
              <w:rPr>
                <w:rFonts w:ascii="Times New Roman" w:hAnsi="Times New Roman" w:cs="Times New Roman"/>
                <w:spacing w:val="-19"/>
                <w:sz w:val="24"/>
                <w:szCs w:val="24"/>
              </w:rPr>
            </w:pPr>
          </w:p>
        </w:tc>
      </w:tr>
      <w:tr w:rsidR="00986FD9" w:rsidRPr="00E6460A" w:rsidTr="00711844">
        <w:tc>
          <w:tcPr>
            <w:tcW w:w="567" w:type="dxa"/>
            <w:tcBorders>
              <w:top w:val="nil"/>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8</w:t>
            </w:r>
          </w:p>
        </w:tc>
        <w:tc>
          <w:tcPr>
            <w:tcW w:w="5121" w:type="dxa"/>
            <w:tcBorders>
              <w:top w:val="nil"/>
              <w:left w:val="single" w:sz="4" w:space="0" w:color="auto"/>
              <w:bottom w:val="single" w:sz="4" w:space="0" w:color="auto"/>
              <w:right w:val="single" w:sz="4" w:space="0" w:color="auto"/>
            </w:tcBorders>
            <w:vAlign w:val="center"/>
          </w:tcPr>
          <w:p w:rsidR="00986FD9" w:rsidRPr="00E6460A" w:rsidRDefault="00986FD9"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Оснащение и переоснащение медицинских организаций оборудованием</w:t>
            </w:r>
          </w:p>
        </w:tc>
        <w:tc>
          <w:tcPr>
            <w:tcW w:w="1800" w:type="dxa"/>
            <w:tcBorders>
              <w:top w:val="nil"/>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pacing w:val="-19"/>
                <w:sz w:val="24"/>
                <w:szCs w:val="24"/>
              </w:rPr>
            </w:pPr>
          </w:p>
        </w:tc>
      </w:tr>
      <w:tr w:rsidR="00986FD9" w:rsidRPr="00E6460A" w:rsidTr="00711844">
        <w:tc>
          <w:tcPr>
            <w:tcW w:w="567" w:type="dxa"/>
            <w:tcBorders>
              <w:top w:val="nil"/>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9</w:t>
            </w:r>
          </w:p>
        </w:tc>
        <w:tc>
          <w:tcPr>
            <w:tcW w:w="5121" w:type="dxa"/>
            <w:tcBorders>
              <w:top w:val="nil"/>
              <w:left w:val="single" w:sz="4" w:space="0" w:color="auto"/>
              <w:bottom w:val="single" w:sz="4" w:space="0" w:color="auto"/>
              <w:right w:val="single" w:sz="4" w:space="0" w:color="auto"/>
            </w:tcBorders>
            <w:vAlign w:val="center"/>
          </w:tcPr>
          <w:p w:rsidR="00986FD9" w:rsidRPr="00E6460A" w:rsidRDefault="00986FD9"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Осуществление реконструкции (её завершение) зданий медицинских организаций и их </w:t>
            </w:r>
            <w:r w:rsidRPr="00E6460A">
              <w:rPr>
                <w:rFonts w:ascii="Times New Roman" w:hAnsi="Times New Roman" w:cs="Times New Roman"/>
                <w:sz w:val="24"/>
                <w:szCs w:val="24"/>
              </w:rPr>
              <w:lastRenderedPageBreak/>
              <w:t>обособленных структурных подразделений, на базе которых оказывается первичная медико-санитарная помощь.</w:t>
            </w:r>
          </w:p>
        </w:tc>
        <w:tc>
          <w:tcPr>
            <w:tcW w:w="1800" w:type="dxa"/>
            <w:tcBorders>
              <w:top w:val="nil"/>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lastRenderedPageBreak/>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pacing w:val="-19"/>
                <w:sz w:val="24"/>
                <w:szCs w:val="24"/>
              </w:rPr>
            </w:pPr>
          </w:p>
        </w:tc>
      </w:tr>
      <w:tr w:rsidR="00986FD9" w:rsidRPr="00E6460A" w:rsidTr="00711844">
        <w:tc>
          <w:tcPr>
            <w:tcW w:w="567" w:type="dxa"/>
            <w:tcBorders>
              <w:top w:val="nil"/>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lastRenderedPageBreak/>
              <w:t>10</w:t>
            </w:r>
          </w:p>
        </w:tc>
        <w:tc>
          <w:tcPr>
            <w:tcW w:w="5121" w:type="dxa"/>
            <w:tcBorders>
              <w:top w:val="nil"/>
              <w:left w:val="single" w:sz="4" w:space="0" w:color="auto"/>
              <w:bottom w:val="single" w:sz="4" w:space="0" w:color="auto"/>
              <w:right w:val="single" w:sz="4" w:space="0" w:color="auto"/>
            </w:tcBorders>
            <w:vAlign w:val="center"/>
          </w:tcPr>
          <w:p w:rsidR="00986FD9" w:rsidRPr="00E6460A" w:rsidRDefault="00986FD9"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исследования и доставки лекарственных препаратов до жителей отдаленных районов.</w:t>
            </w:r>
          </w:p>
        </w:tc>
        <w:tc>
          <w:tcPr>
            <w:tcW w:w="1800" w:type="dxa"/>
            <w:tcBorders>
              <w:top w:val="nil"/>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pacing w:val="-19"/>
                <w:sz w:val="24"/>
                <w:szCs w:val="24"/>
              </w:rPr>
            </w:pPr>
          </w:p>
        </w:tc>
      </w:tr>
      <w:tr w:rsidR="00986FD9" w:rsidRPr="00E6460A" w:rsidTr="00711844">
        <w:trPr>
          <w:trHeight w:val="254"/>
        </w:trPr>
        <w:tc>
          <w:tcPr>
            <w:tcW w:w="15309" w:type="dxa"/>
            <w:gridSpan w:val="7"/>
            <w:tcBorders>
              <w:top w:val="single" w:sz="4" w:space="0" w:color="auto"/>
              <w:bottom w:val="single" w:sz="4" w:space="0" w:color="auto"/>
              <w:right w:val="single" w:sz="4" w:space="0" w:color="auto"/>
            </w:tcBorders>
            <w:vAlign w:val="center"/>
          </w:tcPr>
          <w:p w:rsidR="00986FD9" w:rsidRPr="00B90CB6" w:rsidRDefault="00986FD9" w:rsidP="008E5CB0">
            <w:pPr>
              <w:pStyle w:val="ae"/>
              <w:contextualSpacing/>
              <w:jc w:val="center"/>
              <w:rPr>
                <w:rFonts w:ascii="Times New Roman" w:hAnsi="Times New Roman" w:cs="Times New Roman"/>
                <w:b/>
                <w:spacing w:val="-10"/>
              </w:rPr>
            </w:pPr>
            <w:r w:rsidRPr="00B90CB6">
              <w:rPr>
                <w:rFonts w:ascii="Times New Roman" w:hAnsi="Times New Roman" w:cs="Times New Roman"/>
                <w:b/>
                <w:bCs/>
              </w:rPr>
              <w:t>2. Возможности для самореализации и развития талантов</w:t>
            </w:r>
          </w:p>
        </w:tc>
      </w:tr>
      <w:tr w:rsidR="00986FD9" w:rsidRPr="00E6460A" w:rsidTr="00711844">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tabs>
                <w:tab w:val="left" w:pos="2570"/>
              </w:tabs>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Количество посещений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чел. (ед.)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109100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109100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109100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Книговыдача (выдано экземпляров за год)</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240800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240800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240800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Поступления фонда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521"/>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Укомплектованность кадрами в соответствии со штатным расписанием</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276"/>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Читаемость</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экз.</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23,4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23,4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23,4</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p>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bCs/>
                <w:sz w:val="24"/>
                <w:szCs w:val="24"/>
              </w:rPr>
              <w:t>Информационно-просветительские мероприятия</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Количество постоянно действующих клубных формирований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137</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138</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139</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Процент удовлетворенности потребителей качеством и доступностью предоставляемой услуги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10</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Количество коллективов со званием «Народный»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11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Число посетителей мероприятий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чел.</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50000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51000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51000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lastRenderedPageBreak/>
              <w:t>12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hAnsi="Times New Roman" w:cs="Times New Roman"/>
              </w:rPr>
            </w:pPr>
            <w:r w:rsidRPr="00E6460A">
              <w:rPr>
                <w:rFonts w:ascii="Times New Roman" w:eastAsia="Calibri" w:hAnsi="Times New Roman" w:cs="Times New Roman"/>
                <w:lang w:eastAsia="en-US"/>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p>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p>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hAnsi="Times New Roman" w:cs="Times New Roman"/>
              </w:rPr>
            </w:pPr>
            <w:r w:rsidRPr="00E6460A">
              <w:rPr>
                <w:rFonts w:ascii="Times New Roman" w:hAnsi="Times New Roman" w:cs="Times New Roman"/>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p>
          <w:p w:rsidR="00986FD9" w:rsidRPr="00E6460A" w:rsidRDefault="00986FD9" w:rsidP="008E5CB0">
            <w:pPr>
              <w:pStyle w:val="ConsPlusNormal"/>
              <w:ind w:firstLine="0"/>
              <w:contextualSpacing/>
              <w:jc w:val="center"/>
              <w:rPr>
                <w:rFonts w:ascii="Times New Roman" w:hAnsi="Times New Roman" w:cs="Times New Roman"/>
                <w:sz w:val="24"/>
                <w:szCs w:val="24"/>
              </w:rPr>
            </w:pPr>
          </w:p>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p w:rsidR="00986FD9" w:rsidRPr="00E6460A" w:rsidRDefault="00986FD9" w:rsidP="008E5CB0">
            <w:pPr>
              <w:pStyle w:val="ConsPlusNormal"/>
              <w:ind w:firstLine="0"/>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hAnsi="Times New Roman" w:cs="Times New Roman"/>
              </w:rPr>
            </w:pPr>
            <w:r w:rsidRPr="00E6460A">
              <w:rPr>
                <w:rFonts w:ascii="Times New Roman" w:hAnsi="Times New Roman" w:cs="Times New Roman"/>
              </w:rPr>
              <w:t>Количество работников ДОУ, получающих заработную плату ниже уровня  прожиточного минимума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Чел.</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p>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Доля педагогов, имеющих квалификационную категорию.</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77</w:t>
            </w:r>
          </w:p>
          <w:p w:rsidR="00986FD9" w:rsidRPr="00E6460A" w:rsidRDefault="00986FD9" w:rsidP="008E5CB0">
            <w:pPr>
              <w:spacing w:after="0" w:line="240" w:lineRule="auto"/>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79</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proofErr w:type="gramStart"/>
            <w:r w:rsidRPr="00E6460A">
              <w:rPr>
                <w:rFonts w:ascii="Times New Roman" w:hAnsi="Times New Roman" w:cs="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proofErr w:type="spellStart"/>
            <w:r w:rsidRPr="00E6460A">
              <w:rPr>
                <w:rFonts w:ascii="Times New Roman" w:hAnsi="Times New Roman" w:cs="Times New Roman"/>
                <w:sz w:val="24"/>
                <w:szCs w:val="24"/>
              </w:rPr>
              <w:t>количестваМДОУ</w:t>
            </w:r>
            <w:proofErr w:type="spellEnd"/>
            <w:r w:rsidRPr="00E6460A">
              <w:rPr>
                <w:rFonts w:ascii="Times New Roman" w:hAnsi="Times New Roman" w:cs="Times New Roman"/>
                <w:sz w:val="24"/>
                <w:szCs w:val="24"/>
              </w:rPr>
              <w:t>, в которых запланированы мероприятия, направленные на устранение нарушений, выявленных органами государственного надзора.</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Доля  учреждений дошкольного образования, в которых создана </w:t>
            </w:r>
            <w:r w:rsidRPr="00E6460A">
              <w:rPr>
                <w:rFonts w:ascii="Times New Roman" w:hAnsi="Times New Roman" w:cs="Times New Roman"/>
                <w:bCs/>
                <w:sz w:val="24"/>
                <w:szCs w:val="24"/>
              </w:rPr>
              <w:t>безопасная и комфортная среда для воспитания и развития детей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bCs/>
                <w:sz w:val="24"/>
                <w:szCs w:val="24"/>
              </w:rPr>
            </w:pPr>
            <w:r w:rsidRPr="00E6460A">
              <w:rPr>
                <w:rFonts w:ascii="Times New Roman" w:hAnsi="Times New Roman" w:cs="Times New Roman"/>
                <w:bCs/>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p w:rsidR="00986FD9" w:rsidRPr="00E6460A" w:rsidRDefault="00986FD9" w:rsidP="008E5CB0">
            <w:pPr>
              <w:pStyle w:val="ConsPlusNormal"/>
              <w:ind w:firstLine="0"/>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«Точка роста») не </w:t>
            </w:r>
            <w:r w:rsidRPr="00E6460A">
              <w:rPr>
                <w:rFonts w:ascii="Times New Roman" w:hAnsi="Times New Roman" w:cs="Times New Roman"/>
                <w:sz w:val="24"/>
                <w:szCs w:val="24"/>
              </w:rPr>
              <w:lastRenderedPageBreak/>
              <w:t>менее, чем в 1 общеобразовательных учреждениях.</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p w:rsidR="00986FD9" w:rsidRPr="00E6460A" w:rsidRDefault="00986FD9" w:rsidP="008E5CB0">
            <w:pPr>
              <w:pStyle w:val="ConsPlusNormal"/>
              <w:ind w:firstLine="0"/>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lastRenderedPageBreak/>
              <w:t>20</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 а также гарантированным Интернет-трафиком</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85</w:t>
            </w:r>
          </w:p>
          <w:p w:rsidR="00986FD9" w:rsidRPr="00E6460A" w:rsidRDefault="00986FD9" w:rsidP="008E5CB0">
            <w:pPr>
              <w:pStyle w:val="ConsPlusNormal"/>
              <w:ind w:firstLine="0"/>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Охват </w:t>
            </w:r>
            <w:proofErr w:type="gramStart"/>
            <w:r w:rsidRPr="00E6460A">
              <w:rPr>
                <w:rFonts w:ascii="Times New Roman" w:hAnsi="Times New Roman" w:cs="Times New Roman"/>
                <w:sz w:val="24"/>
                <w:szCs w:val="24"/>
              </w:rPr>
              <w:t>обучающихся</w:t>
            </w:r>
            <w:proofErr w:type="gramEnd"/>
            <w:r w:rsidRPr="00E6460A">
              <w:rPr>
                <w:rFonts w:ascii="Times New Roman" w:hAnsi="Times New Roman" w:cs="Times New Roman"/>
                <w:sz w:val="24"/>
                <w:szCs w:val="24"/>
              </w:rPr>
              <w:t>, получающих начальное общее образование,  полноценным горячим питанием в соответствии с требованием СанПиН;</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99</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98,5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98,6</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98,7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Доля МОУ, </w:t>
            </w:r>
            <w:proofErr w:type="gramStart"/>
            <w:r w:rsidRPr="00E6460A">
              <w:rPr>
                <w:rFonts w:ascii="Times New Roman" w:hAnsi="Times New Roman" w:cs="Times New Roman"/>
                <w:sz w:val="24"/>
                <w:szCs w:val="24"/>
              </w:rPr>
              <w:t>в</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которых</w:t>
            </w:r>
            <w:proofErr w:type="gramEnd"/>
            <w:r w:rsidRPr="00E6460A">
              <w:rPr>
                <w:rFonts w:ascii="Times New Roman" w:hAnsi="Times New Roman" w:cs="Times New Roman"/>
                <w:sz w:val="24"/>
                <w:szCs w:val="24"/>
              </w:rPr>
              <w:t xml:space="preserve"> проведены мероприятия, направленные на обеспечение условий для реализации мероприятий по модернизации школьных систем образования (капитальный ремонт)</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7,6</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7,6</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2188"/>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97</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99</w:t>
            </w:r>
          </w:p>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Благоустройство школьной территории не менее чем в 1 общеобразовательной  организации в год</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highlight w:val="lightGray"/>
              </w:rPr>
            </w:pPr>
            <w:r w:rsidRPr="00E6460A">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lastRenderedPageBreak/>
              <w:t>27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3"/>
              <w:numPr>
                <w:ilvl w:val="0"/>
                <w:numId w:val="2"/>
              </w:numPr>
              <w:autoSpaceDE w:val="0"/>
              <w:autoSpaceDN w:val="0"/>
              <w:adjustRightInd w:val="0"/>
              <w:spacing w:after="0" w:line="240" w:lineRule="auto"/>
              <w:ind w:left="0" w:firstLine="0"/>
              <w:rPr>
                <w:rFonts w:ascii="Times New Roman" w:hAnsi="Times New Roman" w:cs="Times New Roman"/>
                <w:sz w:val="24"/>
                <w:szCs w:val="24"/>
              </w:rPr>
            </w:pPr>
            <w:r w:rsidRPr="00E6460A">
              <w:rPr>
                <w:rFonts w:ascii="Times New Roman" w:hAnsi="Times New Roman" w:cs="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ConsPlusNormal"/>
              <w:ind w:firstLine="0"/>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eastAsia="Calibri" w:hAnsi="Times New Roman" w:cs="Times New Roman"/>
                <w:lang w:eastAsia="en-US"/>
              </w:rPr>
            </w:pPr>
            <w:r w:rsidRPr="00E6460A">
              <w:rPr>
                <w:rFonts w:ascii="Times New Roman" w:hAnsi="Times New Roman" w:cs="Times New Roman"/>
                <w:color w:val="000000"/>
              </w:rPr>
              <w:t>Количество реализуемых туристских маршрутов на территории муниципальных районов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единиц</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15309" w:type="dxa"/>
            <w:gridSpan w:val="7"/>
            <w:tcBorders>
              <w:top w:val="single" w:sz="4" w:space="0" w:color="auto"/>
              <w:bottom w:val="single" w:sz="4" w:space="0" w:color="auto"/>
              <w:right w:val="single" w:sz="4" w:space="0" w:color="auto"/>
            </w:tcBorders>
            <w:vAlign w:val="center"/>
          </w:tcPr>
          <w:p w:rsidR="00986FD9" w:rsidRPr="00B90CB6" w:rsidRDefault="00986FD9" w:rsidP="008E5CB0">
            <w:pPr>
              <w:spacing w:after="0" w:line="240" w:lineRule="auto"/>
              <w:contextualSpacing/>
              <w:jc w:val="center"/>
              <w:rPr>
                <w:rFonts w:ascii="Times New Roman" w:hAnsi="Times New Roman" w:cs="Times New Roman"/>
                <w:b/>
                <w:sz w:val="24"/>
                <w:szCs w:val="24"/>
              </w:rPr>
            </w:pPr>
            <w:r w:rsidRPr="00B90CB6">
              <w:rPr>
                <w:rFonts w:ascii="Times New Roman" w:eastAsia="Times New Roman" w:hAnsi="Times New Roman" w:cs="Times New Roman"/>
                <w:b/>
                <w:bCs/>
                <w:sz w:val="24"/>
                <w:szCs w:val="24"/>
              </w:rPr>
              <w:t>3. Комфортная и безопасная среда для жизни</w:t>
            </w: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Общая площадь жилых помещений, приходящаяся в среднем на одного жителя</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proofErr w:type="spellStart"/>
            <w:r w:rsidRPr="00E6460A">
              <w:rPr>
                <w:rFonts w:ascii="Times New Roman" w:hAnsi="Times New Roman" w:cs="Times New Roman"/>
                <w:color w:val="000000"/>
              </w:rPr>
              <w:t>кв</w:t>
            </w:r>
            <w:proofErr w:type="gramStart"/>
            <w:r w:rsidRPr="00E6460A">
              <w:rPr>
                <w:rFonts w:ascii="Times New Roman" w:hAnsi="Times New Roman" w:cs="Times New Roman"/>
                <w:color w:val="000000"/>
              </w:rPr>
              <w:t>.м</w:t>
            </w:r>
            <w:proofErr w:type="spellEnd"/>
            <w:proofErr w:type="gramEnd"/>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32,5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33,7</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34,9</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Объем жилищного строительства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color w:val="000000"/>
              </w:rPr>
              <w:t>кв. метров общей площади</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4 200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4 400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4 500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hAnsi="Times New Roman" w:cs="Times New Roman"/>
              </w:rPr>
            </w:pPr>
            <w:r w:rsidRPr="00E6460A">
              <w:rPr>
                <w:rFonts w:ascii="Times New Roman" w:hAnsi="Times New Roman" w:cs="Times New Roman"/>
              </w:rPr>
              <w:t>Показатель 1 количество отремонтированных придомовых территорий (дворовых территорий)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hAnsi="Times New Roman" w:cs="Times New Roman"/>
              </w:rPr>
            </w:pPr>
            <w:r w:rsidRPr="00E6460A">
              <w:rPr>
                <w:rFonts w:ascii="Times New Roman" w:hAnsi="Times New Roman" w:cs="Times New Roman"/>
              </w:rPr>
              <w:t>Показатель 2 количество обустроенных мест массового отдыха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hAnsi="Times New Roman" w:cs="Times New Roman"/>
              </w:rPr>
            </w:pPr>
            <w:r w:rsidRPr="00E6460A">
              <w:rPr>
                <w:rFonts w:ascii="Times New Roman" w:hAnsi="Times New Roman" w:cs="Times New Roman"/>
              </w:rPr>
              <w:t>Показатель 3 разработка проектно-сметной документации, проведение государственной экспертизы</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hAnsi="Times New Roman" w:cs="Times New Roman"/>
              </w:rPr>
            </w:pPr>
            <w:r w:rsidRPr="00E6460A">
              <w:rPr>
                <w:rFonts w:ascii="Times New Roman" w:hAnsi="Times New Roman" w:cs="Times New Roman"/>
              </w:rPr>
              <w:t>Показатель 4 количество устроенных и  отремонтированных тротуаров к социально - значимым объектам</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center"/>
              <w:rPr>
                <w:rFonts w:ascii="Times New Roman" w:hAnsi="Times New Roman" w:cs="Times New Roman"/>
              </w:rPr>
            </w:pPr>
            <w:r w:rsidRPr="00E6460A">
              <w:rPr>
                <w:rFonts w:ascii="Times New Roman" w:hAnsi="Times New Roman" w:cs="Times New Roman"/>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Снижение доли протяженности автомобильных дорог общего пользования регионального, межмуниципального значения, не отвечающих </w:t>
            </w:r>
            <w:r w:rsidRPr="00E6460A">
              <w:rPr>
                <w:rFonts w:ascii="Times New Roman" w:hAnsi="Times New Roman" w:cs="Times New Roman"/>
                <w:sz w:val="24"/>
                <w:szCs w:val="24"/>
              </w:rPr>
              <w:lastRenderedPageBreak/>
              <w:t>нормативным требованиям, в общей протяженности автомобильных дорог общего пользования регионального, межмуниципального значения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88,4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88,3</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88,2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lastRenderedPageBreak/>
              <w:t>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Пополнение доходной части бюджета от штрафных санкций за нарушение правил дорожного движения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т. руб.</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1750,0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1800,0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1850,0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Уменьшение к 2024 году количества дорожно-транспортных происшествий со смертельным исходом на 25 процентов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65</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10</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Протяженность отремонтированных автомобильных дорог и мостов</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км</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tabs>
                <w:tab w:val="left" w:pos="2570"/>
              </w:tabs>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Прирост протяженности </w:t>
            </w:r>
            <w:proofErr w:type="gramStart"/>
            <w:r w:rsidRPr="00E6460A">
              <w:rPr>
                <w:rFonts w:ascii="Times New Roman" w:hAnsi="Times New Roman" w:cs="Times New Roman"/>
                <w:sz w:val="24"/>
                <w:szCs w:val="24"/>
              </w:rPr>
              <w:t>автомобильных</w:t>
            </w:r>
            <w:proofErr w:type="gramEnd"/>
            <w:r w:rsidRPr="00E6460A">
              <w:rPr>
                <w:rFonts w:ascii="Times New Roman" w:hAnsi="Times New Roman" w:cs="Times New Roman"/>
                <w:sz w:val="24"/>
                <w:szCs w:val="24"/>
              </w:rPr>
              <w:t xml:space="preserve"> дорого общего пользования местного значения, соответствующих нормативным требованиям</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км</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E6460A">
              <w:rPr>
                <w:rFonts w:ascii="Times New Roman" w:hAnsi="Times New Roman" w:cs="Times New Roman"/>
                <w:sz w:val="24"/>
                <w:szCs w:val="24"/>
              </w:rPr>
              <w:t>шт</w:t>
            </w:r>
            <w:proofErr w:type="spellEnd"/>
            <w:proofErr w:type="gramEnd"/>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Количество лиц, погибших в результате дорожно-транспортных происшествий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человек</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Нанесение дорожной разметки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км</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Установка дорожных знаков</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E6460A">
              <w:rPr>
                <w:rFonts w:ascii="Times New Roman" w:hAnsi="Times New Roman" w:cs="Times New Roman"/>
                <w:sz w:val="24"/>
                <w:szCs w:val="24"/>
              </w:rPr>
              <w:t>шт</w:t>
            </w:r>
            <w:proofErr w:type="spellEnd"/>
            <w:proofErr w:type="gramEnd"/>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Установка дорожных ограждений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п.</w:t>
            </w:r>
            <w:proofErr w:type="gramStart"/>
            <w:r w:rsidRPr="00E6460A">
              <w:rPr>
                <w:rFonts w:ascii="Times New Roman" w:hAnsi="Times New Roman" w:cs="Times New Roman"/>
                <w:sz w:val="24"/>
                <w:szCs w:val="24"/>
              </w:rPr>
              <w:t>м</w:t>
            </w:r>
            <w:proofErr w:type="spellEnd"/>
            <w:proofErr w:type="gramEnd"/>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Устройство искусственных неровностей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E6460A">
              <w:rPr>
                <w:rFonts w:ascii="Times New Roman" w:hAnsi="Times New Roman" w:cs="Times New Roman"/>
                <w:sz w:val="24"/>
                <w:szCs w:val="24"/>
              </w:rPr>
              <w:t>шт</w:t>
            </w:r>
            <w:proofErr w:type="spellEnd"/>
            <w:proofErr w:type="gramEnd"/>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назначения</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57,9</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56,5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55,0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 xml:space="preserve">Прирост численности населения обеспеченного качественной питьевой водой </w:t>
            </w:r>
            <w:r w:rsidRPr="00E6460A">
              <w:rPr>
                <w:rFonts w:ascii="Times New Roman" w:eastAsia="Times New Roman" w:hAnsi="Times New Roman" w:cs="Times New Roman"/>
                <w:color w:val="000000"/>
                <w:sz w:val="24"/>
                <w:szCs w:val="24"/>
                <w:lang w:eastAsia="ru-RU"/>
              </w:rPr>
              <w:lastRenderedPageBreak/>
              <w:t>из системы централизованного водоснабжения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человек</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494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2 844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15309" w:type="dxa"/>
            <w:gridSpan w:val="7"/>
            <w:tcBorders>
              <w:top w:val="single" w:sz="4" w:space="0" w:color="auto"/>
              <w:bottom w:val="single" w:sz="4" w:space="0" w:color="auto"/>
              <w:right w:val="single" w:sz="4" w:space="0" w:color="auto"/>
            </w:tcBorders>
            <w:vAlign w:val="center"/>
          </w:tcPr>
          <w:p w:rsidR="00986FD9" w:rsidRPr="00B90CB6" w:rsidRDefault="00986FD9" w:rsidP="008E5CB0">
            <w:pPr>
              <w:spacing w:after="0" w:line="240" w:lineRule="auto"/>
              <w:contextualSpacing/>
              <w:jc w:val="center"/>
              <w:rPr>
                <w:rFonts w:ascii="Times New Roman" w:hAnsi="Times New Roman" w:cs="Times New Roman"/>
                <w:b/>
                <w:sz w:val="24"/>
                <w:szCs w:val="24"/>
              </w:rPr>
            </w:pPr>
            <w:r w:rsidRPr="00B90CB6">
              <w:rPr>
                <w:rFonts w:ascii="Times New Roman" w:eastAsia="Times New Roman" w:hAnsi="Times New Roman" w:cs="Times New Roman"/>
                <w:b/>
                <w:bCs/>
                <w:sz w:val="24"/>
                <w:szCs w:val="24"/>
              </w:rPr>
              <w:lastRenderedPageBreak/>
              <w:t>4. Достойный, эффективный труд и успешное предпринимательство</w:t>
            </w: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Индекс промышленного производства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104,7</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102,3</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103,1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eastAsia="Times New Roman" w:hAnsi="Times New Roman" w:cs="Times New Roman"/>
                <w:color w:val="000000"/>
                <w:sz w:val="24"/>
                <w:szCs w:val="24"/>
                <w:lang w:eastAsia="ru-RU"/>
              </w:rPr>
            </w:pPr>
            <w:proofErr w:type="spellStart"/>
            <w:proofErr w:type="gramStart"/>
            <w:r w:rsidRPr="00E6460A">
              <w:rPr>
                <w:rFonts w:ascii="Times New Roman" w:eastAsia="Times New Roman" w:hAnsi="Times New Roman" w:cs="Times New Roman"/>
                <w:color w:val="000000"/>
                <w:sz w:val="24"/>
                <w:szCs w:val="24"/>
                <w:lang w:eastAsia="ru-RU"/>
              </w:rPr>
              <w:t>C</w:t>
            </w:r>
            <w:proofErr w:type="gramEnd"/>
            <w:r w:rsidRPr="00E6460A">
              <w:rPr>
                <w:rFonts w:ascii="Times New Roman" w:eastAsia="Times New Roman" w:hAnsi="Times New Roman" w:cs="Times New Roman"/>
                <w:color w:val="000000"/>
                <w:sz w:val="24"/>
                <w:szCs w:val="24"/>
                <w:lang w:eastAsia="ru-RU"/>
              </w:rPr>
              <w:t>реднемесячная</w:t>
            </w:r>
            <w:proofErr w:type="spellEnd"/>
            <w:r w:rsidRPr="00E6460A">
              <w:rPr>
                <w:rFonts w:ascii="Times New Roman" w:eastAsia="Times New Roman" w:hAnsi="Times New Roman" w:cs="Times New Roman"/>
                <w:color w:val="000000"/>
                <w:sz w:val="24"/>
                <w:szCs w:val="24"/>
                <w:lang w:eastAsia="ru-RU"/>
              </w:rPr>
              <w:t xml:space="preserve"> заработная плата (в организациях, не относящихся к субъектам малого предпринимательства, включая  организации, численностью до 15 человек)</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Руб.</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33 459,2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36 771,6</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39 970,7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Количество малых и средних предприятий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единиц</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380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384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387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r w:rsidR="00986FD9" w:rsidRPr="00E6460A" w:rsidTr="00711844">
        <w:trPr>
          <w:trHeight w:val="407"/>
        </w:trPr>
        <w:tc>
          <w:tcPr>
            <w:tcW w:w="15309" w:type="dxa"/>
            <w:gridSpan w:val="7"/>
            <w:tcBorders>
              <w:top w:val="single" w:sz="4" w:space="0" w:color="auto"/>
              <w:bottom w:val="single" w:sz="4" w:space="0" w:color="auto"/>
              <w:right w:val="single" w:sz="4" w:space="0" w:color="auto"/>
            </w:tcBorders>
            <w:vAlign w:val="center"/>
          </w:tcPr>
          <w:p w:rsidR="00986FD9" w:rsidRPr="00B90CB6" w:rsidRDefault="00986FD9" w:rsidP="008E5CB0">
            <w:pPr>
              <w:spacing w:after="0" w:line="240" w:lineRule="auto"/>
              <w:contextualSpacing/>
              <w:jc w:val="center"/>
              <w:rPr>
                <w:rFonts w:ascii="Times New Roman" w:hAnsi="Times New Roman" w:cs="Times New Roman"/>
                <w:b/>
                <w:sz w:val="24"/>
                <w:szCs w:val="24"/>
              </w:rPr>
            </w:pPr>
            <w:r w:rsidRPr="00B90CB6">
              <w:rPr>
                <w:rFonts w:ascii="Times New Roman" w:eastAsia="Times New Roman" w:hAnsi="Times New Roman" w:cs="Times New Roman"/>
                <w:b/>
                <w:bCs/>
                <w:sz w:val="24"/>
                <w:szCs w:val="24"/>
              </w:rPr>
              <w:t>5. Инвестиции</w:t>
            </w:r>
          </w:p>
        </w:tc>
      </w:tr>
      <w:tr w:rsidR="00986FD9" w:rsidRPr="00E6460A" w:rsidTr="00711844">
        <w:trPr>
          <w:trHeight w:val="407"/>
        </w:trPr>
        <w:tc>
          <w:tcPr>
            <w:tcW w:w="567" w:type="dxa"/>
            <w:tcBorders>
              <w:top w:val="single" w:sz="4" w:space="0" w:color="auto"/>
              <w:bottom w:val="single" w:sz="4" w:space="0" w:color="auto"/>
              <w:right w:val="single" w:sz="4" w:space="0" w:color="auto"/>
            </w:tcBorders>
            <w:vAlign w:val="center"/>
          </w:tcPr>
          <w:p w:rsidR="00986FD9" w:rsidRPr="00E6460A" w:rsidRDefault="0003005B" w:rsidP="008E5CB0">
            <w:pPr>
              <w:pStyle w:val="ae"/>
              <w:contextualSpacing/>
              <w:jc w:val="center"/>
              <w:rPr>
                <w:rFonts w:ascii="Times New Roman" w:hAnsi="Times New Roman" w:cs="Times New Roman"/>
              </w:rPr>
            </w:pPr>
            <w:r w:rsidRPr="00E6460A">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pStyle w:val="ae"/>
              <w:contextualSpacing/>
              <w:jc w:val="left"/>
              <w:rPr>
                <w:rFonts w:ascii="Times New Roman" w:eastAsia="Calibri" w:hAnsi="Times New Roman" w:cs="Times New Roman"/>
                <w:lang w:eastAsia="en-US"/>
              </w:rPr>
            </w:pPr>
            <w:r w:rsidRPr="00E6460A">
              <w:rPr>
                <w:rFonts w:ascii="Times New Roman" w:hAnsi="Times New Roman" w:cs="Times New Roman"/>
                <w:color w:val="000000"/>
              </w:rPr>
              <w:t>Объем инвестиций в основной капитал (за исключением бюджетных средств) на 1 жителя</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Руб.</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18 339,4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20 173,4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22 190,7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6460A" w:rsidRDefault="00986FD9" w:rsidP="008E5CB0">
            <w:pPr>
              <w:spacing w:after="0" w:line="240" w:lineRule="auto"/>
              <w:contextualSpacing/>
              <w:jc w:val="center"/>
              <w:rPr>
                <w:rFonts w:ascii="Times New Roman" w:hAnsi="Times New Roman" w:cs="Times New Roman"/>
                <w:sz w:val="24"/>
                <w:szCs w:val="24"/>
              </w:rPr>
            </w:pPr>
          </w:p>
        </w:tc>
      </w:tr>
    </w:tbl>
    <w:p w:rsidR="00F75B2E" w:rsidRDefault="00F75B2E" w:rsidP="008E5CB0">
      <w:pPr>
        <w:spacing w:after="0" w:line="240" w:lineRule="auto"/>
        <w:contextualSpacing/>
        <w:jc w:val="both"/>
        <w:rPr>
          <w:rFonts w:ascii="Times New Roman" w:hAnsi="Times New Roman" w:cs="Times New Roman"/>
          <w:sz w:val="24"/>
          <w:szCs w:val="24"/>
        </w:rPr>
      </w:pPr>
    </w:p>
    <w:p w:rsidR="00F75B2E" w:rsidRDefault="00F75B2E" w:rsidP="008E5CB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60CCB" w:rsidRDefault="00160CCB" w:rsidP="008E5CB0">
      <w:pPr>
        <w:spacing w:after="0" w:line="240" w:lineRule="auto"/>
        <w:contextualSpacing/>
        <w:jc w:val="center"/>
        <w:rPr>
          <w:rFonts w:ascii="Times New Roman" w:eastAsia="Times New Roman" w:hAnsi="Times New Roman" w:cs="Times New Roman"/>
          <w:b/>
          <w:bCs/>
          <w:sz w:val="24"/>
          <w:szCs w:val="24"/>
        </w:rPr>
      </w:pPr>
      <w:r w:rsidRPr="00F75B2E">
        <w:rPr>
          <w:rFonts w:ascii="Times New Roman" w:eastAsia="Times New Roman" w:hAnsi="Times New Roman" w:cs="Times New Roman"/>
          <w:b/>
          <w:bCs/>
          <w:sz w:val="24"/>
          <w:szCs w:val="24"/>
        </w:rPr>
        <w:lastRenderedPageBreak/>
        <w:t>Раздел II. Мероприятия Программы и прогнозируемый бюджет для финансирования их реализации</w:t>
      </w:r>
    </w:p>
    <w:p w:rsidR="00F75B2E" w:rsidRPr="00F75B2E" w:rsidRDefault="00F75B2E" w:rsidP="008E5CB0">
      <w:pPr>
        <w:spacing w:after="0" w:line="240" w:lineRule="auto"/>
        <w:contextualSpacing/>
        <w:jc w:val="center"/>
        <w:rPr>
          <w:rFonts w:ascii="Times New Roman" w:eastAsia="Times New Roman" w:hAnsi="Times New Roman" w:cs="Times New Roman"/>
          <w:b/>
          <w:bCs/>
          <w:sz w:val="24"/>
          <w:szCs w:val="24"/>
        </w:rPr>
      </w:pPr>
    </w:p>
    <w:tbl>
      <w:tblPr>
        <w:tblW w:w="15877" w:type="dxa"/>
        <w:tblCellSpacing w:w="5" w:type="nil"/>
        <w:tblInd w:w="-643" w:type="dxa"/>
        <w:tblLayout w:type="fixed"/>
        <w:tblCellMar>
          <w:left w:w="75" w:type="dxa"/>
          <w:right w:w="75" w:type="dxa"/>
        </w:tblCellMar>
        <w:tblLook w:val="0000" w:firstRow="0" w:lastRow="0" w:firstColumn="0" w:lastColumn="0" w:noHBand="0" w:noVBand="0"/>
      </w:tblPr>
      <w:tblGrid>
        <w:gridCol w:w="709"/>
        <w:gridCol w:w="9"/>
        <w:gridCol w:w="4644"/>
        <w:gridCol w:w="17"/>
        <w:gridCol w:w="1117"/>
        <w:gridCol w:w="17"/>
        <w:gridCol w:w="1280"/>
        <w:gridCol w:w="1280"/>
        <w:gridCol w:w="1135"/>
        <w:gridCol w:w="8"/>
        <w:gridCol w:w="1410"/>
        <w:gridCol w:w="1560"/>
        <w:gridCol w:w="2691"/>
      </w:tblGrid>
      <w:tr w:rsidR="00160CCB" w:rsidRPr="00E6460A" w:rsidTr="00711844">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60CCB" w:rsidRPr="00F75B2E" w:rsidRDefault="00160CCB"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w:t>
            </w:r>
            <w:r w:rsidRPr="00F75B2E">
              <w:rPr>
                <w:rFonts w:ascii="Times New Roman" w:hAnsi="Times New Roman" w:cs="Times New Roman"/>
                <w:b/>
                <w:sz w:val="24"/>
                <w:szCs w:val="24"/>
              </w:rPr>
              <w:br/>
              <w:t xml:space="preserve"> </w:t>
            </w:r>
            <w:proofErr w:type="gramStart"/>
            <w:r w:rsidRPr="00F75B2E">
              <w:rPr>
                <w:rFonts w:ascii="Times New Roman" w:hAnsi="Times New Roman" w:cs="Times New Roman"/>
                <w:b/>
                <w:sz w:val="24"/>
                <w:szCs w:val="24"/>
              </w:rPr>
              <w:t>п</w:t>
            </w:r>
            <w:proofErr w:type="gramEnd"/>
            <w:r w:rsidRPr="00F75B2E">
              <w:rPr>
                <w:rFonts w:ascii="Times New Roman" w:hAnsi="Times New Roman" w:cs="Times New Roman"/>
                <w:b/>
                <w:sz w:val="24"/>
                <w:szCs w:val="24"/>
              </w:rPr>
              <w:t>/п</w:t>
            </w:r>
          </w:p>
        </w:tc>
        <w:tc>
          <w:tcPr>
            <w:tcW w:w="4653" w:type="dxa"/>
            <w:gridSpan w:val="2"/>
            <w:vMerge w:val="restart"/>
            <w:tcBorders>
              <w:top w:val="single" w:sz="4" w:space="0" w:color="auto"/>
              <w:left w:val="single" w:sz="4" w:space="0" w:color="auto"/>
              <w:bottom w:val="single" w:sz="4" w:space="0" w:color="auto"/>
              <w:right w:val="single" w:sz="4" w:space="0" w:color="auto"/>
            </w:tcBorders>
            <w:vAlign w:val="center"/>
          </w:tcPr>
          <w:p w:rsidR="00160CCB" w:rsidRPr="00F75B2E" w:rsidRDefault="00160CCB"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Наименование   </w:t>
            </w:r>
            <w:r w:rsidRPr="00F75B2E">
              <w:rPr>
                <w:rFonts w:ascii="Times New Roman" w:hAnsi="Times New Roman" w:cs="Times New Roman"/>
                <w:b/>
                <w:sz w:val="24"/>
                <w:szCs w:val="24"/>
              </w:rPr>
              <w:br/>
              <w:t xml:space="preserve">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60CCB" w:rsidRPr="00F75B2E" w:rsidRDefault="00160CCB"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Срок  </w:t>
            </w:r>
            <w:r w:rsidRPr="00F75B2E">
              <w:rPr>
                <w:rFonts w:ascii="Times New Roman" w:hAnsi="Times New Roman" w:cs="Times New Roman"/>
                <w:b/>
                <w:sz w:val="24"/>
                <w:szCs w:val="24"/>
              </w:rPr>
              <w:br/>
            </w:r>
            <w:proofErr w:type="spellStart"/>
            <w:r w:rsidRPr="00F75B2E">
              <w:rPr>
                <w:rFonts w:ascii="Times New Roman" w:hAnsi="Times New Roman" w:cs="Times New Roman"/>
                <w:b/>
                <w:sz w:val="24"/>
                <w:szCs w:val="24"/>
              </w:rPr>
              <w:t>испо</w:t>
            </w:r>
            <w:proofErr w:type="gramStart"/>
            <w:r w:rsidRPr="00F75B2E">
              <w:rPr>
                <w:rFonts w:ascii="Times New Roman" w:hAnsi="Times New Roman" w:cs="Times New Roman"/>
                <w:b/>
                <w:sz w:val="24"/>
                <w:szCs w:val="24"/>
              </w:rPr>
              <w:t>л</w:t>
            </w:r>
            <w:proofErr w:type="spellEnd"/>
            <w:r w:rsidRPr="00F75B2E">
              <w:rPr>
                <w:rFonts w:ascii="Times New Roman" w:hAnsi="Times New Roman" w:cs="Times New Roman"/>
                <w:b/>
                <w:sz w:val="24"/>
                <w:szCs w:val="24"/>
              </w:rPr>
              <w:t>-</w:t>
            </w:r>
            <w:proofErr w:type="gramEnd"/>
            <w:r w:rsidRPr="00F75B2E">
              <w:rPr>
                <w:rFonts w:ascii="Times New Roman" w:hAnsi="Times New Roman" w:cs="Times New Roman"/>
                <w:b/>
                <w:sz w:val="24"/>
                <w:szCs w:val="24"/>
              </w:rPr>
              <w:br/>
              <w:t xml:space="preserve">нения </w:t>
            </w:r>
            <w:r w:rsidRPr="00F75B2E">
              <w:rPr>
                <w:rFonts w:ascii="Times New Roman" w:hAnsi="Times New Roman" w:cs="Times New Roman"/>
                <w:b/>
                <w:sz w:val="24"/>
                <w:szCs w:val="24"/>
              </w:rPr>
              <w:br/>
              <w:t>(годы)</w:t>
            </w:r>
          </w:p>
        </w:tc>
        <w:tc>
          <w:tcPr>
            <w:tcW w:w="1297" w:type="dxa"/>
            <w:gridSpan w:val="2"/>
            <w:vMerge w:val="restart"/>
            <w:tcBorders>
              <w:top w:val="single" w:sz="4" w:space="0" w:color="auto"/>
              <w:left w:val="single" w:sz="4" w:space="0" w:color="auto"/>
              <w:bottom w:val="single" w:sz="4" w:space="0" w:color="auto"/>
              <w:right w:val="single" w:sz="4" w:space="0" w:color="auto"/>
            </w:tcBorders>
            <w:vAlign w:val="center"/>
          </w:tcPr>
          <w:p w:rsidR="00160CCB" w:rsidRPr="00F75B2E" w:rsidRDefault="00160CCB"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Объем   </w:t>
            </w:r>
            <w:r w:rsidRPr="00F75B2E">
              <w:rPr>
                <w:rFonts w:ascii="Times New Roman" w:hAnsi="Times New Roman" w:cs="Times New Roman"/>
                <w:b/>
                <w:sz w:val="24"/>
                <w:szCs w:val="24"/>
              </w:rPr>
              <w:br/>
            </w:r>
            <w:proofErr w:type="spellStart"/>
            <w:r w:rsidRPr="00F75B2E">
              <w:rPr>
                <w:rFonts w:ascii="Times New Roman" w:hAnsi="Times New Roman" w:cs="Times New Roman"/>
                <w:b/>
                <w:sz w:val="24"/>
                <w:szCs w:val="24"/>
              </w:rPr>
              <w:t>фина</w:t>
            </w:r>
            <w:proofErr w:type="gramStart"/>
            <w:r w:rsidRPr="00F75B2E">
              <w:rPr>
                <w:rFonts w:ascii="Times New Roman" w:hAnsi="Times New Roman" w:cs="Times New Roman"/>
                <w:b/>
                <w:sz w:val="24"/>
                <w:szCs w:val="24"/>
              </w:rPr>
              <w:t>н</w:t>
            </w:r>
            <w:proofErr w:type="spellEnd"/>
            <w:r w:rsidRPr="00F75B2E">
              <w:rPr>
                <w:rFonts w:ascii="Times New Roman" w:hAnsi="Times New Roman" w:cs="Times New Roman"/>
                <w:b/>
                <w:sz w:val="24"/>
                <w:szCs w:val="24"/>
              </w:rPr>
              <w:t>-</w:t>
            </w:r>
            <w:proofErr w:type="gramEnd"/>
            <w:r w:rsidRPr="00F75B2E">
              <w:rPr>
                <w:rFonts w:ascii="Times New Roman" w:hAnsi="Times New Roman" w:cs="Times New Roman"/>
                <w:b/>
                <w:sz w:val="24"/>
                <w:szCs w:val="24"/>
              </w:rPr>
              <w:t xml:space="preserve">  </w:t>
            </w:r>
            <w:r w:rsidRPr="00F75B2E">
              <w:rPr>
                <w:rFonts w:ascii="Times New Roman" w:hAnsi="Times New Roman" w:cs="Times New Roman"/>
                <w:b/>
                <w:sz w:val="24"/>
                <w:szCs w:val="24"/>
              </w:rPr>
              <w:br/>
            </w:r>
            <w:proofErr w:type="spellStart"/>
            <w:r w:rsidRPr="00F75B2E">
              <w:rPr>
                <w:rFonts w:ascii="Times New Roman" w:hAnsi="Times New Roman" w:cs="Times New Roman"/>
                <w:b/>
                <w:sz w:val="24"/>
                <w:szCs w:val="24"/>
              </w:rPr>
              <w:t>сового</w:t>
            </w:r>
            <w:proofErr w:type="spellEnd"/>
            <w:r w:rsidRPr="00F75B2E">
              <w:rPr>
                <w:rFonts w:ascii="Times New Roman" w:hAnsi="Times New Roman" w:cs="Times New Roman"/>
                <w:b/>
                <w:sz w:val="24"/>
                <w:szCs w:val="24"/>
              </w:rPr>
              <w:br/>
            </w:r>
            <w:proofErr w:type="spellStart"/>
            <w:r w:rsidRPr="00F75B2E">
              <w:rPr>
                <w:rFonts w:ascii="Times New Roman" w:hAnsi="Times New Roman" w:cs="Times New Roman"/>
                <w:b/>
                <w:sz w:val="24"/>
                <w:szCs w:val="24"/>
              </w:rPr>
              <w:t>обеспе</w:t>
            </w:r>
            <w:proofErr w:type="spellEnd"/>
            <w:r w:rsidRPr="00F75B2E">
              <w:rPr>
                <w:rFonts w:ascii="Times New Roman" w:hAnsi="Times New Roman" w:cs="Times New Roman"/>
                <w:b/>
                <w:sz w:val="24"/>
                <w:szCs w:val="24"/>
              </w:rPr>
              <w:t xml:space="preserve">- </w:t>
            </w:r>
            <w:r w:rsidRPr="00F75B2E">
              <w:rPr>
                <w:rFonts w:ascii="Times New Roman" w:hAnsi="Times New Roman" w:cs="Times New Roman"/>
                <w:b/>
                <w:sz w:val="24"/>
                <w:szCs w:val="24"/>
              </w:rPr>
              <w:br/>
            </w:r>
            <w:proofErr w:type="spellStart"/>
            <w:r w:rsidRPr="00F75B2E">
              <w:rPr>
                <w:rFonts w:ascii="Times New Roman" w:hAnsi="Times New Roman" w:cs="Times New Roman"/>
                <w:b/>
                <w:sz w:val="24"/>
                <w:szCs w:val="24"/>
              </w:rPr>
              <w:t>чения</w:t>
            </w:r>
            <w:proofErr w:type="spellEnd"/>
          </w:p>
        </w:tc>
        <w:tc>
          <w:tcPr>
            <w:tcW w:w="5393" w:type="dxa"/>
            <w:gridSpan w:val="5"/>
            <w:tcBorders>
              <w:top w:val="single" w:sz="4" w:space="0" w:color="auto"/>
              <w:left w:val="single" w:sz="4" w:space="0" w:color="auto"/>
              <w:bottom w:val="single" w:sz="4" w:space="0" w:color="auto"/>
              <w:right w:val="single" w:sz="4" w:space="0" w:color="auto"/>
            </w:tcBorders>
            <w:vAlign w:val="center"/>
          </w:tcPr>
          <w:p w:rsidR="00160CCB" w:rsidRPr="00F75B2E" w:rsidRDefault="00160CCB"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В том числе за счет средств</w:t>
            </w:r>
          </w:p>
        </w:tc>
        <w:tc>
          <w:tcPr>
            <w:tcW w:w="2691" w:type="dxa"/>
            <w:vMerge w:val="restart"/>
            <w:tcBorders>
              <w:top w:val="single" w:sz="4" w:space="0" w:color="auto"/>
              <w:left w:val="single" w:sz="4" w:space="0" w:color="auto"/>
              <w:right w:val="single" w:sz="4" w:space="0" w:color="auto"/>
            </w:tcBorders>
            <w:vAlign w:val="center"/>
          </w:tcPr>
          <w:p w:rsidR="00160CCB" w:rsidRPr="00F75B2E" w:rsidRDefault="00160CCB"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proofErr w:type="gramStart"/>
            <w:r w:rsidRPr="00F75B2E">
              <w:rPr>
                <w:rFonts w:ascii="Times New Roman" w:hAnsi="Times New Roman" w:cs="Times New Roman"/>
                <w:b/>
                <w:sz w:val="24"/>
                <w:szCs w:val="24"/>
              </w:rPr>
              <w:t>Ответственные</w:t>
            </w:r>
            <w:proofErr w:type="gramEnd"/>
            <w:r w:rsidRPr="00F75B2E">
              <w:rPr>
                <w:rFonts w:ascii="Times New Roman" w:hAnsi="Times New Roman" w:cs="Times New Roman"/>
                <w:b/>
                <w:sz w:val="24"/>
                <w:szCs w:val="24"/>
              </w:rPr>
              <w:t xml:space="preserve">  </w:t>
            </w:r>
            <w:r w:rsidRPr="00F75B2E">
              <w:rPr>
                <w:rFonts w:ascii="Times New Roman" w:hAnsi="Times New Roman" w:cs="Times New Roman"/>
                <w:b/>
                <w:sz w:val="24"/>
                <w:szCs w:val="24"/>
              </w:rPr>
              <w:br/>
              <w:t xml:space="preserve">  за исполнение</w:t>
            </w:r>
          </w:p>
        </w:tc>
      </w:tr>
      <w:tr w:rsidR="00160CCB" w:rsidRPr="00E6460A" w:rsidTr="00711844">
        <w:trPr>
          <w:trHeight w:val="946"/>
          <w:tblCellSpacing w:w="5" w:type="nil"/>
        </w:trPr>
        <w:tc>
          <w:tcPr>
            <w:tcW w:w="709" w:type="dxa"/>
            <w:vMerge/>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53" w:type="dxa"/>
            <w:gridSpan w:val="2"/>
            <w:vMerge/>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vMerge/>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97" w:type="dxa"/>
            <w:gridSpan w:val="2"/>
            <w:vMerge/>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фед</w:t>
            </w:r>
            <w:proofErr w:type="gramStart"/>
            <w:r w:rsidRPr="00E6460A">
              <w:rPr>
                <w:rFonts w:ascii="Times New Roman" w:hAnsi="Times New Roman" w:cs="Times New Roman"/>
                <w:sz w:val="24"/>
                <w:szCs w:val="24"/>
              </w:rPr>
              <w:t>е</w:t>
            </w:r>
            <w:proofErr w:type="spellEnd"/>
            <w:r w:rsidRPr="00E6460A">
              <w:rPr>
                <w:rFonts w:ascii="Times New Roman" w:hAnsi="Times New Roman" w:cs="Times New Roman"/>
                <w:sz w:val="24"/>
                <w:szCs w:val="24"/>
              </w:rPr>
              <w:t>-</w:t>
            </w:r>
            <w:proofErr w:type="gramEnd"/>
            <w:r w:rsidRPr="00E6460A">
              <w:rPr>
                <w:rFonts w:ascii="Times New Roman" w:hAnsi="Times New Roman" w:cs="Times New Roman"/>
                <w:sz w:val="24"/>
                <w:szCs w:val="24"/>
              </w:rPr>
              <w:t xml:space="preserve">   </w:t>
            </w:r>
            <w:r w:rsidRPr="00E6460A">
              <w:rPr>
                <w:rFonts w:ascii="Times New Roman" w:hAnsi="Times New Roman" w:cs="Times New Roman"/>
                <w:sz w:val="24"/>
                <w:szCs w:val="24"/>
              </w:rPr>
              <w:br/>
            </w:r>
            <w:proofErr w:type="spellStart"/>
            <w:r w:rsidRPr="00E6460A">
              <w:rPr>
                <w:rFonts w:ascii="Times New Roman" w:hAnsi="Times New Roman" w:cs="Times New Roman"/>
                <w:sz w:val="24"/>
                <w:szCs w:val="24"/>
              </w:rPr>
              <w:t>рального</w:t>
            </w:r>
            <w:proofErr w:type="spellEnd"/>
            <w:r w:rsidRPr="00E6460A">
              <w:rPr>
                <w:rFonts w:ascii="Times New Roman" w:hAnsi="Times New Roman" w:cs="Times New Roman"/>
                <w:sz w:val="24"/>
                <w:szCs w:val="24"/>
              </w:rPr>
              <w:br/>
              <w:t xml:space="preserve">бюджета </w:t>
            </w:r>
            <w:r w:rsidRPr="00E6460A">
              <w:rPr>
                <w:rFonts w:ascii="Times New Roman" w:hAnsi="Times New Roman" w:cs="Times New Roman"/>
                <w:sz w:val="24"/>
                <w:szCs w:val="24"/>
              </w:rPr>
              <w:br/>
            </w:r>
          </w:p>
        </w:tc>
        <w:tc>
          <w:tcPr>
            <w:tcW w:w="1135" w:type="dxa"/>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облас</w:t>
            </w:r>
            <w:proofErr w:type="gramStart"/>
            <w:r w:rsidRPr="00E6460A">
              <w:rPr>
                <w:rFonts w:ascii="Times New Roman" w:hAnsi="Times New Roman" w:cs="Times New Roman"/>
                <w:sz w:val="24"/>
                <w:szCs w:val="24"/>
              </w:rPr>
              <w:t>т</w:t>
            </w:r>
            <w:proofErr w:type="spellEnd"/>
            <w:r w:rsidRPr="00E6460A">
              <w:rPr>
                <w:rFonts w:ascii="Times New Roman" w:hAnsi="Times New Roman" w:cs="Times New Roman"/>
                <w:sz w:val="24"/>
                <w:szCs w:val="24"/>
              </w:rPr>
              <w:t>-</w:t>
            </w:r>
            <w:proofErr w:type="gramEnd"/>
            <w:r w:rsidRPr="00E6460A">
              <w:rPr>
                <w:rFonts w:ascii="Times New Roman" w:hAnsi="Times New Roman" w:cs="Times New Roman"/>
                <w:sz w:val="24"/>
                <w:szCs w:val="24"/>
              </w:rPr>
              <w:t xml:space="preserve">  </w:t>
            </w:r>
            <w:r w:rsidRPr="00E6460A">
              <w:rPr>
                <w:rFonts w:ascii="Times New Roman" w:hAnsi="Times New Roman" w:cs="Times New Roman"/>
                <w:sz w:val="24"/>
                <w:szCs w:val="24"/>
              </w:rPr>
              <w:br/>
            </w:r>
            <w:proofErr w:type="spellStart"/>
            <w:r w:rsidRPr="00E6460A">
              <w:rPr>
                <w:rFonts w:ascii="Times New Roman" w:hAnsi="Times New Roman" w:cs="Times New Roman"/>
                <w:sz w:val="24"/>
                <w:szCs w:val="24"/>
              </w:rPr>
              <w:t>ного</w:t>
            </w:r>
            <w:proofErr w:type="spellEnd"/>
            <w:r w:rsidRPr="00E6460A">
              <w:rPr>
                <w:rFonts w:ascii="Times New Roman" w:hAnsi="Times New Roman" w:cs="Times New Roman"/>
                <w:sz w:val="24"/>
                <w:szCs w:val="24"/>
              </w:rPr>
              <w:br/>
              <w:t>бюджета</w:t>
            </w:r>
          </w:p>
        </w:tc>
        <w:tc>
          <w:tcPr>
            <w:tcW w:w="1418" w:type="dxa"/>
            <w:gridSpan w:val="2"/>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местный </w:t>
            </w:r>
            <w:r w:rsidRPr="00E6460A">
              <w:rPr>
                <w:rFonts w:ascii="Times New Roman" w:hAnsi="Times New Roman" w:cs="Times New Roman"/>
                <w:sz w:val="24"/>
                <w:szCs w:val="24"/>
              </w:rPr>
              <w:br/>
              <w:t>бюджетов</w:t>
            </w:r>
            <w:r w:rsidRPr="00E6460A">
              <w:rPr>
                <w:rFonts w:ascii="Times New Roman" w:hAnsi="Times New Roman" w:cs="Times New Roman"/>
                <w:sz w:val="24"/>
                <w:szCs w:val="24"/>
              </w:rPr>
              <w:br/>
            </w:r>
          </w:p>
        </w:tc>
        <w:tc>
          <w:tcPr>
            <w:tcW w:w="1560" w:type="dxa"/>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внебю</w:t>
            </w:r>
            <w:proofErr w:type="gramStart"/>
            <w:r w:rsidRPr="00E6460A">
              <w:rPr>
                <w:rFonts w:ascii="Times New Roman" w:hAnsi="Times New Roman" w:cs="Times New Roman"/>
                <w:sz w:val="24"/>
                <w:szCs w:val="24"/>
              </w:rPr>
              <w:t>д</w:t>
            </w:r>
            <w:proofErr w:type="spellEnd"/>
            <w:r w:rsidRPr="00E6460A">
              <w:rPr>
                <w:rFonts w:ascii="Times New Roman" w:hAnsi="Times New Roman" w:cs="Times New Roman"/>
                <w:sz w:val="24"/>
                <w:szCs w:val="24"/>
              </w:rPr>
              <w:t>-</w:t>
            </w:r>
            <w:proofErr w:type="gramEnd"/>
            <w:r w:rsidRPr="00E6460A">
              <w:rPr>
                <w:rFonts w:ascii="Times New Roman" w:hAnsi="Times New Roman" w:cs="Times New Roman"/>
                <w:sz w:val="24"/>
                <w:szCs w:val="24"/>
              </w:rPr>
              <w:br/>
            </w:r>
            <w:proofErr w:type="spellStart"/>
            <w:r w:rsidRPr="00E6460A">
              <w:rPr>
                <w:rFonts w:ascii="Times New Roman" w:hAnsi="Times New Roman" w:cs="Times New Roman"/>
                <w:sz w:val="24"/>
                <w:szCs w:val="24"/>
              </w:rPr>
              <w:t>жетных</w:t>
            </w:r>
            <w:proofErr w:type="spellEnd"/>
            <w:r w:rsidRPr="00E6460A">
              <w:rPr>
                <w:rFonts w:ascii="Times New Roman" w:hAnsi="Times New Roman" w:cs="Times New Roman"/>
                <w:sz w:val="24"/>
                <w:szCs w:val="24"/>
              </w:rPr>
              <w:br/>
              <w:t>средств</w:t>
            </w:r>
            <w:r w:rsidRPr="00E6460A">
              <w:rPr>
                <w:rFonts w:ascii="Times New Roman" w:hAnsi="Times New Roman" w:cs="Times New Roman"/>
                <w:sz w:val="24"/>
                <w:szCs w:val="24"/>
              </w:rPr>
              <w:br/>
            </w:r>
          </w:p>
        </w:tc>
        <w:tc>
          <w:tcPr>
            <w:tcW w:w="2691" w:type="dxa"/>
            <w:vMerge/>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160CCB" w:rsidRPr="00E6460A" w:rsidTr="00711844">
        <w:trPr>
          <w:tblCellSpacing w:w="5" w:type="nil"/>
        </w:trPr>
        <w:tc>
          <w:tcPr>
            <w:tcW w:w="15877" w:type="dxa"/>
            <w:gridSpan w:val="13"/>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160CCB" w:rsidRPr="00E6460A" w:rsidTr="00711844">
        <w:trPr>
          <w:tblCellSpacing w:w="5" w:type="nil"/>
        </w:trPr>
        <w:tc>
          <w:tcPr>
            <w:tcW w:w="15877" w:type="dxa"/>
            <w:gridSpan w:val="13"/>
            <w:tcBorders>
              <w:left w:val="single" w:sz="4" w:space="0" w:color="auto"/>
              <w:bottom w:val="single" w:sz="4" w:space="0" w:color="auto"/>
              <w:right w:val="single" w:sz="4" w:space="0" w:color="auto"/>
            </w:tcBorders>
            <w:vAlign w:val="center"/>
          </w:tcPr>
          <w:p w:rsidR="00160CCB" w:rsidRPr="00F75B2E" w:rsidRDefault="00160CCB" w:rsidP="008E5CB0">
            <w:pPr>
              <w:widowControl w:val="0"/>
              <w:autoSpaceDE w:val="0"/>
              <w:autoSpaceDN w:val="0"/>
              <w:adjustRightInd w:val="0"/>
              <w:spacing w:after="0" w:line="240" w:lineRule="auto"/>
              <w:contextualSpacing/>
              <w:jc w:val="center"/>
              <w:rPr>
                <w:rStyle w:val="a9"/>
                <w:rFonts w:ascii="Times New Roman" w:hAnsi="Times New Roman" w:cs="Times New Roman"/>
                <w:b w:val="0"/>
                <w:bCs/>
                <w:color w:val="auto"/>
                <w:sz w:val="24"/>
                <w:szCs w:val="24"/>
              </w:rPr>
            </w:pPr>
            <w:r w:rsidRPr="00F75B2E">
              <w:rPr>
                <w:rFonts w:ascii="Times New Roman" w:hAnsi="Times New Roman" w:cs="Times New Roman"/>
                <w:b/>
                <w:sz w:val="24"/>
                <w:szCs w:val="24"/>
              </w:rPr>
              <w:t xml:space="preserve">Программа </w:t>
            </w:r>
            <w:r w:rsidRPr="00F75B2E">
              <w:rPr>
                <w:rFonts w:ascii="Times New Roman" w:hAnsi="Times New Roman" w:cs="Times New Roman"/>
                <w:b/>
                <w:bCs/>
                <w:sz w:val="24"/>
                <w:szCs w:val="24"/>
              </w:rPr>
              <w:t>«</w:t>
            </w:r>
            <w:r w:rsidRPr="00F75B2E">
              <w:rPr>
                <w:rStyle w:val="a9"/>
                <w:rFonts w:ascii="Times New Roman" w:hAnsi="Times New Roman" w:cs="Times New Roman"/>
                <w:b w:val="0"/>
                <w:bCs/>
                <w:color w:val="auto"/>
                <w:sz w:val="24"/>
                <w:szCs w:val="24"/>
              </w:rPr>
              <w:t>Развитие культуры  Ивантеевского муниципального  района»</w:t>
            </w:r>
          </w:p>
          <w:p w:rsidR="00160CCB" w:rsidRPr="00F75B2E" w:rsidRDefault="00160CCB"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F75B2E">
              <w:rPr>
                <w:rFonts w:ascii="Times New Roman" w:hAnsi="Times New Roman" w:cs="Times New Roman"/>
                <w:b/>
                <w:sz w:val="24"/>
                <w:szCs w:val="24"/>
              </w:rPr>
              <w:t>Подпрограмма «Развитие библиотечно-информационного обслуживания населения»</w:t>
            </w:r>
          </w:p>
        </w:tc>
      </w:tr>
      <w:tr w:rsidR="00330615" w:rsidRPr="00E6460A" w:rsidTr="00711844">
        <w:trPr>
          <w:tblCellSpacing w:w="5" w:type="nil"/>
        </w:trPr>
        <w:tc>
          <w:tcPr>
            <w:tcW w:w="709"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4670" w:type="dxa"/>
            <w:gridSpan w:val="3"/>
            <w:vMerge w:val="restart"/>
            <w:tcBorders>
              <w:left w:val="single" w:sz="4" w:space="0" w:color="auto"/>
              <w:right w:val="single" w:sz="4" w:space="0" w:color="auto"/>
            </w:tcBorders>
            <w:vAlign w:val="center"/>
          </w:tcPr>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1.1.</w:t>
            </w:r>
          </w:p>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Оказание муниципальных услуг населению библиотеками района</w:t>
            </w: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6479,0</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19,1</w:t>
            </w:r>
          </w:p>
        </w:tc>
        <w:tc>
          <w:tcPr>
            <w:tcW w:w="1418"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6459,9</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РМУК «</w:t>
            </w:r>
            <w:proofErr w:type="spellStart"/>
            <w:r w:rsidRPr="00E6460A">
              <w:rPr>
                <w:rFonts w:ascii="Times New Roman" w:hAnsi="Times New Roman" w:cs="Times New Roman"/>
                <w:sz w:val="24"/>
                <w:szCs w:val="24"/>
              </w:rPr>
              <w:t>Ивантеевская</w:t>
            </w:r>
            <w:proofErr w:type="spellEnd"/>
            <w:r w:rsidRPr="00E6460A">
              <w:rPr>
                <w:rFonts w:ascii="Times New Roman" w:hAnsi="Times New Roman" w:cs="Times New Roman"/>
                <w:sz w:val="24"/>
                <w:szCs w:val="24"/>
              </w:rPr>
              <w:t xml:space="preserve"> МЦБ»</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6977,7</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671,8</w:t>
            </w:r>
          </w:p>
        </w:tc>
        <w:tc>
          <w:tcPr>
            <w:tcW w:w="1418"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6305,9</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rHeight w:val="220"/>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9891,3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9891,3</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rHeight w:val="185"/>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23348,0</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690,9</w:t>
            </w:r>
          </w:p>
        </w:tc>
        <w:tc>
          <w:tcPr>
            <w:tcW w:w="1418"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23348,0</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4670" w:type="dxa"/>
            <w:gridSpan w:val="3"/>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1.2.</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Комплектование книжных фондов муниципальных общедоступных библиотек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140,0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53,4</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РМУК «</w:t>
            </w:r>
            <w:proofErr w:type="spellStart"/>
            <w:r w:rsidRPr="00E6460A">
              <w:rPr>
                <w:rFonts w:ascii="Times New Roman" w:hAnsi="Times New Roman" w:cs="Times New Roman"/>
                <w:sz w:val="24"/>
                <w:szCs w:val="24"/>
              </w:rPr>
              <w:t>Ивантеевская</w:t>
            </w:r>
            <w:proofErr w:type="spellEnd"/>
            <w:r w:rsidRPr="00E6460A">
              <w:rPr>
                <w:rFonts w:ascii="Times New Roman" w:hAnsi="Times New Roman" w:cs="Times New Roman"/>
                <w:sz w:val="24"/>
                <w:szCs w:val="24"/>
              </w:rPr>
              <w:t xml:space="preserve"> МЦБ»</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184,4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48,5</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129,9</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127,7</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42,5</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452,1</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144,4</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289,9</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w:t>
            </w:r>
          </w:p>
        </w:tc>
        <w:tc>
          <w:tcPr>
            <w:tcW w:w="4670" w:type="dxa"/>
            <w:gridSpan w:val="3"/>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1.3.</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Сохранение достигнутых </w:t>
            </w:r>
            <w:proofErr w:type="gramStart"/>
            <w:r w:rsidRPr="00E6460A">
              <w:rPr>
                <w:rFonts w:ascii="Times New Roman" w:hAnsi="Times New Roman" w:cs="Times New Roman"/>
                <w:sz w:val="24"/>
                <w:szCs w:val="24"/>
              </w:rPr>
              <w:t>показателей повышения оплаты труда отдельных категорий работников бюджетной сферы</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8874,2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8480,7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393,5</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РМУК «</w:t>
            </w:r>
            <w:proofErr w:type="spellStart"/>
            <w:r w:rsidRPr="00E6460A">
              <w:rPr>
                <w:rFonts w:ascii="Times New Roman" w:hAnsi="Times New Roman" w:cs="Times New Roman"/>
                <w:sz w:val="24"/>
                <w:szCs w:val="24"/>
              </w:rPr>
              <w:t>Ивантеевская</w:t>
            </w:r>
            <w:proofErr w:type="spellEnd"/>
            <w:r w:rsidRPr="00E6460A">
              <w:rPr>
                <w:rFonts w:ascii="Times New Roman" w:hAnsi="Times New Roman" w:cs="Times New Roman"/>
                <w:sz w:val="24"/>
                <w:szCs w:val="24"/>
              </w:rPr>
              <w:t xml:space="preserve"> МЦБ»</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9904,5</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9543,5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361,0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7527,3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7261,9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265,4</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26306,0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25286,1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1019,9</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160CCB"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160CCB" w:rsidRPr="00E6460A" w:rsidTr="00711844">
        <w:trPr>
          <w:tblCellSpacing w:w="5" w:type="nil"/>
        </w:trPr>
        <w:tc>
          <w:tcPr>
            <w:tcW w:w="15877" w:type="dxa"/>
            <w:gridSpan w:val="13"/>
            <w:tcBorders>
              <w:top w:val="single" w:sz="4" w:space="0" w:color="auto"/>
              <w:left w:val="single" w:sz="4" w:space="0" w:color="auto"/>
              <w:bottom w:val="single" w:sz="4" w:space="0" w:color="auto"/>
              <w:right w:val="single" w:sz="4" w:space="0" w:color="auto"/>
            </w:tcBorders>
            <w:vAlign w:val="center"/>
          </w:tcPr>
          <w:p w:rsidR="00160CCB" w:rsidRPr="00E6460A" w:rsidRDefault="00160CCB"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160CCB" w:rsidRPr="00F75B2E" w:rsidRDefault="00160CCB"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Подпрограмма 2 «Развитие и организация культурного досуга, массового отдыха населения, народного и художественного творчества»</w:t>
            </w:r>
          </w:p>
        </w:tc>
      </w:tr>
      <w:tr w:rsidR="00330615" w:rsidRPr="00E6460A"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4670" w:type="dxa"/>
            <w:gridSpan w:val="3"/>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2.1.</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Оказание муниципальных услуг населению культурно-досуговыми учреждениями (клубами)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31329,4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380,9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30882,5</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66,0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МУ «ЦДК»</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31318,5</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4421,4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26897,1</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29645,3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29645,3</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92293,2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4802,3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87424,9</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66,0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4670" w:type="dxa"/>
            <w:gridSpan w:val="3"/>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2.2.</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lastRenderedPageBreak/>
              <w:t>Организация и проведение мероприятий, посвященных государственным, календарным праздникам, значимым событиям и памятным датам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545,1</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545,1</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МУ «ЦДК»</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475,8</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475,8</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400,0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400,0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1420,9</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1420,9</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w:t>
            </w:r>
          </w:p>
        </w:tc>
        <w:tc>
          <w:tcPr>
            <w:tcW w:w="4670" w:type="dxa"/>
            <w:gridSpan w:val="3"/>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2.3.</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Реализация муниципального проекта (программы в целях пополнения задач федерального проекта)                 «Культурная среда»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6641,4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5910,8</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730,6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МУ «ЦДК»</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6641,4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5910,8</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730,6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w:t>
            </w:r>
          </w:p>
        </w:tc>
        <w:tc>
          <w:tcPr>
            <w:tcW w:w="4670" w:type="dxa"/>
            <w:gridSpan w:val="3"/>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2.4.</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Сохранение достигнутых </w:t>
            </w:r>
            <w:proofErr w:type="gramStart"/>
            <w:r w:rsidRPr="00E6460A">
              <w:rPr>
                <w:rFonts w:ascii="Times New Roman" w:hAnsi="Times New Roman" w:cs="Times New Roman"/>
                <w:sz w:val="24"/>
                <w:szCs w:val="24"/>
              </w:rPr>
              <w:t>показателей повышения оплаты труда отдельных категорий работников бюджетной сферы</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10440,1</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10176,4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263,7</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МУ «ЦДК»</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14520,3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14048,4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471,9</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15200,0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14700,0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40160,4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38924,8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1235,6</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w:t>
            </w:r>
          </w:p>
        </w:tc>
        <w:tc>
          <w:tcPr>
            <w:tcW w:w="4670" w:type="dxa"/>
            <w:gridSpan w:val="3"/>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2.6</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Реализация муниципального проекта (программы) в целях выполнения задач федерального проекта "Творческие люди»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102,0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МУ «ЦДК»</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51,0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153,0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w:t>
            </w:r>
          </w:p>
        </w:tc>
        <w:tc>
          <w:tcPr>
            <w:tcW w:w="4670" w:type="dxa"/>
            <w:gridSpan w:val="3"/>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2.7</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Укрепление материально-технической базы учреждения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3799,9</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1842,2</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1227,7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3100,7</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МУ «ЦДК»</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1415,9</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1080,0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335,9</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6144,5</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3075,5</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2769,0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300,0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11360,3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4917,7</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5076,7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3736,6</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6513" w:type="dxa"/>
            <w:gridSpan w:val="6"/>
            <w:tcBorders>
              <w:left w:val="single" w:sz="4" w:space="0" w:color="auto"/>
              <w:bottom w:val="single" w:sz="4" w:space="0" w:color="auto"/>
              <w:right w:val="single" w:sz="4" w:space="0" w:color="auto"/>
            </w:tcBorders>
            <w:vAlign w:val="center"/>
          </w:tcPr>
          <w:p w:rsidR="00330615" w:rsidRPr="00F75B2E" w:rsidRDefault="00330615"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ИТОГО ПО ПРОГРАММЕ:</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F75B2E" w:rsidRDefault="00330615"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204505,9</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F75B2E" w:rsidRDefault="00330615"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70721,7</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F75B2E" w:rsidRDefault="00330615"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64848,1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F75B2E" w:rsidRDefault="00330615"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68936,1</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F75B2E" w:rsidRDefault="00330615"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0,0</w:t>
            </w:r>
          </w:p>
        </w:tc>
        <w:tc>
          <w:tcPr>
            <w:tcW w:w="2691" w:type="dxa"/>
            <w:tcBorders>
              <w:left w:val="single" w:sz="4" w:space="0" w:color="auto"/>
              <w:bottom w:val="single" w:sz="4" w:space="0" w:color="auto"/>
              <w:right w:val="single" w:sz="4" w:space="0" w:color="auto"/>
            </w:tcBorders>
            <w:vAlign w:val="center"/>
          </w:tcPr>
          <w:p w:rsidR="00330615" w:rsidRPr="00F75B2E" w:rsidRDefault="00330615"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r w:rsidR="00DA4676" w:rsidRPr="00E6460A" w:rsidTr="00711844">
        <w:trPr>
          <w:tblCellSpacing w:w="5" w:type="nil"/>
        </w:trPr>
        <w:tc>
          <w:tcPr>
            <w:tcW w:w="15877" w:type="dxa"/>
            <w:gridSpan w:val="13"/>
            <w:tcBorders>
              <w:left w:val="single" w:sz="4" w:space="0" w:color="auto"/>
              <w:bottom w:val="single" w:sz="4" w:space="0" w:color="auto"/>
              <w:right w:val="single" w:sz="4" w:space="0" w:color="auto"/>
            </w:tcBorders>
            <w:vAlign w:val="center"/>
          </w:tcPr>
          <w:p w:rsidR="00DA4676" w:rsidRPr="00F75B2E" w:rsidRDefault="00DA4676" w:rsidP="008E5CB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Программа </w:t>
            </w:r>
            <w:r w:rsidRPr="00F75B2E">
              <w:rPr>
                <w:rFonts w:ascii="Times New Roman" w:hAnsi="Times New Roman" w:cs="Times New Roman"/>
                <w:b/>
                <w:bCs/>
                <w:sz w:val="24"/>
                <w:szCs w:val="24"/>
              </w:rPr>
              <w:t xml:space="preserve">«Развитие физической культуры и спорта в </w:t>
            </w:r>
            <w:proofErr w:type="spellStart"/>
            <w:r w:rsidRPr="00F75B2E">
              <w:rPr>
                <w:rFonts w:ascii="Times New Roman" w:hAnsi="Times New Roman" w:cs="Times New Roman"/>
                <w:b/>
                <w:bCs/>
                <w:sz w:val="24"/>
                <w:szCs w:val="24"/>
              </w:rPr>
              <w:t>Ивантеевском</w:t>
            </w:r>
            <w:proofErr w:type="spellEnd"/>
            <w:r w:rsidRPr="00F75B2E">
              <w:rPr>
                <w:rFonts w:ascii="Times New Roman" w:hAnsi="Times New Roman" w:cs="Times New Roman"/>
                <w:b/>
                <w:bCs/>
                <w:sz w:val="24"/>
                <w:szCs w:val="24"/>
              </w:rPr>
              <w:t xml:space="preserve"> муниципальном районе</w:t>
            </w:r>
            <w:r w:rsidRPr="00F75B2E">
              <w:rPr>
                <w:rStyle w:val="a9"/>
                <w:rFonts w:ascii="Times New Roman" w:hAnsi="Times New Roman" w:cs="Times New Roman"/>
                <w:b w:val="0"/>
                <w:bCs/>
                <w:color w:val="auto"/>
                <w:sz w:val="24"/>
                <w:szCs w:val="24"/>
              </w:rPr>
              <w:t xml:space="preserve"> »</w:t>
            </w:r>
          </w:p>
        </w:tc>
      </w:tr>
      <w:tr w:rsidR="00DA4676" w:rsidRPr="00E6460A" w:rsidTr="00CC60FA">
        <w:trPr>
          <w:tblCellSpacing w:w="5" w:type="nil"/>
        </w:trPr>
        <w:tc>
          <w:tcPr>
            <w:tcW w:w="718" w:type="dxa"/>
            <w:gridSpan w:val="2"/>
            <w:vMerge w:val="restart"/>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4661" w:type="dxa"/>
            <w:gridSpan w:val="2"/>
            <w:vMerge w:val="restart"/>
            <w:tcBorders>
              <w:left w:val="single" w:sz="4" w:space="0" w:color="auto"/>
              <w:right w:val="single" w:sz="4" w:space="0" w:color="auto"/>
            </w:tcBorders>
            <w:vAlign w:val="center"/>
          </w:tcPr>
          <w:p w:rsidR="00DA4676" w:rsidRPr="00E6460A" w:rsidRDefault="00DA4676" w:rsidP="008E5CB0">
            <w:pPr>
              <w:spacing w:after="0" w:line="240" w:lineRule="auto"/>
              <w:contextualSpacing/>
              <w:rPr>
                <w:rStyle w:val="a9"/>
                <w:rFonts w:ascii="Times New Roman" w:hAnsi="Times New Roman" w:cs="Times New Roman"/>
                <w:b w:val="0"/>
                <w:color w:val="000000"/>
                <w:sz w:val="24"/>
                <w:szCs w:val="24"/>
                <w:u w:val="single"/>
              </w:rPr>
            </w:pPr>
            <w:r w:rsidRPr="00E6460A">
              <w:rPr>
                <w:rFonts w:ascii="Times New Roman" w:hAnsi="Times New Roman" w:cs="Times New Roman"/>
                <w:sz w:val="24"/>
                <w:szCs w:val="24"/>
                <w:u w:val="single"/>
              </w:rPr>
              <w:t>Основное мероприятие</w:t>
            </w:r>
            <w:r w:rsidRPr="00E6460A">
              <w:rPr>
                <w:rStyle w:val="a9"/>
                <w:rFonts w:ascii="Times New Roman" w:hAnsi="Times New Roman" w:cs="Times New Roman"/>
                <w:b w:val="0"/>
                <w:color w:val="000000"/>
                <w:sz w:val="24"/>
                <w:szCs w:val="24"/>
                <w:u w:val="single"/>
              </w:rPr>
              <w:t>.</w:t>
            </w:r>
          </w:p>
          <w:p w:rsidR="00DA4676" w:rsidRPr="00E6460A" w:rsidRDefault="00DA4676"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Style w:val="a9"/>
                <w:rFonts w:ascii="Times New Roman" w:hAnsi="Times New Roman" w:cs="Times New Roman"/>
                <w:b w:val="0"/>
                <w:color w:val="000000"/>
                <w:sz w:val="24"/>
                <w:szCs w:val="24"/>
              </w:rPr>
              <w:t>Физкультурные и спортивно-массовые мероприятия.</w:t>
            </w:r>
          </w:p>
        </w:tc>
        <w:tc>
          <w:tcPr>
            <w:tcW w:w="1134"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100,0</w:t>
            </w: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418"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100,0</w:t>
            </w:r>
          </w:p>
        </w:tc>
        <w:tc>
          <w:tcPr>
            <w:tcW w:w="156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val="restart"/>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Администрация ИМР</w:t>
            </w:r>
          </w:p>
        </w:tc>
      </w:tr>
      <w:tr w:rsidR="00DA4676" w:rsidRPr="00E6460A" w:rsidTr="00CC60FA">
        <w:trPr>
          <w:tblCellSpacing w:w="5" w:type="nil"/>
        </w:trPr>
        <w:tc>
          <w:tcPr>
            <w:tcW w:w="718" w:type="dxa"/>
            <w:gridSpan w:val="2"/>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61" w:type="dxa"/>
            <w:gridSpan w:val="2"/>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47,0</w:t>
            </w: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418"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47,0</w:t>
            </w:r>
          </w:p>
        </w:tc>
        <w:tc>
          <w:tcPr>
            <w:tcW w:w="156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DA4676" w:rsidRPr="00E6460A" w:rsidTr="00CC60FA">
        <w:trPr>
          <w:trHeight w:val="220"/>
          <w:tblCellSpacing w:w="5" w:type="nil"/>
        </w:trPr>
        <w:tc>
          <w:tcPr>
            <w:tcW w:w="718" w:type="dxa"/>
            <w:gridSpan w:val="2"/>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61" w:type="dxa"/>
            <w:gridSpan w:val="2"/>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45,0</w:t>
            </w: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418"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45,0</w:t>
            </w:r>
          </w:p>
        </w:tc>
        <w:tc>
          <w:tcPr>
            <w:tcW w:w="156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DA4676" w:rsidRPr="00E6460A" w:rsidTr="00CC60FA">
        <w:trPr>
          <w:trHeight w:val="185"/>
          <w:tblCellSpacing w:w="5" w:type="nil"/>
        </w:trPr>
        <w:tc>
          <w:tcPr>
            <w:tcW w:w="718" w:type="dxa"/>
            <w:gridSpan w:val="2"/>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61" w:type="dxa"/>
            <w:gridSpan w:val="2"/>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192,0</w:t>
            </w: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418"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192,0</w:t>
            </w:r>
          </w:p>
        </w:tc>
        <w:tc>
          <w:tcPr>
            <w:tcW w:w="156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DA4676" w:rsidRPr="00E6460A" w:rsidTr="00CC60FA">
        <w:trPr>
          <w:tblCellSpacing w:w="5" w:type="nil"/>
        </w:trPr>
        <w:tc>
          <w:tcPr>
            <w:tcW w:w="718" w:type="dxa"/>
            <w:gridSpan w:val="2"/>
            <w:vMerge/>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61" w:type="dxa"/>
            <w:gridSpan w:val="2"/>
            <w:vMerge/>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DA4676" w:rsidRPr="00E6460A" w:rsidRDefault="00DA4676"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CC60FA">
        <w:trPr>
          <w:tblCellSpacing w:w="5" w:type="nil"/>
        </w:trPr>
        <w:tc>
          <w:tcPr>
            <w:tcW w:w="718" w:type="dxa"/>
            <w:gridSpan w:val="2"/>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4661" w:type="dxa"/>
            <w:gridSpan w:val="2"/>
            <w:vMerge w:val="restart"/>
            <w:tcBorders>
              <w:top w:val="single" w:sz="4" w:space="0" w:color="auto"/>
              <w:left w:val="single" w:sz="4" w:space="0" w:color="auto"/>
              <w:right w:val="single" w:sz="4" w:space="0" w:color="auto"/>
            </w:tcBorders>
            <w:vAlign w:val="center"/>
          </w:tcPr>
          <w:p w:rsidR="00330615" w:rsidRPr="00E6460A" w:rsidRDefault="00330615" w:rsidP="008E5CB0">
            <w:pPr>
              <w:spacing w:after="0" w:line="240" w:lineRule="auto"/>
              <w:rPr>
                <w:rStyle w:val="a9"/>
                <w:rFonts w:ascii="Times New Roman" w:hAnsi="Times New Roman" w:cs="Times New Roman"/>
                <w:b w:val="0"/>
                <w:color w:val="auto"/>
                <w:sz w:val="24"/>
                <w:szCs w:val="24"/>
                <w:u w:val="single"/>
              </w:rPr>
            </w:pPr>
            <w:r w:rsidRPr="00E6460A">
              <w:rPr>
                <w:rStyle w:val="a9"/>
                <w:rFonts w:ascii="Times New Roman" w:hAnsi="Times New Roman" w:cs="Times New Roman"/>
                <w:b w:val="0"/>
                <w:color w:val="auto"/>
                <w:sz w:val="24"/>
                <w:szCs w:val="24"/>
                <w:u w:val="single"/>
              </w:rPr>
              <w:t>Основное мероприятие</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Style w:val="a9"/>
                <w:rFonts w:ascii="Times New Roman" w:hAnsi="Times New Roman" w:cs="Times New Roman"/>
                <w:b w:val="0"/>
                <w:color w:val="auto"/>
                <w:sz w:val="24"/>
                <w:szCs w:val="24"/>
              </w:rPr>
              <w:t>Развитие материально-технической базы и спортивных сооружений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val="restart"/>
            <w:tcBorders>
              <w:top w:val="single" w:sz="4" w:space="0" w:color="auto"/>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Администрация ИМР</w:t>
            </w:r>
          </w:p>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МУ ФОК «Здоровье»</w:t>
            </w:r>
          </w:p>
        </w:tc>
      </w:tr>
      <w:tr w:rsidR="00330615" w:rsidRPr="00E6460A" w:rsidTr="00CC60FA">
        <w:trPr>
          <w:tblCellSpacing w:w="5" w:type="nil"/>
        </w:trPr>
        <w:tc>
          <w:tcPr>
            <w:tcW w:w="718" w:type="dxa"/>
            <w:gridSpan w:val="2"/>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61" w:type="dxa"/>
            <w:gridSpan w:val="2"/>
            <w:vMerge/>
            <w:tcBorders>
              <w:left w:val="single" w:sz="4" w:space="0" w:color="auto"/>
              <w:right w:val="single" w:sz="4" w:space="0" w:color="auto"/>
            </w:tcBorders>
            <w:vAlign w:val="center"/>
          </w:tcPr>
          <w:p w:rsidR="00330615" w:rsidRPr="00E6460A" w:rsidRDefault="00330615" w:rsidP="008E5CB0">
            <w:pPr>
              <w:spacing w:after="0" w:line="240" w:lineRule="auto"/>
              <w:contextualSpacing/>
              <w:rPr>
                <w:rStyle w:val="a9"/>
                <w:rFonts w:ascii="Times New Roman" w:hAnsi="Times New Roman" w:cs="Times New Roman"/>
                <w:b w:val="0"/>
                <w:color w:val="auto"/>
                <w:sz w:val="24"/>
                <w:szCs w:val="24"/>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1002,9</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893,6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109,3</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CC60FA">
        <w:trPr>
          <w:tblCellSpacing w:w="5" w:type="nil"/>
        </w:trPr>
        <w:tc>
          <w:tcPr>
            <w:tcW w:w="718" w:type="dxa"/>
            <w:gridSpan w:val="2"/>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61" w:type="dxa"/>
            <w:gridSpan w:val="2"/>
            <w:vMerge/>
            <w:tcBorders>
              <w:left w:val="single" w:sz="4" w:space="0" w:color="auto"/>
              <w:right w:val="single" w:sz="4" w:space="0" w:color="auto"/>
            </w:tcBorders>
            <w:vAlign w:val="center"/>
          </w:tcPr>
          <w:p w:rsidR="00330615" w:rsidRPr="00E6460A" w:rsidRDefault="00330615" w:rsidP="008E5CB0">
            <w:pPr>
              <w:spacing w:after="0" w:line="240" w:lineRule="auto"/>
              <w:contextualSpacing/>
              <w:rPr>
                <w:rStyle w:val="a9"/>
                <w:rFonts w:ascii="Times New Roman" w:hAnsi="Times New Roman" w:cs="Times New Roman"/>
                <w:b w:val="0"/>
                <w:color w:val="auto"/>
                <w:sz w:val="24"/>
                <w:szCs w:val="24"/>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CC60FA">
        <w:trPr>
          <w:tblCellSpacing w:w="5" w:type="nil"/>
        </w:trPr>
        <w:tc>
          <w:tcPr>
            <w:tcW w:w="718" w:type="dxa"/>
            <w:gridSpan w:val="2"/>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61" w:type="dxa"/>
            <w:gridSpan w:val="2"/>
            <w:vMerge/>
            <w:tcBorders>
              <w:left w:val="single" w:sz="4" w:space="0" w:color="auto"/>
              <w:bottom w:val="single" w:sz="4" w:space="0" w:color="auto"/>
              <w:right w:val="single" w:sz="4" w:space="0" w:color="auto"/>
            </w:tcBorders>
            <w:vAlign w:val="center"/>
          </w:tcPr>
          <w:p w:rsidR="00330615" w:rsidRPr="00E6460A" w:rsidRDefault="00330615" w:rsidP="008E5CB0">
            <w:pPr>
              <w:spacing w:after="0" w:line="240" w:lineRule="auto"/>
              <w:contextualSpacing/>
              <w:rPr>
                <w:rStyle w:val="a9"/>
                <w:rFonts w:ascii="Times New Roman" w:hAnsi="Times New Roman" w:cs="Times New Roman"/>
                <w:b w:val="0"/>
                <w:color w:val="auto"/>
                <w:sz w:val="24"/>
                <w:szCs w:val="24"/>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1002,9</w:t>
            </w:r>
          </w:p>
        </w:tc>
        <w:tc>
          <w:tcPr>
            <w:tcW w:w="128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893,6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109,3</w:t>
            </w:r>
          </w:p>
        </w:tc>
        <w:tc>
          <w:tcPr>
            <w:tcW w:w="1560" w:type="dxa"/>
            <w:tcBorders>
              <w:top w:val="single" w:sz="4" w:space="0" w:color="auto"/>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CC60FA" w:rsidRPr="00E6460A" w:rsidTr="00CC60FA">
        <w:trPr>
          <w:tblCellSpacing w:w="5" w:type="nil"/>
        </w:trPr>
        <w:tc>
          <w:tcPr>
            <w:tcW w:w="718" w:type="dxa"/>
            <w:gridSpan w:val="2"/>
            <w:vMerge w:val="restart"/>
            <w:tcBorders>
              <w:top w:val="single" w:sz="4" w:space="0" w:color="auto"/>
              <w:left w:val="single" w:sz="4" w:space="0" w:color="auto"/>
              <w:right w:val="single" w:sz="4" w:space="0" w:color="auto"/>
            </w:tcBorders>
            <w:vAlign w:val="center"/>
          </w:tcPr>
          <w:p w:rsidR="00CC60FA" w:rsidRPr="00CC60FA" w:rsidRDefault="00CC60FA" w:rsidP="008E5CB0">
            <w:pPr>
              <w:spacing w:after="0" w:line="240" w:lineRule="auto"/>
              <w:contextualSpacing/>
              <w:rPr>
                <w:rStyle w:val="a9"/>
                <w:rFonts w:ascii="Times New Roman" w:hAnsi="Times New Roman" w:cs="Times New Roman"/>
                <w:b w:val="0"/>
                <w:color w:val="auto"/>
                <w:sz w:val="24"/>
                <w:szCs w:val="24"/>
              </w:rPr>
            </w:pPr>
            <w:r w:rsidRPr="00CC60FA">
              <w:rPr>
                <w:rStyle w:val="a9"/>
                <w:rFonts w:ascii="Times New Roman" w:hAnsi="Times New Roman" w:cs="Times New Roman"/>
                <w:b w:val="0"/>
                <w:color w:val="auto"/>
                <w:sz w:val="24"/>
                <w:szCs w:val="24"/>
              </w:rPr>
              <w:t>3.</w:t>
            </w:r>
          </w:p>
        </w:tc>
        <w:tc>
          <w:tcPr>
            <w:tcW w:w="4661" w:type="dxa"/>
            <w:gridSpan w:val="2"/>
            <w:vMerge w:val="restart"/>
            <w:tcBorders>
              <w:top w:val="single" w:sz="4" w:space="0" w:color="auto"/>
              <w:left w:val="single" w:sz="4" w:space="0" w:color="auto"/>
              <w:right w:val="single" w:sz="4" w:space="0" w:color="auto"/>
            </w:tcBorders>
            <w:vAlign w:val="center"/>
          </w:tcPr>
          <w:p w:rsidR="00CC60FA" w:rsidRPr="00E6460A" w:rsidRDefault="00CC60FA" w:rsidP="008E5CB0">
            <w:pPr>
              <w:suppressAutoHyphens/>
              <w:spacing w:after="0" w:line="240" w:lineRule="auto"/>
              <w:contextualSpacing/>
              <w:rPr>
                <w:rFonts w:ascii="Times New Roman" w:hAnsi="Times New Roman" w:cs="Times New Roman"/>
                <w:sz w:val="24"/>
                <w:szCs w:val="24"/>
              </w:rPr>
            </w:pPr>
            <w:r w:rsidRPr="00E6460A">
              <w:rPr>
                <w:rStyle w:val="a9"/>
                <w:rFonts w:ascii="Times New Roman" w:hAnsi="Times New Roman" w:cs="Times New Roman"/>
                <w:b w:val="0"/>
                <w:color w:val="auto"/>
                <w:sz w:val="24"/>
                <w:szCs w:val="24"/>
                <w:u w:val="single"/>
              </w:rPr>
              <w:t>Основное мероприятие</w:t>
            </w:r>
            <w:r>
              <w:rPr>
                <w:rStyle w:val="a9"/>
                <w:rFonts w:ascii="Times New Roman" w:hAnsi="Times New Roman" w:cs="Times New Roman"/>
                <w:b w:val="0"/>
                <w:color w:val="auto"/>
                <w:sz w:val="24"/>
                <w:szCs w:val="24"/>
                <w:u w:val="single"/>
              </w:rPr>
              <w:t>:</w:t>
            </w:r>
            <w:r w:rsidRPr="00E6460A">
              <w:rPr>
                <w:rFonts w:ascii="Times New Roman" w:hAnsi="Times New Roman" w:cs="Times New Roman"/>
                <w:color w:val="000000"/>
                <w:sz w:val="24"/>
                <w:szCs w:val="24"/>
              </w:rPr>
              <w:t xml:space="preserve"> « Оказание муниципальных услуг населению физкультурно-оздоровительным комплексом»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6738,2</w:t>
            </w:r>
          </w:p>
        </w:tc>
        <w:tc>
          <w:tcPr>
            <w:tcW w:w="128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6738,2</w:t>
            </w:r>
          </w:p>
        </w:tc>
        <w:tc>
          <w:tcPr>
            <w:tcW w:w="156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val="restart"/>
            <w:tcBorders>
              <w:top w:val="single" w:sz="4" w:space="0" w:color="auto"/>
              <w:left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МУ ФОК «Здоровье»</w:t>
            </w:r>
          </w:p>
        </w:tc>
      </w:tr>
      <w:tr w:rsidR="00CC60FA" w:rsidRPr="00E6460A" w:rsidTr="00CC60FA">
        <w:trPr>
          <w:tblCellSpacing w:w="5" w:type="nil"/>
        </w:trPr>
        <w:tc>
          <w:tcPr>
            <w:tcW w:w="718" w:type="dxa"/>
            <w:gridSpan w:val="2"/>
            <w:vMerge/>
            <w:tcBorders>
              <w:top w:val="single" w:sz="4" w:space="0" w:color="auto"/>
              <w:left w:val="single" w:sz="4" w:space="0" w:color="auto"/>
              <w:right w:val="single" w:sz="4" w:space="0" w:color="auto"/>
            </w:tcBorders>
            <w:vAlign w:val="center"/>
          </w:tcPr>
          <w:p w:rsidR="00CC60FA" w:rsidRPr="00E6460A" w:rsidRDefault="00CC60FA" w:rsidP="008E5CB0">
            <w:pPr>
              <w:spacing w:after="0" w:line="240" w:lineRule="auto"/>
              <w:contextualSpacing/>
              <w:jc w:val="center"/>
              <w:rPr>
                <w:rStyle w:val="a9"/>
                <w:rFonts w:ascii="Times New Roman" w:hAnsi="Times New Roman" w:cs="Times New Roman"/>
                <w:b w:val="0"/>
                <w:color w:val="auto"/>
                <w:sz w:val="24"/>
                <w:szCs w:val="24"/>
                <w:u w:val="single"/>
              </w:rPr>
            </w:pPr>
          </w:p>
        </w:tc>
        <w:tc>
          <w:tcPr>
            <w:tcW w:w="4661" w:type="dxa"/>
            <w:gridSpan w:val="2"/>
            <w:vMerge/>
            <w:tcBorders>
              <w:top w:val="single" w:sz="4" w:space="0" w:color="auto"/>
              <w:left w:val="single" w:sz="4" w:space="0" w:color="auto"/>
              <w:right w:val="single" w:sz="4" w:space="0" w:color="auto"/>
            </w:tcBorders>
            <w:vAlign w:val="center"/>
          </w:tcPr>
          <w:p w:rsidR="00CC60FA" w:rsidRPr="00E6460A" w:rsidRDefault="00CC60FA" w:rsidP="008E5CB0">
            <w:pPr>
              <w:spacing w:after="0" w:line="240" w:lineRule="auto"/>
              <w:contextualSpacing/>
              <w:jc w:val="center"/>
              <w:rPr>
                <w:rStyle w:val="a9"/>
                <w:rFonts w:ascii="Times New Roman" w:hAnsi="Times New Roman" w:cs="Times New Roman"/>
                <w:b w:val="0"/>
                <w:color w:val="auto"/>
                <w:sz w:val="24"/>
                <w:szCs w:val="24"/>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8067,5</w:t>
            </w:r>
          </w:p>
        </w:tc>
        <w:tc>
          <w:tcPr>
            <w:tcW w:w="128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825,4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7242,1</w:t>
            </w:r>
          </w:p>
        </w:tc>
        <w:tc>
          <w:tcPr>
            <w:tcW w:w="156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CC60FA" w:rsidRPr="00E6460A" w:rsidTr="00CC60FA">
        <w:trPr>
          <w:tblCellSpacing w:w="5" w:type="nil"/>
        </w:trPr>
        <w:tc>
          <w:tcPr>
            <w:tcW w:w="718" w:type="dxa"/>
            <w:gridSpan w:val="2"/>
            <w:vMerge/>
            <w:tcBorders>
              <w:left w:val="single" w:sz="4" w:space="0" w:color="auto"/>
              <w:right w:val="single" w:sz="4" w:space="0" w:color="auto"/>
            </w:tcBorders>
            <w:vAlign w:val="center"/>
          </w:tcPr>
          <w:p w:rsidR="00CC60FA" w:rsidRPr="00E6460A" w:rsidRDefault="00CC60FA" w:rsidP="008E5CB0">
            <w:pPr>
              <w:spacing w:after="0" w:line="240" w:lineRule="auto"/>
              <w:contextualSpacing/>
              <w:jc w:val="center"/>
              <w:rPr>
                <w:rStyle w:val="a9"/>
                <w:rFonts w:ascii="Times New Roman" w:hAnsi="Times New Roman" w:cs="Times New Roman"/>
                <w:b w:val="0"/>
                <w:color w:val="auto"/>
                <w:sz w:val="24"/>
                <w:szCs w:val="24"/>
                <w:u w:val="single"/>
              </w:rPr>
            </w:pPr>
          </w:p>
        </w:tc>
        <w:tc>
          <w:tcPr>
            <w:tcW w:w="4661" w:type="dxa"/>
            <w:gridSpan w:val="2"/>
            <w:vMerge/>
            <w:tcBorders>
              <w:left w:val="single" w:sz="4" w:space="0" w:color="auto"/>
              <w:right w:val="single" w:sz="4" w:space="0" w:color="auto"/>
            </w:tcBorders>
            <w:vAlign w:val="center"/>
          </w:tcPr>
          <w:p w:rsidR="00CC60FA" w:rsidRPr="00E6460A" w:rsidRDefault="00CC60FA" w:rsidP="008E5CB0">
            <w:pPr>
              <w:spacing w:after="0" w:line="240" w:lineRule="auto"/>
              <w:contextualSpacing/>
              <w:jc w:val="center"/>
              <w:rPr>
                <w:rStyle w:val="a9"/>
                <w:rFonts w:ascii="Times New Roman" w:hAnsi="Times New Roman" w:cs="Times New Roman"/>
                <w:b w:val="0"/>
                <w:color w:val="auto"/>
                <w:sz w:val="24"/>
                <w:szCs w:val="24"/>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7478,5</w:t>
            </w:r>
          </w:p>
        </w:tc>
        <w:tc>
          <w:tcPr>
            <w:tcW w:w="128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7478,5</w:t>
            </w:r>
          </w:p>
        </w:tc>
        <w:tc>
          <w:tcPr>
            <w:tcW w:w="156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CC60FA" w:rsidRPr="00E6460A" w:rsidTr="00CC60FA">
        <w:trPr>
          <w:tblCellSpacing w:w="5" w:type="nil"/>
        </w:trPr>
        <w:tc>
          <w:tcPr>
            <w:tcW w:w="718" w:type="dxa"/>
            <w:gridSpan w:val="2"/>
            <w:vMerge/>
            <w:tcBorders>
              <w:left w:val="single" w:sz="4" w:space="0" w:color="auto"/>
              <w:bottom w:val="single" w:sz="4" w:space="0" w:color="auto"/>
              <w:right w:val="single" w:sz="4" w:space="0" w:color="auto"/>
            </w:tcBorders>
            <w:vAlign w:val="center"/>
          </w:tcPr>
          <w:p w:rsidR="00CC60FA" w:rsidRPr="00E6460A" w:rsidRDefault="00CC60FA" w:rsidP="008E5CB0">
            <w:pPr>
              <w:spacing w:after="0" w:line="240" w:lineRule="auto"/>
              <w:contextualSpacing/>
              <w:jc w:val="center"/>
              <w:rPr>
                <w:rStyle w:val="a9"/>
                <w:rFonts w:ascii="Times New Roman" w:hAnsi="Times New Roman" w:cs="Times New Roman"/>
                <w:b w:val="0"/>
                <w:color w:val="auto"/>
                <w:sz w:val="24"/>
                <w:szCs w:val="24"/>
                <w:u w:val="single"/>
              </w:rPr>
            </w:pPr>
          </w:p>
        </w:tc>
        <w:tc>
          <w:tcPr>
            <w:tcW w:w="4661" w:type="dxa"/>
            <w:gridSpan w:val="2"/>
            <w:vMerge/>
            <w:tcBorders>
              <w:left w:val="single" w:sz="4" w:space="0" w:color="auto"/>
              <w:bottom w:val="single" w:sz="4" w:space="0" w:color="auto"/>
              <w:right w:val="single" w:sz="4" w:space="0" w:color="auto"/>
            </w:tcBorders>
            <w:vAlign w:val="center"/>
          </w:tcPr>
          <w:p w:rsidR="00CC60FA" w:rsidRPr="00E6460A" w:rsidRDefault="00CC60FA" w:rsidP="008E5CB0">
            <w:pPr>
              <w:spacing w:after="0" w:line="240" w:lineRule="auto"/>
              <w:contextualSpacing/>
              <w:jc w:val="center"/>
              <w:rPr>
                <w:rStyle w:val="a9"/>
                <w:rFonts w:ascii="Times New Roman" w:hAnsi="Times New Roman" w:cs="Times New Roman"/>
                <w:b w:val="0"/>
                <w:color w:val="auto"/>
                <w:sz w:val="24"/>
                <w:szCs w:val="24"/>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22284,2</w:t>
            </w:r>
          </w:p>
        </w:tc>
        <w:tc>
          <w:tcPr>
            <w:tcW w:w="128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825,4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21458,8</w:t>
            </w:r>
          </w:p>
        </w:tc>
        <w:tc>
          <w:tcPr>
            <w:tcW w:w="1560" w:type="dxa"/>
            <w:tcBorders>
              <w:top w:val="single" w:sz="4" w:space="0" w:color="auto"/>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691" w:type="dxa"/>
            <w:vMerge/>
            <w:tcBorders>
              <w:left w:val="single" w:sz="4" w:space="0" w:color="auto"/>
              <w:bottom w:val="single" w:sz="4" w:space="0" w:color="auto"/>
              <w:right w:val="single" w:sz="4" w:space="0" w:color="auto"/>
            </w:tcBorders>
            <w:vAlign w:val="center"/>
          </w:tcPr>
          <w:p w:rsidR="00CC60FA" w:rsidRPr="00E6460A" w:rsidRDefault="00CC60FA"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15877" w:type="dxa"/>
            <w:gridSpan w:val="13"/>
            <w:tcBorders>
              <w:left w:val="single" w:sz="4" w:space="0" w:color="auto"/>
              <w:bottom w:val="single" w:sz="4" w:space="0" w:color="auto"/>
              <w:right w:val="single" w:sz="4" w:space="0" w:color="auto"/>
            </w:tcBorders>
            <w:vAlign w:val="center"/>
          </w:tcPr>
          <w:p w:rsidR="00330615" w:rsidRPr="00F75B2E" w:rsidRDefault="00330615" w:rsidP="008E5CB0">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Программа “Развитие образования Ивантеевского муниципального района”</w:t>
            </w:r>
          </w:p>
          <w:p w:rsidR="00330615" w:rsidRPr="00E6460A" w:rsidRDefault="00330615" w:rsidP="008E5CB0">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75B2E">
              <w:rPr>
                <w:rFonts w:ascii="Times New Roman" w:hAnsi="Times New Roman" w:cs="Times New Roman"/>
                <w:b/>
                <w:sz w:val="24"/>
                <w:szCs w:val="24"/>
              </w:rPr>
              <w:t>Подпрограмма: Развитие системы дошкольного образования</w:t>
            </w:r>
          </w:p>
        </w:tc>
      </w:tr>
      <w:tr w:rsidR="00330615" w:rsidRPr="00E6460A" w:rsidTr="004A3897">
        <w:trPr>
          <w:tblCellSpacing w:w="5" w:type="nil"/>
        </w:trPr>
        <w:tc>
          <w:tcPr>
            <w:tcW w:w="709"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4670" w:type="dxa"/>
            <w:gridSpan w:val="3"/>
            <w:vMerge w:val="restart"/>
            <w:tcBorders>
              <w:left w:val="single" w:sz="4" w:space="0" w:color="auto"/>
              <w:right w:val="single" w:sz="4" w:space="0" w:color="auto"/>
            </w:tcBorders>
            <w:vAlign w:val="center"/>
          </w:tcPr>
          <w:p w:rsidR="00330615" w:rsidRPr="00E6460A" w:rsidRDefault="00330615"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Оказание муниципальной услуги по реализации основных общеобразовательных программ дошкольного образования</w:t>
            </w: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bCs/>
                <w:sz w:val="24"/>
                <w:szCs w:val="24"/>
              </w:rPr>
              <w:t>62580,7</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39922,8</w:t>
            </w: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spacing w:after="0" w:line="240" w:lineRule="auto"/>
              <w:contextualSpacing/>
              <w:jc w:val="center"/>
              <w:rPr>
                <w:rFonts w:ascii="Times New Roman" w:hAnsi="Times New Roman" w:cs="Times New Roman"/>
                <w:bCs/>
                <w:sz w:val="24"/>
                <w:szCs w:val="24"/>
              </w:rPr>
            </w:pPr>
            <w:r w:rsidRPr="00E6460A">
              <w:rPr>
                <w:rFonts w:ascii="Times New Roman" w:hAnsi="Times New Roman" w:cs="Times New Roman"/>
                <w:bCs/>
                <w:sz w:val="24"/>
                <w:szCs w:val="24"/>
              </w:rPr>
              <w:t>17629,8</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5028,1</w:t>
            </w:r>
          </w:p>
        </w:tc>
        <w:tc>
          <w:tcPr>
            <w:tcW w:w="2691"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330615" w:rsidRPr="00E6460A" w:rsidTr="004A3897">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bCs/>
                <w:sz w:val="24"/>
                <w:szCs w:val="24"/>
              </w:rPr>
              <w:t>63652,3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43067,2</w:t>
            </w: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16415,5</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4169,6</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rHeight w:val="220"/>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64423,8</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41310,8</w:t>
            </w: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18694,0</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4419,0</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867DF">
        <w:trPr>
          <w:trHeight w:val="185"/>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190657</w:t>
            </w:r>
          </w:p>
        </w:tc>
        <w:tc>
          <w:tcPr>
            <w:tcW w:w="128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p>
        </w:tc>
        <w:tc>
          <w:tcPr>
            <w:tcW w:w="1143" w:type="dxa"/>
            <w:gridSpan w:val="2"/>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124301</w:t>
            </w:r>
          </w:p>
        </w:tc>
        <w:tc>
          <w:tcPr>
            <w:tcW w:w="141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52739,3</w:t>
            </w:r>
          </w:p>
        </w:tc>
        <w:tc>
          <w:tcPr>
            <w:tcW w:w="156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13616,7</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blCellSpacing w:w="5" w:type="nil"/>
        </w:trPr>
        <w:tc>
          <w:tcPr>
            <w:tcW w:w="709"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4670" w:type="dxa"/>
            <w:gridSpan w:val="3"/>
            <w:vMerge w:val="restart"/>
            <w:tcBorders>
              <w:left w:val="single" w:sz="4" w:space="0" w:color="auto"/>
              <w:right w:val="single" w:sz="4" w:space="0" w:color="auto"/>
            </w:tcBorders>
            <w:vAlign w:val="center"/>
          </w:tcPr>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Обеспечение условий безопасности объектов образовательных учреждений</w:t>
            </w: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1062,5</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1062,5</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330615" w:rsidRPr="00E6460A" w:rsidTr="004A3897">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spacing w:after="0" w:line="240" w:lineRule="auto"/>
              <w:contextualSpacing/>
              <w:jc w:val="center"/>
              <w:rPr>
                <w:rFonts w:ascii="Times New Roman" w:hAnsi="Times New Roman" w:cs="Times New Roman"/>
                <w:bCs/>
                <w:sz w:val="24"/>
                <w:szCs w:val="24"/>
              </w:rPr>
            </w:pPr>
            <w:r w:rsidRPr="00E6460A">
              <w:rPr>
                <w:rFonts w:ascii="Times New Roman" w:hAnsi="Times New Roman" w:cs="Times New Roman"/>
                <w:bCs/>
                <w:sz w:val="24"/>
                <w:szCs w:val="24"/>
              </w:rPr>
              <w:t>1293,0</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spacing w:after="0" w:line="240" w:lineRule="auto"/>
              <w:contextualSpacing/>
              <w:jc w:val="center"/>
              <w:rPr>
                <w:rFonts w:ascii="Times New Roman" w:hAnsi="Times New Roman" w:cs="Times New Roman"/>
                <w:bCs/>
                <w:sz w:val="24"/>
                <w:szCs w:val="24"/>
              </w:rPr>
            </w:pPr>
            <w:r w:rsidRPr="00E6460A">
              <w:rPr>
                <w:rFonts w:ascii="Times New Roman" w:hAnsi="Times New Roman" w:cs="Times New Roman"/>
                <w:bCs/>
                <w:sz w:val="24"/>
                <w:szCs w:val="24"/>
              </w:rPr>
              <w:t>1293,0</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rHeight w:val="220"/>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spacing w:after="0" w:line="240" w:lineRule="auto"/>
              <w:contextualSpacing/>
              <w:jc w:val="center"/>
              <w:rPr>
                <w:rFonts w:ascii="Times New Roman" w:hAnsi="Times New Roman" w:cs="Times New Roman"/>
                <w:bCs/>
                <w:sz w:val="24"/>
                <w:szCs w:val="24"/>
              </w:rPr>
            </w:pPr>
            <w:r w:rsidRPr="00E6460A">
              <w:rPr>
                <w:rFonts w:ascii="Times New Roman" w:hAnsi="Times New Roman" w:cs="Times New Roman"/>
                <w:bCs/>
                <w:sz w:val="24"/>
                <w:szCs w:val="24"/>
              </w:rPr>
              <w:t>862,0</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spacing w:after="0" w:line="240" w:lineRule="auto"/>
              <w:contextualSpacing/>
              <w:jc w:val="center"/>
              <w:rPr>
                <w:rFonts w:ascii="Times New Roman" w:hAnsi="Times New Roman" w:cs="Times New Roman"/>
                <w:bCs/>
                <w:sz w:val="24"/>
                <w:szCs w:val="24"/>
              </w:rPr>
            </w:pPr>
            <w:r w:rsidRPr="00E6460A">
              <w:rPr>
                <w:rFonts w:ascii="Times New Roman" w:hAnsi="Times New Roman" w:cs="Times New Roman"/>
                <w:bCs/>
                <w:sz w:val="24"/>
                <w:szCs w:val="24"/>
              </w:rPr>
              <w:t>862,0</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867DF">
        <w:trPr>
          <w:trHeight w:val="185"/>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3217,5</w:t>
            </w:r>
          </w:p>
        </w:tc>
        <w:tc>
          <w:tcPr>
            <w:tcW w:w="128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p>
        </w:tc>
        <w:tc>
          <w:tcPr>
            <w:tcW w:w="1143" w:type="dxa"/>
            <w:gridSpan w:val="2"/>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p>
        </w:tc>
        <w:tc>
          <w:tcPr>
            <w:tcW w:w="141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3217,5</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rHeight w:val="319"/>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blCellSpacing w:w="5" w:type="nil"/>
        </w:trPr>
        <w:tc>
          <w:tcPr>
            <w:tcW w:w="709"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w:t>
            </w:r>
          </w:p>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val="restart"/>
            <w:tcBorders>
              <w:left w:val="single" w:sz="4" w:space="0" w:color="auto"/>
              <w:right w:val="single" w:sz="4" w:space="0" w:color="auto"/>
            </w:tcBorders>
            <w:vAlign w:val="center"/>
          </w:tcPr>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Проведение муниципального конкурса  «Воспитатель года»</w:t>
            </w: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w:t>
            </w:r>
          </w:p>
        </w:tc>
        <w:tc>
          <w:tcPr>
            <w:tcW w:w="2691"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330615" w:rsidRPr="00E6460A" w:rsidTr="004A3897">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rHeight w:val="220"/>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10,8</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10,8</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rHeight w:val="185"/>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20,8</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20,8</w:t>
            </w: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blCellSpacing w:w="5" w:type="nil"/>
        </w:trPr>
        <w:tc>
          <w:tcPr>
            <w:tcW w:w="709"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w:t>
            </w:r>
          </w:p>
        </w:tc>
        <w:tc>
          <w:tcPr>
            <w:tcW w:w="4670" w:type="dxa"/>
            <w:gridSpan w:val="3"/>
            <w:vMerge w:val="restart"/>
            <w:tcBorders>
              <w:left w:val="single" w:sz="4" w:space="0" w:color="auto"/>
              <w:right w:val="single" w:sz="4" w:space="0" w:color="auto"/>
            </w:tcBorders>
            <w:vAlign w:val="center"/>
          </w:tcPr>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Укрепление материально-технической базы</w:t>
            </w: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2776,3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2448,0</w:t>
            </w: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spacing w:after="0" w:line="240" w:lineRule="auto"/>
              <w:contextualSpacing/>
              <w:jc w:val="center"/>
              <w:rPr>
                <w:rFonts w:ascii="Times New Roman" w:hAnsi="Times New Roman" w:cs="Times New Roman"/>
                <w:bCs/>
                <w:sz w:val="24"/>
                <w:szCs w:val="24"/>
              </w:rPr>
            </w:pPr>
            <w:r w:rsidRPr="00E6460A">
              <w:rPr>
                <w:rFonts w:ascii="Times New Roman" w:hAnsi="Times New Roman" w:cs="Times New Roman"/>
                <w:bCs/>
                <w:sz w:val="24"/>
                <w:szCs w:val="24"/>
              </w:rPr>
              <w:t>328,3</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330615" w:rsidRPr="00E6460A" w:rsidTr="004A3897">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3643,4</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3471,0</w:t>
            </w: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172,4</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rHeight w:val="220"/>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420,2</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398,0</w:t>
            </w: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22,2</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867DF">
        <w:trPr>
          <w:trHeight w:val="185"/>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6839,9</w:t>
            </w:r>
          </w:p>
        </w:tc>
        <w:tc>
          <w:tcPr>
            <w:tcW w:w="128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p>
        </w:tc>
        <w:tc>
          <w:tcPr>
            <w:tcW w:w="1143" w:type="dxa"/>
            <w:gridSpan w:val="2"/>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6317</w:t>
            </w:r>
          </w:p>
        </w:tc>
        <w:tc>
          <w:tcPr>
            <w:tcW w:w="1410" w:type="dxa"/>
            <w:tcBorders>
              <w:left w:val="single" w:sz="4" w:space="0" w:color="auto"/>
              <w:bottom w:val="single" w:sz="4" w:space="0" w:color="auto"/>
              <w:right w:val="single" w:sz="4" w:space="0" w:color="auto"/>
            </w:tcBorders>
            <w:vAlign w:val="bottom"/>
          </w:tcPr>
          <w:p w:rsidR="00330615" w:rsidRPr="00E6460A" w:rsidRDefault="00330615"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522,9</w:t>
            </w: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4A3897">
        <w:trPr>
          <w:tblCellSpacing w:w="5" w:type="nil"/>
        </w:trPr>
        <w:tc>
          <w:tcPr>
            <w:tcW w:w="709"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w:t>
            </w:r>
          </w:p>
        </w:tc>
        <w:tc>
          <w:tcPr>
            <w:tcW w:w="4670" w:type="dxa"/>
            <w:gridSpan w:val="3"/>
            <w:vMerge w:val="restart"/>
            <w:tcBorders>
              <w:left w:val="single" w:sz="4" w:space="0" w:color="auto"/>
              <w:right w:val="single" w:sz="4" w:space="0" w:color="auto"/>
            </w:tcBorders>
            <w:vAlign w:val="center"/>
          </w:tcPr>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330615" w:rsidRPr="00E6460A" w:rsidRDefault="00330615"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Благоустройство территорий образовательных учреждений.</w:t>
            </w: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Управление образованием администрации </w:t>
            </w:r>
            <w:r w:rsidRPr="00E6460A">
              <w:rPr>
                <w:rFonts w:ascii="Times New Roman" w:hAnsi="Times New Roman" w:cs="Times New Roman"/>
                <w:sz w:val="24"/>
                <w:szCs w:val="24"/>
              </w:rPr>
              <w:lastRenderedPageBreak/>
              <w:t>Ивантеевского муниципального района Саратовской области</w:t>
            </w:r>
          </w:p>
        </w:tc>
      </w:tr>
      <w:tr w:rsidR="00330615" w:rsidRPr="00E6460A" w:rsidTr="00711844">
        <w:trPr>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rHeight w:val="220"/>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rHeight w:val="185"/>
          <w:tblCellSpacing w:w="5" w:type="nil"/>
        </w:trPr>
        <w:tc>
          <w:tcPr>
            <w:tcW w:w="709"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330615" w:rsidRPr="00E6460A"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gridSpan w:val="3"/>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330615" w:rsidRPr="00E6460A" w:rsidRDefault="00330615"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bl>
    <w:p w:rsidR="001659A8" w:rsidRPr="00F75B2E" w:rsidRDefault="001659A8" w:rsidP="008E5CB0">
      <w:pPr>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Подпрограмма: Развитие системы общего образования</w:t>
      </w:r>
    </w:p>
    <w:tbl>
      <w:tblPr>
        <w:tblW w:w="15877" w:type="dxa"/>
        <w:tblCellSpacing w:w="5" w:type="nil"/>
        <w:tblInd w:w="-643" w:type="dxa"/>
        <w:tblLayout w:type="fixed"/>
        <w:tblCellMar>
          <w:left w:w="75" w:type="dxa"/>
          <w:right w:w="75" w:type="dxa"/>
        </w:tblCellMar>
        <w:tblLook w:val="0000" w:firstRow="0" w:lastRow="0" w:firstColumn="0" w:lastColumn="0" w:noHBand="0" w:noVBand="0"/>
      </w:tblPr>
      <w:tblGrid>
        <w:gridCol w:w="709"/>
        <w:gridCol w:w="4670"/>
        <w:gridCol w:w="1134"/>
        <w:gridCol w:w="1280"/>
        <w:gridCol w:w="1280"/>
        <w:gridCol w:w="1135"/>
        <w:gridCol w:w="1418"/>
        <w:gridCol w:w="1560"/>
        <w:gridCol w:w="2691"/>
      </w:tblGrid>
      <w:tr w:rsidR="007867DF" w:rsidRPr="00E6460A" w:rsidTr="004A3897">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214460,0</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182772,2</w:t>
            </w: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spacing w:after="0" w:line="240" w:lineRule="auto"/>
              <w:contextualSpacing/>
              <w:jc w:val="both"/>
              <w:rPr>
                <w:rFonts w:ascii="Times New Roman" w:hAnsi="Times New Roman" w:cs="Times New Roman"/>
                <w:bCs/>
                <w:sz w:val="24"/>
                <w:szCs w:val="24"/>
              </w:rPr>
            </w:pPr>
            <w:r w:rsidRPr="00E6460A">
              <w:rPr>
                <w:rFonts w:ascii="Times New Roman" w:hAnsi="Times New Roman" w:cs="Times New Roman"/>
                <w:bCs/>
                <w:sz w:val="24"/>
                <w:szCs w:val="24"/>
              </w:rPr>
              <w:t>25909,6</w:t>
            </w: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5778,2</w:t>
            </w: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229450,0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200668,4</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24731,1</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4050,5</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221511,5</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197314,2</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19903,8</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4293,5</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665422</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580755</w:t>
            </w:r>
          </w:p>
        </w:tc>
        <w:tc>
          <w:tcPr>
            <w:tcW w:w="1418"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70544,5</w:t>
            </w:r>
          </w:p>
        </w:tc>
        <w:tc>
          <w:tcPr>
            <w:tcW w:w="156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14122,2</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1659A8" w:rsidRPr="00E6460A" w:rsidTr="004A3897">
        <w:trPr>
          <w:trHeight w:val="732"/>
          <w:tblCellSpacing w:w="5" w:type="nil"/>
        </w:trPr>
        <w:tc>
          <w:tcPr>
            <w:tcW w:w="709"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w:t>
            </w:r>
          </w:p>
        </w:tc>
        <w:tc>
          <w:tcPr>
            <w:tcW w:w="4670" w:type="dxa"/>
            <w:vMerge w:val="restart"/>
            <w:tcBorders>
              <w:left w:val="single" w:sz="4" w:space="0" w:color="auto"/>
              <w:right w:val="single" w:sz="4" w:space="0" w:color="auto"/>
            </w:tcBorders>
            <w:vAlign w:val="center"/>
          </w:tcPr>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Обеспечение условий безопасности объектов образовательных учреждений</w:t>
            </w: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531,3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531,3</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646,5</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646,5</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431,0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431,0</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spacing w:after="0" w:line="240" w:lineRule="auto"/>
              <w:jc w:val="both"/>
              <w:rPr>
                <w:rFonts w:ascii="Times New Roman" w:hAnsi="Times New Roman" w:cs="Times New Roman"/>
                <w:color w:val="000000"/>
                <w:sz w:val="24"/>
                <w:szCs w:val="24"/>
              </w:rPr>
            </w:pPr>
            <w:r w:rsidRPr="00E6460A">
              <w:rPr>
                <w:rFonts w:ascii="Times New Roman" w:hAnsi="Times New Roman" w:cs="Times New Roman"/>
                <w:color w:val="000000"/>
                <w:sz w:val="24"/>
                <w:szCs w:val="24"/>
              </w:rPr>
              <w:t>1608,8</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1608,8</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w:t>
            </w:r>
          </w:p>
        </w:tc>
        <w:tc>
          <w:tcPr>
            <w:tcW w:w="4670" w:type="dxa"/>
            <w:vMerge w:val="restart"/>
            <w:tcBorders>
              <w:left w:val="single" w:sz="4" w:space="0" w:color="auto"/>
              <w:right w:val="single" w:sz="4" w:space="0" w:color="auto"/>
            </w:tcBorders>
            <w:vAlign w:val="center"/>
          </w:tcPr>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5755,0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5755,0</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5755,0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5755,0</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Укрепление и развитие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21442,8</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10486,3</w:t>
            </w: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10956,5</w:t>
            </w: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10566,3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9143,9</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1422,4</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13864,5</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13146,8</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717,7</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45873,6</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32777</w:t>
            </w:r>
          </w:p>
        </w:tc>
        <w:tc>
          <w:tcPr>
            <w:tcW w:w="1418"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13096,6</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w:t>
            </w:r>
          </w:p>
        </w:tc>
        <w:tc>
          <w:tcPr>
            <w:tcW w:w="4670"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Реализация </w:t>
            </w:r>
            <w:proofErr w:type="gramStart"/>
            <w:r w:rsidRPr="00E6460A">
              <w:rPr>
                <w:rFonts w:ascii="Times New Roman" w:hAnsi="Times New Roman" w:cs="Times New Roman"/>
                <w:sz w:val="24"/>
                <w:szCs w:val="24"/>
              </w:rPr>
              <w:t>муниципального</w:t>
            </w:r>
            <w:proofErr w:type="gramEnd"/>
          </w:p>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проект</w:t>
            </w:r>
            <w:proofErr w:type="gramStart"/>
            <w:r w:rsidRPr="00E6460A">
              <w:rPr>
                <w:rFonts w:ascii="Times New Roman" w:hAnsi="Times New Roman" w:cs="Times New Roman"/>
                <w:sz w:val="24"/>
                <w:szCs w:val="24"/>
              </w:rPr>
              <w:t>а(</w:t>
            </w:r>
            <w:proofErr w:type="gramEnd"/>
            <w:r w:rsidRPr="00E6460A">
              <w:rPr>
                <w:rFonts w:ascii="Times New Roman" w:hAnsi="Times New Roman" w:cs="Times New Roman"/>
                <w:sz w:val="24"/>
                <w:szCs w:val="24"/>
              </w:rPr>
              <w:t>программ) в целях выполнения задач федерального проекта «Современная школа»</w:t>
            </w:r>
          </w:p>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12398,2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3074,7</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9323,5</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12261,1</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12261,1</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16854,3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1832,5</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15021,8</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41513,6</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4907,2</w:t>
            </w: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36606,4</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6.</w:t>
            </w:r>
          </w:p>
        </w:tc>
        <w:tc>
          <w:tcPr>
            <w:tcW w:w="4670" w:type="dxa"/>
            <w:vMerge w:val="restart"/>
            <w:tcBorders>
              <w:left w:val="single" w:sz="4" w:space="0" w:color="auto"/>
              <w:right w:val="single" w:sz="4" w:space="0" w:color="auto"/>
            </w:tcBorders>
            <w:vAlign w:val="center"/>
          </w:tcPr>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Реализация муниципального проекта (программ </w:t>
            </w:r>
            <w:proofErr w:type="gramStart"/>
            <w:r w:rsidRPr="00E6460A">
              <w:rPr>
                <w:rFonts w:ascii="Times New Roman" w:hAnsi="Times New Roman" w:cs="Times New Roman"/>
                <w:sz w:val="24"/>
                <w:szCs w:val="24"/>
              </w:rPr>
              <w:t>)в</w:t>
            </w:r>
            <w:proofErr w:type="gramEnd"/>
            <w:r w:rsidRPr="00E6460A">
              <w:rPr>
                <w:rFonts w:ascii="Times New Roman" w:hAnsi="Times New Roman" w:cs="Times New Roman"/>
                <w:sz w:val="24"/>
                <w:szCs w:val="24"/>
              </w:rPr>
              <w:t xml:space="preserve"> целях выполнения задач федерального проекта «Успех каждого ребенка»</w:t>
            </w: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160,0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156,8</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3,2</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62,1</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60,9</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1,2</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222,1</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217,7</w:t>
            </w: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4,4</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1659A8"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7.</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Поддержка одаренных детей</w:t>
            </w:r>
          </w:p>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50,0</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50,0</w:t>
            </w: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54,0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54,0</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104,0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104,0</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8.</w:t>
            </w:r>
          </w:p>
        </w:tc>
        <w:tc>
          <w:tcPr>
            <w:tcW w:w="4670" w:type="dxa"/>
            <w:vMerge w:val="restart"/>
            <w:tcBorders>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proofErr w:type="gramStart"/>
            <w:r w:rsidRPr="00E6460A">
              <w:rPr>
                <w:rFonts w:ascii="Times New Roman" w:hAnsi="Times New Roman" w:cs="Times New Roman"/>
                <w:sz w:val="24"/>
                <w:szCs w:val="24"/>
              </w:rPr>
              <w:t>Патриотической</w:t>
            </w:r>
            <w:proofErr w:type="gramEnd"/>
            <w:r w:rsidRPr="00E6460A">
              <w:rPr>
                <w:rFonts w:ascii="Times New Roman" w:hAnsi="Times New Roman" w:cs="Times New Roman"/>
                <w:sz w:val="24"/>
                <w:szCs w:val="24"/>
              </w:rPr>
              <w:t xml:space="preserve"> воспитание детей</w:t>
            </w: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9.</w:t>
            </w:r>
          </w:p>
        </w:tc>
        <w:tc>
          <w:tcPr>
            <w:tcW w:w="4670" w:type="dxa"/>
            <w:vMerge w:val="restart"/>
            <w:tcBorders>
              <w:left w:val="single" w:sz="4" w:space="0" w:color="auto"/>
              <w:right w:val="single" w:sz="4" w:space="0" w:color="auto"/>
            </w:tcBorders>
            <w:vAlign w:val="center"/>
          </w:tcPr>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Реализация муниципального проект</w:t>
            </w:r>
            <w:proofErr w:type="gramStart"/>
            <w:r w:rsidRPr="00E6460A">
              <w:rPr>
                <w:rFonts w:ascii="Times New Roman" w:hAnsi="Times New Roman" w:cs="Times New Roman"/>
                <w:sz w:val="24"/>
                <w:szCs w:val="24"/>
              </w:rPr>
              <w:t>а(</w:t>
            </w:r>
            <w:proofErr w:type="gramEnd"/>
            <w:r w:rsidRPr="00E6460A">
              <w:rPr>
                <w:rFonts w:ascii="Times New Roman" w:hAnsi="Times New Roman" w:cs="Times New Roman"/>
                <w:sz w:val="24"/>
                <w:szCs w:val="24"/>
              </w:rPr>
              <w:t>программ )в целях выполнения задач федерального проекта «Цифровая образовательная среда»</w:t>
            </w: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13664,5</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13391,2</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273,3</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3583,0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3478,6</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104,4</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17247,5</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16869,8</w:t>
            </w: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377,7</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w:t>
            </w:r>
          </w:p>
        </w:tc>
        <w:tc>
          <w:tcPr>
            <w:tcW w:w="4670" w:type="dxa"/>
            <w:vMerge w:val="restart"/>
            <w:tcBorders>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Развитие кадрового потенциала системы общего образования</w:t>
            </w: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10837,3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10837,3</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10807,8</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10807,8</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11327,4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11327,4</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32972,5</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32972,5</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blCellSpacing w:w="5" w:type="nil"/>
        </w:trPr>
        <w:tc>
          <w:tcPr>
            <w:tcW w:w="709"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11.</w:t>
            </w:r>
          </w:p>
        </w:tc>
        <w:tc>
          <w:tcPr>
            <w:tcW w:w="4670" w:type="dxa"/>
            <w:vMerge w:val="restart"/>
            <w:tcBorders>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roofErr w:type="gramStart"/>
            <w:r w:rsidRPr="00E6460A">
              <w:rPr>
                <w:rFonts w:ascii="Times New Roman" w:hAnsi="Times New Roman" w:cs="Times New Roman"/>
                <w:sz w:val="24"/>
                <w:szCs w:val="24"/>
              </w:rPr>
              <w:t xml:space="preserve">Организация предоставления питания отдельным категориям обучающихся в муниципальных образовательных организациях, реализующих </w:t>
            </w:r>
            <w:r w:rsidRPr="00E6460A">
              <w:rPr>
                <w:rFonts w:ascii="Times New Roman" w:hAnsi="Times New Roman" w:cs="Times New Roman"/>
                <w:sz w:val="24"/>
                <w:szCs w:val="24"/>
              </w:rPr>
              <w:lastRenderedPageBreak/>
              <w:t>образовательные программы начального общего, основного общего и среднего общего образования</w:t>
            </w:r>
            <w:proofErr w:type="gramEnd"/>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2022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8974,2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5411,1</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3551,2</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11,9</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 xml:space="preserve">Управление образованием администрации Ивантеевского муниципального района </w:t>
            </w:r>
            <w:r w:rsidRPr="00E6460A">
              <w:rPr>
                <w:rFonts w:ascii="Times New Roman" w:hAnsi="Times New Roman" w:cs="Times New Roman"/>
                <w:sz w:val="24"/>
                <w:szCs w:val="24"/>
              </w:rPr>
              <w:lastRenderedPageBreak/>
              <w:t>Саратовской области</w:t>
            </w:r>
          </w:p>
        </w:tc>
      </w:tr>
      <w:tr w:rsidR="007867DF" w:rsidRPr="00E6460A" w:rsidTr="004A3897">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9505,2</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6011,6</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3170,7</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322,9</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4A3897">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11274,3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6096,1</w:t>
            </w: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4733,2</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445,0</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29753,7</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17518,8</w:t>
            </w: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11455,1</w:t>
            </w:r>
          </w:p>
        </w:tc>
        <w:tc>
          <w:tcPr>
            <w:tcW w:w="1418"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779,8</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F75B2E">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F75B2E">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lastRenderedPageBreak/>
              <w:t>12.</w:t>
            </w:r>
          </w:p>
        </w:tc>
        <w:tc>
          <w:tcPr>
            <w:tcW w:w="4670" w:type="dxa"/>
            <w:vMerge w:val="restart"/>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Благоустройство территорий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F75B2E">
        <w:trPr>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1567,7</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1567,7</w:t>
            </w: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F75B2E">
        <w:trPr>
          <w:trHeight w:val="220"/>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7867DF" w:rsidRPr="00E6460A" w:rsidTr="00F75B2E">
        <w:trPr>
          <w:trHeight w:val="185"/>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1567,7</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1567,7</w:t>
            </w: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1659A8" w:rsidRPr="00E6460A" w:rsidTr="00F75B2E">
        <w:trPr>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F75B2E" w:rsidRPr="00E6460A" w:rsidTr="00ED160F">
        <w:trPr>
          <w:tblCellSpacing w:w="5" w:type="nil"/>
        </w:trPr>
        <w:tc>
          <w:tcPr>
            <w:tcW w:w="709" w:type="dxa"/>
            <w:vMerge w:val="restart"/>
            <w:tcBorders>
              <w:top w:val="single" w:sz="4" w:space="0" w:color="auto"/>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w:t>
            </w:r>
          </w:p>
        </w:tc>
        <w:tc>
          <w:tcPr>
            <w:tcW w:w="4670" w:type="dxa"/>
            <w:vMerge w:val="restart"/>
            <w:tcBorders>
              <w:top w:val="single" w:sz="4" w:space="0" w:color="auto"/>
              <w:left w:val="single" w:sz="4" w:space="0" w:color="auto"/>
              <w:right w:val="single" w:sz="4" w:space="0" w:color="auto"/>
            </w:tcBorders>
            <w:vAlign w:val="center"/>
          </w:tcPr>
          <w:p w:rsidR="00F75B2E" w:rsidRPr="00E6460A" w:rsidRDefault="00F75B2E"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F75B2E" w:rsidRPr="00E6460A" w:rsidRDefault="00F75B2E"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Строительство, реконструкция и модернизация существующей инфраструктуры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52050,4</w:t>
            </w:r>
          </w:p>
        </w:tc>
        <w:tc>
          <w:tcPr>
            <w:tcW w:w="128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42136,5</w:t>
            </w:r>
          </w:p>
        </w:tc>
        <w:tc>
          <w:tcPr>
            <w:tcW w:w="1135"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9913,9</w:t>
            </w:r>
          </w:p>
        </w:tc>
        <w:tc>
          <w:tcPr>
            <w:tcW w:w="1418"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F75B2E" w:rsidRPr="00E6460A" w:rsidTr="00ED160F">
        <w:trPr>
          <w:tblCellSpacing w:w="5" w:type="nil"/>
        </w:trPr>
        <w:tc>
          <w:tcPr>
            <w:tcW w:w="709"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29212,3</w:t>
            </w:r>
          </w:p>
        </w:tc>
        <w:tc>
          <w:tcPr>
            <w:tcW w:w="128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21157,3</w:t>
            </w:r>
          </w:p>
        </w:tc>
        <w:tc>
          <w:tcPr>
            <w:tcW w:w="1135"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8050,9</w:t>
            </w:r>
          </w:p>
        </w:tc>
        <w:tc>
          <w:tcPr>
            <w:tcW w:w="1418"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F75B2E" w:rsidRPr="00E6460A" w:rsidTr="00ED160F">
        <w:trPr>
          <w:tblCellSpacing w:w="5" w:type="nil"/>
        </w:trPr>
        <w:tc>
          <w:tcPr>
            <w:tcW w:w="709"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F75B2E" w:rsidRPr="00E6460A" w:rsidTr="004833AE">
        <w:trPr>
          <w:tblCellSpacing w:w="5" w:type="nil"/>
        </w:trPr>
        <w:tc>
          <w:tcPr>
            <w:tcW w:w="709"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top w:val="single" w:sz="4" w:space="0" w:color="auto"/>
              <w:left w:val="single" w:sz="4" w:space="0" w:color="auto"/>
              <w:bottom w:val="single" w:sz="4" w:space="0" w:color="auto"/>
              <w:right w:val="single" w:sz="4" w:space="0" w:color="auto"/>
            </w:tcBorders>
            <w:vAlign w:val="bottom"/>
          </w:tcPr>
          <w:p w:rsidR="00F75B2E" w:rsidRPr="00E6460A" w:rsidRDefault="00F75B2E"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81262,7</w:t>
            </w:r>
          </w:p>
        </w:tc>
        <w:tc>
          <w:tcPr>
            <w:tcW w:w="1280" w:type="dxa"/>
            <w:tcBorders>
              <w:top w:val="single" w:sz="4" w:space="0" w:color="auto"/>
              <w:left w:val="single" w:sz="4" w:space="0" w:color="auto"/>
              <w:bottom w:val="single" w:sz="4" w:space="0" w:color="auto"/>
              <w:right w:val="single" w:sz="4" w:space="0" w:color="auto"/>
            </w:tcBorders>
            <w:vAlign w:val="bottom"/>
          </w:tcPr>
          <w:p w:rsidR="00F75B2E" w:rsidRPr="00E6460A" w:rsidRDefault="00F75B2E"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63293,8</w:t>
            </w:r>
          </w:p>
        </w:tc>
        <w:tc>
          <w:tcPr>
            <w:tcW w:w="1135" w:type="dxa"/>
            <w:tcBorders>
              <w:top w:val="single" w:sz="4" w:space="0" w:color="auto"/>
              <w:left w:val="single" w:sz="4" w:space="0" w:color="auto"/>
              <w:bottom w:val="single" w:sz="4" w:space="0" w:color="auto"/>
              <w:right w:val="single" w:sz="4" w:space="0" w:color="auto"/>
            </w:tcBorders>
            <w:vAlign w:val="bottom"/>
          </w:tcPr>
          <w:p w:rsidR="00F75B2E" w:rsidRPr="00E6460A" w:rsidRDefault="00F75B2E"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17964,8</w:t>
            </w:r>
          </w:p>
        </w:tc>
        <w:tc>
          <w:tcPr>
            <w:tcW w:w="1418"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F75B2E" w:rsidRPr="00E6460A" w:rsidTr="00ED160F">
        <w:trPr>
          <w:tblCellSpacing w:w="5" w:type="nil"/>
        </w:trPr>
        <w:tc>
          <w:tcPr>
            <w:tcW w:w="709" w:type="dxa"/>
            <w:vMerge/>
            <w:tcBorders>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F75B2E" w:rsidRPr="00E6460A" w:rsidRDefault="00F75B2E" w:rsidP="008E5CB0">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bl>
    <w:p w:rsidR="004A3897" w:rsidRPr="00E6460A" w:rsidRDefault="004A3897" w:rsidP="008E5CB0">
      <w:pPr>
        <w:spacing w:after="0" w:line="240" w:lineRule="auto"/>
        <w:contextualSpacing/>
        <w:jc w:val="both"/>
        <w:rPr>
          <w:rFonts w:ascii="Times New Roman" w:hAnsi="Times New Roman" w:cs="Times New Roman"/>
          <w:sz w:val="24"/>
          <w:szCs w:val="24"/>
        </w:rPr>
      </w:pPr>
    </w:p>
    <w:p w:rsidR="001659A8" w:rsidRPr="00F75B2E" w:rsidRDefault="001659A8" w:rsidP="008E5CB0">
      <w:pPr>
        <w:spacing w:after="0" w:line="240" w:lineRule="auto"/>
        <w:contextualSpacing/>
        <w:jc w:val="center"/>
        <w:rPr>
          <w:rFonts w:ascii="Times New Roman" w:hAnsi="Times New Roman" w:cs="Times New Roman"/>
          <w:b/>
          <w:sz w:val="24"/>
          <w:szCs w:val="24"/>
        </w:rPr>
      </w:pPr>
      <w:r w:rsidRPr="00F75B2E">
        <w:rPr>
          <w:rFonts w:ascii="Times New Roman" w:hAnsi="Times New Roman" w:cs="Times New Roman"/>
          <w:b/>
          <w:sz w:val="24"/>
          <w:szCs w:val="24"/>
        </w:rPr>
        <w:t>Подпрограмма: Развитие системы дополнительного образования</w:t>
      </w:r>
    </w:p>
    <w:tbl>
      <w:tblPr>
        <w:tblW w:w="15877" w:type="dxa"/>
        <w:tblCellSpacing w:w="5" w:type="nil"/>
        <w:tblInd w:w="-643" w:type="dxa"/>
        <w:tblLayout w:type="fixed"/>
        <w:tblCellMar>
          <w:left w:w="75" w:type="dxa"/>
          <w:right w:w="75" w:type="dxa"/>
        </w:tblCellMar>
        <w:tblLook w:val="0000" w:firstRow="0" w:lastRow="0" w:firstColumn="0" w:lastColumn="0" w:noHBand="0" w:noVBand="0"/>
      </w:tblPr>
      <w:tblGrid>
        <w:gridCol w:w="709"/>
        <w:gridCol w:w="4670"/>
        <w:gridCol w:w="1134"/>
        <w:gridCol w:w="1280"/>
        <w:gridCol w:w="1280"/>
        <w:gridCol w:w="1135"/>
        <w:gridCol w:w="1418"/>
        <w:gridCol w:w="1560"/>
        <w:gridCol w:w="2691"/>
      </w:tblGrid>
      <w:tr w:rsidR="007867DF" w:rsidRPr="00E6460A"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Оказание муниципальной услуги по реализации дополнительных общеразвивающих программ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12921,1</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spacing w:after="0" w:line="240" w:lineRule="auto"/>
              <w:contextualSpacing/>
              <w:jc w:val="center"/>
              <w:rPr>
                <w:rFonts w:ascii="Times New Roman" w:hAnsi="Times New Roman" w:cs="Times New Roman"/>
                <w:bCs/>
                <w:sz w:val="24"/>
                <w:szCs w:val="24"/>
              </w:rPr>
            </w:pPr>
            <w:r w:rsidRPr="00E6460A">
              <w:rPr>
                <w:rFonts w:ascii="Times New Roman" w:hAnsi="Times New Roman" w:cs="Times New Roman"/>
                <w:bCs/>
                <w:sz w:val="24"/>
                <w:szCs w:val="24"/>
              </w:rPr>
              <w:t>12247,0</w:t>
            </w: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674,1</w:t>
            </w: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7B6D42">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13777,5</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100,0</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13363,8</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313,7</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15360,7</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15028,2</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332,5</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42059,3</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100</w:t>
            </w:r>
          </w:p>
        </w:tc>
        <w:tc>
          <w:tcPr>
            <w:tcW w:w="1418"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40639</w:t>
            </w:r>
          </w:p>
        </w:tc>
        <w:tc>
          <w:tcPr>
            <w:tcW w:w="156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1320,3</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 xml:space="preserve">Сохранение достигнутых </w:t>
            </w:r>
            <w:proofErr w:type="gramStart"/>
            <w:r w:rsidRPr="00E6460A">
              <w:rPr>
                <w:rFonts w:ascii="Times New Roman" w:hAnsi="Times New Roman" w:cs="Times New Roman"/>
                <w:sz w:val="24"/>
                <w:szCs w:val="24"/>
              </w:rPr>
              <w:t>показателей повышения оплаты труда отдельных категорий работников бюджетной сферы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2592,1</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2592,1</w:t>
            </w: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7B6D42">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3337,4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3337,4</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2774,1</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2774,1</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8703,6</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0</w:t>
            </w: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8703,6</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738,8</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738,8</w:t>
            </w: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7B6D42">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409,5</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409,5</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563,0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563,0</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1711,3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1711,3</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1659A8" w:rsidRPr="00E6460A"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4.</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Поддержка одаренных детей</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50,0</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50,0</w:t>
            </w: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7B6D42">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54,0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54,0</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104,0</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104,0</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5.</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Благоустройство территорий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7B6D42">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6.</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w:t>
            </w:r>
          </w:p>
          <w:p w:rsidR="007867DF" w:rsidRPr="00E6460A" w:rsidRDefault="007867DF" w:rsidP="008E5CB0">
            <w:pPr>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Укрепление и развитие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1475,1</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422,0</w:t>
            </w: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1053,1</w:t>
            </w: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7867DF" w:rsidRPr="00E6460A" w:rsidTr="007B6D42">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1674,3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477,0</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1197,3</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1963,3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1810,0</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153,3</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5112,7</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0</w:t>
            </w: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2709</w:t>
            </w:r>
          </w:p>
        </w:tc>
        <w:tc>
          <w:tcPr>
            <w:tcW w:w="1418"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2403,7</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1659A8" w:rsidRPr="00E6460A"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E6460A" w:rsidRDefault="001659A8"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bl>
    <w:p w:rsidR="001659A8" w:rsidRPr="00F75B2E" w:rsidRDefault="001659A8" w:rsidP="008E5CB0">
      <w:pPr>
        <w:spacing w:after="0" w:line="240" w:lineRule="auto"/>
        <w:contextualSpacing/>
        <w:jc w:val="both"/>
        <w:rPr>
          <w:rFonts w:ascii="Times New Roman" w:hAnsi="Times New Roman" w:cs="Times New Roman"/>
          <w:b/>
          <w:bCs/>
          <w:sz w:val="24"/>
          <w:szCs w:val="24"/>
        </w:rPr>
      </w:pPr>
      <w:r w:rsidRPr="00F75B2E">
        <w:rPr>
          <w:rFonts w:ascii="Times New Roman" w:hAnsi="Times New Roman" w:cs="Times New Roman"/>
          <w:b/>
          <w:sz w:val="24"/>
          <w:szCs w:val="24"/>
        </w:rPr>
        <w:t xml:space="preserve">                                                  Подпрограмма: </w:t>
      </w:r>
      <w:r w:rsidRPr="00F75B2E">
        <w:rPr>
          <w:rFonts w:ascii="Times New Roman" w:hAnsi="Times New Roman" w:cs="Times New Roman"/>
          <w:b/>
          <w:bCs/>
          <w:sz w:val="24"/>
          <w:szCs w:val="24"/>
        </w:rPr>
        <w:t>Организация отдыха, оздоровления, занятости детей и подростков.</w:t>
      </w:r>
    </w:p>
    <w:tbl>
      <w:tblPr>
        <w:tblW w:w="15877" w:type="dxa"/>
        <w:tblCellSpacing w:w="5" w:type="nil"/>
        <w:tblInd w:w="-643" w:type="dxa"/>
        <w:tblLayout w:type="fixed"/>
        <w:tblCellMar>
          <w:left w:w="75" w:type="dxa"/>
          <w:right w:w="75" w:type="dxa"/>
        </w:tblCellMar>
        <w:tblLook w:val="0000" w:firstRow="0" w:lastRow="0" w:firstColumn="0" w:lastColumn="0" w:noHBand="0" w:noVBand="0"/>
      </w:tblPr>
      <w:tblGrid>
        <w:gridCol w:w="709"/>
        <w:gridCol w:w="4670"/>
        <w:gridCol w:w="1134"/>
        <w:gridCol w:w="1280"/>
        <w:gridCol w:w="1280"/>
        <w:gridCol w:w="1135"/>
        <w:gridCol w:w="1418"/>
        <w:gridCol w:w="1560"/>
        <w:gridCol w:w="2691"/>
      </w:tblGrid>
      <w:tr w:rsidR="007867DF" w:rsidRPr="00E6460A"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4670"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rPr>
                <w:rFonts w:ascii="Times New Roman" w:hAnsi="Times New Roman" w:cs="Times New Roman"/>
                <w:sz w:val="24"/>
                <w:szCs w:val="24"/>
              </w:rPr>
            </w:pPr>
            <w:r w:rsidRPr="00E6460A">
              <w:rPr>
                <w:rFonts w:ascii="Times New Roman" w:hAnsi="Times New Roman" w:cs="Times New Roman"/>
                <w:sz w:val="24"/>
                <w:szCs w:val="24"/>
              </w:rPr>
              <w:t>Подготовка  лагерей с дневным пребыванием (дератизация)</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 xml:space="preserve"> Доставка набора продуктов для лагерей с дневным пребыванием(ГСМ). Приобретение продуктов питания в  лагерь с дневным пребыванием.</w:t>
            </w:r>
            <w:r w:rsidRPr="00E6460A">
              <w:rPr>
                <w:rFonts w:ascii="Times New Roman" w:hAnsi="Times New Roman" w:cs="Times New Roman"/>
                <w:color w:val="000000"/>
                <w:sz w:val="24"/>
                <w:szCs w:val="24"/>
              </w:rPr>
              <w:t xml:space="preserve"> Организация </w:t>
            </w:r>
            <w:proofErr w:type="spellStart"/>
            <w:r w:rsidRPr="00E6460A">
              <w:rPr>
                <w:rFonts w:ascii="Times New Roman" w:hAnsi="Times New Roman" w:cs="Times New Roman"/>
                <w:color w:val="000000"/>
                <w:sz w:val="24"/>
                <w:szCs w:val="24"/>
              </w:rPr>
              <w:t>малозатратных</w:t>
            </w:r>
            <w:proofErr w:type="spellEnd"/>
            <w:r w:rsidRPr="00E6460A">
              <w:rPr>
                <w:rFonts w:ascii="Times New Roman" w:hAnsi="Times New Roman" w:cs="Times New Roman"/>
                <w:color w:val="000000"/>
                <w:sz w:val="24"/>
                <w:szCs w:val="24"/>
              </w:rPr>
              <w:t xml:space="preserve"> (походы, экскурсии)</w:t>
            </w:r>
            <w:proofErr w:type="gramStart"/>
            <w:r w:rsidRPr="00E6460A">
              <w:rPr>
                <w:rFonts w:ascii="Times New Roman" w:hAnsi="Times New Roman" w:cs="Times New Roman"/>
                <w:color w:val="000000"/>
                <w:sz w:val="24"/>
                <w:szCs w:val="24"/>
              </w:rPr>
              <w:t>.к</w:t>
            </w:r>
            <w:proofErr w:type="gramEnd"/>
            <w:r w:rsidRPr="00E6460A">
              <w:rPr>
                <w:rFonts w:ascii="Times New Roman" w:hAnsi="Times New Roman" w:cs="Times New Roman"/>
                <w:color w:val="000000"/>
                <w:sz w:val="24"/>
                <w:szCs w:val="24"/>
              </w:rPr>
              <w:t>ультурных и спортивно-массовых мероприятий.</w:t>
            </w:r>
          </w:p>
        </w:tc>
        <w:tc>
          <w:tcPr>
            <w:tcW w:w="1134"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1139,4</w:t>
            </w:r>
          </w:p>
        </w:tc>
        <w:tc>
          <w:tcPr>
            <w:tcW w:w="128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770</w:t>
            </w:r>
          </w:p>
        </w:tc>
        <w:tc>
          <w:tcPr>
            <w:tcW w:w="1560" w:type="dxa"/>
            <w:tcBorders>
              <w:top w:val="single" w:sz="4" w:space="0" w:color="auto"/>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369,4</w:t>
            </w:r>
          </w:p>
        </w:tc>
        <w:tc>
          <w:tcPr>
            <w:tcW w:w="2691" w:type="dxa"/>
            <w:vMerge w:val="restart"/>
            <w:tcBorders>
              <w:top w:val="single" w:sz="4" w:space="0" w:color="auto"/>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1139,4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360</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779,4</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rHeight w:val="220"/>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1139,4</w:t>
            </w:r>
          </w:p>
        </w:tc>
        <w:tc>
          <w:tcPr>
            <w:tcW w:w="128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360</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779,4</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867DF">
        <w:trPr>
          <w:trHeight w:val="185"/>
          <w:tblCellSpacing w:w="5" w:type="nil"/>
        </w:trPr>
        <w:tc>
          <w:tcPr>
            <w:tcW w:w="709"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3418,2</w:t>
            </w:r>
          </w:p>
        </w:tc>
        <w:tc>
          <w:tcPr>
            <w:tcW w:w="1280"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0</w:t>
            </w:r>
          </w:p>
        </w:tc>
        <w:tc>
          <w:tcPr>
            <w:tcW w:w="1135" w:type="dxa"/>
            <w:tcBorders>
              <w:left w:val="single" w:sz="4" w:space="0" w:color="auto"/>
              <w:bottom w:val="single" w:sz="4" w:space="0" w:color="auto"/>
              <w:right w:val="single" w:sz="4" w:space="0" w:color="auto"/>
            </w:tcBorders>
            <w:vAlign w:val="bottom"/>
          </w:tcPr>
          <w:p w:rsidR="007867DF" w:rsidRPr="00E6460A" w:rsidRDefault="007867DF" w:rsidP="008E5CB0">
            <w:pPr>
              <w:spacing w:after="0" w:line="240" w:lineRule="auto"/>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0</w:t>
            </w:r>
          </w:p>
        </w:tc>
        <w:tc>
          <w:tcPr>
            <w:tcW w:w="1418"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1490</w:t>
            </w:r>
          </w:p>
        </w:tc>
        <w:tc>
          <w:tcPr>
            <w:tcW w:w="1560" w:type="dxa"/>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6460A">
              <w:rPr>
                <w:rFonts w:ascii="Times New Roman" w:hAnsi="Times New Roman" w:cs="Times New Roman"/>
                <w:sz w:val="24"/>
                <w:szCs w:val="24"/>
              </w:rPr>
              <w:t>1928,2</w:t>
            </w:r>
          </w:p>
        </w:tc>
        <w:tc>
          <w:tcPr>
            <w:tcW w:w="2691" w:type="dxa"/>
            <w:vMerge/>
            <w:tcBorders>
              <w:left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7867DF" w:rsidRPr="00E6460A"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7807" w:type="dxa"/>
            <w:gridSpan w:val="6"/>
            <w:tcBorders>
              <w:left w:val="single" w:sz="4" w:space="0" w:color="auto"/>
              <w:bottom w:val="single" w:sz="4" w:space="0" w:color="auto"/>
              <w:right w:val="single" w:sz="4" w:space="0" w:color="auto"/>
            </w:tcBorders>
            <w:vAlign w:val="center"/>
          </w:tcPr>
          <w:p w:rsidR="007867DF" w:rsidRPr="00E6460A" w:rsidRDefault="007867DF" w:rsidP="008E5CB0">
            <w:pPr>
              <w:spacing w:after="0" w:line="240" w:lineRule="auto"/>
              <w:contextualSpacing/>
              <w:jc w:val="center"/>
              <w:rPr>
                <w:rFonts w:ascii="Times New Roman" w:hAnsi="Times New Roman" w:cs="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7867DF" w:rsidRPr="00E6460A" w:rsidRDefault="007867DF" w:rsidP="008E5CB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bl>
    <w:p w:rsidR="007867DF" w:rsidRPr="00F75B2E" w:rsidRDefault="007867DF" w:rsidP="008E5CB0">
      <w:pPr>
        <w:spacing w:after="0" w:line="240" w:lineRule="auto"/>
        <w:contextualSpacing/>
        <w:jc w:val="center"/>
        <w:rPr>
          <w:rFonts w:ascii="Times New Roman" w:hAnsi="Times New Roman" w:cs="Times New Roman"/>
          <w:b/>
          <w:bCs/>
          <w:sz w:val="24"/>
          <w:szCs w:val="24"/>
        </w:rPr>
      </w:pPr>
      <w:r w:rsidRPr="00F75B2E">
        <w:rPr>
          <w:rFonts w:ascii="Times New Roman" w:hAnsi="Times New Roman" w:cs="Times New Roman"/>
          <w:b/>
          <w:sz w:val="24"/>
          <w:szCs w:val="24"/>
        </w:rPr>
        <w:t xml:space="preserve">Подпрограмма: </w:t>
      </w:r>
      <w:r w:rsidRPr="00F75B2E">
        <w:rPr>
          <w:rFonts w:ascii="Times New Roman" w:hAnsi="Times New Roman" w:cs="Times New Roman"/>
          <w:b/>
          <w:bCs/>
          <w:sz w:val="24"/>
          <w:szCs w:val="24"/>
        </w:rPr>
        <w:t>Патриотическое воспитание детей</w:t>
      </w:r>
    </w:p>
    <w:tbl>
      <w:tblPr>
        <w:tblStyle w:val="af0"/>
        <w:tblW w:w="15877" w:type="dxa"/>
        <w:tblInd w:w="-601" w:type="dxa"/>
        <w:tblLook w:val="04A0" w:firstRow="1" w:lastRow="0" w:firstColumn="1" w:lastColumn="0" w:noHBand="0" w:noVBand="1"/>
      </w:tblPr>
      <w:tblGrid>
        <w:gridCol w:w="709"/>
        <w:gridCol w:w="4678"/>
        <w:gridCol w:w="1134"/>
        <w:gridCol w:w="1276"/>
        <w:gridCol w:w="1276"/>
        <w:gridCol w:w="1134"/>
        <w:gridCol w:w="1417"/>
        <w:gridCol w:w="1559"/>
        <w:gridCol w:w="2694"/>
      </w:tblGrid>
      <w:tr w:rsidR="00DC4921" w:rsidRPr="00E6460A" w:rsidTr="00330615">
        <w:tc>
          <w:tcPr>
            <w:tcW w:w="709" w:type="dxa"/>
            <w:vMerge w:val="restart"/>
          </w:tcPr>
          <w:p w:rsidR="00DC4921" w:rsidRPr="00E6460A" w:rsidRDefault="00DC4921" w:rsidP="008E5CB0">
            <w:pPr>
              <w:contextualSpacing/>
              <w:jc w:val="both"/>
              <w:rPr>
                <w:rFonts w:ascii="Times New Roman" w:hAnsi="Times New Roman" w:cs="Times New Roman"/>
                <w:bCs/>
                <w:sz w:val="24"/>
                <w:szCs w:val="24"/>
              </w:rPr>
            </w:pPr>
            <w:r w:rsidRPr="00E6460A">
              <w:rPr>
                <w:rFonts w:ascii="Times New Roman" w:hAnsi="Times New Roman" w:cs="Times New Roman"/>
                <w:bCs/>
                <w:sz w:val="24"/>
                <w:szCs w:val="24"/>
              </w:rPr>
              <w:t>1.</w:t>
            </w:r>
          </w:p>
        </w:tc>
        <w:tc>
          <w:tcPr>
            <w:tcW w:w="4678" w:type="dxa"/>
            <w:vMerge w:val="restart"/>
          </w:tcPr>
          <w:p w:rsidR="00DC4921" w:rsidRPr="00E6460A" w:rsidRDefault="00DC4921" w:rsidP="008E5CB0">
            <w:pPr>
              <w:rPr>
                <w:rFonts w:ascii="Times New Roman" w:eastAsia="Times New Roman" w:hAnsi="Times New Roman" w:cs="Times New Roman"/>
                <w:bCs/>
                <w:sz w:val="24"/>
                <w:szCs w:val="24"/>
              </w:rPr>
            </w:pPr>
            <w:r w:rsidRPr="00E6460A">
              <w:rPr>
                <w:rFonts w:ascii="Times New Roman" w:eastAsia="Times New Roman" w:hAnsi="Times New Roman" w:cs="Times New Roman"/>
                <w:bCs/>
                <w:sz w:val="24"/>
                <w:szCs w:val="24"/>
              </w:rPr>
              <w:t>Основное мероприятие:</w:t>
            </w:r>
          </w:p>
          <w:p w:rsidR="00DC4921" w:rsidRPr="00E6460A" w:rsidRDefault="00DC4921" w:rsidP="008E5CB0">
            <w:pPr>
              <w:contextualSpacing/>
              <w:jc w:val="both"/>
              <w:rPr>
                <w:rFonts w:ascii="Times New Roman" w:hAnsi="Times New Roman" w:cs="Times New Roman"/>
                <w:bCs/>
                <w:sz w:val="24"/>
                <w:szCs w:val="24"/>
              </w:rPr>
            </w:pPr>
            <w:r w:rsidRPr="00E6460A">
              <w:rPr>
                <w:rFonts w:ascii="Times New Roman" w:eastAsia="Times New Roman" w:hAnsi="Times New Roman" w:cs="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tc>
        <w:tc>
          <w:tcPr>
            <w:tcW w:w="1134"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276"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1293,2</w:t>
            </w:r>
          </w:p>
        </w:tc>
        <w:tc>
          <w:tcPr>
            <w:tcW w:w="1276"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633,7</w:t>
            </w:r>
          </w:p>
        </w:tc>
        <w:tc>
          <w:tcPr>
            <w:tcW w:w="1134"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659,5</w:t>
            </w:r>
          </w:p>
        </w:tc>
        <w:tc>
          <w:tcPr>
            <w:tcW w:w="1417"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
        </w:tc>
        <w:tc>
          <w:tcPr>
            <w:tcW w:w="2694" w:type="dxa"/>
            <w:vMerge w:val="restart"/>
          </w:tcPr>
          <w:p w:rsidR="00DC4921" w:rsidRPr="00E6460A" w:rsidRDefault="00DC4921" w:rsidP="008E5CB0">
            <w:pPr>
              <w:contextualSpacing/>
              <w:jc w:val="center"/>
              <w:rPr>
                <w:rFonts w:ascii="Times New Roman" w:hAnsi="Times New Roman" w:cs="Times New Roman"/>
                <w:bCs/>
                <w:sz w:val="24"/>
                <w:szCs w:val="24"/>
              </w:rPr>
            </w:pPr>
            <w:r w:rsidRPr="00E646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r>
      <w:tr w:rsidR="00DC4921" w:rsidRPr="00E6460A" w:rsidTr="00330615">
        <w:tc>
          <w:tcPr>
            <w:tcW w:w="709" w:type="dxa"/>
            <w:vMerge/>
          </w:tcPr>
          <w:p w:rsidR="00DC4921" w:rsidRPr="00E6460A" w:rsidRDefault="00DC4921" w:rsidP="008E5CB0">
            <w:pPr>
              <w:contextualSpacing/>
              <w:jc w:val="both"/>
              <w:rPr>
                <w:rFonts w:ascii="Times New Roman" w:hAnsi="Times New Roman" w:cs="Times New Roman"/>
                <w:bCs/>
                <w:sz w:val="24"/>
                <w:szCs w:val="24"/>
              </w:rPr>
            </w:pPr>
          </w:p>
        </w:tc>
        <w:tc>
          <w:tcPr>
            <w:tcW w:w="4678" w:type="dxa"/>
            <w:vMerge/>
          </w:tcPr>
          <w:p w:rsidR="00DC4921" w:rsidRPr="00E6460A" w:rsidRDefault="00DC4921" w:rsidP="008E5CB0">
            <w:pPr>
              <w:contextualSpacing/>
              <w:jc w:val="both"/>
              <w:rPr>
                <w:rFonts w:ascii="Times New Roman" w:hAnsi="Times New Roman" w:cs="Times New Roman"/>
                <w:bCs/>
                <w:sz w:val="24"/>
                <w:szCs w:val="24"/>
              </w:rPr>
            </w:pPr>
          </w:p>
        </w:tc>
        <w:tc>
          <w:tcPr>
            <w:tcW w:w="1134"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276"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2043,7</w:t>
            </w:r>
          </w:p>
        </w:tc>
        <w:tc>
          <w:tcPr>
            <w:tcW w:w="1276"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2002,8</w:t>
            </w:r>
          </w:p>
        </w:tc>
        <w:tc>
          <w:tcPr>
            <w:tcW w:w="1134"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40,9</w:t>
            </w:r>
          </w:p>
        </w:tc>
        <w:tc>
          <w:tcPr>
            <w:tcW w:w="1417"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
        </w:tc>
        <w:tc>
          <w:tcPr>
            <w:tcW w:w="2694" w:type="dxa"/>
            <w:vMerge/>
          </w:tcPr>
          <w:p w:rsidR="00DC4921" w:rsidRPr="00E6460A" w:rsidRDefault="00DC4921" w:rsidP="008E5CB0">
            <w:pPr>
              <w:contextualSpacing/>
              <w:jc w:val="both"/>
              <w:rPr>
                <w:rFonts w:ascii="Times New Roman" w:hAnsi="Times New Roman" w:cs="Times New Roman"/>
                <w:bCs/>
                <w:sz w:val="24"/>
                <w:szCs w:val="24"/>
              </w:rPr>
            </w:pPr>
          </w:p>
        </w:tc>
      </w:tr>
      <w:tr w:rsidR="00DC4921" w:rsidRPr="00E6460A" w:rsidTr="00330615">
        <w:tc>
          <w:tcPr>
            <w:tcW w:w="709" w:type="dxa"/>
            <w:vMerge/>
          </w:tcPr>
          <w:p w:rsidR="00DC4921" w:rsidRPr="00E6460A" w:rsidRDefault="00DC4921" w:rsidP="008E5CB0">
            <w:pPr>
              <w:contextualSpacing/>
              <w:jc w:val="both"/>
              <w:rPr>
                <w:rFonts w:ascii="Times New Roman" w:hAnsi="Times New Roman" w:cs="Times New Roman"/>
                <w:bCs/>
                <w:sz w:val="24"/>
                <w:szCs w:val="24"/>
              </w:rPr>
            </w:pPr>
          </w:p>
        </w:tc>
        <w:tc>
          <w:tcPr>
            <w:tcW w:w="4678" w:type="dxa"/>
            <w:vMerge/>
          </w:tcPr>
          <w:p w:rsidR="00DC4921" w:rsidRPr="00E6460A" w:rsidRDefault="00DC4921" w:rsidP="008E5CB0">
            <w:pPr>
              <w:contextualSpacing/>
              <w:jc w:val="both"/>
              <w:rPr>
                <w:rFonts w:ascii="Times New Roman" w:hAnsi="Times New Roman" w:cs="Times New Roman"/>
                <w:bCs/>
                <w:sz w:val="24"/>
                <w:szCs w:val="24"/>
              </w:rPr>
            </w:pPr>
          </w:p>
        </w:tc>
        <w:tc>
          <w:tcPr>
            <w:tcW w:w="1134"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276"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1461,0</w:t>
            </w:r>
          </w:p>
        </w:tc>
        <w:tc>
          <w:tcPr>
            <w:tcW w:w="1276"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1431,8</w:t>
            </w:r>
          </w:p>
        </w:tc>
        <w:tc>
          <w:tcPr>
            <w:tcW w:w="1134"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29,2</w:t>
            </w:r>
          </w:p>
        </w:tc>
        <w:tc>
          <w:tcPr>
            <w:tcW w:w="1417"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
        </w:tc>
        <w:tc>
          <w:tcPr>
            <w:tcW w:w="2694" w:type="dxa"/>
            <w:vMerge/>
          </w:tcPr>
          <w:p w:rsidR="00DC4921" w:rsidRPr="00E6460A" w:rsidRDefault="00DC4921" w:rsidP="008E5CB0">
            <w:pPr>
              <w:contextualSpacing/>
              <w:jc w:val="both"/>
              <w:rPr>
                <w:rFonts w:ascii="Times New Roman" w:hAnsi="Times New Roman" w:cs="Times New Roman"/>
                <w:bCs/>
                <w:sz w:val="24"/>
                <w:szCs w:val="24"/>
              </w:rPr>
            </w:pPr>
          </w:p>
        </w:tc>
      </w:tr>
      <w:tr w:rsidR="00DC4921" w:rsidRPr="00E6460A" w:rsidTr="00330615">
        <w:tc>
          <w:tcPr>
            <w:tcW w:w="709" w:type="dxa"/>
            <w:vMerge/>
          </w:tcPr>
          <w:p w:rsidR="00DC4921" w:rsidRPr="00E6460A" w:rsidRDefault="00DC4921" w:rsidP="008E5CB0">
            <w:pPr>
              <w:contextualSpacing/>
              <w:jc w:val="both"/>
              <w:rPr>
                <w:rFonts w:ascii="Times New Roman" w:hAnsi="Times New Roman" w:cs="Times New Roman"/>
                <w:bCs/>
                <w:sz w:val="24"/>
                <w:szCs w:val="24"/>
              </w:rPr>
            </w:pPr>
          </w:p>
        </w:tc>
        <w:tc>
          <w:tcPr>
            <w:tcW w:w="4678" w:type="dxa"/>
            <w:vMerge/>
          </w:tcPr>
          <w:p w:rsidR="00DC4921" w:rsidRPr="00E6460A" w:rsidRDefault="00DC4921" w:rsidP="008E5CB0">
            <w:pPr>
              <w:contextualSpacing/>
              <w:jc w:val="both"/>
              <w:rPr>
                <w:rFonts w:ascii="Times New Roman" w:hAnsi="Times New Roman" w:cs="Times New Roman"/>
                <w:bCs/>
                <w:sz w:val="24"/>
                <w:szCs w:val="24"/>
              </w:rPr>
            </w:pPr>
          </w:p>
        </w:tc>
        <w:tc>
          <w:tcPr>
            <w:tcW w:w="1134"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276" w:type="dxa"/>
            <w:vAlign w:val="bottom"/>
          </w:tcPr>
          <w:p w:rsidR="00DC4921" w:rsidRPr="00E6460A" w:rsidRDefault="00DC4921" w:rsidP="008E5CB0">
            <w:pPr>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4797,9</w:t>
            </w:r>
          </w:p>
        </w:tc>
        <w:tc>
          <w:tcPr>
            <w:tcW w:w="1276" w:type="dxa"/>
            <w:vAlign w:val="bottom"/>
          </w:tcPr>
          <w:p w:rsidR="00DC4921" w:rsidRPr="00E6460A" w:rsidRDefault="00DC4921" w:rsidP="008E5CB0">
            <w:pPr>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4068,3</w:t>
            </w:r>
          </w:p>
        </w:tc>
        <w:tc>
          <w:tcPr>
            <w:tcW w:w="1134" w:type="dxa"/>
            <w:vAlign w:val="bottom"/>
          </w:tcPr>
          <w:p w:rsidR="00DC4921" w:rsidRPr="00E6460A" w:rsidRDefault="00DC4921" w:rsidP="008E5CB0">
            <w:pPr>
              <w:jc w:val="center"/>
              <w:rPr>
                <w:rFonts w:ascii="Times New Roman" w:hAnsi="Times New Roman" w:cs="Times New Roman"/>
                <w:color w:val="000000"/>
                <w:sz w:val="24"/>
                <w:szCs w:val="24"/>
              </w:rPr>
            </w:pPr>
            <w:r w:rsidRPr="00E6460A">
              <w:rPr>
                <w:rFonts w:ascii="Times New Roman" w:hAnsi="Times New Roman" w:cs="Times New Roman"/>
                <w:color w:val="000000"/>
                <w:sz w:val="24"/>
                <w:szCs w:val="24"/>
              </w:rPr>
              <w:t>729,6</w:t>
            </w:r>
          </w:p>
        </w:tc>
        <w:tc>
          <w:tcPr>
            <w:tcW w:w="1417"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
        </w:tc>
        <w:tc>
          <w:tcPr>
            <w:tcW w:w="1559" w:type="dxa"/>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
        </w:tc>
        <w:tc>
          <w:tcPr>
            <w:tcW w:w="2694" w:type="dxa"/>
            <w:vMerge/>
          </w:tcPr>
          <w:p w:rsidR="00DC4921" w:rsidRPr="00E6460A" w:rsidRDefault="00DC4921" w:rsidP="008E5CB0">
            <w:pPr>
              <w:contextualSpacing/>
              <w:jc w:val="both"/>
              <w:rPr>
                <w:rFonts w:ascii="Times New Roman" w:hAnsi="Times New Roman" w:cs="Times New Roman"/>
                <w:bCs/>
                <w:sz w:val="24"/>
                <w:szCs w:val="24"/>
              </w:rPr>
            </w:pPr>
          </w:p>
        </w:tc>
      </w:tr>
      <w:tr w:rsidR="00DC4921" w:rsidRPr="00E6460A" w:rsidTr="007867DF">
        <w:tc>
          <w:tcPr>
            <w:tcW w:w="709" w:type="dxa"/>
            <w:vMerge/>
          </w:tcPr>
          <w:p w:rsidR="00DC4921" w:rsidRPr="00E6460A" w:rsidRDefault="00DC4921" w:rsidP="008E5CB0">
            <w:pPr>
              <w:contextualSpacing/>
              <w:jc w:val="both"/>
              <w:rPr>
                <w:rFonts w:ascii="Times New Roman" w:hAnsi="Times New Roman" w:cs="Times New Roman"/>
                <w:bCs/>
                <w:sz w:val="24"/>
                <w:szCs w:val="24"/>
              </w:rPr>
            </w:pPr>
          </w:p>
        </w:tc>
        <w:tc>
          <w:tcPr>
            <w:tcW w:w="4678" w:type="dxa"/>
            <w:vMerge/>
          </w:tcPr>
          <w:p w:rsidR="00DC4921" w:rsidRPr="00E6460A" w:rsidRDefault="00DC4921" w:rsidP="008E5CB0">
            <w:pPr>
              <w:contextualSpacing/>
              <w:jc w:val="both"/>
              <w:rPr>
                <w:rFonts w:ascii="Times New Roman" w:hAnsi="Times New Roman" w:cs="Times New Roman"/>
                <w:bCs/>
                <w:sz w:val="24"/>
                <w:szCs w:val="24"/>
              </w:rPr>
            </w:pPr>
          </w:p>
        </w:tc>
        <w:tc>
          <w:tcPr>
            <w:tcW w:w="1134" w:type="dxa"/>
          </w:tcPr>
          <w:p w:rsidR="00DC4921" w:rsidRPr="00E6460A" w:rsidRDefault="00DC4921" w:rsidP="008E5CB0">
            <w:pPr>
              <w:contextualSpacing/>
              <w:jc w:val="both"/>
              <w:rPr>
                <w:rFonts w:ascii="Times New Roman" w:hAnsi="Times New Roman" w:cs="Times New Roman"/>
                <w:bCs/>
                <w:sz w:val="24"/>
                <w:szCs w:val="24"/>
              </w:rPr>
            </w:pPr>
          </w:p>
        </w:tc>
        <w:tc>
          <w:tcPr>
            <w:tcW w:w="1276" w:type="dxa"/>
          </w:tcPr>
          <w:p w:rsidR="00DC4921" w:rsidRPr="00E6460A" w:rsidRDefault="00DC4921" w:rsidP="008E5CB0">
            <w:pPr>
              <w:contextualSpacing/>
              <w:jc w:val="both"/>
              <w:rPr>
                <w:rFonts w:ascii="Times New Roman" w:hAnsi="Times New Roman" w:cs="Times New Roman"/>
                <w:bCs/>
                <w:sz w:val="24"/>
                <w:szCs w:val="24"/>
              </w:rPr>
            </w:pPr>
          </w:p>
        </w:tc>
        <w:tc>
          <w:tcPr>
            <w:tcW w:w="1276" w:type="dxa"/>
          </w:tcPr>
          <w:p w:rsidR="00DC4921" w:rsidRPr="00E6460A" w:rsidRDefault="00DC4921" w:rsidP="008E5CB0">
            <w:pPr>
              <w:contextualSpacing/>
              <w:jc w:val="both"/>
              <w:rPr>
                <w:rFonts w:ascii="Times New Roman" w:hAnsi="Times New Roman" w:cs="Times New Roman"/>
                <w:bCs/>
                <w:sz w:val="24"/>
                <w:szCs w:val="24"/>
              </w:rPr>
            </w:pPr>
          </w:p>
        </w:tc>
        <w:tc>
          <w:tcPr>
            <w:tcW w:w="1134" w:type="dxa"/>
          </w:tcPr>
          <w:p w:rsidR="00DC4921" w:rsidRPr="00E6460A" w:rsidRDefault="00DC4921" w:rsidP="008E5CB0">
            <w:pPr>
              <w:contextualSpacing/>
              <w:jc w:val="both"/>
              <w:rPr>
                <w:rFonts w:ascii="Times New Roman" w:hAnsi="Times New Roman" w:cs="Times New Roman"/>
                <w:bCs/>
                <w:sz w:val="24"/>
                <w:szCs w:val="24"/>
              </w:rPr>
            </w:pPr>
          </w:p>
        </w:tc>
        <w:tc>
          <w:tcPr>
            <w:tcW w:w="1417" w:type="dxa"/>
          </w:tcPr>
          <w:p w:rsidR="00DC4921" w:rsidRPr="00E6460A" w:rsidRDefault="00DC4921" w:rsidP="008E5CB0">
            <w:pPr>
              <w:contextualSpacing/>
              <w:jc w:val="both"/>
              <w:rPr>
                <w:rFonts w:ascii="Times New Roman" w:hAnsi="Times New Roman" w:cs="Times New Roman"/>
                <w:bCs/>
                <w:sz w:val="24"/>
                <w:szCs w:val="24"/>
              </w:rPr>
            </w:pPr>
          </w:p>
        </w:tc>
        <w:tc>
          <w:tcPr>
            <w:tcW w:w="1559" w:type="dxa"/>
          </w:tcPr>
          <w:p w:rsidR="00DC4921" w:rsidRPr="00E6460A" w:rsidRDefault="00DC4921" w:rsidP="008E5CB0">
            <w:pPr>
              <w:contextualSpacing/>
              <w:jc w:val="both"/>
              <w:rPr>
                <w:rFonts w:ascii="Times New Roman" w:hAnsi="Times New Roman" w:cs="Times New Roman"/>
                <w:bCs/>
                <w:sz w:val="24"/>
                <w:szCs w:val="24"/>
              </w:rPr>
            </w:pPr>
          </w:p>
        </w:tc>
        <w:tc>
          <w:tcPr>
            <w:tcW w:w="2694" w:type="dxa"/>
            <w:vMerge/>
          </w:tcPr>
          <w:p w:rsidR="00DC4921" w:rsidRPr="00E6460A" w:rsidRDefault="00DC4921" w:rsidP="008E5CB0">
            <w:pPr>
              <w:contextualSpacing/>
              <w:jc w:val="both"/>
              <w:rPr>
                <w:rFonts w:ascii="Times New Roman" w:hAnsi="Times New Roman" w:cs="Times New Roman"/>
                <w:bCs/>
                <w:sz w:val="24"/>
                <w:szCs w:val="24"/>
              </w:rPr>
            </w:pPr>
          </w:p>
        </w:tc>
      </w:tr>
    </w:tbl>
    <w:p w:rsidR="007867DF" w:rsidRPr="00E6460A" w:rsidRDefault="007867DF" w:rsidP="008E5CB0">
      <w:pPr>
        <w:spacing w:after="0" w:line="240" w:lineRule="auto"/>
        <w:contextualSpacing/>
        <w:jc w:val="both"/>
        <w:rPr>
          <w:rFonts w:ascii="Times New Roman" w:hAnsi="Times New Roman" w:cs="Times New Roman"/>
          <w:bCs/>
          <w:sz w:val="24"/>
          <w:szCs w:val="24"/>
        </w:rPr>
      </w:pPr>
    </w:p>
    <w:p w:rsidR="00D647B6" w:rsidRPr="00E6460A" w:rsidRDefault="00D647B6" w:rsidP="008E5CB0">
      <w:pPr>
        <w:spacing w:after="0" w:line="240" w:lineRule="auto"/>
        <w:contextualSpacing/>
        <w:jc w:val="both"/>
        <w:rPr>
          <w:rFonts w:ascii="Times New Roman" w:hAnsi="Times New Roman" w:cs="Times New Roman"/>
          <w:sz w:val="24"/>
          <w:szCs w:val="24"/>
        </w:rPr>
      </w:pPr>
    </w:p>
    <w:tbl>
      <w:tblPr>
        <w:tblStyle w:val="af0"/>
        <w:tblW w:w="15877" w:type="dxa"/>
        <w:tblInd w:w="-601" w:type="dxa"/>
        <w:tblLook w:val="04A0" w:firstRow="1" w:lastRow="0" w:firstColumn="1" w:lastColumn="0" w:noHBand="0" w:noVBand="1"/>
      </w:tblPr>
      <w:tblGrid>
        <w:gridCol w:w="1414"/>
        <w:gridCol w:w="549"/>
        <w:gridCol w:w="3057"/>
        <w:gridCol w:w="137"/>
        <w:gridCol w:w="1474"/>
        <w:gridCol w:w="1596"/>
        <w:gridCol w:w="1596"/>
        <w:gridCol w:w="1339"/>
        <w:gridCol w:w="1121"/>
        <w:gridCol w:w="1275"/>
        <w:gridCol w:w="2319"/>
      </w:tblGrid>
      <w:tr w:rsidR="00D647B6" w:rsidRPr="00E6460A" w:rsidTr="007B6D42">
        <w:tc>
          <w:tcPr>
            <w:tcW w:w="15877" w:type="dxa"/>
            <w:gridSpan w:val="11"/>
            <w:vAlign w:val="center"/>
          </w:tcPr>
          <w:p w:rsidR="00D647B6" w:rsidRPr="00F75B2E" w:rsidRDefault="00D647B6" w:rsidP="008E5CB0">
            <w:pPr>
              <w:tabs>
                <w:tab w:val="left" w:pos="4770"/>
              </w:tabs>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Программа </w:t>
            </w:r>
            <w:r w:rsidRPr="00F75B2E">
              <w:rPr>
                <w:rFonts w:ascii="Times New Roman" w:hAnsi="Times New Roman" w:cs="Times New Roman"/>
                <w:b/>
                <w:bCs/>
                <w:sz w:val="24"/>
                <w:szCs w:val="24"/>
              </w:rPr>
              <w:t>«</w:t>
            </w:r>
            <w:r w:rsidRPr="00F75B2E">
              <w:rPr>
                <w:rStyle w:val="a9"/>
                <w:rFonts w:ascii="Times New Roman" w:hAnsi="Times New Roman" w:cs="Times New Roman"/>
                <w:b w:val="0"/>
                <w:bCs/>
                <w:color w:val="auto"/>
                <w:sz w:val="24"/>
                <w:szCs w:val="24"/>
              </w:rPr>
              <w:t xml:space="preserve">Формирование комфортной среды </w:t>
            </w:r>
            <w:proofErr w:type="gramStart"/>
            <w:r w:rsidRPr="00F75B2E">
              <w:rPr>
                <w:rStyle w:val="a9"/>
                <w:rFonts w:ascii="Times New Roman" w:hAnsi="Times New Roman" w:cs="Times New Roman"/>
                <w:b w:val="0"/>
                <w:bCs/>
                <w:color w:val="auto"/>
                <w:sz w:val="24"/>
                <w:szCs w:val="24"/>
              </w:rPr>
              <w:t>с</w:t>
            </w:r>
            <w:proofErr w:type="gramEnd"/>
            <w:r w:rsidRPr="00F75B2E">
              <w:rPr>
                <w:rStyle w:val="a9"/>
                <w:rFonts w:ascii="Times New Roman" w:hAnsi="Times New Roman" w:cs="Times New Roman"/>
                <w:b w:val="0"/>
                <w:bCs/>
                <w:color w:val="auto"/>
                <w:sz w:val="24"/>
                <w:szCs w:val="24"/>
              </w:rPr>
              <w:t>. Ивантеевка»</w:t>
            </w:r>
          </w:p>
        </w:tc>
      </w:tr>
      <w:tr w:rsidR="00F171A8" w:rsidRPr="00E6460A" w:rsidTr="007867DF">
        <w:tc>
          <w:tcPr>
            <w:tcW w:w="1414" w:type="dxa"/>
            <w:vMerge w:val="restart"/>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743" w:type="dxa"/>
            <w:gridSpan w:val="3"/>
            <w:vMerge w:val="restart"/>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О</w:t>
            </w:r>
            <w:r w:rsidRPr="00E6460A">
              <w:rPr>
                <w:rFonts w:ascii="Times New Roman" w:eastAsia="Times New Roman" w:hAnsi="Times New Roman" w:cs="Times New Roman"/>
                <w:iCs/>
                <w:sz w:val="24"/>
                <w:szCs w:val="24"/>
                <w:lang w:eastAsia="ru-RU"/>
              </w:rPr>
              <w:t xml:space="preserve">бустройство и ремонт придомовых территорий (дворовых территорий) и </w:t>
            </w:r>
            <w:r w:rsidRPr="00E6460A">
              <w:rPr>
                <w:rFonts w:ascii="Times New Roman" w:hAnsi="Times New Roman" w:cs="Times New Roman"/>
                <w:sz w:val="24"/>
                <w:szCs w:val="24"/>
              </w:rPr>
              <w:t>мест массового отдыха (</w:t>
            </w:r>
            <w:r w:rsidRPr="00E6460A">
              <w:rPr>
                <w:rFonts w:ascii="Times New Roman" w:eastAsia="Times New Roman" w:hAnsi="Times New Roman" w:cs="Times New Roman"/>
                <w:iCs/>
                <w:sz w:val="24"/>
                <w:szCs w:val="24"/>
                <w:lang w:eastAsia="ru-RU"/>
              </w:rPr>
              <w:t>общественных территорий)</w:t>
            </w: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11155,0</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10780,0</w:t>
            </w: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220,0</w:t>
            </w: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155,0</w:t>
            </w: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F171A8" w:rsidRPr="00E6460A" w:rsidRDefault="00F171A8"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МБУ «</w:t>
            </w:r>
            <w:proofErr w:type="spellStart"/>
            <w:r w:rsidRPr="00E6460A">
              <w:rPr>
                <w:rFonts w:ascii="Times New Roman" w:hAnsi="Times New Roman" w:cs="Times New Roman"/>
                <w:sz w:val="24"/>
                <w:szCs w:val="24"/>
              </w:rPr>
              <w:t>Ивантеевское</w:t>
            </w:r>
            <w:proofErr w:type="spellEnd"/>
            <w:r w:rsidRPr="00E6460A">
              <w:rPr>
                <w:rFonts w:ascii="Times New Roman" w:hAnsi="Times New Roman" w:cs="Times New Roman"/>
                <w:sz w:val="24"/>
                <w:szCs w:val="24"/>
              </w:rPr>
              <w:t>» Ивантеевского муниципального района</w:t>
            </w: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155,0</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155,0</w:t>
            </w: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restart"/>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w:t>
            </w:r>
          </w:p>
        </w:tc>
        <w:tc>
          <w:tcPr>
            <w:tcW w:w="3743" w:type="dxa"/>
            <w:gridSpan w:val="3"/>
            <w:vMerge w:val="restart"/>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eastAsia="Times New Roman" w:hAnsi="Times New Roman" w:cs="Times New Roman"/>
                <w:iCs/>
                <w:sz w:val="24"/>
                <w:szCs w:val="24"/>
                <w:lang w:eastAsia="ru-RU"/>
              </w:rPr>
              <w:t>обустройство и ремонт придомовых территорий (дворовых территорий)</w:t>
            </w: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1386,1</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1358,4</w:t>
            </w: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27,7</w:t>
            </w: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F171A8" w:rsidRPr="00E6460A" w:rsidRDefault="00F171A8"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МБУ «</w:t>
            </w:r>
            <w:proofErr w:type="spellStart"/>
            <w:r w:rsidRPr="00E6460A">
              <w:rPr>
                <w:rFonts w:ascii="Times New Roman" w:hAnsi="Times New Roman" w:cs="Times New Roman"/>
                <w:sz w:val="24"/>
                <w:szCs w:val="24"/>
              </w:rPr>
              <w:t>Ивантеевское</w:t>
            </w:r>
            <w:proofErr w:type="spellEnd"/>
            <w:r w:rsidRPr="00E6460A">
              <w:rPr>
                <w:rFonts w:ascii="Times New Roman" w:hAnsi="Times New Roman" w:cs="Times New Roman"/>
                <w:sz w:val="24"/>
                <w:szCs w:val="24"/>
              </w:rPr>
              <w:t>» Ивантеевского муниципального района</w:t>
            </w: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restart"/>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w:t>
            </w:r>
          </w:p>
        </w:tc>
        <w:tc>
          <w:tcPr>
            <w:tcW w:w="3743" w:type="dxa"/>
            <w:gridSpan w:val="3"/>
            <w:vMerge w:val="restart"/>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места массового отдыха (</w:t>
            </w:r>
            <w:proofErr w:type="gramStart"/>
            <w:r w:rsidRPr="00E6460A">
              <w:rPr>
                <w:rFonts w:ascii="Times New Roman" w:eastAsia="Times New Roman" w:hAnsi="Times New Roman" w:cs="Times New Roman"/>
                <w:iCs/>
                <w:sz w:val="24"/>
                <w:szCs w:val="24"/>
                <w:lang w:eastAsia="ru-RU"/>
              </w:rPr>
              <w:t>общественных</w:t>
            </w:r>
            <w:proofErr w:type="gramEnd"/>
            <w:r w:rsidRPr="00E6460A">
              <w:rPr>
                <w:rFonts w:ascii="Times New Roman" w:eastAsia="Times New Roman" w:hAnsi="Times New Roman" w:cs="Times New Roman"/>
                <w:iCs/>
                <w:sz w:val="24"/>
                <w:szCs w:val="24"/>
                <w:lang w:eastAsia="ru-RU"/>
              </w:rPr>
              <w:t xml:space="preserve"> территории)</w:t>
            </w: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9733,9</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9421,6</w:t>
            </w: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192,3</w:t>
            </w: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120,0</w:t>
            </w: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F171A8" w:rsidRPr="00E6460A" w:rsidRDefault="00F171A8"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МБУ «</w:t>
            </w:r>
            <w:proofErr w:type="spellStart"/>
            <w:r w:rsidRPr="00E6460A">
              <w:rPr>
                <w:rFonts w:ascii="Times New Roman" w:hAnsi="Times New Roman" w:cs="Times New Roman"/>
                <w:sz w:val="24"/>
                <w:szCs w:val="24"/>
              </w:rPr>
              <w:t>Ивантеевское</w:t>
            </w:r>
            <w:proofErr w:type="spellEnd"/>
            <w:r w:rsidRPr="00E6460A">
              <w:rPr>
                <w:rFonts w:ascii="Times New Roman" w:hAnsi="Times New Roman" w:cs="Times New Roman"/>
                <w:sz w:val="24"/>
                <w:szCs w:val="24"/>
              </w:rPr>
              <w:t>» Ивантеевского муниципального района</w:t>
            </w: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120,0</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120,0</w:t>
            </w: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restart"/>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1.3.</w:t>
            </w:r>
          </w:p>
        </w:tc>
        <w:tc>
          <w:tcPr>
            <w:tcW w:w="3743" w:type="dxa"/>
            <w:gridSpan w:val="3"/>
            <w:vMerge w:val="restart"/>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Разработка </w:t>
            </w:r>
            <w:proofErr w:type="spellStart"/>
            <w:r w:rsidRPr="00E6460A">
              <w:rPr>
                <w:rFonts w:ascii="Times New Roman" w:hAnsi="Times New Roman" w:cs="Times New Roman"/>
                <w:sz w:val="24"/>
                <w:szCs w:val="24"/>
              </w:rPr>
              <w:t>проектно</w:t>
            </w:r>
            <w:proofErr w:type="spellEnd"/>
            <w:r w:rsidRPr="00E6460A">
              <w:rPr>
                <w:rFonts w:ascii="Times New Roman" w:hAnsi="Times New Roman" w:cs="Times New Roman"/>
                <w:sz w:val="24"/>
                <w:szCs w:val="24"/>
              </w:rPr>
              <w:t xml:space="preserve"> сметной документации, проведение государственной экспертизы</w:t>
            </w: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35,0</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35,0</w:t>
            </w: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F171A8" w:rsidRPr="00E6460A" w:rsidRDefault="00F171A8"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МБУ «</w:t>
            </w:r>
            <w:proofErr w:type="spellStart"/>
            <w:r w:rsidRPr="00E6460A">
              <w:rPr>
                <w:rFonts w:ascii="Times New Roman" w:hAnsi="Times New Roman" w:cs="Times New Roman"/>
                <w:sz w:val="24"/>
                <w:szCs w:val="24"/>
              </w:rPr>
              <w:t>Ивантеевское</w:t>
            </w:r>
            <w:proofErr w:type="spellEnd"/>
            <w:r w:rsidRPr="00E6460A">
              <w:rPr>
                <w:rFonts w:ascii="Times New Roman" w:hAnsi="Times New Roman" w:cs="Times New Roman"/>
                <w:sz w:val="24"/>
                <w:szCs w:val="24"/>
              </w:rPr>
              <w:t>» Ивантеевского муниципального района</w:t>
            </w: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35,0</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35,0</w:t>
            </w: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restart"/>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1.4.</w:t>
            </w:r>
          </w:p>
        </w:tc>
        <w:tc>
          <w:tcPr>
            <w:tcW w:w="3743" w:type="dxa"/>
            <w:gridSpan w:val="3"/>
            <w:vMerge w:val="restart"/>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Осуществление строительного контроля</w:t>
            </w: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restart"/>
            <w:vAlign w:val="center"/>
          </w:tcPr>
          <w:p w:rsidR="00F171A8" w:rsidRPr="00E6460A" w:rsidRDefault="00F171A8"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МБУ «</w:t>
            </w:r>
            <w:proofErr w:type="spellStart"/>
            <w:r w:rsidRPr="00E6460A">
              <w:rPr>
                <w:rFonts w:ascii="Times New Roman" w:hAnsi="Times New Roman" w:cs="Times New Roman"/>
                <w:sz w:val="24"/>
                <w:szCs w:val="24"/>
              </w:rPr>
              <w:t>Ивантеевское</w:t>
            </w:r>
            <w:proofErr w:type="spellEnd"/>
            <w:r w:rsidRPr="00E6460A">
              <w:rPr>
                <w:rFonts w:ascii="Times New Roman" w:hAnsi="Times New Roman" w:cs="Times New Roman"/>
                <w:sz w:val="24"/>
                <w:szCs w:val="24"/>
              </w:rPr>
              <w:t>» Ивантеевского муниципального района</w:t>
            </w: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restart"/>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743" w:type="dxa"/>
            <w:gridSpan w:val="3"/>
            <w:vMerge w:val="restart"/>
            <w:vAlign w:val="center"/>
          </w:tcPr>
          <w:p w:rsidR="00F171A8" w:rsidRPr="00E6460A" w:rsidRDefault="00F171A8" w:rsidP="008E5CB0">
            <w:pPr>
              <w:pStyle w:val="ae"/>
              <w:contextualSpacing/>
              <w:jc w:val="left"/>
              <w:rPr>
                <w:rFonts w:ascii="Times New Roman" w:hAnsi="Times New Roman" w:cs="Times New Roman"/>
              </w:rPr>
            </w:pPr>
            <w:r w:rsidRPr="00E6460A">
              <w:rPr>
                <w:rFonts w:ascii="Times New Roman" w:hAnsi="Times New Roman" w:cs="Times New Roman"/>
              </w:rPr>
              <w:t>Основное мероприятие</w:t>
            </w:r>
          </w:p>
          <w:p w:rsidR="00F171A8" w:rsidRPr="00E6460A" w:rsidRDefault="00F171A8"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lang w:eastAsia="ru-RU"/>
              </w:rPr>
              <w:t>Устройство и ремонт тротуаров к социально значимым объектам</w:t>
            </w: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10000,00</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10000,0</w:t>
            </w: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F171A8" w:rsidRPr="00E6460A" w:rsidRDefault="00F171A8"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МБУ «</w:t>
            </w:r>
            <w:proofErr w:type="spellStart"/>
            <w:r w:rsidRPr="00E6460A">
              <w:rPr>
                <w:rFonts w:ascii="Times New Roman" w:hAnsi="Times New Roman" w:cs="Times New Roman"/>
                <w:sz w:val="24"/>
                <w:szCs w:val="24"/>
              </w:rPr>
              <w:t>Ивантеевское</w:t>
            </w:r>
            <w:proofErr w:type="spellEnd"/>
            <w:r w:rsidRPr="00E6460A">
              <w:rPr>
                <w:rFonts w:ascii="Times New Roman" w:hAnsi="Times New Roman" w:cs="Times New Roman"/>
                <w:sz w:val="24"/>
                <w:szCs w:val="24"/>
              </w:rPr>
              <w:t>» Ивантеевского муниципального района</w:t>
            </w: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pStyle w:val="ae"/>
              <w:contextualSpacing/>
              <w:jc w:val="left"/>
              <w:rPr>
                <w:rFonts w:ascii="Times New Roman" w:hAnsi="Times New Roman" w:cs="Times New Roman"/>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pStyle w:val="ae"/>
              <w:contextualSpacing/>
              <w:jc w:val="left"/>
              <w:rPr>
                <w:rFonts w:ascii="Times New Roman" w:hAnsi="Times New Roman" w:cs="Times New Roman"/>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restart"/>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restart"/>
            <w:vAlign w:val="center"/>
          </w:tcPr>
          <w:p w:rsidR="00F171A8" w:rsidRPr="00E6460A" w:rsidRDefault="00F171A8" w:rsidP="008E5CB0">
            <w:pPr>
              <w:pStyle w:val="ae"/>
              <w:contextualSpacing/>
              <w:jc w:val="left"/>
              <w:rPr>
                <w:rFonts w:ascii="Times New Roman" w:hAnsi="Times New Roman" w:cs="Times New Roman"/>
              </w:rPr>
            </w:pPr>
            <w:r w:rsidRPr="00E6460A">
              <w:rPr>
                <w:rFonts w:ascii="Times New Roman" w:hAnsi="Times New Roman" w:cs="Times New Roman"/>
              </w:rPr>
              <w:t>Итого по программе</w:t>
            </w: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21155,0</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10780,0</w:t>
            </w: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10220,0</w:t>
            </w: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155,0</w:t>
            </w: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restart"/>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pStyle w:val="ae"/>
              <w:contextualSpacing/>
              <w:jc w:val="center"/>
              <w:rPr>
                <w:rFonts w:ascii="Times New Roman" w:hAnsi="Times New Roman" w:cs="Times New Roman"/>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155,0</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155,0</w:t>
            </w: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pStyle w:val="ae"/>
              <w:contextualSpacing/>
              <w:jc w:val="center"/>
              <w:rPr>
                <w:rFonts w:ascii="Times New Roman" w:hAnsi="Times New Roman" w:cs="Times New Roman"/>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F171A8" w:rsidRPr="00E6460A" w:rsidTr="007867DF">
        <w:tc>
          <w:tcPr>
            <w:tcW w:w="1414" w:type="dxa"/>
            <w:vMerge/>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p>
        </w:tc>
        <w:tc>
          <w:tcPr>
            <w:tcW w:w="3743" w:type="dxa"/>
            <w:gridSpan w:val="3"/>
            <w:vMerge/>
            <w:vAlign w:val="center"/>
          </w:tcPr>
          <w:p w:rsidR="00F171A8" w:rsidRPr="00E6460A" w:rsidRDefault="00F171A8" w:rsidP="008E5CB0">
            <w:pPr>
              <w:pStyle w:val="ae"/>
              <w:contextualSpacing/>
              <w:jc w:val="center"/>
              <w:rPr>
                <w:rFonts w:ascii="Times New Roman" w:hAnsi="Times New Roman" w:cs="Times New Roman"/>
              </w:rPr>
            </w:pPr>
          </w:p>
        </w:tc>
        <w:tc>
          <w:tcPr>
            <w:tcW w:w="1474" w:type="dxa"/>
            <w:vAlign w:val="center"/>
          </w:tcPr>
          <w:p w:rsidR="00F171A8" w:rsidRPr="00E6460A" w:rsidRDefault="00F171A8"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F171A8" w:rsidRPr="00E6460A" w:rsidRDefault="00D21E4B"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21310</w:t>
            </w:r>
          </w:p>
        </w:tc>
        <w:tc>
          <w:tcPr>
            <w:tcW w:w="1596" w:type="dxa"/>
            <w:vAlign w:val="center"/>
          </w:tcPr>
          <w:p w:rsidR="00F171A8" w:rsidRPr="00E6460A" w:rsidRDefault="00D21E4B"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10780</w:t>
            </w:r>
          </w:p>
        </w:tc>
        <w:tc>
          <w:tcPr>
            <w:tcW w:w="1339" w:type="dxa"/>
            <w:vAlign w:val="center"/>
          </w:tcPr>
          <w:p w:rsidR="00F171A8" w:rsidRPr="00E6460A" w:rsidRDefault="00D21E4B"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10220,0</w:t>
            </w:r>
          </w:p>
        </w:tc>
        <w:tc>
          <w:tcPr>
            <w:tcW w:w="1121" w:type="dxa"/>
            <w:vAlign w:val="center"/>
          </w:tcPr>
          <w:p w:rsidR="00F171A8" w:rsidRPr="00E6460A" w:rsidRDefault="00D21E4B"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310</w:t>
            </w:r>
          </w:p>
        </w:tc>
        <w:tc>
          <w:tcPr>
            <w:tcW w:w="1275" w:type="dxa"/>
            <w:vAlign w:val="center"/>
          </w:tcPr>
          <w:p w:rsidR="00F171A8" w:rsidRPr="00E6460A" w:rsidRDefault="00F171A8" w:rsidP="008E5CB0">
            <w:pPr>
              <w:contextualSpacing/>
              <w:jc w:val="center"/>
              <w:rPr>
                <w:rFonts w:ascii="Times New Roman" w:hAnsi="Times New Roman" w:cs="Times New Roman"/>
                <w:sz w:val="24"/>
                <w:szCs w:val="24"/>
              </w:rPr>
            </w:pPr>
          </w:p>
        </w:tc>
        <w:tc>
          <w:tcPr>
            <w:tcW w:w="2319" w:type="dxa"/>
            <w:vMerge/>
            <w:vAlign w:val="center"/>
          </w:tcPr>
          <w:p w:rsidR="00F171A8" w:rsidRPr="00E6460A" w:rsidRDefault="00F171A8" w:rsidP="008E5CB0">
            <w:pPr>
              <w:contextualSpacing/>
              <w:jc w:val="center"/>
              <w:rPr>
                <w:rFonts w:ascii="Times New Roman" w:hAnsi="Times New Roman" w:cs="Times New Roman"/>
                <w:sz w:val="24"/>
                <w:szCs w:val="24"/>
              </w:rPr>
            </w:pPr>
          </w:p>
        </w:tc>
      </w:tr>
      <w:tr w:rsidR="003610FB" w:rsidRPr="00E6460A" w:rsidTr="007B6D42">
        <w:tc>
          <w:tcPr>
            <w:tcW w:w="15877" w:type="dxa"/>
            <w:gridSpan w:val="11"/>
            <w:vAlign w:val="center"/>
          </w:tcPr>
          <w:p w:rsidR="003610FB" w:rsidRPr="00F75B2E" w:rsidRDefault="003610FB" w:rsidP="008E5CB0">
            <w:pPr>
              <w:contextualSpacing/>
              <w:jc w:val="center"/>
              <w:rPr>
                <w:rFonts w:ascii="Times New Roman" w:hAnsi="Times New Roman" w:cs="Times New Roman"/>
                <w:b/>
                <w:sz w:val="24"/>
                <w:szCs w:val="24"/>
              </w:rPr>
            </w:pPr>
            <w:r w:rsidRPr="00F75B2E">
              <w:rPr>
                <w:rFonts w:ascii="Times New Roman" w:hAnsi="Times New Roman" w:cs="Times New Roman"/>
                <w:b/>
                <w:sz w:val="24"/>
                <w:szCs w:val="24"/>
              </w:rPr>
              <w:t>Программа «Комплексное развитие систем транспортной инфраструктуры на территории Ивантеевского муниципального района Саратовской области»</w:t>
            </w:r>
          </w:p>
        </w:tc>
      </w:tr>
      <w:tr w:rsidR="003610FB" w:rsidRPr="00E6460A" w:rsidTr="007B6D42">
        <w:tc>
          <w:tcPr>
            <w:tcW w:w="15877" w:type="dxa"/>
            <w:gridSpan w:val="11"/>
            <w:vAlign w:val="center"/>
          </w:tcPr>
          <w:p w:rsidR="003610FB" w:rsidRPr="00F75B2E" w:rsidRDefault="003610FB" w:rsidP="008E5CB0">
            <w:pPr>
              <w:contextualSpacing/>
              <w:jc w:val="center"/>
              <w:rPr>
                <w:rFonts w:ascii="Times New Roman" w:hAnsi="Times New Roman" w:cs="Times New Roman"/>
                <w:b/>
                <w:sz w:val="24"/>
                <w:szCs w:val="24"/>
              </w:rPr>
            </w:pPr>
            <w:r w:rsidRPr="00F75B2E">
              <w:rPr>
                <w:rFonts w:ascii="Times New Roman" w:hAnsi="Times New Roman" w:cs="Times New Roman"/>
                <w:b/>
                <w:sz w:val="24"/>
                <w:szCs w:val="24"/>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3D0814" w:rsidRPr="00E6460A" w:rsidTr="007867DF">
        <w:trPr>
          <w:trHeight w:val="503"/>
        </w:trPr>
        <w:tc>
          <w:tcPr>
            <w:tcW w:w="1414" w:type="dxa"/>
            <w:vMerge w:val="restart"/>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606" w:type="dxa"/>
            <w:gridSpan w:val="2"/>
            <w:vMerge w:val="restart"/>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Основное мероприятие «Капитальный ремонт, ремонт и содержание автомобильных дорог общего пользования местного значения Ивантеевского  муниципального  района»</w:t>
            </w: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11240,5</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11240,5</w:t>
            </w: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3D0814" w:rsidRPr="00E6460A" w:rsidRDefault="003D0814"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администрация Ивантеевского муниципального района</w:t>
            </w:r>
          </w:p>
        </w:tc>
      </w:tr>
      <w:tr w:rsidR="003D0814" w:rsidRPr="00E6460A" w:rsidTr="007867DF">
        <w:tc>
          <w:tcPr>
            <w:tcW w:w="1414" w:type="dxa"/>
            <w:vMerge/>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24108,1</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24108,1</w:t>
            </w: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3D0814" w:rsidRPr="00E6460A" w:rsidRDefault="003D0814" w:rsidP="008E5CB0">
            <w:pPr>
              <w:contextualSpacing/>
              <w:jc w:val="center"/>
              <w:rPr>
                <w:rFonts w:ascii="Times New Roman" w:hAnsi="Times New Roman" w:cs="Times New Roman"/>
                <w:sz w:val="24"/>
                <w:szCs w:val="24"/>
              </w:rPr>
            </w:pPr>
          </w:p>
        </w:tc>
      </w:tr>
      <w:tr w:rsidR="003D0814" w:rsidRPr="00E6460A" w:rsidTr="007867DF">
        <w:tc>
          <w:tcPr>
            <w:tcW w:w="1414" w:type="dxa"/>
            <w:vMerge/>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24514,9</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24514,9</w:t>
            </w: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3D0814" w:rsidRPr="00E6460A" w:rsidRDefault="003D0814" w:rsidP="008E5CB0">
            <w:pPr>
              <w:contextualSpacing/>
              <w:jc w:val="center"/>
              <w:rPr>
                <w:rFonts w:ascii="Times New Roman" w:hAnsi="Times New Roman" w:cs="Times New Roman"/>
                <w:sz w:val="24"/>
                <w:szCs w:val="24"/>
              </w:rPr>
            </w:pPr>
          </w:p>
        </w:tc>
      </w:tr>
      <w:tr w:rsidR="003D0814" w:rsidRPr="00E6460A" w:rsidTr="007867DF">
        <w:tc>
          <w:tcPr>
            <w:tcW w:w="1414" w:type="dxa"/>
            <w:vMerge w:val="restart"/>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w:t>
            </w:r>
          </w:p>
        </w:tc>
        <w:tc>
          <w:tcPr>
            <w:tcW w:w="3606" w:type="dxa"/>
            <w:gridSpan w:val="2"/>
            <w:vMerge w:val="restart"/>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Капитальный ремонт, ремонт и содержание автомобильных дорог общего пользования населенных пунктов, мостов и мостовых переходов, находящихся в муниципальной собственности за счет средств муниципального дорожного фонда.</w:t>
            </w: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11090,5</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11090,5</w:t>
            </w: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3D0814" w:rsidRPr="00E6460A" w:rsidRDefault="003D0814"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администрация Ивантеевского муниципального района</w:t>
            </w:r>
          </w:p>
        </w:tc>
      </w:tr>
      <w:tr w:rsidR="003D0814" w:rsidRPr="00E6460A" w:rsidTr="007867DF">
        <w:tc>
          <w:tcPr>
            <w:tcW w:w="1414" w:type="dxa"/>
            <w:vMerge/>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24108,1</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24108,1</w:t>
            </w: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3D0814" w:rsidRPr="00E6460A" w:rsidRDefault="003D0814" w:rsidP="008E5CB0">
            <w:pPr>
              <w:contextualSpacing/>
              <w:jc w:val="center"/>
              <w:rPr>
                <w:rFonts w:ascii="Times New Roman" w:hAnsi="Times New Roman" w:cs="Times New Roman"/>
                <w:sz w:val="24"/>
                <w:szCs w:val="24"/>
              </w:rPr>
            </w:pPr>
          </w:p>
        </w:tc>
      </w:tr>
      <w:tr w:rsidR="003D0814" w:rsidRPr="00E6460A" w:rsidTr="007867DF">
        <w:tc>
          <w:tcPr>
            <w:tcW w:w="1414" w:type="dxa"/>
            <w:vMerge/>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24514,9</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24514,9</w:t>
            </w: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3D0814" w:rsidRPr="00E6460A" w:rsidRDefault="003D0814" w:rsidP="008E5CB0">
            <w:pPr>
              <w:contextualSpacing/>
              <w:jc w:val="center"/>
              <w:rPr>
                <w:rFonts w:ascii="Times New Roman" w:hAnsi="Times New Roman" w:cs="Times New Roman"/>
                <w:sz w:val="24"/>
                <w:szCs w:val="24"/>
              </w:rPr>
            </w:pPr>
          </w:p>
        </w:tc>
      </w:tr>
      <w:tr w:rsidR="003D0814" w:rsidRPr="00E6460A" w:rsidTr="007867DF">
        <w:tc>
          <w:tcPr>
            <w:tcW w:w="1414" w:type="dxa"/>
            <w:vMerge w:val="restart"/>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w:t>
            </w:r>
          </w:p>
        </w:tc>
        <w:tc>
          <w:tcPr>
            <w:tcW w:w="3606" w:type="dxa"/>
            <w:gridSpan w:val="2"/>
            <w:vMerge w:val="restart"/>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Проверка сметных документов по ремонту автомобильных дорог общего пользования</w:t>
            </w: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3D0814" w:rsidRPr="00E6460A" w:rsidRDefault="008514F1"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администрация Ивантеевского муниципального района</w:t>
            </w:r>
          </w:p>
        </w:tc>
      </w:tr>
      <w:tr w:rsidR="003D0814" w:rsidRPr="00E6460A" w:rsidTr="007867DF">
        <w:tc>
          <w:tcPr>
            <w:tcW w:w="1414" w:type="dxa"/>
            <w:vMerge/>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3D0814" w:rsidRPr="00E6460A" w:rsidRDefault="003D0814" w:rsidP="008E5CB0">
            <w:pPr>
              <w:contextualSpacing/>
              <w:jc w:val="center"/>
              <w:rPr>
                <w:rFonts w:ascii="Times New Roman" w:hAnsi="Times New Roman" w:cs="Times New Roman"/>
                <w:sz w:val="24"/>
                <w:szCs w:val="24"/>
              </w:rPr>
            </w:pPr>
          </w:p>
        </w:tc>
      </w:tr>
      <w:tr w:rsidR="003D0814" w:rsidRPr="00E6460A" w:rsidTr="007867DF">
        <w:tc>
          <w:tcPr>
            <w:tcW w:w="1414" w:type="dxa"/>
            <w:vMerge/>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3D0814" w:rsidRPr="00E6460A" w:rsidRDefault="003D0814"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3D0814" w:rsidRPr="00E6460A" w:rsidRDefault="003D0814"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3D0814" w:rsidRPr="00E6460A" w:rsidRDefault="003D0814" w:rsidP="008E5CB0">
            <w:pPr>
              <w:contextualSpacing/>
              <w:jc w:val="center"/>
              <w:rPr>
                <w:rFonts w:ascii="Times New Roman" w:hAnsi="Times New Roman" w:cs="Times New Roman"/>
                <w:sz w:val="24"/>
                <w:szCs w:val="24"/>
              </w:rPr>
            </w:pPr>
          </w:p>
        </w:tc>
      </w:tr>
      <w:tr w:rsidR="008514F1" w:rsidRPr="00E6460A" w:rsidTr="007867DF">
        <w:tc>
          <w:tcPr>
            <w:tcW w:w="1414" w:type="dxa"/>
            <w:vMerge w:val="restart"/>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606" w:type="dxa"/>
            <w:gridSpan w:val="2"/>
            <w:vMerge w:val="restart"/>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дорого общего </w:t>
            </w:r>
            <w:r w:rsidRPr="00E6460A">
              <w:rPr>
                <w:rFonts w:ascii="Times New Roman" w:hAnsi="Times New Roman" w:cs="Times New Roman"/>
                <w:sz w:val="24"/>
                <w:szCs w:val="24"/>
              </w:rPr>
              <w:lastRenderedPageBreak/>
              <w:t>пользования за счет средств муниципального дорожного фонда.</w:t>
            </w: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2022</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1219,1</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1219,1</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8514F1" w:rsidRPr="00E6460A" w:rsidRDefault="008514F1"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администрация Ивантеевского муниципального района</w:t>
            </w:r>
          </w:p>
        </w:tc>
      </w:tr>
      <w:tr w:rsidR="008514F1" w:rsidRPr="00E6460A" w:rsidTr="007867DF">
        <w:tc>
          <w:tcPr>
            <w:tcW w:w="1414" w:type="dxa"/>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1219,1</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1219,1</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414" w:type="dxa"/>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812,3</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812,3</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414" w:type="dxa"/>
            <w:vMerge w:val="restart"/>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restart"/>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Итого по разделу  по</w:t>
            </w:r>
            <w:r w:rsidRPr="00E6460A">
              <w:rPr>
                <w:rFonts w:ascii="Times New Roman" w:hAnsi="Times New Roman" w:cs="Times New Roman"/>
                <w:sz w:val="24"/>
                <w:szCs w:val="24"/>
              </w:rPr>
              <w:br/>
              <w:t>годам:</w:t>
            </w: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12459,6</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12459,6</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414" w:type="dxa"/>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25327,2</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25327,2</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414" w:type="dxa"/>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25327,2</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25327,2</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414"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606"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Итого по подпрограмме:</w:t>
            </w:r>
          </w:p>
        </w:tc>
        <w:tc>
          <w:tcPr>
            <w:tcW w:w="1611"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596" w:type="dxa"/>
            <w:vAlign w:val="center"/>
          </w:tcPr>
          <w:p w:rsidR="008514F1" w:rsidRPr="00F75B2E" w:rsidRDefault="00D21E4B"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63114</w:t>
            </w: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8514F1" w:rsidRPr="00F75B2E" w:rsidRDefault="00D21E4B"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63114</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B6D42">
        <w:tc>
          <w:tcPr>
            <w:tcW w:w="15877" w:type="dxa"/>
            <w:gridSpan w:val="11"/>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Подпрограмма 2«Повышение безопасности дорожного движения в </w:t>
            </w:r>
            <w:proofErr w:type="spellStart"/>
            <w:r w:rsidRPr="00F75B2E">
              <w:rPr>
                <w:rFonts w:ascii="Times New Roman" w:hAnsi="Times New Roman" w:cs="Times New Roman"/>
                <w:b/>
                <w:sz w:val="24"/>
                <w:szCs w:val="24"/>
              </w:rPr>
              <w:t>Ивантеевском</w:t>
            </w:r>
            <w:proofErr w:type="spellEnd"/>
            <w:r w:rsidRPr="00F75B2E">
              <w:rPr>
                <w:rFonts w:ascii="Times New Roman" w:hAnsi="Times New Roman" w:cs="Times New Roman"/>
                <w:b/>
                <w:sz w:val="24"/>
                <w:szCs w:val="24"/>
              </w:rPr>
              <w:t xml:space="preserve"> районе Саратовской области»</w:t>
            </w:r>
          </w:p>
        </w:tc>
      </w:tr>
      <w:tr w:rsidR="008514F1" w:rsidRPr="00E6460A" w:rsidTr="007B6D42">
        <w:tc>
          <w:tcPr>
            <w:tcW w:w="15877" w:type="dxa"/>
            <w:gridSpan w:val="11"/>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F75B2E">
              <w:rPr>
                <w:rFonts w:ascii="Times New Roman" w:hAnsi="Times New Roman" w:cs="Times New Roman"/>
                <w:b/>
                <w:sz w:val="24"/>
                <w:szCs w:val="24"/>
              </w:rPr>
              <w:br/>
              <w:t xml:space="preserve">                                              поведения на дорогах»</w:t>
            </w:r>
          </w:p>
        </w:tc>
      </w:tr>
      <w:tr w:rsidR="008514F1" w:rsidRPr="00E6460A" w:rsidTr="007867DF">
        <w:tc>
          <w:tcPr>
            <w:tcW w:w="1963" w:type="dxa"/>
            <w:gridSpan w:val="2"/>
            <w:vMerge w:val="restart"/>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w:t>
            </w:r>
          </w:p>
        </w:tc>
        <w:tc>
          <w:tcPr>
            <w:tcW w:w="3057" w:type="dxa"/>
            <w:vMerge w:val="restart"/>
            <w:vAlign w:val="center"/>
          </w:tcPr>
          <w:p w:rsidR="008514F1" w:rsidRPr="00E6460A" w:rsidRDefault="003D6DBE"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Создание         </w:t>
            </w:r>
            <w:r w:rsidR="008514F1" w:rsidRPr="00E6460A">
              <w:rPr>
                <w:rFonts w:ascii="Times New Roman" w:hAnsi="Times New Roman" w:cs="Times New Roman"/>
                <w:sz w:val="24"/>
                <w:szCs w:val="24"/>
              </w:rPr>
              <w:t>инфо</w:t>
            </w:r>
            <w:r w:rsidRPr="00E6460A">
              <w:rPr>
                <w:rFonts w:ascii="Times New Roman" w:hAnsi="Times New Roman" w:cs="Times New Roman"/>
                <w:sz w:val="24"/>
                <w:szCs w:val="24"/>
              </w:rPr>
              <w:t>рмационн</w:t>
            </w:r>
            <w:proofErr w:type="gramStart"/>
            <w:r w:rsidRPr="00E6460A">
              <w:rPr>
                <w:rFonts w:ascii="Times New Roman" w:hAnsi="Times New Roman" w:cs="Times New Roman"/>
                <w:sz w:val="24"/>
                <w:szCs w:val="24"/>
              </w:rPr>
              <w:t>о-</w:t>
            </w:r>
            <w:proofErr w:type="gramEnd"/>
            <w:r w:rsidRPr="00E6460A">
              <w:rPr>
                <w:rFonts w:ascii="Times New Roman" w:hAnsi="Times New Roman" w:cs="Times New Roman"/>
                <w:sz w:val="24"/>
                <w:szCs w:val="24"/>
              </w:rPr>
              <w:t xml:space="preserve">   </w:t>
            </w:r>
            <w:r w:rsidRPr="00E6460A">
              <w:rPr>
                <w:rFonts w:ascii="Times New Roman" w:hAnsi="Times New Roman" w:cs="Times New Roman"/>
                <w:sz w:val="24"/>
                <w:szCs w:val="24"/>
              </w:rPr>
              <w:br/>
              <w:t xml:space="preserve">пропагандистской </w:t>
            </w:r>
            <w:r w:rsidR="008514F1" w:rsidRPr="00E6460A">
              <w:rPr>
                <w:rFonts w:ascii="Times New Roman" w:hAnsi="Times New Roman" w:cs="Times New Roman"/>
                <w:sz w:val="24"/>
                <w:szCs w:val="24"/>
              </w:rPr>
              <w:t>прод</w:t>
            </w:r>
            <w:r w:rsidRPr="00E6460A">
              <w:rPr>
                <w:rFonts w:ascii="Times New Roman" w:hAnsi="Times New Roman" w:cs="Times New Roman"/>
                <w:sz w:val="24"/>
                <w:szCs w:val="24"/>
              </w:rPr>
              <w:t xml:space="preserve">укции по     </w:t>
            </w:r>
            <w:r w:rsidRPr="00E6460A">
              <w:rPr>
                <w:rFonts w:ascii="Times New Roman" w:hAnsi="Times New Roman" w:cs="Times New Roman"/>
                <w:sz w:val="24"/>
                <w:szCs w:val="24"/>
              </w:rPr>
              <w:br/>
              <w:t xml:space="preserve">вопросам         </w:t>
            </w:r>
            <w:r w:rsidR="008514F1" w:rsidRPr="00E6460A">
              <w:rPr>
                <w:rFonts w:ascii="Times New Roman" w:hAnsi="Times New Roman" w:cs="Times New Roman"/>
                <w:sz w:val="24"/>
                <w:szCs w:val="24"/>
              </w:rPr>
              <w:t>безо</w:t>
            </w:r>
            <w:r w:rsidRPr="00E6460A">
              <w:rPr>
                <w:rFonts w:ascii="Times New Roman" w:hAnsi="Times New Roman" w:cs="Times New Roman"/>
                <w:sz w:val="24"/>
                <w:szCs w:val="24"/>
              </w:rPr>
              <w:t xml:space="preserve">пасности     </w:t>
            </w:r>
            <w:r w:rsidRPr="00E6460A">
              <w:rPr>
                <w:rFonts w:ascii="Times New Roman" w:hAnsi="Times New Roman" w:cs="Times New Roman"/>
                <w:sz w:val="24"/>
                <w:szCs w:val="24"/>
              </w:rPr>
              <w:br/>
              <w:t xml:space="preserve">дорожного        </w:t>
            </w:r>
            <w:r w:rsidR="008514F1" w:rsidRPr="00E6460A">
              <w:rPr>
                <w:rFonts w:ascii="Times New Roman" w:hAnsi="Times New Roman" w:cs="Times New Roman"/>
                <w:sz w:val="24"/>
                <w:szCs w:val="24"/>
              </w:rPr>
              <w:t xml:space="preserve">движения.        </w:t>
            </w:r>
            <w:r w:rsidR="008514F1" w:rsidRPr="00E6460A">
              <w:rPr>
                <w:rFonts w:ascii="Times New Roman" w:hAnsi="Times New Roman" w:cs="Times New Roman"/>
                <w:sz w:val="24"/>
                <w:szCs w:val="24"/>
              </w:rPr>
              <w:br/>
            </w: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2021</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8514F1" w:rsidRPr="00E6460A" w:rsidRDefault="008514F1"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МО МВД РФ «Пугачевский» по Саратовской области, администрация Ивантеевского муниципального района</w:t>
            </w:r>
          </w:p>
        </w:tc>
      </w:tr>
      <w:tr w:rsidR="008514F1" w:rsidRPr="00E6460A" w:rsidTr="007867DF">
        <w:tc>
          <w:tcPr>
            <w:tcW w:w="1963"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rPr>
          <w:trHeight w:val="1002"/>
        </w:trPr>
        <w:tc>
          <w:tcPr>
            <w:tcW w:w="1963"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963" w:type="dxa"/>
            <w:gridSpan w:val="2"/>
            <w:vMerge w:val="restart"/>
            <w:vAlign w:val="center"/>
          </w:tcPr>
          <w:p w:rsidR="003D6DBE" w:rsidRPr="00E6460A" w:rsidRDefault="003D6DBE" w:rsidP="008E5CB0">
            <w:pPr>
              <w:widowControl w:val="0"/>
              <w:autoSpaceDE w:val="0"/>
              <w:autoSpaceDN w:val="0"/>
              <w:adjustRightInd w:val="0"/>
              <w:contextualSpacing/>
              <w:jc w:val="center"/>
              <w:rPr>
                <w:rFonts w:ascii="Times New Roman" w:hAnsi="Times New Roman" w:cs="Times New Roman"/>
                <w:sz w:val="24"/>
                <w:szCs w:val="24"/>
              </w:rPr>
            </w:pPr>
          </w:p>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1.2.</w:t>
            </w:r>
          </w:p>
        </w:tc>
        <w:tc>
          <w:tcPr>
            <w:tcW w:w="3057" w:type="dxa"/>
            <w:vMerge w:val="restart"/>
            <w:vAlign w:val="center"/>
          </w:tcPr>
          <w:p w:rsidR="008514F1" w:rsidRPr="00E6460A" w:rsidRDefault="003D6DBE"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Информационное   </w:t>
            </w:r>
            <w:r w:rsidR="008514F1" w:rsidRPr="00E6460A">
              <w:rPr>
                <w:rFonts w:ascii="Times New Roman" w:hAnsi="Times New Roman" w:cs="Times New Roman"/>
                <w:sz w:val="24"/>
                <w:szCs w:val="24"/>
              </w:rPr>
              <w:t>обес</w:t>
            </w:r>
            <w:r w:rsidRPr="00E6460A">
              <w:rPr>
                <w:rFonts w:ascii="Times New Roman" w:hAnsi="Times New Roman" w:cs="Times New Roman"/>
                <w:sz w:val="24"/>
                <w:szCs w:val="24"/>
              </w:rPr>
              <w:t xml:space="preserve">печение      </w:t>
            </w:r>
            <w:r w:rsidRPr="00E6460A">
              <w:rPr>
                <w:rFonts w:ascii="Times New Roman" w:hAnsi="Times New Roman" w:cs="Times New Roman"/>
                <w:sz w:val="24"/>
                <w:szCs w:val="24"/>
              </w:rPr>
              <w:br/>
              <w:t xml:space="preserve">пропаганды       </w:t>
            </w:r>
            <w:r w:rsidR="008514F1" w:rsidRPr="00E6460A">
              <w:rPr>
                <w:rFonts w:ascii="Times New Roman" w:hAnsi="Times New Roman" w:cs="Times New Roman"/>
                <w:sz w:val="24"/>
                <w:szCs w:val="24"/>
              </w:rPr>
              <w:t>безо</w:t>
            </w:r>
            <w:r w:rsidRPr="00E6460A">
              <w:rPr>
                <w:rFonts w:ascii="Times New Roman" w:hAnsi="Times New Roman" w:cs="Times New Roman"/>
                <w:sz w:val="24"/>
                <w:szCs w:val="24"/>
              </w:rPr>
              <w:t xml:space="preserve">пасности     </w:t>
            </w:r>
            <w:r w:rsidRPr="00E6460A">
              <w:rPr>
                <w:rFonts w:ascii="Times New Roman" w:hAnsi="Times New Roman" w:cs="Times New Roman"/>
                <w:sz w:val="24"/>
                <w:szCs w:val="24"/>
              </w:rPr>
              <w:br/>
              <w:t xml:space="preserve">дорожного        </w:t>
            </w:r>
            <w:r w:rsidR="008514F1" w:rsidRPr="00E6460A">
              <w:rPr>
                <w:rFonts w:ascii="Times New Roman" w:hAnsi="Times New Roman" w:cs="Times New Roman"/>
                <w:sz w:val="24"/>
                <w:szCs w:val="24"/>
              </w:rPr>
              <w:t>движе</w:t>
            </w:r>
            <w:r w:rsidRPr="00E6460A">
              <w:rPr>
                <w:rFonts w:ascii="Times New Roman" w:hAnsi="Times New Roman" w:cs="Times New Roman"/>
                <w:sz w:val="24"/>
                <w:szCs w:val="24"/>
              </w:rPr>
              <w:t xml:space="preserve">ния в </w:t>
            </w:r>
            <w:proofErr w:type="spellStart"/>
            <w:r w:rsidRPr="00E6460A">
              <w:rPr>
                <w:rFonts w:ascii="Times New Roman" w:hAnsi="Times New Roman" w:cs="Times New Roman"/>
                <w:sz w:val="24"/>
                <w:szCs w:val="24"/>
              </w:rPr>
              <w:t>Ивантеевском</w:t>
            </w:r>
            <w:proofErr w:type="spellEnd"/>
            <w:r w:rsidRPr="00E6460A">
              <w:rPr>
                <w:rFonts w:ascii="Times New Roman" w:hAnsi="Times New Roman" w:cs="Times New Roman"/>
                <w:sz w:val="24"/>
                <w:szCs w:val="24"/>
              </w:rPr>
              <w:t xml:space="preserve"> районе      </w:t>
            </w:r>
            <w:r w:rsidR="008514F1" w:rsidRPr="00E6460A">
              <w:rPr>
                <w:rFonts w:ascii="Times New Roman" w:hAnsi="Times New Roman" w:cs="Times New Roman"/>
                <w:sz w:val="24"/>
                <w:szCs w:val="24"/>
              </w:rPr>
              <w:t xml:space="preserve">Саратовской      </w:t>
            </w:r>
            <w:r w:rsidR="008514F1" w:rsidRPr="00E6460A">
              <w:rPr>
                <w:rFonts w:ascii="Times New Roman" w:hAnsi="Times New Roman" w:cs="Times New Roman"/>
                <w:sz w:val="24"/>
                <w:szCs w:val="24"/>
              </w:rPr>
              <w:br/>
              <w:t>области</w:t>
            </w: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2021</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8514F1" w:rsidRPr="00E6460A" w:rsidRDefault="008514F1"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МО МВД РФ «Пугачевский» по Саратовской области</w:t>
            </w:r>
          </w:p>
        </w:tc>
      </w:tr>
      <w:tr w:rsidR="008514F1" w:rsidRPr="00E6460A" w:rsidTr="007867DF">
        <w:tc>
          <w:tcPr>
            <w:tcW w:w="1963"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963"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963"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Итого по разделу:</w:t>
            </w:r>
          </w:p>
        </w:tc>
        <w:tc>
          <w:tcPr>
            <w:tcW w:w="1611"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275"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Align w:val="center"/>
          </w:tcPr>
          <w:p w:rsidR="008514F1" w:rsidRPr="00F75B2E" w:rsidRDefault="008514F1" w:rsidP="008E5CB0">
            <w:pPr>
              <w:contextualSpacing/>
              <w:jc w:val="center"/>
              <w:rPr>
                <w:rFonts w:ascii="Times New Roman" w:hAnsi="Times New Roman" w:cs="Times New Roman"/>
                <w:b/>
                <w:sz w:val="24"/>
                <w:szCs w:val="24"/>
              </w:rPr>
            </w:pPr>
          </w:p>
        </w:tc>
      </w:tr>
      <w:tr w:rsidR="008514F1" w:rsidRPr="00E6460A" w:rsidTr="007B6D42">
        <w:tc>
          <w:tcPr>
            <w:tcW w:w="15877" w:type="dxa"/>
            <w:gridSpan w:val="11"/>
            <w:vAlign w:val="center"/>
          </w:tcPr>
          <w:p w:rsidR="008514F1" w:rsidRPr="00F75B2E" w:rsidRDefault="008514F1" w:rsidP="008E5CB0">
            <w:pPr>
              <w:contextualSpacing/>
              <w:jc w:val="center"/>
              <w:rPr>
                <w:rFonts w:ascii="Times New Roman" w:hAnsi="Times New Roman" w:cs="Times New Roman"/>
                <w:b/>
                <w:sz w:val="24"/>
                <w:szCs w:val="24"/>
              </w:rPr>
            </w:pPr>
            <w:r w:rsidRPr="00F75B2E">
              <w:rPr>
                <w:rFonts w:ascii="Times New Roman" w:hAnsi="Times New Roman" w:cs="Times New Roman"/>
                <w:b/>
                <w:sz w:val="24"/>
                <w:szCs w:val="24"/>
              </w:rPr>
              <w:t>2. Основное мероприятие «Обустройство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8514F1" w:rsidRPr="00E6460A" w:rsidTr="007867DF">
        <w:tc>
          <w:tcPr>
            <w:tcW w:w="1963" w:type="dxa"/>
            <w:gridSpan w:val="2"/>
            <w:vMerge w:val="restart"/>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2.1.</w:t>
            </w:r>
          </w:p>
        </w:tc>
        <w:tc>
          <w:tcPr>
            <w:tcW w:w="3057" w:type="dxa"/>
            <w:vMerge w:val="restart"/>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Изготовление, покупка и   установка дорожных знаков.</w:t>
            </w: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8514F1" w:rsidRPr="00E6460A" w:rsidRDefault="008514F1"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администрация Ивантеевского муниципального района.</w:t>
            </w:r>
          </w:p>
        </w:tc>
      </w:tr>
      <w:tr w:rsidR="008514F1" w:rsidRPr="00E6460A" w:rsidTr="007867DF">
        <w:tc>
          <w:tcPr>
            <w:tcW w:w="1963"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963"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150,0</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963" w:type="dxa"/>
            <w:gridSpan w:val="2"/>
            <w:vMerge w:val="restart"/>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2.2.</w:t>
            </w:r>
          </w:p>
        </w:tc>
        <w:tc>
          <w:tcPr>
            <w:tcW w:w="3057" w:type="dxa"/>
            <w:vMerge w:val="restart"/>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Установка дорожных </w:t>
            </w:r>
            <w:r w:rsidRPr="00E6460A">
              <w:rPr>
                <w:rFonts w:ascii="Times New Roman" w:hAnsi="Times New Roman" w:cs="Times New Roman"/>
                <w:sz w:val="24"/>
                <w:szCs w:val="24"/>
              </w:rPr>
              <w:lastRenderedPageBreak/>
              <w:t>ограждений.</w:t>
            </w:r>
          </w:p>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Устройство искусственных неровностей. Нанесение дорожной разметки на автомобильных дорогах местного значения и улично-дорожной сети населенных пунктов Ивантеевского муниципального района</w:t>
            </w: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2022</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restart"/>
            <w:vAlign w:val="center"/>
          </w:tcPr>
          <w:p w:rsidR="008514F1" w:rsidRPr="00E6460A" w:rsidRDefault="008514F1"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администрация </w:t>
            </w:r>
            <w:r w:rsidRPr="00E6460A">
              <w:rPr>
                <w:rFonts w:ascii="Times New Roman" w:hAnsi="Times New Roman" w:cs="Times New Roman"/>
                <w:sz w:val="24"/>
                <w:szCs w:val="24"/>
              </w:rPr>
              <w:lastRenderedPageBreak/>
              <w:t>Ивантеевского муниципального района.</w:t>
            </w:r>
          </w:p>
        </w:tc>
      </w:tr>
      <w:tr w:rsidR="008514F1" w:rsidRPr="00E6460A" w:rsidTr="007867DF">
        <w:tc>
          <w:tcPr>
            <w:tcW w:w="1963"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963" w:type="dxa"/>
            <w:gridSpan w:val="2"/>
            <w:vMerge/>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8514F1" w:rsidRPr="00E6460A" w:rsidRDefault="008514F1"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96"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275" w:type="dxa"/>
            <w:vAlign w:val="center"/>
          </w:tcPr>
          <w:p w:rsidR="008514F1" w:rsidRPr="00E6460A" w:rsidRDefault="008514F1"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Merge/>
            <w:vAlign w:val="center"/>
          </w:tcPr>
          <w:p w:rsidR="008514F1" w:rsidRPr="00E6460A" w:rsidRDefault="008514F1" w:rsidP="008E5CB0">
            <w:pPr>
              <w:contextualSpacing/>
              <w:jc w:val="center"/>
              <w:rPr>
                <w:rFonts w:ascii="Times New Roman" w:hAnsi="Times New Roman" w:cs="Times New Roman"/>
                <w:sz w:val="24"/>
                <w:szCs w:val="24"/>
              </w:rPr>
            </w:pPr>
          </w:p>
        </w:tc>
      </w:tr>
      <w:tr w:rsidR="008514F1" w:rsidRPr="00E6460A" w:rsidTr="007867DF">
        <w:tc>
          <w:tcPr>
            <w:tcW w:w="1963" w:type="dxa"/>
            <w:gridSpan w:val="2"/>
            <w:vMerge w:val="restart"/>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Merge w:val="restart"/>
            <w:vAlign w:val="center"/>
          </w:tcPr>
          <w:p w:rsidR="008514F1" w:rsidRPr="00F75B2E" w:rsidRDefault="008514F1" w:rsidP="008E5CB0">
            <w:pPr>
              <w:widowControl w:val="0"/>
              <w:autoSpaceDE w:val="0"/>
              <w:autoSpaceDN w:val="0"/>
              <w:adjustRightInd w:val="0"/>
              <w:contextualSpacing/>
              <w:rPr>
                <w:rFonts w:ascii="Times New Roman" w:hAnsi="Times New Roman" w:cs="Times New Roman"/>
                <w:b/>
                <w:sz w:val="24"/>
                <w:szCs w:val="24"/>
              </w:rPr>
            </w:pPr>
            <w:r w:rsidRPr="00F75B2E">
              <w:rPr>
                <w:rFonts w:ascii="Times New Roman" w:hAnsi="Times New Roman" w:cs="Times New Roman"/>
                <w:b/>
                <w:sz w:val="24"/>
                <w:szCs w:val="24"/>
              </w:rPr>
              <w:t>Итого по разделу  по</w:t>
            </w:r>
            <w:r w:rsidRPr="00F75B2E">
              <w:rPr>
                <w:rFonts w:ascii="Times New Roman" w:hAnsi="Times New Roman" w:cs="Times New Roman"/>
                <w:b/>
                <w:sz w:val="24"/>
                <w:szCs w:val="24"/>
              </w:rPr>
              <w:br/>
              <w:t>годам:</w:t>
            </w:r>
          </w:p>
        </w:tc>
        <w:tc>
          <w:tcPr>
            <w:tcW w:w="1611"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2022</w:t>
            </w: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150,0</w:t>
            </w: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150,0</w:t>
            </w:r>
          </w:p>
        </w:tc>
        <w:tc>
          <w:tcPr>
            <w:tcW w:w="1275"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Merge w:val="restart"/>
            <w:vAlign w:val="center"/>
          </w:tcPr>
          <w:p w:rsidR="008514F1" w:rsidRPr="00F75B2E" w:rsidRDefault="008514F1" w:rsidP="008E5CB0">
            <w:pPr>
              <w:contextualSpacing/>
              <w:jc w:val="center"/>
              <w:rPr>
                <w:rFonts w:ascii="Times New Roman" w:hAnsi="Times New Roman" w:cs="Times New Roman"/>
                <w:b/>
                <w:sz w:val="24"/>
                <w:szCs w:val="24"/>
              </w:rPr>
            </w:pPr>
          </w:p>
        </w:tc>
      </w:tr>
      <w:tr w:rsidR="008514F1" w:rsidRPr="00E6460A" w:rsidTr="007867DF">
        <w:tc>
          <w:tcPr>
            <w:tcW w:w="1963" w:type="dxa"/>
            <w:gridSpan w:val="2"/>
            <w:vMerge/>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Merge/>
            <w:vAlign w:val="center"/>
          </w:tcPr>
          <w:p w:rsidR="008514F1" w:rsidRPr="00F75B2E" w:rsidRDefault="008514F1" w:rsidP="008E5CB0">
            <w:pPr>
              <w:widowControl w:val="0"/>
              <w:autoSpaceDE w:val="0"/>
              <w:autoSpaceDN w:val="0"/>
              <w:adjustRightInd w:val="0"/>
              <w:contextualSpacing/>
              <w:rPr>
                <w:rFonts w:ascii="Times New Roman" w:hAnsi="Times New Roman" w:cs="Times New Roman"/>
                <w:b/>
                <w:sz w:val="24"/>
                <w:szCs w:val="24"/>
              </w:rPr>
            </w:pPr>
          </w:p>
        </w:tc>
        <w:tc>
          <w:tcPr>
            <w:tcW w:w="1611"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2023</w:t>
            </w: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150,0</w:t>
            </w: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150,0</w:t>
            </w:r>
          </w:p>
        </w:tc>
        <w:tc>
          <w:tcPr>
            <w:tcW w:w="1275"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Merge/>
            <w:vAlign w:val="center"/>
          </w:tcPr>
          <w:p w:rsidR="008514F1" w:rsidRPr="00F75B2E" w:rsidRDefault="008514F1" w:rsidP="008E5CB0">
            <w:pPr>
              <w:contextualSpacing/>
              <w:jc w:val="center"/>
              <w:rPr>
                <w:rFonts w:ascii="Times New Roman" w:hAnsi="Times New Roman" w:cs="Times New Roman"/>
                <w:b/>
                <w:sz w:val="24"/>
                <w:szCs w:val="24"/>
              </w:rPr>
            </w:pPr>
          </w:p>
        </w:tc>
      </w:tr>
      <w:tr w:rsidR="008514F1" w:rsidRPr="00E6460A" w:rsidTr="007867DF">
        <w:tc>
          <w:tcPr>
            <w:tcW w:w="1963" w:type="dxa"/>
            <w:gridSpan w:val="2"/>
            <w:vMerge/>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Merge/>
            <w:vAlign w:val="center"/>
          </w:tcPr>
          <w:p w:rsidR="008514F1" w:rsidRPr="00F75B2E" w:rsidRDefault="008514F1" w:rsidP="008E5CB0">
            <w:pPr>
              <w:widowControl w:val="0"/>
              <w:autoSpaceDE w:val="0"/>
              <w:autoSpaceDN w:val="0"/>
              <w:adjustRightInd w:val="0"/>
              <w:contextualSpacing/>
              <w:rPr>
                <w:rFonts w:ascii="Times New Roman" w:hAnsi="Times New Roman" w:cs="Times New Roman"/>
                <w:b/>
                <w:sz w:val="24"/>
                <w:szCs w:val="24"/>
              </w:rPr>
            </w:pPr>
          </w:p>
        </w:tc>
        <w:tc>
          <w:tcPr>
            <w:tcW w:w="1611"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2024</w:t>
            </w: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150,0</w:t>
            </w: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150,0</w:t>
            </w:r>
          </w:p>
        </w:tc>
        <w:tc>
          <w:tcPr>
            <w:tcW w:w="1275"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Merge/>
            <w:vAlign w:val="center"/>
          </w:tcPr>
          <w:p w:rsidR="008514F1" w:rsidRPr="00F75B2E" w:rsidRDefault="008514F1" w:rsidP="008E5CB0">
            <w:pPr>
              <w:contextualSpacing/>
              <w:jc w:val="center"/>
              <w:rPr>
                <w:rFonts w:ascii="Times New Roman" w:hAnsi="Times New Roman" w:cs="Times New Roman"/>
                <w:b/>
                <w:sz w:val="24"/>
                <w:szCs w:val="24"/>
              </w:rPr>
            </w:pPr>
          </w:p>
        </w:tc>
      </w:tr>
      <w:tr w:rsidR="008514F1" w:rsidRPr="00E6460A" w:rsidTr="007867DF">
        <w:tc>
          <w:tcPr>
            <w:tcW w:w="1963"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Align w:val="center"/>
          </w:tcPr>
          <w:p w:rsidR="008514F1" w:rsidRPr="00F75B2E" w:rsidRDefault="008514F1" w:rsidP="008E5CB0">
            <w:pPr>
              <w:widowControl w:val="0"/>
              <w:autoSpaceDE w:val="0"/>
              <w:autoSpaceDN w:val="0"/>
              <w:adjustRightInd w:val="0"/>
              <w:contextualSpacing/>
              <w:rPr>
                <w:rFonts w:ascii="Times New Roman" w:hAnsi="Times New Roman" w:cs="Times New Roman"/>
                <w:b/>
                <w:sz w:val="24"/>
                <w:szCs w:val="24"/>
              </w:rPr>
            </w:pPr>
            <w:r w:rsidRPr="00F75B2E">
              <w:rPr>
                <w:rFonts w:ascii="Times New Roman" w:hAnsi="Times New Roman" w:cs="Times New Roman"/>
                <w:b/>
                <w:sz w:val="24"/>
                <w:szCs w:val="24"/>
              </w:rPr>
              <w:t>Итого по подпрограмме 2:</w:t>
            </w:r>
          </w:p>
        </w:tc>
        <w:tc>
          <w:tcPr>
            <w:tcW w:w="1611" w:type="dxa"/>
            <w:gridSpan w:val="2"/>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596" w:type="dxa"/>
            <w:vAlign w:val="center"/>
          </w:tcPr>
          <w:p w:rsidR="008514F1" w:rsidRPr="00F75B2E" w:rsidRDefault="0067772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450</w:t>
            </w:r>
          </w:p>
        </w:tc>
        <w:tc>
          <w:tcPr>
            <w:tcW w:w="1596"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8514F1" w:rsidRPr="00F75B2E" w:rsidRDefault="0067772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450</w:t>
            </w:r>
          </w:p>
        </w:tc>
        <w:tc>
          <w:tcPr>
            <w:tcW w:w="1275" w:type="dxa"/>
            <w:vAlign w:val="center"/>
          </w:tcPr>
          <w:p w:rsidR="008514F1" w:rsidRPr="00F75B2E" w:rsidRDefault="008514F1"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Align w:val="center"/>
          </w:tcPr>
          <w:p w:rsidR="008514F1" w:rsidRPr="00F75B2E" w:rsidRDefault="008514F1" w:rsidP="008E5CB0">
            <w:pPr>
              <w:contextualSpacing/>
              <w:jc w:val="center"/>
              <w:rPr>
                <w:rFonts w:ascii="Times New Roman" w:hAnsi="Times New Roman" w:cs="Times New Roman"/>
                <w:b/>
                <w:sz w:val="24"/>
                <w:szCs w:val="24"/>
              </w:rPr>
            </w:pPr>
          </w:p>
        </w:tc>
      </w:tr>
      <w:tr w:rsidR="00213E47" w:rsidRPr="00E6460A" w:rsidTr="007867DF">
        <w:tc>
          <w:tcPr>
            <w:tcW w:w="1963" w:type="dxa"/>
            <w:gridSpan w:val="2"/>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Align w:val="center"/>
          </w:tcPr>
          <w:p w:rsidR="00213E47" w:rsidRPr="00F75B2E" w:rsidRDefault="00213E47" w:rsidP="008E5CB0">
            <w:pPr>
              <w:widowControl w:val="0"/>
              <w:autoSpaceDE w:val="0"/>
              <w:autoSpaceDN w:val="0"/>
              <w:adjustRightInd w:val="0"/>
              <w:contextualSpacing/>
              <w:rPr>
                <w:rFonts w:ascii="Times New Roman" w:hAnsi="Times New Roman" w:cs="Times New Roman"/>
                <w:b/>
                <w:sz w:val="24"/>
                <w:szCs w:val="24"/>
              </w:rPr>
            </w:pPr>
            <w:r w:rsidRPr="00F75B2E">
              <w:rPr>
                <w:rFonts w:ascii="Times New Roman" w:hAnsi="Times New Roman" w:cs="Times New Roman"/>
                <w:b/>
                <w:sz w:val="24"/>
                <w:szCs w:val="24"/>
              </w:rPr>
              <w:t>Итого по программе</w:t>
            </w:r>
          </w:p>
        </w:tc>
        <w:tc>
          <w:tcPr>
            <w:tcW w:w="1611" w:type="dxa"/>
            <w:gridSpan w:val="2"/>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2022</w:t>
            </w:r>
          </w:p>
        </w:tc>
        <w:tc>
          <w:tcPr>
            <w:tcW w:w="1596"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12609,6</w:t>
            </w:r>
          </w:p>
        </w:tc>
        <w:tc>
          <w:tcPr>
            <w:tcW w:w="1596"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12609,6</w:t>
            </w:r>
          </w:p>
        </w:tc>
        <w:tc>
          <w:tcPr>
            <w:tcW w:w="1275"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Align w:val="center"/>
          </w:tcPr>
          <w:p w:rsidR="00213E47" w:rsidRPr="00F75B2E" w:rsidRDefault="00213E47" w:rsidP="008E5CB0">
            <w:pPr>
              <w:contextualSpacing/>
              <w:jc w:val="center"/>
              <w:rPr>
                <w:rFonts w:ascii="Times New Roman" w:hAnsi="Times New Roman" w:cs="Times New Roman"/>
                <w:b/>
                <w:sz w:val="24"/>
                <w:szCs w:val="24"/>
              </w:rPr>
            </w:pPr>
          </w:p>
        </w:tc>
      </w:tr>
      <w:tr w:rsidR="00213E47" w:rsidRPr="00E6460A" w:rsidTr="007867DF">
        <w:tc>
          <w:tcPr>
            <w:tcW w:w="1963" w:type="dxa"/>
            <w:gridSpan w:val="2"/>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Align w:val="center"/>
          </w:tcPr>
          <w:p w:rsidR="00213E47" w:rsidRPr="00F75B2E" w:rsidRDefault="00213E47" w:rsidP="008E5CB0">
            <w:pPr>
              <w:widowControl w:val="0"/>
              <w:autoSpaceDE w:val="0"/>
              <w:autoSpaceDN w:val="0"/>
              <w:adjustRightInd w:val="0"/>
              <w:contextualSpacing/>
              <w:rPr>
                <w:rFonts w:ascii="Times New Roman" w:hAnsi="Times New Roman" w:cs="Times New Roman"/>
                <w:b/>
                <w:sz w:val="24"/>
                <w:szCs w:val="24"/>
              </w:rPr>
            </w:pPr>
          </w:p>
        </w:tc>
        <w:tc>
          <w:tcPr>
            <w:tcW w:w="1611" w:type="dxa"/>
            <w:gridSpan w:val="2"/>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2023</w:t>
            </w:r>
          </w:p>
        </w:tc>
        <w:tc>
          <w:tcPr>
            <w:tcW w:w="1596"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25477,2</w:t>
            </w:r>
          </w:p>
        </w:tc>
        <w:tc>
          <w:tcPr>
            <w:tcW w:w="1596"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25477,2</w:t>
            </w:r>
          </w:p>
        </w:tc>
        <w:tc>
          <w:tcPr>
            <w:tcW w:w="1275"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Align w:val="center"/>
          </w:tcPr>
          <w:p w:rsidR="00213E47" w:rsidRPr="00F75B2E" w:rsidRDefault="00213E47" w:rsidP="008E5CB0">
            <w:pPr>
              <w:contextualSpacing/>
              <w:jc w:val="center"/>
              <w:rPr>
                <w:rFonts w:ascii="Times New Roman" w:hAnsi="Times New Roman" w:cs="Times New Roman"/>
                <w:b/>
                <w:sz w:val="24"/>
                <w:szCs w:val="24"/>
              </w:rPr>
            </w:pPr>
          </w:p>
        </w:tc>
      </w:tr>
      <w:tr w:rsidR="00213E47" w:rsidRPr="00E6460A" w:rsidTr="007867DF">
        <w:tc>
          <w:tcPr>
            <w:tcW w:w="1963" w:type="dxa"/>
            <w:gridSpan w:val="2"/>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Align w:val="center"/>
          </w:tcPr>
          <w:p w:rsidR="00213E47" w:rsidRPr="00F75B2E" w:rsidRDefault="00213E47" w:rsidP="008E5CB0">
            <w:pPr>
              <w:widowControl w:val="0"/>
              <w:autoSpaceDE w:val="0"/>
              <w:autoSpaceDN w:val="0"/>
              <w:adjustRightInd w:val="0"/>
              <w:contextualSpacing/>
              <w:rPr>
                <w:rFonts w:ascii="Times New Roman" w:hAnsi="Times New Roman" w:cs="Times New Roman"/>
                <w:b/>
                <w:sz w:val="24"/>
                <w:szCs w:val="24"/>
              </w:rPr>
            </w:pPr>
          </w:p>
        </w:tc>
        <w:tc>
          <w:tcPr>
            <w:tcW w:w="1611" w:type="dxa"/>
            <w:gridSpan w:val="2"/>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2024</w:t>
            </w:r>
          </w:p>
        </w:tc>
        <w:tc>
          <w:tcPr>
            <w:tcW w:w="1596"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25477,2</w:t>
            </w:r>
          </w:p>
        </w:tc>
        <w:tc>
          <w:tcPr>
            <w:tcW w:w="1596"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25477,2</w:t>
            </w:r>
          </w:p>
        </w:tc>
        <w:tc>
          <w:tcPr>
            <w:tcW w:w="1275"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Align w:val="center"/>
          </w:tcPr>
          <w:p w:rsidR="00213E47" w:rsidRPr="00F75B2E" w:rsidRDefault="00213E47" w:rsidP="008E5CB0">
            <w:pPr>
              <w:contextualSpacing/>
              <w:jc w:val="center"/>
              <w:rPr>
                <w:rFonts w:ascii="Times New Roman" w:hAnsi="Times New Roman" w:cs="Times New Roman"/>
                <w:b/>
                <w:sz w:val="24"/>
                <w:szCs w:val="24"/>
              </w:rPr>
            </w:pPr>
          </w:p>
        </w:tc>
      </w:tr>
      <w:tr w:rsidR="00213E47" w:rsidRPr="00E6460A" w:rsidTr="007867DF">
        <w:tc>
          <w:tcPr>
            <w:tcW w:w="1963" w:type="dxa"/>
            <w:gridSpan w:val="2"/>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Align w:val="center"/>
          </w:tcPr>
          <w:p w:rsidR="00213E47" w:rsidRPr="00F75B2E" w:rsidRDefault="00213E47" w:rsidP="008E5CB0">
            <w:pPr>
              <w:widowControl w:val="0"/>
              <w:autoSpaceDE w:val="0"/>
              <w:autoSpaceDN w:val="0"/>
              <w:adjustRightInd w:val="0"/>
              <w:contextualSpacing/>
              <w:rPr>
                <w:rFonts w:ascii="Times New Roman" w:hAnsi="Times New Roman" w:cs="Times New Roman"/>
                <w:b/>
                <w:sz w:val="24"/>
                <w:szCs w:val="24"/>
              </w:rPr>
            </w:pPr>
          </w:p>
        </w:tc>
        <w:tc>
          <w:tcPr>
            <w:tcW w:w="1611" w:type="dxa"/>
            <w:gridSpan w:val="2"/>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Всего</w:t>
            </w:r>
          </w:p>
        </w:tc>
        <w:tc>
          <w:tcPr>
            <w:tcW w:w="1596" w:type="dxa"/>
            <w:vAlign w:val="center"/>
          </w:tcPr>
          <w:p w:rsidR="00213E47" w:rsidRPr="00F75B2E" w:rsidRDefault="00060DAE"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63564,0</w:t>
            </w:r>
          </w:p>
        </w:tc>
        <w:tc>
          <w:tcPr>
            <w:tcW w:w="1596"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213E47" w:rsidRPr="00F75B2E" w:rsidRDefault="00060DAE"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63564,0</w:t>
            </w:r>
          </w:p>
        </w:tc>
        <w:tc>
          <w:tcPr>
            <w:tcW w:w="1275" w:type="dxa"/>
            <w:vAlign w:val="center"/>
          </w:tcPr>
          <w:p w:rsidR="00213E47" w:rsidRPr="00F75B2E" w:rsidRDefault="00213E47"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Align w:val="center"/>
          </w:tcPr>
          <w:p w:rsidR="00213E47" w:rsidRPr="00F75B2E" w:rsidRDefault="00213E47" w:rsidP="008E5CB0">
            <w:pPr>
              <w:contextualSpacing/>
              <w:jc w:val="center"/>
              <w:rPr>
                <w:rFonts w:ascii="Times New Roman" w:hAnsi="Times New Roman" w:cs="Times New Roman"/>
                <w:b/>
                <w:sz w:val="24"/>
                <w:szCs w:val="24"/>
              </w:rPr>
            </w:pPr>
          </w:p>
        </w:tc>
      </w:tr>
      <w:tr w:rsidR="00986FD9" w:rsidRPr="00E6460A" w:rsidTr="007B6D42">
        <w:tc>
          <w:tcPr>
            <w:tcW w:w="15877" w:type="dxa"/>
            <w:gridSpan w:val="11"/>
            <w:vAlign w:val="center"/>
          </w:tcPr>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Региональный проект «Модернизация первичного звена здравоохранения»</w:t>
            </w:r>
          </w:p>
          <w:p w:rsidR="00986FD9" w:rsidRPr="00F75B2E" w:rsidRDefault="00986FD9" w:rsidP="008E5CB0">
            <w:pPr>
              <w:contextualSpacing/>
              <w:jc w:val="center"/>
              <w:rPr>
                <w:rFonts w:ascii="Times New Roman" w:hAnsi="Times New Roman" w:cs="Times New Roman"/>
                <w:b/>
                <w:sz w:val="24"/>
                <w:szCs w:val="24"/>
              </w:rPr>
            </w:pPr>
          </w:p>
        </w:tc>
      </w:tr>
      <w:tr w:rsidR="007867DF" w:rsidRPr="00E6460A" w:rsidTr="007867DF">
        <w:tc>
          <w:tcPr>
            <w:tcW w:w="1963" w:type="dxa"/>
            <w:gridSpan w:val="2"/>
            <w:vMerge w:val="restart"/>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057" w:type="dxa"/>
            <w:vMerge w:val="restart"/>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Оснащение и переоснащение медицинских организаций оборудованием</w:t>
            </w: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3 530 408,33</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3 416 023,11</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114 385,22</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restart"/>
            <w:vAlign w:val="center"/>
          </w:tcPr>
          <w:p w:rsidR="00DC4921"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И.о</w:t>
            </w:r>
            <w:proofErr w:type="spellEnd"/>
            <w:r w:rsidRPr="00E6460A">
              <w:rPr>
                <w:rFonts w:ascii="Times New Roman" w:hAnsi="Times New Roman" w:cs="Times New Roman"/>
                <w:sz w:val="24"/>
                <w:szCs w:val="24"/>
              </w:rPr>
              <w:t>. главного врача</w:t>
            </w:r>
          </w:p>
          <w:p w:rsidR="007867DF"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Хачатрян</w:t>
            </w:r>
            <w:proofErr w:type="spellEnd"/>
            <w:r w:rsidRPr="00E6460A">
              <w:rPr>
                <w:rFonts w:ascii="Times New Roman" w:hAnsi="Times New Roman" w:cs="Times New Roman"/>
                <w:sz w:val="24"/>
                <w:szCs w:val="24"/>
              </w:rPr>
              <w:t xml:space="preserve"> Г.А.</w:t>
            </w:r>
            <w:r w:rsidR="007867DF" w:rsidRPr="00E6460A">
              <w:rPr>
                <w:rFonts w:ascii="Times New Roman" w:hAnsi="Times New Roman" w:cs="Times New Roman"/>
                <w:sz w:val="24"/>
                <w:szCs w:val="24"/>
              </w:rPr>
              <w:t xml:space="preserve">    </w:t>
            </w: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8 612 458,33</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8 333 424,87</w:t>
            </w:r>
          </w:p>
        </w:tc>
        <w:tc>
          <w:tcPr>
            <w:tcW w:w="1339" w:type="dxa"/>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279 033,46</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5 768 495,00</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5 581 595,72</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186 899,28</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17 911 361,66</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17 331 043,70</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580 317,96</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7867DF" w:rsidRPr="00E6460A" w:rsidTr="007867DF">
        <w:tc>
          <w:tcPr>
            <w:tcW w:w="1963" w:type="dxa"/>
            <w:gridSpan w:val="2"/>
            <w:vMerge w:val="restart"/>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057" w:type="dxa"/>
            <w:vMerge w:val="restart"/>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Осуществление реконструкции (её завершение) зданий медицинских организаций и их обособленных структурных подразделений, на базе которых оказывается первичная медико-</w:t>
            </w:r>
            <w:r w:rsidRPr="00E6460A">
              <w:rPr>
                <w:rFonts w:ascii="Times New Roman" w:hAnsi="Times New Roman" w:cs="Times New Roman"/>
                <w:sz w:val="24"/>
                <w:szCs w:val="24"/>
              </w:rPr>
              <w:lastRenderedPageBreak/>
              <w:t>санитарная помощь.</w:t>
            </w: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2022</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8 639 490,57</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7 740 782,95</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898 707,62</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restart"/>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И.о</w:t>
            </w:r>
            <w:proofErr w:type="spellEnd"/>
            <w:r w:rsidRPr="00E6460A">
              <w:rPr>
                <w:rFonts w:ascii="Times New Roman" w:hAnsi="Times New Roman" w:cs="Times New Roman"/>
                <w:sz w:val="24"/>
                <w:szCs w:val="24"/>
              </w:rPr>
              <w:t>. главного врача</w:t>
            </w:r>
          </w:p>
          <w:p w:rsidR="007867DF"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Хачатрян</w:t>
            </w:r>
            <w:proofErr w:type="spellEnd"/>
            <w:r w:rsidRPr="00E6460A">
              <w:rPr>
                <w:rFonts w:ascii="Times New Roman" w:hAnsi="Times New Roman" w:cs="Times New Roman"/>
                <w:sz w:val="24"/>
                <w:szCs w:val="24"/>
              </w:rPr>
              <w:t xml:space="preserve"> Г.А</w:t>
            </w: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8 639 490,57</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7 740 782,95</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898 707,62</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7867DF" w:rsidRPr="00E6460A" w:rsidTr="007867DF">
        <w:tc>
          <w:tcPr>
            <w:tcW w:w="1963" w:type="dxa"/>
            <w:gridSpan w:val="2"/>
            <w:vMerge w:val="restart"/>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3.</w:t>
            </w:r>
          </w:p>
        </w:tc>
        <w:tc>
          <w:tcPr>
            <w:tcW w:w="3057" w:type="dxa"/>
            <w:vMerge w:val="restart"/>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исследования и доставки лекарственных препаратов до жителей отдаленных районов.</w:t>
            </w: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2 669 283,34</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2 582 798,56</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86 484,78</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restart"/>
            <w:vAlign w:val="center"/>
          </w:tcPr>
          <w:p w:rsidR="00DC4921"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И.о</w:t>
            </w:r>
            <w:proofErr w:type="spellEnd"/>
            <w:r w:rsidRPr="00E6460A">
              <w:rPr>
                <w:rFonts w:ascii="Times New Roman" w:hAnsi="Times New Roman" w:cs="Times New Roman"/>
                <w:sz w:val="24"/>
                <w:szCs w:val="24"/>
              </w:rPr>
              <w:t>. главного врача</w:t>
            </w:r>
          </w:p>
          <w:p w:rsidR="007867DF" w:rsidRPr="00E6460A" w:rsidRDefault="00DC4921" w:rsidP="008E5CB0">
            <w:pPr>
              <w:widowControl w:val="0"/>
              <w:autoSpaceDE w:val="0"/>
              <w:autoSpaceDN w:val="0"/>
              <w:adjustRightInd w:val="0"/>
              <w:contextualSpacing/>
              <w:jc w:val="center"/>
              <w:rPr>
                <w:rFonts w:ascii="Times New Roman" w:hAnsi="Times New Roman" w:cs="Times New Roman"/>
                <w:sz w:val="24"/>
                <w:szCs w:val="24"/>
              </w:rPr>
            </w:pPr>
            <w:proofErr w:type="spellStart"/>
            <w:r w:rsidRPr="00E6460A">
              <w:rPr>
                <w:rFonts w:ascii="Times New Roman" w:hAnsi="Times New Roman" w:cs="Times New Roman"/>
                <w:sz w:val="24"/>
                <w:szCs w:val="24"/>
              </w:rPr>
              <w:t>Хачатрян</w:t>
            </w:r>
            <w:proofErr w:type="spellEnd"/>
            <w:r w:rsidRPr="00E6460A">
              <w:rPr>
                <w:rFonts w:ascii="Times New Roman" w:hAnsi="Times New Roman" w:cs="Times New Roman"/>
                <w:sz w:val="24"/>
                <w:szCs w:val="24"/>
              </w:rPr>
              <w:t xml:space="preserve"> Г.А</w:t>
            </w: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1 350 000,00</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1 306 260,00</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43 740,00</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7867DF" w:rsidRPr="00E6460A" w:rsidTr="007867DF">
        <w:tc>
          <w:tcPr>
            <w:tcW w:w="1963" w:type="dxa"/>
            <w:gridSpan w:val="2"/>
            <w:vMerge/>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Merge/>
            <w:vAlign w:val="center"/>
          </w:tcPr>
          <w:p w:rsidR="007867DF" w:rsidRPr="00E6460A" w:rsidRDefault="007867DF" w:rsidP="008E5CB0">
            <w:pPr>
              <w:widowControl w:val="0"/>
              <w:autoSpaceDE w:val="0"/>
              <w:autoSpaceDN w:val="0"/>
              <w:adjustRightInd w:val="0"/>
              <w:contextualSpacing/>
              <w:rPr>
                <w:rFonts w:ascii="Times New Roman" w:hAnsi="Times New Roman" w:cs="Times New Roman"/>
                <w:sz w:val="24"/>
                <w:szCs w:val="24"/>
              </w:rPr>
            </w:pPr>
          </w:p>
        </w:tc>
        <w:tc>
          <w:tcPr>
            <w:tcW w:w="1611" w:type="dxa"/>
            <w:gridSpan w:val="2"/>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4 019 283,34</w:t>
            </w:r>
          </w:p>
        </w:tc>
        <w:tc>
          <w:tcPr>
            <w:tcW w:w="1596"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3 889 058,56</w:t>
            </w:r>
          </w:p>
        </w:tc>
        <w:tc>
          <w:tcPr>
            <w:tcW w:w="1339"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130 224,78</w:t>
            </w:r>
          </w:p>
        </w:tc>
        <w:tc>
          <w:tcPr>
            <w:tcW w:w="1121"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1275" w:type="dxa"/>
            <w:vAlign w:val="center"/>
          </w:tcPr>
          <w:p w:rsidR="007867DF" w:rsidRPr="00E6460A" w:rsidRDefault="007867DF"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0,00</w:t>
            </w:r>
          </w:p>
        </w:tc>
        <w:tc>
          <w:tcPr>
            <w:tcW w:w="2319" w:type="dxa"/>
            <w:vMerge/>
            <w:vAlign w:val="center"/>
          </w:tcPr>
          <w:p w:rsidR="007867DF" w:rsidRPr="00E6460A" w:rsidRDefault="007867DF" w:rsidP="008E5CB0">
            <w:pPr>
              <w:contextualSpacing/>
              <w:jc w:val="center"/>
              <w:rPr>
                <w:rFonts w:ascii="Times New Roman" w:hAnsi="Times New Roman" w:cs="Times New Roman"/>
                <w:sz w:val="24"/>
                <w:szCs w:val="24"/>
              </w:rPr>
            </w:pPr>
          </w:p>
        </w:tc>
      </w:tr>
      <w:tr w:rsidR="00986FD9" w:rsidRPr="00E6460A" w:rsidTr="007867DF">
        <w:tc>
          <w:tcPr>
            <w:tcW w:w="1963" w:type="dxa"/>
            <w:gridSpan w:val="2"/>
            <w:vAlign w:val="center"/>
          </w:tcPr>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tc>
        <w:tc>
          <w:tcPr>
            <w:tcW w:w="3057" w:type="dxa"/>
            <w:vAlign w:val="center"/>
          </w:tcPr>
          <w:p w:rsidR="00986FD9" w:rsidRPr="00F75B2E" w:rsidRDefault="00986FD9" w:rsidP="008E5CB0">
            <w:pPr>
              <w:widowControl w:val="0"/>
              <w:autoSpaceDE w:val="0"/>
              <w:autoSpaceDN w:val="0"/>
              <w:adjustRightInd w:val="0"/>
              <w:contextualSpacing/>
              <w:rPr>
                <w:rFonts w:ascii="Times New Roman" w:hAnsi="Times New Roman" w:cs="Times New Roman"/>
                <w:b/>
                <w:sz w:val="24"/>
                <w:szCs w:val="24"/>
              </w:rPr>
            </w:pPr>
            <w:r w:rsidRPr="00F75B2E">
              <w:rPr>
                <w:rFonts w:ascii="Times New Roman" w:hAnsi="Times New Roman" w:cs="Times New Roman"/>
                <w:b/>
                <w:sz w:val="24"/>
                <w:szCs w:val="24"/>
              </w:rPr>
              <w:t>Итого по программе (2022-2024 гг.)</w:t>
            </w:r>
          </w:p>
        </w:tc>
        <w:tc>
          <w:tcPr>
            <w:tcW w:w="1611" w:type="dxa"/>
            <w:gridSpan w:val="2"/>
            <w:vAlign w:val="center"/>
          </w:tcPr>
          <w:p w:rsidR="007867DF" w:rsidRPr="00F75B2E" w:rsidRDefault="007867DF"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30 570 135,57</w:t>
            </w:r>
          </w:p>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tc>
        <w:tc>
          <w:tcPr>
            <w:tcW w:w="1596" w:type="dxa"/>
            <w:vAlign w:val="center"/>
          </w:tcPr>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tc>
        <w:tc>
          <w:tcPr>
            <w:tcW w:w="1596" w:type="dxa"/>
            <w:vAlign w:val="center"/>
          </w:tcPr>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tc>
        <w:tc>
          <w:tcPr>
            <w:tcW w:w="1121" w:type="dxa"/>
            <w:vAlign w:val="center"/>
          </w:tcPr>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tc>
        <w:tc>
          <w:tcPr>
            <w:tcW w:w="1275" w:type="dxa"/>
            <w:vAlign w:val="center"/>
          </w:tcPr>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tc>
        <w:tc>
          <w:tcPr>
            <w:tcW w:w="2319" w:type="dxa"/>
            <w:vAlign w:val="center"/>
          </w:tcPr>
          <w:p w:rsidR="00986FD9" w:rsidRPr="00F75B2E" w:rsidRDefault="00986FD9" w:rsidP="008E5CB0">
            <w:pPr>
              <w:widowControl w:val="0"/>
              <w:autoSpaceDE w:val="0"/>
              <w:autoSpaceDN w:val="0"/>
              <w:adjustRightInd w:val="0"/>
              <w:contextualSpacing/>
              <w:jc w:val="center"/>
              <w:rPr>
                <w:rFonts w:ascii="Times New Roman" w:hAnsi="Times New Roman" w:cs="Times New Roman"/>
                <w:b/>
                <w:sz w:val="24"/>
                <w:szCs w:val="24"/>
              </w:rPr>
            </w:pPr>
          </w:p>
        </w:tc>
      </w:tr>
      <w:tr w:rsidR="00822E69" w:rsidRPr="00E6460A" w:rsidTr="00822E69">
        <w:tc>
          <w:tcPr>
            <w:tcW w:w="15877" w:type="dxa"/>
            <w:gridSpan w:val="11"/>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Программа </w:t>
            </w:r>
            <w:r w:rsidRPr="00F75B2E">
              <w:rPr>
                <w:rFonts w:ascii="Times New Roman" w:hAnsi="Times New Roman" w:cs="Times New Roman"/>
                <w:b/>
                <w:bCs/>
                <w:sz w:val="24"/>
                <w:szCs w:val="24"/>
              </w:rPr>
              <w:t>«</w:t>
            </w:r>
            <w:r w:rsidRPr="00F75B2E">
              <w:rPr>
                <w:rFonts w:ascii="Times New Roman" w:eastAsia="Times New Roman" w:hAnsi="Times New Roman" w:cs="Times New Roman"/>
                <w:b/>
                <w:sz w:val="24"/>
                <w:szCs w:val="24"/>
                <w:lang w:eastAsia="ar-SA"/>
              </w:rPr>
              <w:t>Развитие Яблоново-Гайского муниципального образования Ивантеевского муниципального района Саратовской области</w:t>
            </w:r>
            <w:r w:rsidRPr="00F75B2E">
              <w:rPr>
                <w:rStyle w:val="a9"/>
                <w:rFonts w:ascii="Times New Roman" w:hAnsi="Times New Roman" w:cs="Times New Roman"/>
                <w:b w:val="0"/>
                <w:bCs/>
                <w:color w:val="auto"/>
                <w:sz w:val="24"/>
                <w:szCs w:val="24"/>
              </w:rPr>
              <w:t>»</w:t>
            </w: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057" w:type="dxa"/>
            <w:vAlign w:val="center"/>
          </w:tcPr>
          <w:p w:rsidR="00822E69" w:rsidRPr="00E6460A" w:rsidRDefault="00822E69"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Реализация инициативных проектов  за счет субсидий из областного бюджета (проект "Устройство спортивной площадки  расположенной по адресу: ул. Чапаева с. </w:t>
            </w:r>
            <w:proofErr w:type="spellStart"/>
            <w:r w:rsidRPr="00E6460A">
              <w:rPr>
                <w:rFonts w:ascii="Times New Roman" w:hAnsi="Times New Roman" w:cs="Times New Roman"/>
                <w:sz w:val="24"/>
                <w:szCs w:val="24"/>
              </w:rPr>
              <w:t>Яблоновый</w:t>
            </w:r>
            <w:proofErr w:type="spellEnd"/>
            <w:r w:rsidRPr="00E6460A">
              <w:rPr>
                <w:rFonts w:ascii="Times New Roman" w:hAnsi="Times New Roman" w:cs="Times New Roman"/>
                <w:sz w:val="24"/>
                <w:szCs w:val="24"/>
              </w:rPr>
              <w:t xml:space="preserve"> Гай</w:t>
            </w:r>
            <w:proofErr w:type="gramStart"/>
            <w:r w:rsidRPr="00E6460A">
              <w:rPr>
                <w:rFonts w:ascii="Times New Roman" w:hAnsi="Times New Roman" w:cs="Times New Roman"/>
                <w:sz w:val="24"/>
                <w:szCs w:val="24"/>
              </w:rPr>
              <w:t xml:space="preserve"> ,</w:t>
            </w:r>
            <w:proofErr w:type="gramEnd"/>
            <w:r w:rsidRPr="00E6460A">
              <w:rPr>
                <w:rFonts w:ascii="Times New Roman" w:hAnsi="Times New Roman" w:cs="Times New Roman"/>
                <w:sz w:val="24"/>
                <w:szCs w:val="24"/>
              </w:rPr>
              <w:t>Яблоново- Гайского муниципального образования Ивантеевского муниципального района Саратовской области")</w:t>
            </w: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1347,8</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1000,0</w:t>
            </w: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347,8</w:t>
            </w: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057" w:type="dxa"/>
            <w:vAlign w:val="center"/>
          </w:tcPr>
          <w:p w:rsidR="00822E69" w:rsidRPr="00E6460A" w:rsidRDefault="00822E69" w:rsidP="008E5CB0">
            <w:pPr>
              <w:contextualSpacing/>
              <w:rPr>
                <w:rFonts w:ascii="Times New Roman" w:hAnsi="Times New Roman" w:cs="Times New Roman"/>
                <w:sz w:val="24"/>
                <w:szCs w:val="24"/>
              </w:rPr>
            </w:pPr>
            <w:r w:rsidRPr="00E6460A">
              <w:rPr>
                <w:rFonts w:ascii="Times New Roman" w:hAnsi="Times New Roman" w:cs="Times New Roman"/>
                <w:sz w:val="24"/>
                <w:szCs w:val="24"/>
              </w:rPr>
              <w:t xml:space="preserve">«Осуществление дорожной деятельности в отношении </w:t>
            </w:r>
            <w:r w:rsidRPr="00E6460A">
              <w:rPr>
                <w:rFonts w:ascii="Times New Roman" w:hAnsi="Times New Roman" w:cs="Times New Roman"/>
                <w:sz w:val="24"/>
                <w:szCs w:val="24"/>
              </w:rPr>
              <w:lastRenderedPageBreak/>
              <w:t>автомобильных дорог общего пользования местного значения в границах населенных пунктов сельских поселений»</w:t>
            </w:r>
          </w:p>
          <w:p w:rsidR="00822E69" w:rsidRPr="00E6460A" w:rsidRDefault="00822E69"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1.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2022</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2046,0</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2046,0</w:t>
            </w: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3</w:t>
            </w:r>
          </w:p>
        </w:tc>
        <w:tc>
          <w:tcPr>
            <w:tcW w:w="3057" w:type="dxa"/>
            <w:vAlign w:val="center"/>
          </w:tcPr>
          <w:p w:rsidR="00822E69" w:rsidRPr="00E6460A" w:rsidRDefault="00822E69" w:rsidP="008E5CB0">
            <w:pPr>
              <w:tabs>
                <w:tab w:val="left" w:pos="2798"/>
              </w:tabs>
              <w:contextualSpacing/>
              <w:rPr>
                <w:rFonts w:ascii="Times New Roman" w:hAnsi="Times New Roman" w:cs="Times New Roman"/>
                <w:sz w:val="24"/>
                <w:szCs w:val="24"/>
              </w:rPr>
            </w:pPr>
            <w:r w:rsidRPr="00E6460A">
              <w:rPr>
                <w:rFonts w:ascii="Times New Roman" w:hAnsi="Times New Roman" w:cs="Times New Roman"/>
                <w:sz w:val="24"/>
                <w:szCs w:val="24"/>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653,4</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653,4</w:t>
            </w: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Align w:val="center"/>
          </w:tcPr>
          <w:p w:rsidR="00822E69" w:rsidRPr="00E6460A" w:rsidRDefault="00822E69" w:rsidP="008E5CB0">
            <w:pPr>
              <w:tabs>
                <w:tab w:val="left" w:pos="2798"/>
              </w:tabs>
              <w:contextualSpacing/>
              <w:jc w:val="center"/>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22E69" w:rsidRPr="00E6460A" w:rsidRDefault="00822E69"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653,4</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22E69" w:rsidRPr="00E6460A" w:rsidRDefault="00822E69"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653,4</w:t>
            </w: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Align w:val="center"/>
          </w:tcPr>
          <w:p w:rsidR="00822E69" w:rsidRPr="00E6460A" w:rsidRDefault="00822E69" w:rsidP="008E5CB0">
            <w:pPr>
              <w:tabs>
                <w:tab w:val="left" w:pos="2798"/>
              </w:tabs>
              <w:contextualSpacing/>
              <w:jc w:val="center"/>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822E69" w:rsidRPr="00E6460A" w:rsidRDefault="00822E69"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653,4</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22E69" w:rsidRPr="00E6460A" w:rsidRDefault="00822E69" w:rsidP="008E5CB0">
            <w:pPr>
              <w:contextualSpacing/>
              <w:jc w:val="center"/>
              <w:rPr>
                <w:rFonts w:ascii="Times New Roman" w:hAnsi="Times New Roman" w:cs="Times New Roman"/>
                <w:sz w:val="24"/>
                <w:szCs w:val="24"/>
              </w:rPr>
            </w:pPr>
            <w:r w:rsidRPr="00E6460A">
              <w:rPr>
                <w:rFonts w:ascii="Times New Roman" w:hAnsi="Times New Roman" w:cs="Times New Roman"/>
                <w:sz w:val="24"/>
                <w:szCs w:val="24"/>
              </w:rPr>
              <w:t>653,4</w:t>
            </w: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Align w:val="center"/>
          </w:tcPr>
          <w:p w:rsidR="00822E69" w:rsidRPr="00F75B2E" w:rsidRDefault="00822E69" w:rsidP="008E5CB0">
            <w:pPr>
              <w:tabs>
                <w:tab w:val="left" w:pos="2798"/>
              </w:tabs>
              <w:contextualSpacing/>
              <w:jc w:val="center"/>
              <w:rPr>
                <w:rFonts w:ascii="Times New Roman" w:hAnsi="Times New Roman" w:cs="Times New Roman"/>
                <w:b/>
                <w:sz w:val="24"/>
                <w:szCs w:val="24"/>
              </w:rPr>
            </w:pPr>
          </w:p>
        </w:tc>
        <w:tc>
          <w:tcPr>
            <w:tcW w:w="1611" w:type="dxa"/>
            <w:gridSpan w:val="2"/>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Всего</w:t>
            </w:r>
          </w:p>
        </w:tc>
        <w:tc>
          <w:tcPr>
            <w:tcW w:w="1596" w:type="dxa"/>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4006,2</w:t>
            </w:r>
          </w:p>
        </w:tc>
        <w:tc>
          <w:tcPr>
            <w:tcW w:w="1596" w:type="dxa"/>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p>
        </w:tc>
        <w:tc>
          <w:tcPr>
            <w:tcW w:w="1339" w:type="dxa"/>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2046,0</w:t>
            </w:r>
          </w:p>
        </w:tc>
        <w:tc>
          <w:tcPr>
            <w:tcW w:w="1121" w:type="dxa"/>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1960,2</w:t>
            </w: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822E69">
        <w:tc>
          <w:tcPr>
            <w:tcW w:w="15877" w:type="dxa"/>
            <w:gridSpan w:val="11"/>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eastAsia="Times New Roman" w:hAnsi="Times New Roman" w:cs="Times New Roman"/>
                <w:b/>
                <w:sz w:val="24"/>
                <w:szCs w:val="24"/>
                <w:lang w:eastAsia="ar-SA"/>
              </w:rPr>
              <w:t>«</w:t>
            </w:r>
            <w:r w:rsidRPr="00F75B2E">
              <w:rPr>
                <w:rFonts w:ascii="Times New Roman" w:hAnsi="Times New Roman" w:cs="Times New Roman"/>
                <w:b/>
                <w:sz w:val="24"/>
                <w:szCs w:val="24"/>
              </w:rPr>
              <w:t>Чистая вода Яблоново-Гайского муниципального образования Ивантеевского муниципального района Саратовской области</w:t>
            </w:r>
            <w:r w:rsidRPr="00F75B2E">
              <w:rPr>
                <w:rFonts w:ascii="Times New Roman" w:eastAsia="Times New Roman" w:hAnsi="Times New Roman" w:cs="Times New Roman"/>
                <w:b/>
                <w:sz w:val="24"/>
                <w:szCs w:val="24"/>
                <w:lang w:eastAsia="ar-SA"/>
              </w:rPr>
              <w:t>»</w:t>
            </w: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057" w:type="dxa"/>
            <w:vAlign w:val="center"/>
          </w:tcPr>
          <w:p w:rsidR="00822E69" w:rsidRPr="00E6460A" w:rsidRDefault="00822E69" w:rsidP="008E5CB0">
            <w:pPr>
              <w:tabs>
                <w:tab w:val="left" w:pos="2798"/>
              </w:tabs>
              <w:contextualSpacing/>
              <w:rPr>
                <w:rFonts w:ascii="Times New Roman" w:hAnsi="Times New Roman" w:cs="Times New Roman"/>
                <w:sz w:val="24"/>
                <w:szCs w:val="24"/>
              </w:rPr>
            </w:pPr>
            <w:proofErr w:type="gramStart"/>
            <w:r w:rsidRPr="00E6460A">
              <w:rPr>
                <w:rFonts w:ascii="Times New Roman" w:hAnsi="Times New Roman" w:cs="Times New Roman"/>
                <w:spacing w:val="-6"/>
                <w:sz w:val="24"/>
                <w:szCs w:val="24"/>
              </w:rPr>
              <w:t>«</w:t>
            </w:r>
            <w:r w:rsidRPr="00E6460A">
              <w:rPr>
                <w:rFonts w:ascii="Times New Roman" w:hAnsi="Times New Roman" w:cs="Times New Roman"/>
                <w:bCs/>
                <w:kern w:val="1"/>
                <w:sz w:val="24"/>
                <w:szCs w:val="24"/>
                <w:lang w:eastAsia="zh-CN"/>
              </w:rPr>
              <w:t xml:space="preserve">Станция очистки воды с водозабором из пруда Новый в с. </w:t>
            </w:r>
            <w:proofErr w:type="spellStart"/>
            <w:r w:rsidRPr="00E6460A">
              <w:rPr>
                <w:rFonts w:ascii="Times New Roman" w:hAnsi="Times New Roman" w:cs="Times New Roman"/>
                <w:bCs/>
                <w:kern w:val="1"/>
                <w:sz w:val="24"/>
                <w:szCs w:val="24"/>
                <w:lang w:eastAsia="zh-CN"/>
              </w:rPr>
              <w:t>Яблоновый</w:t>
            </w:r>
            <w:proofErr w:type="spellEnd"/>
            <w:r w:rsidRPr="00E6460A">
              <w:rPr>
                <w:rFonts w:ascii="Times New Roman" w:hAnsi="Times New Roman" w:cs="Times New Roman"/>
                <w:bCs/>
                <w:kern w:val="1"/>
                <w:sz w:val="24"/>
                <w:szCs w:val="24"/>
                <w:lang w:eastAsia="zh-CN"/>
              </w:rPr>
              <w:t xml:space="preserve"> Гай Ивантеевского муниципального района </w:t>
            </w:r>
            <w:r w:rsidRPr="00E6460A">
              <w:rPr>
                <w:rFonts w:ascii="Times New Roman" w:hAnsi="Times New Roman" w:cs="Times New Roman"/>
                <w:bCs/>
                <w:kern w:val="1"/>
                <w:sz w:val="24"/>
                <w:szCs w:val="24"/>
                <w:lang w:eastAsia="zh-CN"/>
              </w:rPr>
              <w:lastRenderedPageBreak/>
              <w:t>Саратовской области</w:t>
            </w:r>
            <w:r w:rsidRPr="00E6460A">
              <w:rPr>
                <w:rFonts w:ascii="Times New Roman" w:hAnsi="Times New Roman" w:cs="Times New Roman"/>
                <w:spacing w:val="-6"/>
                <w:sz w:val="24"/>
                <w:szCs w:val="24"/>
              </w:rPr>
              <w:t>»</w:t>
            </w:r>
            <w:proofErr w:type="gramEnd"/>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2023</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41859,04</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41021,7</w:t>
            </w:r>
          </w:p>
        </w:tc>
        <w:tc>
          <w:tcPr>
            <w:tcW w:w="1339"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837,3</w:t>
            </w: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461C7D" w:rsidRPr="00E6460A" w:rsidTr="007867DF">
        <w:tc>
          <w:tcPr>
            <w:tcW w:w="1963" w:type="dxa"/>
            <w:gridSpan w:val="2"/>
            <w:vAlign w:val="center"/>
          </w:tcPr>
          <w:p w:rsidR="00461C7D"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Align w:val="center"/>
          </w:tcPr>
          <w:p w:rsidR="00461C7D" w:rsidRPr="00E6460A" w:rsidRDefault="00461C7D" w:rsidP="008E5CB0">
            <w:pPr>
              <w:tabs>
                <w:tab w:val="left" w:pos="2798"/>
              </w:tabs>
              <w:contextualSpacing/>
              <w:jc w:val="center"/>
              <w:rPr>
                <w:rFonts w:ascii="Times New Roman" w:hAnsi="Times New Roman" w:cs="Times New Roman"/>
                <w:spacing w:val="-6"/>
                <w:sz w:val="24"/>
                <w:szCs w:val="24"/>
              </w:rPr>
            </w:pPr>
          </w:p>
        </w:tc>
        <w:tc>
          <w:tcPr>
            <w:tcW w:w="1611" w:type="dxa"/>
            <w:gridSpan w:val="2"/>
            <w:vAlign w:val="center"/>
          </w:tcPr>
          <w:p w:rsidR="00461C7D" w:rsidRPr="00F75B2E"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Всего:</w:t>
            </w:r>
          </w:p>
        </w:tc>
        <w:tc>
          <w:tcPr>
            <w:tcW w:w="1596" w:type="dxa"/>
            <w:vAlign w:val="center"/>
          </w:tcPr>
          <w:p w:rsidR="00461C7D" w:rsidRPr="00F75B2E"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41859,04</w:t>
            </w:r>
          </w:p>
        </w:tc>
        <w:tc>
          <w:tcPr>
            <w:tcW w:w="1596" w:type="dxa"/>
            <w:vAlign w:val="center"/>
          </w:tcPr>
          <w:p w:rsidR="00461C7D" w:rsidRPr="00F75B2E"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41021,7</w:t>
            </w:r>
          </w:p>
        </w:tc>
        <w:tc>
          <w:tcPr>
            <w:tcW w:w="1339" w:type="dxa"/>
            <w:vAlign w:val="center"/>
          </w:tcPr>
          <w:p w:rsidR="00461C7D" w:rsidRPr="00F75B2E"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837,3</w:t>
            </w:r>
          </w:p>
        </w:tc>
        <w:tc>
          <w:tcPr>
            <w:tcW w:w="1121" w:type="dxa"/>
            <w:vAlign w:val="center"/>
          </w:tcPr>
          <w:p w:rsidR="00461C7D"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461C7D"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461C7D"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822E69">
        <w:tc>
          <w:tcPr>
            <w:tcW w:w="15877" w:type="dxa"/>
            <w:gridSpan w:val="11"/>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Николаевское МО </w:t>
            </w:r>
            <w:r w:rsidRPr="00F75B2E">
              <w:rPr>
                <w:rFonts w:ascii="Times New Roman" w:hAnsi="Times New Roman" w:cs="Times New Roman"/>
                <w:b/>
                <w:bCs/>
                <w:sz w:val="24"/>
                <w:szCs w:val="24"/>
              </w:rPr>
              <w:t>«Чистая вода</w:t>
            </w:r>
            <w:r w:rsidRPr="00F75B2E">
              <w:rPr>
                <w:rStyle w:val="a9"/>
                <w:rFonts w:ascii="Times New Roman" w:hAnsi="Times New Roman" w:cs="Times New Roman"/>
                <w:b w:val="0"/>
                <w:color w:val="00000A"/>
                <w:sz w:val="24"/>
                <w:szCs w:val="24"/>
              </w:rPr>
              <w:t>» на 2022-2023 год</w:t>
            </w: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057" w:type="dxa"/>
            <w:vAlign w:val="center"/>
          </w:tcPr>
          <w:p w:rsidR="00822E69" w:rsidRPr="00E6460A" w:rsidRDefault="00822E69" w:rsidP="008E5CB0">
            <w:pPr>
              <w:tabs>
                <w:tab w:val="left" w:pos="2798"/>
              </w:tabs>
              <w:contextualSpacing/>
              <w:rPr>
                <w:rFonts w:ascii="Times New Roman" w:hAnsi="Times New Roman" w:cs="Times New Roman"/>
                <w:spacing w:val="-6"/>
                <w:sz w:val="24"/>
                <w:szCs w:val="24"/>
              </w:rPr>
            </w:pPr>
            <w:r w:rsidRPr="00E6460A">
              <w:rPr>
                <w:rFonts w:ascii="Times New Roman" w:hAnsi="Times New Roman" w:cs="Times New Roman"/>
                <w:sz w:val="24"/>
                <w:szCs w:val="24"/>
              </w:rPr>
              <w:t xml:space="preserve">Строительство станции очистки воды </w:t>
            </w:r>
            <w:proofErr w:type="gramStart"/>
            <w:r w:rsidRPr="00E6460A">
              <w:rPr>
                <w:rFonts w:ascii="Times New Roman" w:hAnsi="Times New Roman" w:cs="Times New Roman"/>
                <w:sz w:val="24"/>
                <w:szCs w:val="24"/>
              </w:rPr>
              <w:t>в</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Николаевка Николаевского муниципального образования Ивантеевского муниципального района Саратовской области</w:t>
            </w: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22E69" w:rsidRPr="00E6460A" w:rsidRDefault="00461C7D" w:rsidP="008E5CB0">
            <w:pPr>
              <w:widowControl w:val="0"/>
              <w:contextualSpacing/>
              <w:jc w:val="center"/>
              <w:rPr>
                <w:rFonts w:ascii="Times New Roman" w:hAnsi="Times New Roman" w:cs="Times New Roman"/>
                <w:sz w:val="24"/>
                <w:szCs w:val="24"/>
              </w:rPr>
            </w:pPr>
            <w:r w:rsidRPr="00E6460A">
              <w:rPr>
                <w:rFonts w:ascii="Times New Roman" w:hAnsi="Times New Roman" w:cs="Times New Roman"/>
                <w:sz w:val="24"/>
                <w:szCs w:val="24"/>
              </w:rPr>
              <w:t>21320,0</w:t>
            </w:r>
          </w:p>
        </w:tc>
        <w:tc>
          <w:tcPr>
            <w:tcW w:w="1596" w:type="dxa"/>
            <w:vAlign w:val="center"/>
          </w:tcPr>
          <w:p w:rsidR="00822E69" w:rsidRPr="00E6460A" w:rsidRDefault="00461C7D" w:rsidP="008E5CB0">
            <w:pPr>
              <w:widowControl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20893,6</w:t>
            </w:r>
          </w:p>
        </w:tc>
        <w:tc>
          <w:tcPr>
            <w:tcW w:w="1339" w:type="dxa"/>
            <w:vAlign w:val="center"/>
          </w:tcPr>
          <w:p w:rsidR="00822E69" w:rsidRPr="00E6460A" w:rsidRDefault="00461C7D" w:rsidP="008E5CB0">
            <w:pPr>
              <w:widowControl w:val="0"/>
              <w:contextualSpacing/>
              <w:jc w:val="center"/>
              <w:rPr>
                <w:rFonts w:ascii="Times New Roman" w:hAnsi="Times New Roman" w:cs="Times New Roman"/>
                <w:sz w:val="24"/>
                <w:szCs w:val="24"/>
              </w:rPr>
            </w:pPr>
            <w:r w:rsidRPr="00E6460A">
              <w:rPr>
                <w:rFonts w:ascii="Times New Roman" w:hAnsi="Times New Roman" w:cs="Times New Roman"/>
                <w:sz w:val="24"/>
                <w:szCs w:val="24"/>
              </w:rPr>
              <w:t>426,4</w:t>
            </w: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Align w:val="center"/>
          </w:tcPr>
          <w:p w:rsidR="00822E69" w:rsidRPr="00E6460A" w:rsidRDefault="00822E69" w:rsidP="008E5CB0">
            <w:pPr>
              <w:tabs>
                <w:tab w:val="left" w:pos="2798"/>
              </w:tabs>
              <w:contextualSpacing/>
              <w:jc w:val="center"/>
              <w:rPr>
                <w:rFonts w:ascii="Times New Roman" w:hAnsi="Times New Roman" w:cs="Times New Roman"/>
                <w:spacing w:val="-6"/>
                <w:sz w:val="24"/>
                <w:szCs w:val="24"/>
              </w:rPr>
            </w:pPr>
          </w:p>
        </w:tc>
        <w:tc>
          <w:tcPr>
            <w:tcW w:w="1611" w:type="dxa"/>
            <w:gridSpan w:val="2"/>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Всего:</w:t>
            </w:r>
          </w:p>
        </w:tc>
        <w:tc>
          <w:tcPr>
            <w:tcW w:w="1596" w:type="dxa"/>
            <w:vAlign w:val="center"/>
          </w:tcPr>
          <w:p w:rsidR="00822E69" w:rsidRPr="00F75B2E"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21320,0</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822E69">
        <w:tc>
          <w:tcPr>
            <w:tcW w:w="15877" w:type="dxa"/>
            <w:gridSpan w:val="11"/>
            <w:vAlign w:val="center"/>
          </w:tcPr>
          <w:p w:rsidR="00822E69" w:rsidRPr="00F75B2E"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F75B2E">
              <w:rPr>
                <w:rFonts w:ascii="Times New Roman" w:hAnsi="Times New Roman" w:cs="Times New Roman"/>
                <w:b/>
                <w:sz w:val="24"/>
                <w:szCs w:val="24"/>
              </w:rPr>
              <w:t xml:space="preserve">Программа </w:t>
            </w:r>
            <w:r w:rsidRPr="00F75B2E">
              <w:rPr>
                <w:rFonts w:ascii="Times New Roman" w:hAnsi="Times New Roman" w:cs="Times New Roman"/>
                <w:b/>
                <w:bCs/>
                <w:sz w:val="24"/>
                <w:szCs w:val="24"/>
              </w:rPr>
              <w:t xml:space="preserve">«Развитие  </w:t>
            </w:r>
            <w:proofErr w:type="spellStart"/>
            <w:r w:rsidRPr="00F75B2E">
              <w:rPr>
                <w:rFonts w:ascii="Times New Roman" w:hAnsi="Times New Roman" w:cs="Times New Roman"/>
                <w:b/>
                <w:bCs/>
                <w:sz w:val="24"/>
                <w:szCs w:val="24"/>
              </w:rPr>
              <w:t>Бартеневского</w:t>
            </w:r>
            <w:proofErr w:type="spellEnd"/>
            <w:r w:rsidRPr="00F75B2E">
              <w:rPr>
                <w:rFonts w:ascii="Times New Roman" w:hAnsi="Times New Roman" w:cs="Times New Roman"/>
                <w:b/>
                <w:bCs/>
                <w:sz w:val="24"/>
                <w:szCs w:val="24"/>
              </w:rPr>
              <w:t xml:space="preserve"> муниципального образования Ивантеевского муниципального  района Саратовской области</w:t>
            </w:r>
            <w:r w:rsidRPr="00F75B2E">
              <w:rPr>
                <w:rStyle w:val="a9"/>
                <w:rFonts w:ascii="Times New Roman" w:hAnsi="Times New Roman" w:cs="Times New Roman"/>
                <w:b w:val="0"/>
                <w:bCs/>
                <w:color w:val="auto"/>
                <w:sz w:val="24"/>
                <w:szCs w:val="24"/>
              </w:rPr>
              <w:t>»</w:t>
            </w: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057" w:type="dxa"/>
            <w:vAlign w:val="center"/>
          </w:tcPr>
          <w:p w:rsidR="00822E69" w:rsidRPr="00E6460A" w:rsidRDefault="00822E69"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Устройство  ограждения   места  захоронения (кладбище) </w:t>
            </w:r>
            <w:proofErr w:type="spellStart"/>
            <w:r w:rsidRPr="00E6460A">
              <w:rPr>
                <w:rFonts w:ascii="Times New Roman" w:hAnsi="Times New Roman" w:cs="Times New Roman"/>
                <w:sz w:val="24"/>
                <w:szCs w:val="24"/>
              </w:rPr>
              <w:t>с</w:t>
            </w:r>
            <w:proofErr w:type="gramStart"/>
            <w:r w:rsidRPr="00E6460A">
              <w:rPr>
                <w:rFonts w:ascii="Times New Roman" w:hAnsi="Times New Roman" w:cs="Times New Roman"/>
                <w:sz w:val="24"/>
                <w:szCs w:val="24"/>
              </w:rPr>
              <w:t>.Б</w:t>
            </w:r>
            <w:proofErr w:type="gramEnd"/>
            <w:r w:rsidRPr="00E6460A">
              <w:rPr>
                <w:rFonts w:ascii="Times New Roman" w:hAnsi="Times New Roman" w:cs="Times New Roman"/>
                <w:sz w:val="24"/>
                <w:szCs w:val="24"/>
              </w:rPr>
              <w:t>артеневка</w:t>
            </w:r>
            <w:proofErr w:type="spellEnd"/>
            <w:r w:rsidRPr="00E6460A">
              <w:rPr>
                <w:rFonts w:ascii="Times New Roman" w:hAnsi="Times New Roman" w:cs="Times New Roman"/>
                <w:sz w:val="24"/>
                <w:szCs w:val="24"/>
              </w:rPr>
              <w:t xml:space="preserve">  </w:t>
            </w:r>
            <w:proofErr w:type="spellStart"/>
            <w:r w:rsidRPr="00E6460A">
              <w:rPr>
                <w:rFonts w:ascii="Times New Roman" w:hAnsi="Times New Roman" w:cs="Times New Roman"/>
                <w:sz w:val="24"/>
                <w:szCs w:val="24"/>
              </w:rPr>
              <w:t>Бартеневского</w:t>
            </w:r>
            <w:proofErr w:type="spellEnd"/>
            <w:r w:rsidRPr="00E6460A">
              <w:rPr>
                <w:rFonts w:ascii="Times New Roman" w:hAnsi="Times New Roman" w:cs="Times New Roman"/>
                <w:sz w:val="24"/>
                <w:szCs w:val="24"/>
              </w:rPr>
              <w:t xml:space="preserve"> муниципального образования Ивантеевского муниципального района Саратовской области</w:t>
            </w: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1 847, 49</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339"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1 234, 12</w:t>
            </w:r>
          </w:p>
        </w:tc>
        <w:tc>
          <w:tcPr>
            <w:tcW w:w="1121"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198, 8</w:t>
            </w:r>
          </w:p>
        </w:tc>
        <w:tc>
          <w:tcPr>
            <w:tcW w:w="1275"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414, 5</w:t>
            </w: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057" w:type="dxa"/>
            <w:vAlign w:val="center"/>
          </w:tcPr>
          <w:p w:rsidR="00822E69" w:rsidRPr="00E6460A" w:rsidRDefault="00822E69"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Установка  универсальной  спортивной  игровой  площадки  </w:t>
            </w:r>
            <w:proofErr w:type="spellStart"/>
            <w:r w:rsidRPr="00E6460A">
              <w:rPr>
                <w:rFonts w:ascii="Times New Roman" w:hAnsi="Times New Roman" w:cs="Times New Roman"/>
                <w:sz w:val="24"/>
                <w:szCs w:val="24"/>
              </w:rPr>
              <w:t>с</w:t>
            </w:r>
            <w:proofErr w:type="gramStart"/>
            <w:r w:rsidRPr="00E6460A">
              <w:rPr>
                <w:rFonts w:ascii="Times New Roman" w:hAnsi="Times New Roman" w:cs="Times New Roman"/>
                <w:sz w:val="24"/>
                <w:szCs w:val="24"/>
              </w:rPr>
              <w:t>.Б</w:t>
            </w:r>
            <w:proofErr w:type="gramEnd"/>
            <w:r w:rsidRPr="00E6460A">
              <w:rPr>
                <w:rFonts w:ascii="Times New Roman" w:hAnsi="Times New Roman" w:cs="Times New Roman"/>
                <w:sz w:val="24"/>
                <w:szCs w:val="24"/>
              </w:rPr>
              <w:t>артеневка</w:t>
            </w:r>
            <w:proofErr w:type="spellEnd"/>
            <w:r w:rsidRPr="00E6460A">
              <w:rPr>
                <w:rFonts w:ascii="Times New Roman" w:hAnsi="Times New Roman" w:cs="Times New Roman"/>
                <w:sz w:val="24"/>
                <w:szCs w:val="24"/>
              </w:rPr>
              <w:t xml:space="preserve"> </w:t>
            </w:r>
            <w:proofErr w:type="spellStart"/>
            <w:r w:rsidRPr="00E6460A">
              <w:rPr>
                <w:rFonts w:ascii="Times New Roman" w:hAnsi="Times New Roman" w:cs="Times New Roman"/>
                <w:sz w:val="24"/>
                <w:szCs w:val="24"/>
              </w:rPr>
              <w:t>Бартеневского</w:t>
            </w:r>
            <w:proofErr w:type="spellEnd"/>
            <w:r w:rsidRPr="00E6460A">
              <w:rPr>
                <w:rFonts w:ascii="Times New Roman" w:hAnsi="Times New Roman" w:cs="Times New Roman"/>
                <w:sz w:val="24"/>
                <w:szCs w:val="24"/>
              </w:rPr>
              <w:t xml:space="preserve"> муниципального  образования Ивантеевского  муниципального  района Саратовской области</w:t>
            </w: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7 838,52</w:t>
            </w: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6 913, 4</w:t>
            </w:r>
          </w:p>
        </w:tc>
        <w:tc>
          <w:tcPr>
            <w:tcW w:w="1339"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141, 9</w:t>
            </w: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784, 02</w:t>
            </w: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w:t>
            </w:r>
          </w:p>
        </w:tc>
        <w:tc>
          <w:tcPr>
            <w:tcW w:w="3057" w:type="dxa"/>
            <w:vAlign w:val="center"/>
          </w:tcPr>
          <w:p w:rsidR="00822E69" w:rsidRPr="00E6460A" w:rsidRDefault="00822E69"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Ремонт автомобильной дороги от автобусной остановки до ж/д переезда  </w:t>
            </w:r>
            <w:proofErr w:type="spellStart"/>
            <w:r w:rsidRPr="00E6460A">
              <w:rPr>
                <w:rFonts w:ascii="Times New Roman" w:hAnsi="Times New Roman" w:cs="Times New Roman"/>
                <w:sz w:val="24"/>
                <w:szCs w:val="24"/>
              </w:rPr>
              <w:t>с</w:t>
            </w:r>
            <w:proofErr w:type="gramStart"/>
            <w:r w:rsidRPr="00E6460A">
              <w:rPr>
                <w:rFonts w:ascii="Times New Roman" w:hAnsi="Times New Roman" w:cs="Times New Roman"/>
                <w:sz w:val="24"/>
                <w:szCs w:val="24"/>
              </w:rPr>
              <w:t>.Б</w:t>
            </w:r>
            <w:proofErr w:type="gramEnd"/>
            <w:r w:rsidRPr="00E6460A">
              <w:rPr>
                <w:rFonts w:ascii="Times New Roman" w:hAnsi="Times New Roman" w:cs="Times New Roman"/>
                <w:sz w:val="24"/>
                <w:szCs w:val="24"/>
              </w:rPr>
              <w:t>артеневка</w:t>
            </w:r>
            <w:proofErr w:type="spellEnd"/>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3 195,0</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w:t>
            </w:r>
            <w:r w:rsidR="00461C7D" w:rsidRPr="00E6460A">
              <w:rPr>
                <w:rFonts w:ascii="Times New Roman" w:hAnsi="Times New Roman" w:cs="Times New Roman"/>
                <w:sz w:val="24"/>
                <w:szCs w:val="24"/>
              </w:rPr>
              <w:t> 195,0</w:t>
            </w:r>
          </w:p>
        </w:tc>
        <w:tc>
          <w:tcPr>
            <w:tcW w:w="133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lastRenderedPageBreak/>
              <w:t>4</w:t>
            </w:r>
          </w:p>
        </w:tc>
        <w:tc>
          <w:tcPr>
            <w:tcW w:w="3057" w:type="dxa"/>
            <w:vAlign w:val="center"/>
          </w:tcPr>
          <w:p w:rsidR="00822E69" w:rsidRPr="00E6460A" w:rsidRDefault="00822E69"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Реконструкция (модернизация ) системы  питьевого  водоснабжения, расположенной в </w:t>
            </w:r>
            <w:proofErr w:type="spellStart"/>
            <w:r w:rsidRPr="00E6460A">
              <w:rPr>
                <w:rFonts w:ascii="Times New Roman" w:hAnsi="Times New Roman" w:cs="Times New Roman"/>
                <w:sz w:val="24"/>
                <w:szCs w:val="24"/>
              </w:rPr>
              <w:t>с</w:t>
            </w:r>
            <w:proofErr w:type="gramStart"/>
            <w:r w:rsidRPr="00E6460A">
              <w:rPr>
                <w:rFonts w:ascii="Times New Roman" w:hAnsi="Times New Roman" w:cs="Times New Roman"/>
                <w:sz w:val="24"/>
                <w:szCs w:val="24"/>
              </w:rPr>
              <w:t>.Б</w:t>
            </w:r>
            <w:proofErr w:type="gramEnd"/>
            <w:r w:rsidRPr="00E6460A">
              <w:rPr>
                <w:rFonts w:ascii="Times New Roman" w:hAnsi="Times New Roman" w:cs="Times New Roman"/>
                <w:sz w:val="24"/>
                <w:szCs w:val="24"/>
              </w:rPr>
              <w:t>артеневка</w:t>
            </w:r>
            <w:proofErr w:type="spellEnd"/>
            <w:r w:rsidRPr="00E6460A">
              <w:rPr>
                <w:rFonts w:ascii="Times New Roman" w:hAnsi="Times New Roman" w:cs="Times New Roman"/>
                <w:sz w:val="24"/>
                <w:szCs w:val="24"/>
              </w:rPr>
              <w:t xml:space="preserve"> Ивантеевского  района Саратовской области.</w:t>
            </w: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32932,5</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32273,8</w:t>
            </w:r>
          </w:p>
        </w:tc>
        <w:tc>
          <w:tcPr>
            <w:tcW w:w="1339"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656,7</w:t>
            </w: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5</w:t>
            </w:r>
          </w:p>
        </w:tc>
        <w:tc>
          <w:tcPr>
            <w:tcW w:w="3057" w:type="dxa"/>
            <w:vAlign w:val="center"/>
          </w:tcPr>
          <w:p w:rsidR="00822E69" w:rsidRPr="00E6460A" w:rsidRDefault="00822E69" w:rsidP="008E5CB0">
            <w:pPr>
              <w:widowControl w:val="0"/>
              <w:autoSpaceDE w:val="0"/>
              <w:autoSpaceDN w:val="0"/>
              <w:adjustRightInd w:val="0"/>
              <w:contextualSpacing/>
              <w:rPr>
                <w:rFonts w:ascii="Times New Roman" w:hAnsi="Times New Roman" w:cs="Times New Roman"/>
                <w:sz w:val="24"/>
                <w:szCs w:val="24"/>
              </w:rPr>
            </w:pPr>
            <w:r w:rsidRPr="00E6460A">
              <w:rPr>
                <w:rFonts w:ascii="Times New Roman" w:hAnsi="Times New Roman" w:cs="Times New Roman"/>
                <w:sz w:val="24"/>
                <w:szCs w:val="24"/>
              </w:rPr>
              <w:t xml:space="preserve">Капитальный  ремонт  внешней  инженерной  сети водопровода с. </w:t>
            </w:r>
            <w:proofErr w:type="spellStart"/>
            <w:r w:rsidRPr="00E6460A">
              <w:rPr>
                <w:rFonts w:ascii="Times New Roman" w:hAnsi="Times New Roman" w:cs="Times New Roman"/>
                <w:sz w:val="24"/>
                <w:szCs w:val="24"/>
              </w:rPr>
              <w:t>Бартеневка</w:t>
            </w:r>
            <w:proofErr w:type="spellEnd"/>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7 809,962</w:t>
            </w:r>
          </w:p>
        </w:tc>
        <w:tc>
          <w:tcPr>
            <w:tcW w:w="1596"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 xml:space="preserve">6 888,8 </w:t>
            </w:r>
          </w:p>
        </w:tc>
        <w:tc>
          <w:tcPr>
            <w:tcW w:w="1339" w:type="dxa"/>
            <w:vAlign w:val="center"/>
          </w:tcPr>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140, 57</w:t>
            </w: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p w:rsidR="00822E69" w:rsidRPr="00E6460A" w:rsidRDefault="00461C7D"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781,0</w:t>
            </w:r>
          </w:p>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596"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33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121"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1275"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r w:rsidRPr="00E6460A">
              <w:rPr>
                <w:rFonts w:ascii="Times New Roman" w:hAnsi="Times New Roman" w:cs="Times New Roman"/>
                <w:sz w:val="24"/>
                <w:szCs w:val="24"/>
              </w:rPr>
              <w:t>0</w:t>
            </w: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3057"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c>
          <w:tcPr>
            <w:tcW w:w="1611" w:type="dxa"/>
            <w:gridSpan w:val="2"/>
            <w:vAlign w:val="center"/>
          </w:tcPr>
          <w:p w:rsidR="00822E69" w:rsidRPr="00633F8F"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633F8F">
              <w:rPr>
                <w:rFonts w:ascii="Times New Roman" w:hAnsi="Times New Roman" w:cs="Times New Roman"/>
                <w:b/>
                <w:sz w:val="24"/>
                <w:szCs w:val="24"/>
              </w:rPr>
              <w:t>Всего</w:t>
            </w:r>
          </w:p>
        </w:tc>
        <w:tc>
          <w:tcPr>
            <w:tcW w:w="1596" w:type="dxa"/>
            <w:vAlign w:val="center"/>
          </w:tcPr>
          <w:p w:rsidR="00822E69" w:rsidRPr="00633F8F"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633F8F">
              <w:rPr>
                <w:rFonts w:ascii="Times New Roman" w:hAnsi="Times New Roman" w:cs="Times New Roman"/>
                <w:b/>
                <w:sz w:val="24"/>
                <w:szCs w:val="24"/>
              </w:rPr>
              <w:t>53623,4</w:t>
            </w:r>
          </w:p>
        </w:tc>
        <w:tc>
          <w:tcPr>
            <w:tcW w:w="1596" w:type="dxa"/>
            <w:vAlign w:val="center"/>
          </w:tcPr>
          <w:p w:rsidR="00822E69" w:rsidRPr="00633F8F"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633F8F">
              <w:rPr>
                <w:rFonts w:ascii="Times New Roman" w:hAnsi="Times New Roman" w:cs="Times New Roman"/>
                <w:b/>
                <w:sz w:val="24"/>
                <w:szCs w:val="24"/>
              </w:rPr>
              <w:t>49271,0</w:t>
            </w:r>
          </w:p>
        </w:tc>
        <w:tc>
          <w:tcPr>
            <w:tcW w:w="1339" w:type="dxa"/>
            <w:vAlign w:val="center"/>
          </w:tcPr>
          <w:p w:rsidR="00822E69" w:rsidRPr="00633F8F"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633F8F">
              <w:rPr>
                <w:rFonts w:ascii="Times New Roman" w:hAnsi="Times New Roman" w:cs="Times New Roman"/>
                <w:b/>
                <w:sz w:val="24"/>
                <w:szCs w:val="24"/>
              </w:rPr>
              <w:t>2173,29</w:t>
            </w:r>
          </w:p>
        </w:tc>
        <w:tc>
          <w:tcPr>
            <w:tcW w:w="1121" w:type="dxa"/>
            <w:vAlign w:val="center"/>
          </w:tcPr>
          <w:p w:rsidR="00822E69" w:rsidRPr="00633F8F"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633F8F">
              <w:rPr>
                <w:rFonts w:ascii="Times New Roman" w:hAnsi="Times New Roman" w:cs="Times New Roman"/>
                <w:b/>
                <w:sz w:val="24"/>
                <w:szCs w:val="24"/>
              </w:rPr>
              <w:t>198, 8</w:t>
            </w:r>
          </w:p>
        </w:tc>
        <w:tc>
          <w:tcPr>
            <w:tcW w:w="1275" w:type="dxa"/>
            <w:vAlign w:val="center"/>
          </w:tcPr>
          <w:p w:rsidR="00822E69" w:rsidRPr="00633F8F" w:rsidRDefault="00461C7D" w:rsidP="008E5CB0">
            <w:pPr>
              <w:widowControl w:val="0"/>
              <w:autoSpaceDE w:val="0"/>
              <w:autoSpaceDN w:val="0"/>
              <w:adjustRightInd w:val="0"/>
              <w:contextualSpacing/>
              <w:jc w:val="center"/>
              <w:rPr>
                <w:rFonts w:ascii="Times New Roman" w:hAnsi="Times New Roman" w:cs="Times New Roman"/>
                <w:b/>
                <w:sz w:val="24"/>
                <w:szCs w:val="24"/>
              </w:rPr>
            </w:pPr>
            <w:r w:rsidRPr="00633F8F">
              <w:rPr>
                <w:rFonts w:ascii="Times New Roman" w:hAnsi="Times New Roman" w:cs="Times New Roman"/>
                <w:b/>
                <w:sz w:val="24"/>
                <w:szCs w:val="24"/>
              </w:rPr>
              <w:t>1 979, 52</w:t>
            </w: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822E69">
        <w:tc>
          <w:tcPr>
            <w:tcW w:w="15877" w:type="dxa"/>
            <w:gridSpan w:val="11"/>
            <w:vAlign w:val="center"/>
          </w:tcPr>
          <w:p w:rsidR="00822E69" w:rsidRPr="00633F8F"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633F8F">
              <w:rPr>
                <w:rFonts w:ascii="Times New Roman" w:hAnsi="Times New Roman" w:cs="Times New Roman"/>
                <w:b/>
                <w:bCs/>
                <w:sz w:val="24"/>
                <w:szCs w:val="24"/>
              </w:rPr>
              <w:t xml:space="preserve">муниципальная программа  «Развитие </w:t>
            </w:r>
            <w:proofErr w:type="spellStart"/>
            <w:r w:rsidRPr="00633F8F">
              <w:rPr>
                <w:rFonts w:ascii="Times New Roman" w:hAnsi="Times New Roman" w:cs="Times New Roman"/>
                <w:b/>
                <w:bCs/>
                <w:sz w:val="24"/>
                <w:szCs w:val="24"/>
              </w:rPr>
              <w:t>Чернавского</w:t>
            </w:r>
            <w:proofErr w:type="spellEnd"/>
            <w:r w:rsidRPr="00633F8F">
              <w:rPr>
                <w:rFonts w:ascii="Times New Roman" w:hAnsi="Times New Roman" w:cs="Times New Roman"/>
                <w:b/>
                <w:bCs/>
                <w:sz w:val="24"/>
                <w:szCs w:val="24"/>
              </w:rPr>
              <w:t xml:space="preserve"> муниципального образования Ивантеевского муниципального района Саратовской области»</w:t>
            </w:r>
          </w:p>
        </w:tc>
      </w:tr>
      <w:tr w:rsidR="00822E69" w:rsidRPr="00E6460A" w:rsidTr="007867DF">
        <w:tc>
          <w:tcPr>
            <w:tcW w:w="1963" w:type="dxa"/>
            <w:gridSpan w:val="2"/>
            <w:vMerge w:val="restart"/>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057" w:type="dxa"/>
            <w:vMerge w:val="restart"/>
            <w:vAlign w:val="center"/>
          </w:tcPr>
          <w:p w:rsidR="00822E69" w:rsidRPr="00E6460A" w:rsidRDefault="00822E69" w:rsidP="008E5CB0">
            <w:pPr>
              <w:tabs>
                <w:tab w:val="left" w:pos="4782"/>
              </w:tabs>
              <w:rPr>
                <w:rFonts w:ascii="Times New Roman" w:hAnsi="Times New Roman" w:cs="Times New Roman"/>
                <w:sz w:val="24"/>
                <w:szCs w:val="24"/>
              </w:rPr>
            </w:pPr>
            <w:r w:rsidRPr="00E6460A">
              <w:rPr>
                <w:rFonts w:ascii="Times New Roman" w:hAnsi="Times New Roman" w:cs="Times New Roman"/>
                <w:sz w:val="24"/>
                <w:szCs w:val="24"/>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p w:rsidR="00822E69" w:rsidRPr="00E6460A" w:rsidRDefault="00822E69" w:rsidP="008E5CB0">
            <w:pPr>
              <w:tabs>
                <w:tab w:val="left" w:pos="2798"/>
              </w:tabs>
              <w:rPr>
                <w:rFonts w:ascii="Times New Roman" w:hAnsi="Times New Roman" w:cs="Times New Roman"/>
                <w:sz w:val="24"/>
                <w:szCs w:val="24"/>
              </w:rPr>
            </w:pPr>
            <w:r w:rsidRPr="00E6460A">
              <w:rPr>
                <w:rFonts w:ascii="Times New Roman" w:hAnsi="Times New Roman" w:cs="Times New Roman"/>
                <w:sz w:val="24"/>
                <w:szCs w:val="24"/>
              </w:rPr>
              <w:t xml:space="preserve">В том числе: </w:t>
            </w:r>
          </w:p>
          <w:p w:rsidR="00822E69" w:rsidRPr="00E6460A" w:rsidRDefault="00822E69" w:rsidP="008E5CB0">
            <w:pPr>
              <w:tabs>
                <w:tab w:val="left" w:pos="2798"/>
              </w:tabs>
              <w:rPr>
                <w:rFonts w:ascii="Times New Roman" w:hAnsi="Times New Roman" w:cs="Times New Roman"/>
                <w:sz w:val="24"/>
                <w:szCs w:val="24"/>
              </w:rPr>
            </w:pPr>
            <w:r w:rsidRPr="00E6460A">
              <w:rPr>
                <w:rFonts w:ascii="Times New Roman" w:hAnsi="Times New Roman" w:cs="Times New Roman"/>
                <w:sz w:val="24"/>
                <w:szCs w:val="24"/>
              </w:rPr>
              <w:t xml:space="preserve">Разработка </w:t>
            </w:r>
            <w:proofErr w:type="spellStart"/>
            <w:r w:rsidRPr="00E6460A">
              <w:rPr>
                <w:rFonts w:ascii="Times New Roman" w:hAnsi="Times New Roman" w:cs="Times New Roman"/>
                <w:sz w:val="24"/>
                <w:szCs w:val="24"/>
              </w:rPr>
              <w:t>проектно</w:t>
            </w:r>
            <w:proofErr w:type="spellEnd"/>
            <w:r w:rsidRPr="00E6460A">
              <w:rPr>
                <w:rFonts w:ascii="Times New Roman" w:hAnsi="Times New Roman" w:cs="Times New Roman"/>
                <w:sz w:val="24"/>
                <w:szCs w:val="24"/>
              </w:rPr>
              <w:t xml:space="preserve"> сметной документации, проведение государственной экспертизы, осуществление строительного контроля </w:t>
            </w:r>
          </w:p>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2076,0</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2076,0</w:t>
            </w:r>
          </w:p>
        </w:tc>
        <w:tc>
          <w:tcPr>
            <w:tcW w:w="1121" w:type="dxa"/>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Merge/>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121"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Merge/>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121"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Merge/>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2076,0</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2076,0</w:t>
            </w:r>
          </w:p>
        </w:tc>
        <w:tc>
          <w:tcPr>
            <w:tcW w:w="1121"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Align w:val="center"/>
          </w:tcPr>
          <w:p w:rsidR="00822E69" w:rsidRPr="00633F8F" w:rsidRDefault="00822E69" w:rsidP="008E5CB0">
            <w:pPr>
              <w:widowControl w:val="0"/>
              <w:autoSpaceDE w:val="0"/>
              <w:autoSpaceDN w:val="0"/>
              <w:adjustRightInd w:val="0"/>
              <w:rPr>
                <w:rFonts w:ascii="Times New Roman" w:hAnsi="Times New Roman" w:cs="Times New Roman"/>
                <w:b/>
                <w:sz w:val="24"/>
                <w:szCs w:val="24"/>
              </w:rPr>
            </w:pPr>
            <w:r w:rsidRPr="00633F8F">
              <w:rPr>
                <w:rFonts w:ascii="Times New Roman" w:hAnsi="Times New Roman" w:cs="Times New Roman"/>
                <w:b/>
                <w:sz w:val="24"/>
                <w:szCs w:val="24"/>
              </w:rPr>
              <w:t>Итого по программе</w:t>
            </w:r>
          </w:p>
        </w:tc>
        <w:tc>
          <w:tcPr>
            <w:tcW w:w="1611" w:type="dxa"/>
            <w:gridSpan w:val="2"/>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p>
        </w:tc>
        <w:tc>
          <w:tcPr>
            <w:tcW w:w="1596" w:type="dxa"/>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r w:rsidRPr="00633F8F">
              <w:rPr>
                <w:rFonts w:ascii="Times New Roman" w:hAnsi="Times New Roman" w:cs="Times New Roman"/>
                <w:b/>
                <w:sz w:val="24"/>
                <w:szCs w:val="24"/>
              </w:rPr>
              <w:t>2076,0</w:t>
            </w:r>
          </w:p>
        </w:tc>
        <w:tc>
          <w:tcPr>
            <w:tcW w:w="1596" w:type="dxa"/>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p>
        </w:tc>
        <w:tc>
          <w:tcPr>
            <w:tcW w:w="1339" w:type="dxa"/>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r w:rsidRPr="00633F8F">
              <w:rPr>
                <w:rFonts w:ascii="Times New Roman" w:hAnsi="Times New Roman" w:cs="Times New Roman"/>
                <w:b/>
                <w:sz w:val="24"/>
                <w:szCs w:val="24"/>
              </w:rPr>
              <w:t>2076,0</w:t>
            </w:r>
          </w:p>
        </w:tc>
        <w:tc>
          <w:tcPr>
            <w:tcW w:w="1121"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822E69">
        <w:tc>
          <w:tcPr>
            <w:tcW w:w="15877" w:type="dxa"/>
            <w:gridSpan w:val="11"/>
            <w:vAlign w:val="center"/>
          </w:tcPr>
          <w:p w:rsidR="00822E69" w:rsidRPr="00633F8F" w:rsidRDefault="00822E69" w:rsidP="008E5CB0">
            <w:pPr>
              <w:widowControl w:val="0"/>
              <w:autoSpaceDE w:val="0"/>
              <w:autoSpaceDN w:val="0"/>
              <w:adjustRightInd w:val="0"/>
              <w:contextualSpacing/>
              <w:jc w:val="center"/>
              <w:rPr>
                <w:rFonts w:ascii="Times New Roman" w:hAnsi="Times New Roman" w:cs="Times New Roman"/>
                <w:b/>
                <w:sz w:val="24"/>
                <w:szCs w:val="24"/>
              </w:rPr>
            </w:pPr>
            <w:r w:rsidRPr="00633F8F">
              <w:rPr>
                <w:rFonts w:ascii="Times New Roman" w:hAnsi="Times New Roman" w:cs="Times New Roman"/>
                <w:b/>
                <w:sz w:val="24"/>
                <w:szCs w:val="24"/>
              </w:rPr>
              <w:t>«ЧИСТАЯ ВОДА ЧЕРНАВСКОГО МУНИЦИПАЛЬНОГО ОБРАЗОВАНИЯ ИВАНТЕЕВСКОГО МУНИЦИПАЛЬНОГО РАЙОНА САРАТОВСКОЙ ОБЛАСТИ».</w:t>
            </w:r>
          </w:p>
        </w:tc>
      </w:tr>
      <w:tr w:rsidR="00822E69" w:rsidRPr="00E6460A" w:rsidTr="007867DF">
        <w:tc>
          <w:tcPr>
            <w:tcW w:w="1963" w:type="dxa"/>
            <w:gridSpan w:val="2"/>
            <w:vMerge w:val="restart"/>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lastRenderedPageBreak/>
              <w:t>2.</w:t>
            </w:r>
          </w:p>
        </w:tc>
        <w:tc>
          <w:tcPr>
            <w:tcW w:w="3057" w:type="dxa"/>
            <w:vMerge w:val="restart"/>
            <w:vAlign w:val="center"/>
          </w:tcPr>
          <w:p w:rsidR="00822E69" w:rsidRPr="00E6460A" w:rsidRDefault="00822E69" w:rsidP="008E5CB0">
            <w:pPr>
              <w:rPr>
                <w:rFonts w:ascii="Times New Roman" w:eastAsia="Times New Roman" w:hAnsi="Times New Roman" w:cs="Times New Roman"/>
                <w:sz w:val="24"/>
                <w:szCs w:val="24"/>
                <w:lang w:eastAsia="ru-RU"/>
              </w:rPr>
            </w:pPr>
            <w:r w:rsidRPr="00E6460A">
              <w:rPr>
                <w:rFonts w:ascii="Times New Roman" w:eastAsia="Times New Roman" w:hAnsi="Times New Roman" w:cs="Times New Roman"/>
                <w:sz w:val="24"/>
                <w:szCs w:val="24"/>
                <w:lang w:eastAsia="ru-RU"/>
              </w:rPr>
              <w:t>1.</w:t>
            </w:r>
            <w:r w:rsidRPr="00E6460A">
              <w:rPr>
                <w:rFonts w:ascii="Times New Roman" w:hAnsi="Times New Roman" w:cs="Times New Roman"/>
                <w:bCs/>
                <w:sz w:val="24"/>
                <w:szCs w:val="24"/>
              </w:rPr>
              <w:t xml:space="preserve"> </w:t>
            </w:r>
            <w:r w:rsidRPr="00E6460A">
              <w:rPr>
                <w:rFonts w:ascii="Times New Roman" w:eastAsia="Times New Roman" w:hAnsi="Times New Roman" w:cs="Times New Roman"/>
                <w:sz w:val="24"/>
                <w:szCs w:val="24"/>
                <w:lang w:eastAsia="ru-RU"/>
              </w:rPr>
              <w:t xml:space="preserve"> Основное мероприятие </w:t>
            </w:r>
            <w:r w:rsidRPr="00E6460A">
              <w:rPr>
                <w:rFonts w:ascii="Times New Roman" w:hAnsi="Times New Roman" w:cs="Times New Roman"/>
                <w:bCs/>
                <w:sz w:val="24"/>
                <w:szCs w:val="24"/>
              </w:rPr>
              <w:t>Реализация муниципального проекта (программы</w:t>
            </w:r>
            <w:proofErr w:type="gramStart"/>
            <w:r w:rsidRPr="00E6460A">
              <w:rPr>
                <w:rFonts w:ascii="Times New Roman" w:hAnsi="Times New Roman" w:cs="Times New Roman"/>
                <w:bCs/>
                <w:sz w:val="24"/>
                <w:szCs w:val="24"/>
              </w:rPr>
              <w:t>)в</w:t>
            </w:r>
            <w:proofErr w:type="gramEnd"/>
            <w:r w:rsidRPr="00E6460A">
              <w:rPr>
                <w:rFonts w:ascii="Times New Roman" w:hAnsi="Times New Roman" w:cs="Times New Roman"/>
                <w:bCs/>
                <w:sz w:val="24"/>
                <w:szCs w:val="24"/>
              </w:rPr>
              <w:t xml:space="preserve"> целях выполнения задач Федерального проекта «Чистая вода»</w:t>
            </w:r>
          </w:p>
          <w:p w:rsidR="00822E69" w:rsidRPr="00E6460A" w:rsidRDefault="00822E69" w:rsidP="008E5CB0">
            <w:pPr>
              <w:widowControl w:val="0"/>
              <w:autoSpaceDE w:val="0"/>
              <w:autoSpaceDN w:val="0"/>
              <w:adjustRightInd w:val="0"/>
              <w:rPr>
                <w:rFonts w:ascii="Times New Roman" w:hAnsi="Times New Roman" w:cs="Times New Roman"/>
                <w:sz w:val="24"/>
                <w:szCs w:val="24"/>
              </w:rPr>
            </w:pPr>
            <w:r w:rsidRPr="00E6460A">
              <w:rPr>
                <w:rFonts w:ascii="Times New Roman" w:eastAsia="Times New Roman" w:hAnsi="Times New Roman" w:cs="Times New Roman"/>
                <w:sz w:val="24"/>
                <w:szCs w:val="24"/>
                <w:lang w:eastAsia="ru-RU"/>
              </w:rPr>
              <w:t xml:space="preserve">1.1. </w:t>
            </w:r>
            <w:r w:rsidRPr="00E6460A">
              <w:rPr>
                <w:rFonts w:ascii="Times New Roman" w:eastAsia="Times New Roman" w:hAnsi="Times New Roman" w:cs="Times New Roman"/>
                <w:bCs/>
                <w:sz w:val="24"/>
                <w:szCs w:val="24"/>
                <w:lang w:eastAsia="ru-RU"/>
              </w:rPr>
              <w:t xml:space="preserve">Строительство и реконструкция (модернизация) объектов питьевого  водоснабжения расположенного </w:t>
            </w:r>
            <w:proofErr w:type="gramStart"/>
            <w:r w:rsidRPr="00E6460A">
              <w:rPr>
                <w:rFonts w:ascii="Times New Roman" w:eastAsia="Times New Roman" w:hAnsi="Times New Roman" w:cs="Times New Roman"/>
                <w:bCs/>
                <w:sz w:val="24"/>
                <w:szCs w:val="24"/>
                <w:lang w:eastAsia="ru-RU"/>
              </w:rPr>
              <w:t>в</w:t>
            </w:r>
            <w:proofErr w:type="gramEnd"/>
            <w:r w:rsidRPr="00E6460A">
              <w:rPr>
                <w:rFonts w:ascii="Times New Roman" w:eastAsia="Times New Roman" w:hAnsi="Times New Roman" w:cs="Times New Roman"/>
                <w:bCs/>
                <w:sz w:val="24"/>
                <w:szCs w:val="24"/>
                <w:lang w:eastAsia="ru-RU"/>
              </w:rPr>
              <w:t xml:space="preserve"> с. Чернава</w:t>
            </w:r>
            <w:r w:rsidRPr="00E6460A">
              <w:rPr>
                <w:rFonts w:ascii="Times New Roman" w:eastAsia="Times New Roman" w:hAnsi="Times New Roman" w:cs="Times New Roman"/>
                <w:sz w:val="24"/>
                <w:szCs w:val="24"/>
                <w:lang w:eastAsia="ru-RU"/>
              </w:rPr>
              <w:t>.</w:t>
            </w: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15604,66</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15259,2</w:t>
            </w: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311,46</w:t>
            </w:r>
          </w:p>
        </w:tc>
        <w:tc>
          <w:tcPr>
            <w:tcW w:w="1121" w:type="dxa"/>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r w:rsidRPr="00E6460A">
              <w:rPr>
                <w:rFonts w:ascii="Times New Roman" w:hAnsi="Times New Roman" w:cs="Times New Roman"/>
                <w:sz w:val="24"/>
                <w:szCs w:val="24"/>
              </w:rPr>
              <w:t>34,0</w:t>
            </w: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Merge/>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121"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Merge/>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121"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w:t>
            </w: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Merge/>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Merge/>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822E69" w:rsidRPr="00E6460A" w:rsidRDefault="00822E69"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822E69" w:rsidRPr="00E6460A" w:rsidTr="007867DF">
        <w:tc>
          <w:tcPr>
            <w:tcW w:w="1963" w:type="dxa"/>
            <w:gridSpan w:val="2"/>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3057" w:type="dxa"/>
            <w:vAlign w:val="center"/>
          </w:tcPr>
          <w:p w:rsidR="00822E69" w:rsidRPr="00633F8F" w:rsidRDefault="00822E69" w:rsidP="008E5CB0">
            <w:pPr>
              <w:widowControl w:val="0"/>
              <w:autoSpaceDE w:val="0"/>
              <w:autoSpaceDN w:val="0"/>
              <w:adjustRightInd w:val="0"/>
              <w:rPr>
                <w:rFonts w:ascii="Times New Roman" w:hAnsi="Times New Roman" w:cs="Times New Roman"/>
                <w:b/>
                <w:sz w:val="24"/>
                <w:szCs w:val="24"/>
              </w:rPr>
            </w:pPr>
            <w:r w:rsidRPr="00633F8F">
              <w:rPr>
                <w:rFonts w:ascii="Times New Roman" w:hAnsi="Times New Roman" w:cs="Times New Roman"/>
                <w:b/>
                <w:sz w:val="24"/>
                <w:szCs w:val="24"/>
              </w:rPr>
              <w:t>Итого по программе</w:t>
            </w:r>
          </w:p>
        </w:tc>
        <w:tc>
          <w:tcPr>
            <w:tcW w:w="1611" w:type="dxa"/>
            <w:gridSpan w:val="2"/>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p>
        </w:tc>
        <w:tc>
          <w:tcPr>
            <w:tcW w:w="1596" w:type="dxa"/>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r w:rsidRPr="00633F8F">
              <w:rPr>
                <w:rFonts w:ascii="Times New Roman" w:hAnsi="Times New Roman" w:cs="Times New Roman"/>
                <w:b/>
                <w:sz w:val="24"/>
                <w:szCs w:val="24"/>
              </w:rPr>
              <w:t>15604,66</w:t>
            </w:r>
          </w:p>
        </w:tc>
        <w:tc>
          <w:tcPr>
            <w:tcW w:w="1596" w:type="dxa"/>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r w:rsidRPr="00633F8F">
              <w:rPr>
                <w:rFonts w:ascii="Times New Roman" w:hAnsi="Times New Roman" w:cs="Times New Roman"/>
                <w:b/>
                <w:sz w:val="24"/>
                <w:szCs w:val="24"/>
              </w:rPr>
              <w:t>15259,2</w:t>
            </w:r>
          </w:p>
        </w:tc>
        <w:tc>
          <w:tcPr>
            <w:tcW w:w="1339" w:type="dxa"/>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r w:rsidRPr="00633F8F">
              <w:rPr>
                <w:rFonts w:ascii="Times New Roman" w:hAnsi="Times New Roman" w:cs="Times New Roman"/>
                <w:b/>
                <w:sz w:val="24"/>
                <w:szCs w:val="24"/>
              </w:rPr>
              <w:t>311,46</w:t>
            </w:r>
          </w:p>
        </w:tc>
        <w:tc>
          <w:tcPr>
            <w:tcW w:w="1121" w:type="dxa"/>
            <w:vAlign w:val="center"/>
          </w:tcPr>
          <w:p w:rsidR="00822E69" w:rsidRPr="00633F8F" w:rsidRDefault="00822E69" w:rsidP="008E5CB0">
            <w:pPr>
              <w:widowControl w:val="0"/>
              <w:autoSpaceDE w:val="0"/>
              <w:autoSpaceDN w:val="0"/>
              <w:adjustRightInd w:val="0"/>
              <w:jc w:val="center"/>
              <w:rPr>
                <w:rFonts w:ascii="Times New Roman" w:hAnsi="Times New Roman" w:cs="Times New Roman"/>
                <w:b/>
                <w:sz w:val="24"/>
                <w:szCs w:val="24"/>
              </w:rPr>
            </w:pPr>
            <w:r w:rsidRPr="00633F8F">
              <w:rPr>
                <w:rFonts w:ascii="Times New Roman" w:hAnsi="Times New Roman" w:cs="Times New Roman"/>
                <w:b/>
                <w:sz w:val="24"/>
                <w:szCs w:val="24"/>
              </w:rPr>
              <w:t>34,0</w:t>
            </w:r>
          </w:p>
        </w:tc>
        <w:tc>
          <w:tcPr>
            <w:tcW w:w="1275" w:type="dxa"/>
            <w:vAlign w:val="center"/>
          </w:tcPr>
          <w:p w:rsidR="00822E69" w:rsidRPr="00E6460A" w:rsidRDefault="00822E69"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822E69" w:rsidRPr="00E6460A" w:rsidRDefault="00822E69" w:rsidP="008E5CB0">
            <w:pPr>
              <w:widowControl w:val="0"/>
              <w:autoSpaceDE w:val="0"/>
              <w:autoSpaceDN w:val="0"/>
              <w:adjustRightInd w:val="0"/>
              <w:contextualSpacing/>
              <w:jc w:val="center"/>
              <w:rPr>
                <w:rFonts w:ascii="Times New Roman" w:hAnsi="Times New Roman" w:cs="Times New Roman"/>
                <w:sz w:val="24"/>
                <w:szCs w:val="24"/>
              </w:rPr>
            </w:pPr>
          </w:p>
        </w:tc>
      </w:tr>
      <w:tr w:rsidR="00095831" w:rsidRPr="00E6460A" w:rsidTr="00DE1867">
        <w:tc>
          <w:tcPr>
            <w:tcW w:w="15877" w:type="dxa"/>
            <w:gridSpan w:val="11"/>
            <w:vAlign w:val="center"/>
          </w:tcPr>
          <w:p w:rsidR="00095831" w:rsidRPr="00633F8F" w:rsidRDefault="00095831" w:rsidP="008E5CB0">
            <w:pPr>
              <w:jc w:val="center"/>
              <w:rPr>
                <w:rStyle w:val="a9"/>
                <w:rFonts w:ascii="Times New Roman" w:hAnsi="Times New Roman" w:cs="Times New Roman"/>
                <w:b w:val="0"/>
                <w:bCs/>
                <w:color w:val="auto"/>
                <w:sz w:val="24"/>
                <w:szCs w:val="24"/>
              </w:rPr>
            </w:pPr>
            <w:r w:rsidRPr="00633F8F">
              <w:rPr>
                <w:rFonts w:ascii="Times New Roman" w:hAnsi="Times New Roman" w:cs="Times New Roman"/>
                <w:b/>
                <w:sz w:val="24"/>
                <w:szCs w:val="24"/>
              </w:rPr>
              <w:t xml:space="preserve">муниципальная </w:t>
            </w:r>
            <w:proofErr w:type="spellStart"/>
            <w:r w:rsidRPr="00633F8F">
              <w:rPr>
                <w:rFonts w:ascii="Times New Roman" w:hAnsi="Times New Roman" w:cs="Times New Roman"/>
                <w:b/>
                <w:sz w:val="24"/>
                <w:szCs w:val="24"/>
              </w:rPr>
              <w:t>программа</w:t>
            </w:r>
            <w:proofErr w:type="gramStart"/>
            <w:r w:rsidRPr="00633F8F">
              <w:rPr>
                <w:rFonts w:ascii="Times New Roman" w:hAnsi="Times New Roman" w:cs="Times New Roman"/>
                <w:b/>
                <w:bCs/>
                <w:sz w:val="24"/>
                <w:szCs w:val="24"/>
              </w:rPr>
              <w:t>««</w:t>
            </w:r>
            <w:proofErr w:type="gramEnd"/>
            <w:r w:rsidRPr="00633F8F">
              <w:rPr>
                <w:rFonts w:ascii="Times New Roman" w:eastAsia="Times New Roman" w:hAnsi="Times New Roman" w:cs="Times New Roman"/>
                <w:b/>
                <w:sz w:val="24"/>
                <w:szCs w:val="24"/>
                <w:lang w:eastAsia="ar-SA"/>
              </w:rPr>
              <w:t>Развитие</w:t>
            </w:r>
            <w:proofErr w:type="spellEnd"/>
            <w:r w:rsidRPr="00633F8F">
              <w:rPr>
                <w:rFonts w:ascii="Times New Roman" w:eastAsia="Times New Roman" w:hAnsi="Times New Roman" w:cs="Times New Roman"/>
                <w:b/>
                <w:sz w:val="24"/>
                <w:szCs w:val="24"/>
                <w:lang w:eastAsia="ar-SA"/>
              </w:rPr>
              <w:t xml:space="preserve"> </w:t>
            </w:r>
            <w:proofErr w:type="spellStart"/>
            <w:r w:rsidRPr="00633F8F">
              <w:rPr>
                <w:rFonts w:ascii="Times New Roman" w:eastAsia="Times New Roman" w:hAnsi="Times New Roman" w:cs="Times New Roman"/>
                <w:b/>
                <w:sz w:val="24"/>
                <w:szCs w:val="24"/>
                <w:lang w:eastAsia="ar-SA"/>
              </w:rPr>
              <w:t>Канаевского</w:t>
            </w:r>
            <w:proofErr w:type="spellEnd"/>
            <w:r w:rsidRPr="00633F8F">
              <w:rPr>
                <w:rFonts w:ascii="Times New Roman" w:eastAsia="Times New Roman" w:hAnsi="Times New Roman" w:cs="Times New Roman"/>
                <w:b/>
                <w:sz w:val="24"/>
                <w:szCs w:val="24"/>
                <w:lang w:eastAsia="ar-SA"/>
              </w:rPr>
              <w:t xml:space="preserve"> муниципального образования Ивантеевского муниципального района Саратовской области</w:t>
            </w:r>
            <w:r w:rsidRPr="00633F8F">
              <w:rPr>
                <w:rStyle w:val="a9"/>
                <w:rFonts w:ascii="Times New Roman" w:hAnsi="Times New Roman" w:cs="Times New Roman"/>
                <w:b w:val="0"/>
                <w:bCs/>
                <w:color w:val="auto"/>
                <w:sz w:val="24"/>
                <w:szCs w:val="24"/>
              </w:rPr>
              <w:t>»»</w:t>
            </w:r>
          </w:p>
          <w:p w:rsidR="00095831" w:rsidRPr="00633F8F" w:rsidRDefault="00095831" w:rsidP="008E5CB0">
            <w:pPr>
              <w:widowControl w:val="0"/>
              <w:autoSpaceDE w:val="0"/>
              <w:autoSpaceDN w:val="0"/>
              <w:adjustRightInd w:val="0"/>
              <w:contextualSpacing/>
              <w:jc w:val="center"/>
              <w:rPr>
                <w:rFonts w:ascii="Times New Roman" w:hAnsi="Times New Roman" w:cs="Times New Roman"/>
                <w:b/>
                <w:sz w:val="24"/>
                <w:szCs w:val="24"/>
              </w:rPr>
            </w:pPr>
          </w:p>
        </w:tc>
      </w:tr>
      <w:tr w:rsidR="00095831" w:rsidRPr="00E6460A" w:rsidTr="007867DF">
        <w:tc>
          <w:tcPr>
            <w:tcW w:w="1963" w:type="dxa"/>
            <w:gridSpan w:val="2"/>
            <w:vMerge w:val="restart"/>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057" w:type="dxa"/>
            <w:vMerge w:val="restart"/>
            <w:vAlign w:val="center"/>
          </w:tcPr>
          <w:p w:rsidR="00095831" w:rsidRPr="00E6460A" w:rsidRDefault="00095831" w:rsidP="008E5CB0">
            <w:pP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 xml:space="preserve">Осуществление </w:t>
            </w:r>
            <w:proofErr w:type="gramStart"/>
            <w:r w:rsidRPr="00E6460A">
              <w:rPr>
                <w:rFonts w:ascii="Times New Roman" w:eastAsia="Times New Roman" w:hAnsi="Times New Roman" w:cs="Times New Roman"/>
                <w:color w:val="000000"/>
                <w:sz w:val="24"/>
                <w:szCs w:val="24"/>
                <w:lang w:eastAsia="ru-RU"/>
              </w:rPr>
              <w:t>дорожной</w:t>
            </w:r>
            <w:proofErr w:type="gramEnd"/>
          </w:p>
          <w:p w:rsidR="00095831" w:rsidRPr="00E6460A" w:rsidRDefault="00095831" w:rsidP="008E5CB0">
            <w:pP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деятельности в отношении</w:t>
            </w:r>
          </w:p>
          <w:p w:rsidR="00095831" w:rsidRPr="00E6460A" w:rsidRDefault="00095831" w:rsidP="008E5CB0">
            <w:pP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автомобильных дорог</w:t>
            </w:r>
          </w:p>
          <w:p w:rsidR="00095831" w:rsidRPr="00E6460A" w:rsidRDefault="00095831" w:rsidP="008E5CB0">
            <w:pP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общего пользования</w:t>
            </w:r>
          </w:p>
          <w:p w:rsidR="00095831" w:rsidRPr="00E6460A" w:rsidRDefault="00095831" w:rsidP="008E5CB0">
            <w:pP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 xml:space="preserve">местного значения </w:t>
            </w:r>
            <w:proofErr w:type="gramStart"/>
            <w:r w:rsidRPr="00E6460A">
              <w:rPr>
                <w:rFonts w:ascii="Times New Roman" w:eastAsia="Times New Roman" w:hAnsi="Times New Roman" w:cs="Times New Roman"/>
                <w:color w:val="000000"/>
                <w:sz w:val="24"/>
                <w:szCs w:val="24"/>
                <w:lang w:eastAsia="ru-RU"/>
              </w:rPr>
              <w:t>в</w:t>
            </w:r>
            <w:proofErr w:type="gramEnd"/>
          </w:p>
          <w:p w:rsidR="00095831" w:rsidRPr="00E6460A" w:rsidRDefault="00095831" w:rsidP="008E5CB0">
            <w:pPr>
              <w:rPr>
                <w:rFonts w:ascii="Times New Roman" w:eastAsia="Times New Roman" w:hAnsi="Times New Roman" w:cs="Times New Roman"/>
                <w:color w:val="000000"/>
                <w:sz w:val="24"/>
                <w:szCs w:val="24"/>
                <w:lang w:eastAsia="ru-RU"/>
              </w:rPr>
            </w:pPr>
            <w:proofErr w:type="gramStart"/>
            <w:r w:rsidRPr="00E6460A">
              <w:rPr>
                <w:rFonts w:ascii="Times New Roman" w:eastAsia="Times New Roman" w:hAnsi="Times New Roman" w:cs="Times New Roman"/>
                <w:color w:val="000000"/>
                <w:sz w:val="24"/>
                <w:szCs w:val="24"/>
                <w:lang w:eastAsia="ru-RU"/>
              </w:rPr>
              <w:t>границах</w:t>
            </w:r>
            <w:proofErr w:type="gramEnd"/>
            <w:r w:rsidRPr="00E6460A">
              <w:rPr>
                <w:rFonts w:ascii="Times New Roman" w:eastAsia="Times New Roman" w:hAnsi="Times New Roman" w:cs="Times New Roman"/>
                <w:color w:val="000000"/>
                <w:sz w:val="24"/>
                <w:szCs w:val="24"/>
                <w:lang w:eastAsia="ru-RU"/>
              </w:rPr>
              <w:t xml:space="preserve"> населенных</w:t>
            </w:r>
          </w:p>
          <w:p w:rsidR="00095831" w:rsidRPr="00E6460A" w:rsidRDefault="00095831" w:rsidP="008E5CB0">
            <w:pP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пунктов сельских</w:t>
            </w:r>
          </w:p>
          <w:p w:rsidR="00095831" w:rsidRPr="00E6460A" w:rsidRDefault="00095831" w:rsidP="008E5CB0">
            <w:pPr>
              <w:rPr>
                <w:rFonts w:ascii="Times New Roman" w:eastAsia="Times New Roman" w:hAnsi="Times New Roman" w:cs="Times New Roman"/>
                <w:color w:val="000000"/>
                <w:sz w:val="24"/>
                <w:szCs w:val="24"/>
                <w:lang w:eastAsia="ru-RU"/>
              </w:rPr>
            </w:pPr>
            <w:r w:rsidRPr="00E6460A">
              <w:rPr>
                <w:rFonts w:ascii="Times New Roman" w:eastAsia="Times New Roman" w:hAnsi="Times New Roman" w:cs="Times New Roman"/>
                <w:color w:val="000000"/>
                <w:sz w:val="24"/>
                <w:szCs w:val="24"/>
                <w:lang w:eastAsia="ru-RU"/>
              </w:rPr>
              <w:t>поселений</w:t>
            </w:r>
          </w:p>
          <w:p w:rsidR="00095831" w:rsidRPr="00E6460A" w:rsidRDefault="00095831" w:rsidP="008E5CB0">
            <w:pPr>
              <w:framePr w:hSpace="180" w:wrap="around" w:vAnchor="text" w:hAnchor="text" w:y="86"/>
              <w:rPr>
                <w:rFonts w:ascii="Times New Roman" w:eastAsia="Times New Roman" w:hAnsi="Times New Roman" w:cs="Times New Roman"/>
                <w:color w:val="000000"/>
                <w:sz w:val="24"/>
                <w:szCs w:val="24"/>
                <w:lang w:eastAsia="ru-RU"/>
              </w:rPr>
            </w:pPr>
          </w:p>
          <w:p w:rsidR="00095831" w:rsidRPr="00E6460A" w:rsidRDefault="00095831"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4550,2</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3879,0</w:t>
            </w:r>
          </w:p>
        </w:tc>
        <w:tc>
          <w:tcPr>
            <w:tcW w:w="1121" w:type="dxa"/>
            <w:vAlign w:val="center"/>
          </w:tcPr>
          <w:p w:rsidR="00095831" w:rsidRPr="00E6460A" w:rsidRDefault="00095831" w:rsidP="008E5CB0">
            <w:pPr>
              <w:jc w:val="center"/>
              <w:rPr>
                <w:rFonts w:ascii="Times New Roman" w:hAnsi="Times New Roman" w:cs="Times New Roman"/>
                <w:sz w:val="24"/>
                <w:szCs w:val="24"/>
              </w:rPr>
            </w:pPr>
            <w:r w:rsidRPr="00E6460A">
              <w:rPr>
                <w:rFonts w:ascii="Times New Roman" w:hAnsi="Times New Roman" w:cs="Times New Roman"/>
                <w:sz w:val="24"/>
                <w:szCs w:val="24"/>
              </w:rPr>
              <w:t>671,2</w:t>
            </w:r>
          </w:p>
          <w:p w:rsidR="00095831" w:rsidRPr="00E6460A" w:rsidRDefault="00095831" w:rsidP="008E5CB0">
            <w:pPr>
              <w:widowControl w:val="0"/>
              <w:autoSpaceDE w:val="0"/>
              <w:autoSpaceDN w:val="0"/>
              <w:adjustRightInd w:val="0"/>
              <w:rPr>
                <w:rFonts w:ascii="Times New Roman" w:hAnsi="Times New Roman" w:cs="Times New Roman"/>
                <w:sz w:val="24"/>
                <w:szCs w:val="24"/>
              </w:rPr>
            </w:pPr>
          </w:p>
        </w:tc>
        <w:tc>
          <w:tcPr>
            <w:tcW w:w="1275"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095831" w:rsidRPr="00E6460A" w:rsidRDefault="00095831" w:rsidP="008E5CB0">
            <w:pPr>
              <w:widowControl w:val="0"/>
              <w:autoSpaceDE w:val="0"/>
              <w:autoSpaceDN w:val="0"/>
              <w:adjustRightInd w:val="0"/>
              <w:contextualSpacing/>
              <w:jc w:val="center"/>
              <w:rPr>
                <w:rFonts w:ascii="Times New Roman" w:hAnsi="Times New Roman" w:cs="Times New Roman"/>
                <w:sz w:val="24"/>
                <w:szCs w:val="24"/>
              </w:rPr>
            </w:pPr>
          </w:p>
        </w:tc>
      </w:tr>
      <w:tr w:rsidR="00095831" w:rsidRPr="00E6460A" w:rsidTr="007867DF">
        <w:tc>
          <w:tcPr>
            <w:tcW w:w="1963" w:type="dxa"/>
            <w:gridSpan w:val="2"/>
            <w:vMerge/>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095831" w:rsidRPr="00E6460A" w:rsidRDefault="00095831"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671,2</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095831" w:rsidRPr="00E6460A" w:rsidRDefault="00095831" w:rsidP="008E5CB0">
            <w:pPr>
              <w:jc w:val="center"/>
              <w:rPr>
                <w:rFonts w:ascii="Times New Roman" w:hAnsi="Times New Roman" w:cs="Times New Roman"/>
                <w:sz w:val="24"/>
                <w:szCs w:val="24"/>
              </w:rPr>
            </w:pPr>
            <w:r w:rsidRPr="00E6460A">
              <w:rPr>
                <w:rFonts w:ascii="Times New Roman" w:hAnsi="Times New Roman" w:cs="Times New Roman"/>
                <w:sz w:val="24"/>
                <w:szCs w:val="24"/>
              </w:rPr>
              <w:t>671,2</w:t>
            </w:r>
          </w:p>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095831" w:rsidRPr="00E6460A" w:rsidRDefault="00095831" w:rsidP="008E5CB0">
            <w:pPr>
              <w:widowControl w:val="0"/>
              <w:autoSpaceDE w:val="0"/>
              <w:autoSpaceDN w:val="0"/>
              <w:adjustRightInd w:val="0"/>
              <w:contextualSpacing/>
              <w:jc w:val="center"/>
              <w:rPr>
                <w:rFonts w:ascii="Times New Roman" w:hAnsi="Times New Roman" w:cs="Times New Roman"/>
                <w:sz w:val="24"/>
                <w:szCs w:val="24"/>
              </w:rPr>
            </w:pPr>
          </w:p>
        </w:tc>
      </w:tr>
      <w:tr w:rsidR="00095831" w:rsidRPr="00E6460A" w:rsidTr="007867DF">
        <w:tc>
          <w:tcPr>
            <w:tcW w:w="1963" w:type="dxa"/>
            <w:gridSpan w:val="2"/>
            <w:vMerge/>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095831" w:rsidRPr="00E6460A" w:rsidRDefault="00095831"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671,2</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095831" w:rsidRPr="00E6460A" w:rsidRDefault="00095831" w:rsidP="008E5CB0">
            <w:pPr>
              <w:jc w:val="center"/>
              <w:rPr>
                <w:rFonts w:ascii="Times New Roman" w:hAnsi="Times New Roman" w:cs="Times New Roman"/>
                <w:sz w:val="24"/>
                <w:szCs w:val="24"/>
              </w:rPr>
            </w:pPr>
            <w:r w:rsidRPr="00E6460A">
              <w:rPr>
                <w:rFonts w:ascii="Times New Roman" w:hAnsi="Times New Roman" w:cs="Times New Roman"/>
                <w:sz w:val="24"/>
                <w:szCs w:val="24"/>
              </w:rPr>
              <w:t>671,2</w:t>
            </w:r>
          </w:p>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095831" w:rsidRPr="00E6460A" w:rsidRDefault="00095831" w:rsidP="008E5CB0">
            <w:pPr>
              <w:widowControl w:val="0"/>
              <w:autoSpaceDE w:val="0"/>
              <w:autoSpaceDN w:val="0"/>
              <w:adjustRightInd w:val="0"/>
              <w:contextualSpacing/>
              <w:jc w:val="center"/>
              <w:rPr>
                <w:rFonts w:ascii="Times New Roman" w:hAnsi="Times New Roman" w:cs="Times New Roman"/>
                <w:sz w:val="24"/>
                <w:szCs w:val="24"/>
              </w:rPr>
            </w:pPr>
          </w:p>
        </w:tc>
      </w:tr>
      <w:tr w:rsidR="00095831" w:rsidRPr="00E6460A" w:rsidTr="007867DF">
        <w:tc>
          <w:tcPr>
            <w:tcW w:w="1963" w:type="dxa"/>
            <w:gridSpan w:val="2"/>
            <w:vMerge/>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095831" w:rsidRPr="00E6460A" w:rsidRDefault="00095831"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5892,6</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3879,0</w:t>
            </w:r>
          </w:p>
        </w:tc>
        <w:tc>
          <w:tcPr>
            <w:tcW w:w="1121" w:type="dxa"/>
            <w:vAlign w:val="center"/>
          </w:tcPr>
          <w:p w:rsidR="00095831" w:rsidRPr="00E6460A" w:rsidRDefault="00095831" w:rsidP="008E5CB0">
            <w:pPr>
              <w:jc w:val="center"/>
              <w:rPr>
                <w:rFonts w:ascii="Times New Roman" w:hAnsi="Times New Roman" w:cs="Times New Roman"/>
                <w:sz w:val="24"/>
                <w:szCs w:val="24"/>
              </w:rPr>
            </w:pPr>
            <w:r w:rsidRPr="00E6460A">
              <w:rPr>
                <w:rFonts w:ascii="Times New Roman" w:hAnsi="Times New Roman" w:cs="Times New Roman"/>
                <w:sz w:val="24"/>
                <w:szCs w:val="24"/>
              </w:rPr>
              <w:t>2013,6</w:t>
            </w:r>
          </w:p>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095831" w:rsidRPr="00E6460A" w:rsidRDefault="00095831" w:rsidP="008E5CB0">
            <w:pPr>
              <w:widowControl w:val="0"/>
              <w:autoSpaceDE w:val="0"/>
              <w:autoSpaceDN w:val="0"/>
              <w:adjustRightInd w:val="0"/>
              <w:contextualSpacing/>
              <w:jc w:val="center"/>
              <w:rPr>
                <w:rFonts w:ascii="Times New Roman" w:hAnsi="Times New Roman" w:cs="Times New Roman"/>
                <w:sz w:val="24"/>
                <w:szCs w:val="24"/>
              </w:rPr>
            </w:pPr>
          </w:p>
        </w:tc>
      </w:tr>
      <w:tr w:rsidR="00095831" w:rsidRPr="00E6460A" w:rsidTr="007867DF">
        <w:tc>
          <w:tcPr>
            <w:tcW w:w="1963" w:type="dxa"/>
            <w:gridSpan w:val="2"/>
            <w:vMerge w:val="restart"/>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057" w:type="dxa"/>
            <w:vMerge w:val="restart"/>
            <w:vAlign w:val="center"/>
          </w:tcPr>
          <w:p w:rsidR="00095831" w:rsidRPr="00E6460A" w:rsidRDefault="00095831" w:rsidP="008E5CB0">
            <w:pPr>
              <w:rPr>
                <w:rFonts w:ascii="Times New Roman" w:eastAsia="Times New Roman" w:hAnsi="Times New Roman" w:cs="Times New Roman"/>
                <w:color w:val="000000"/>
                <w:sz w:val="24"/>
                <w:szCs w:val="24"/>
                <w:lang w:eastAsia="ru-RU"/>
              </w:rPr>
            </w:pPr>
            <w:r w:rsidRPr="00E6460A">
              <w:rPr>
                <w:rFonts w:ascii="Times New Roman" w:hAnsi="Times New Roman" w:cs="Times New Roman"/>
                <w:sz w:val="24"/>
                <w:szCs w:val="24"/>
              </w:rPr>
              <w:t xml:space="preserve">Реконструкция (модернизация) системы питьевого водоснабжения </w:t>
            </w:r>
          </w:p>
          <w:p w:rsidR="00095831" w:rsidRPr="00E6460A" w:rsidRDefault="00095831" w:rsidP="008E5CB0">
            <w:pPr>
              <w:widowControl w:val="0"/>
              <w:autoSpaceDE w:val="0"/>
              <w:autoSpaceDN w:val="0"/>
              <w:adjustRightInd w:val="0"/>
              <w:rPr>
                <w:rFonts w:ascii="Times New Roman" w:hAnsi="Times New Roman" w:cs="Times New Roman"/>
                <w:sz w:val="24"/>
                <w:szCs w:val="24"/>
              </w:rPr>
            </w:pPr>
          </w:p>
        </w:tc>
        <w:tc>
          <w:tcPr>
            <w:tcW w:w="1611" w:type="dxa"/>
            <w:gridSpan w:val="2"/>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095831" w:rsidRPr="00E6460A" w:rsidRDefault="00095831" w:rsidP="008E5CB0">
            <w:pPr>
              <w:widowControl w:val="0"/>
              <w:autoSpaceDE w:val="0"/>
              <w:autoSpaceDN w:val="0"/>
              <w:adjustRightInd w:val="0"/>
              <w:rPr>
                <w:rFonts w:ascii="Times New Roman" w:hAnsi="Times New Roman" w:cs="Times New Roman"/>
                <w:sz w:val="24"/>
                <w:szCs w:val="24"/>
              </w:rPr>
            </w:pPr>
          </w:p>
        </w:tc>
        <w:tc>
          <w:tcPr>
            <w:tcW w:w="1275"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095831" w:rsidRPr="00E6460A" w:rsidRDefault="00095831" w:rsidP="008E5CB0">
            <w:pPr>
              <w:widowControl w:val="0"/>
              <w:autoSpaceDE w:val="0"/>
              <w:autoSpaceDN w:val="0"/>
              <w:adjustRightInd w:val="0"/>
              <w:contextualSpacing/>
              <w:jc w:val="center"/>
              <w:rPr>
                <w:rFonts w:ascii="Times New Roman" w:hAnsi="Times New Roman" w:cs="Times New Roman"/>
                <w:sz w:val="24"/>
                <w:szCs w:val="24"/>
              </w:rPr>
            </w:pPr>
          </w:p>
        </w:tc>
      </w:tr>
      <w:tr w:rsidR="00095831" w:rsidRPr="00E6460A" w:rsidTr="007867DF">
        <w:tc>
          <w:tcPr>
            <w:tcW w:w="1963" w:type="dxa"/>
            <w:gridSpan w:val="2"/>
            <w:vMerge/>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095831" w:rsidRPr="00E6460A" w:rsidRDefault="00095831" w:rsidP="008E5CB0">
            <w:pPr>
              <w:rPr>
                <w:rFonts w:ascii="Times New Roman" w:hAnsi="Times New Roman" w:cs="Times New Roman"/>
                <w:sz w:val="24"/>
                <w:szCs w:val="24"/>
              </w:rPr>
            </w:pPr>
          </w:p>
        </w:tc>
        <w:tc>
          <w:tcPr>
            <w:tcW w:w="1611" w:type="dxa"/>
            <w:gridSpan w:val="2"/>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095831" w:rsidRPr="00E6460A" w:rsidRDefault="00065ED6"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22317,9</w:t>
            </w:r>
          </w:p>
        </w:tc>
        <w:tc>
          <w:tcPr>
            <w:tcW w:w="1596" w:type="dxa"/>
            <w:vAlign w:val="center"/>
          </w:tcPr>
          <w:p w:rsidR="00095831" w:rsidRPr="00E6460A" w:rsidRDefault="00065ED6"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21871,5</w:t>
            </w:r>
          </w:p>
        </w:tc>
        <w:tc>
          <w:tcPr>
            <w:tcW w:w="1339" w:type="dxa"/>
            <w:vAlign w:val="center"/>
          </w:tcPr>
          <w:p w:rsidR="00095831" w:rsidRPr="00E6460A" w:rsidRDefault="00065ED6"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446,4</w:t>
            </w:r>
          </w:p>
        </w:tc>
        <w:tc>
          <w:tcPr>
            <w:tcW w:w="1121"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095831" w:rsidRPr="00E6460A" w:rsidRDefault="00095831" w:rsidP="008E5CB0">
            <w:pPr>
              <w:widowControl w:val="0"/>
              <w:autoSpaceDE w:val="0"/>
              <w:autoSpaceDN w:val="0"/>
              <w:adjustRightInd w:val="0"/>
              <w:contextualSpacing/>
              <w:jc w:val="center"/>
              <w:rPr>
                <w:rFonts w:ascii="Times New Roman" w:hAnsi="Times New Roman" w:cs="Times New Roman"/>
                <w:sz w:val="24"/>
                <w:szCs w:val="24"/>
              </w:rPr>
            </w:pPr>
          </w:p>
        </w:tc>
      </w:tr>
      <w:tr w:rsidR="00095831" w:rsidRPr="00E6460A" w:rsidTr="007867DF">
        <w:tc>
          <w:tcPr>
            <w:tcW w:w="1963" w:type="dxa"/>
            <w:gridSpan w:val="2"/>
            <w:vMerge/>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095831" w:rsidRPr="00E6460A" w:rsidRDefault="00095831" w:rsidP="008E5CB0">
            <w:pPr>
              <w:rPr>
                <w:rFonts w:ascii="Times New Roman" w:hAnsi="Times New Roman" w:cs="Times New Roman"/>
                <w:sz w:val="24"/>
                <w:szCs w:val="24"/>
              </w:rPr>
            </w:pPr>
          </w:p>
        </w:tc>
        <w:tc>
          <w:tcPr>
            <w:tcW w:w="1611" w:type="dxa"/>
            <w:gridSpan w:val="2"/>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0,0</w:t>
            </w:r>
          </w:p>
        </w:tc>
        <w:tc>
          <w:tcPr>
            <w:tcW w:w="1596"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095831" w:rsidRPr="00E6460A" w:rsidRDefault="00095831" w:rsidP="008E5CB0">
            <w:pPr>
              <w:widowControl w:val="0"/>
              <w:autoSpaceDE w:val="0"/>
              <w:autoSpaceDN w:val="0"/>
              <w:adjustRightInd w:val="0"/>
              <w:contextualSpacing/>
              <w:jc w:val="center"/>
              <w:rPr>
                <w:rFonts w:ascii="Times New Roman" w:hAnsi="Times New Roman" w:cs="Times New Roman"/>
                <w:sz w:val="24"/>
                <w:szCs w:val="24"/>
              </w:rPr>
            </w:pPr>
          </w:p>
        </w:tc>
      </w:tr>
      <w:tr w:rsidR="00095831" w:rsidRPr="00E6460A" w:rsidTr="007867DF">
        <w:tc>
          <w:tcPr>
            <w:tcW w:w="1963" w:type="dxa"/>
            <w:gridSpan w:val="2"/>
            <w:vMerge/>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095831" w:rsidRPr="00E6460A" w:rsidRDefault="00095831" w:rsidP="008E5CB0">
            <w:pPr>
              <w:rPr>
                <w:rFonts w:ascii="Times New Roman" w:hAnsi="Times New Roman" w:cs="Times New Roman"/>
                <w:sz w:val="24"/>
                <w:szCs w:val="24"/>
              </w:rPr>
            </w:pPr>
          </w:p>
        </w:tc>
        <w:tc>
          <w:tcPr>
            <w:tcW w:w="1611" w:type="dxa"/>
            <w:gridSpan w:val="2"/>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095831" w:rsidRPr="00E6460A" w:rsidRDefault="00065ED6"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22317,9</w:t>
            </w:r>
          </w:p>
        </w:tc>
        <w:tc>
          <w:tcPr>
            <w:tcW w:w="1596" w:type="dxa"/>
            <w:vAlign w:val="center"/>
          </w:tcPr>
          <w:p w:rsidR="00095831" w:rsidRPr="00E6460A" w:rsidRDefault="00065ED6"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21871,5</w:t>
            </w:r>
          </w:p>
        </w:tc>
        <w:tc>
          <w:tcPr>
            <w:tcW w:w="1339" w:type="dxa"/>
            <w:vAlign w:val="center"/>
          </w:tcPr>
          <w:p w:rsidR="00095831" w:rsidRPr="00E6460A" w:rsidRDefault="00065ED6"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4446,4</w:t>
            </w:r>
          </w:p>
        </w:tc>
        <w:tc>
          <w:tcPr>
            <w:tcW w:w="1121"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095831" w:rsidRPr="00E6460A" w:rsidRDefault="00095831"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095831" w:rsidRPr="00E6460A" w:rsidRDefault="00095831" w:rsidP="008E5CB0">
            <w:pPr>
              <w:widowControl w:val="0"/>
              <w:autoSpaceDE w:val="0"/>
              <w:autoSpaceDN w:val="0"/>
              <w:adjustRightInd w:val="0"/>
              <w:contextualSpacing/>
              <w:jc w:val="center"/>
              <w:rPr>
                <w:rFonts w:ascii="Times New Roman" w:hAnsi="Times New Roman" w:cs="Times New Roman"/>
                <w:sz w:val="24"/>
                <w:szCs w:val="24"/>
              </w:rPr>
            </w:pPr>
          </w:p>
        </w:tc>
      </w:tr>
      <w:tr w:rsidR="004943B0" w:rsidRPr="00E6460A" w:rsidTr="00DE1867">
        <w:tc>
          <w:tcPr>
            <w:tcW w:w="15877" w:type="dxa"/>
            <w:gridSpan w:val="11"/>
            <w:vAlign w:val="center"/>
          </w:tcPr>
          <w:p w:rsidR="003C01C8" w:rsidRPr="00633F8F" w:rsidRDefault="003C01C8" w:rsidP="008E5CB0">
            <w:pPr>
              <w:jc w:val="center"/>
              <w:rPr>
                <w:rFonts w:ascii="Times New Roman" w:hAnsi="Times New Roman" w:cs="Times New Roman"/>
                <w:b/>
                <w:sz w:val="24"/>
                <w:szCs w:val="24"/>
              </w:rPr>
            </w:pPr>
            <w:r w:rsidRPr="00633F8F">
              <w:rPr>
                <w:rFonts w:ascii="Times New Roman" w:hAnsi="Times New Roman" w:cs="Times New Roman"/>
                <w:b/>
                <w:sz w:val="24"/>
                <w:szCs w:val="24"/>
              </w:rPr>
              <w:t>Программа «Комплексное развитие Ивантеевского муниципального образования Ивантеевского муниципального района Саратовской области»</w:t>
            </w:r>
          </w:p>
          <w:p w:rsidR="004943B0" w:rsidRPr="00E6460A" w:rsidRDefault="004943B0" w:rsidP="008E5CB0">
            <w:pPr>
              <w:widowControl w:val="0"/>
              <w:autoSpaceDE w:val="0"/>
              <w:autoSpaceDN w:val="0"/>
              <w:adjustRightInd w:val="0"/>
              <w:contextualSpacing/>
              <w:jc w:val="center"/>
              <w:rPr>
                <w:rFonts w:ascii="Times New Roman" w:hAnsi="Times New Roman" w:cs="Times New Roman"/>
                <w:sz w:val="24"/>
                <w:szCs w:val="24"/>
              </w:rPr>
            </w:pPr>
          </w:p>
        </w:tc>
      </w:tr>
      <w:tr w:rsidR="003C01C8" w:rsidRPr="00E6460A" w:rsidTr="007867DF">
        <w:tc>
          <w:tcPr>
            <w:tcW w:w="1963" w:type="dxa"/>
            <w:gridSpan w:val="2"/>
            <w:vMerge w:val="restart"/>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3057" w:type="dxa"/>
            <w:vMerge w:val="restart"/>
            <w:vAlign w:val="center"/>
          </w:tcPr>
          <w:p w:rsidR="003C01C8" w:rsidRPr="00E6460A" w:rsidRDefault="003C01C8" w:rsidP="008E5CB0">
            <w:pPr>
              <w:rPr>
                <w:rFonts w:ascii="Times New Roman" w:hAnsi="Times New Roman" w:cs="Times New Roman"/>
                <w:sz w:val="24"/>
                <w:szCs w:val="24"/>
              </w:rPr>
            </w:pPr>
            <w:r w:rsidRPr="00E6460A">
              <w:rPr>
                <w:rFonts w:ascii="Times New Roman" w:hAnsi="Times New Roman" w:cs="Times New Roman"/>
                <w:sz w:val="24"/>
                <w:szCs w:val="24"/>
              </w:rPr>
              <w:t xml:space="preserve">Устройство спортивной </w:t>
            </w:r>
            <w:r w:rsidRPr="00E6460A">
              <w:rPr>
                <w:rFonts w:ascii="Times New Roman" w:hAnsi="Times New Roman" w:cs="Times New Roman"/>
                <w:sz w:val="24"/>
                <w:szCs w:val="24"/>
              </w:rPr>
              <w:lastRenderedPageBreak/>
              <w:t xml:space="preserve">беговой дорожки                     </w:t>
            </w:r>
            <w:proofErr w:type="gramStart"/>
            <w:r w:rsidRPr="00E6460A">
              <w:rPr>
                <w:rFonts w:ascii="Times New Roman" w:hAnsi="Times New Roman" w:cs="Times New Roman"/>
                <w:sz w:val="24"/>
                <w:szCs w:val="24"/>
              </w:rPr>
              <w:t>с</w:t>
            </w:r>
            <w:proofErr w:type="gramEnd"/>
            <w:r w:rsidRPr="00E6460A">
              <w:rPr>
                <w:rFonts w:ascii="Times New Roman" w:hAnsi="Times New Roman" w:cs="Times New Roman"/>
                <w:sz w:val="24"/>
                <w:szCs w:val="24"/>
              </w:rPr>
              <w:t xml:space="preserve">. </w:t>
            </w:r>
            <w:proofErr w:type="gramStart"/>
            <w:r w:rsidRPr="00E6460A">
              <w:rPr>
                <w:rFonts w:ascii="Times New Roman" w:hAnsi="Times New Roman" w:cs="Times New Roman"/>
                <w:sz w:val="24"/>
                <w:szCs w:val="24"/>
              </w:rPr>
              <w:t>Ивантеевка</w:t>
            </w:r>
            <w:proofErr w:type="gramEnd"/>
            <w:r w:rsidRPr="00E6460A">
              <w:rPr>
                <w:rFonts w:ascii="Times New Roman" w:hAnsi="Times New Roman" w:cs="Times New Roman"/>
                <w:sz w:val="24"/>
                <w:szCs w:val="24"/>
              </w:rPr>
              <w:t xml:space="preserve"> Ивантеевского муниципального образования Ивантеевского муниципального района Саратовской области</w:t>
            </w:r>
          </w:p>
        </w:tc>
        <w:tc>
          <w:tcPr>
            <w:tcW w:w="1611" w:type="dxa"/>
            <w:gridSpan w:val="2"/>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lastRenderedPageBreak/>
              <w:t>2022</w:t>
            </w: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1849,5</w:t>
            </w: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1500,0</w:t>
            </w:r>
          </w:p>
        </w:tc>
        <w:tc>
          <w:tcPr>
            <w:tcW w:w="1121"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211,5</w:t>
            </w:r>
          </w:p>
        </w:tc>
        <w:tc>
          <w:tcPr>
            <w:tcW w:w="1275"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138,0</w:t>
            </w:r>
          </w:p>
        </w:tc>
        <w:tc>
          <w:tcPr>
            <w:tcW w:w="2319" w:type="dxa"/>
            <w:vAlign w:val="center"/>
          </w:tcPr>
          <w:p w:rsidR="003C01C8" w:rsidRPr="00E6460A" w:rsidRDefault="003C01C8" w:rsidP="008E5CB0">
            <w:pPr>
              <w:widowControl w:val="0"/>
              <w:autoSpaceDE w:val="0"/>
              <w:autoSpaceDN w:val="0"/>
              <w:adjustRightInd w:val="0"/>
              <w:contextualSpacing/>
              <w:jc w:val="center"/>
              <w:rPr>
                <w:rFonts w:ascii="Times New Roman" w:hAnsi="Times New Roman" w:cs="Times New Roman"/>
                <w:sz w:val="24"/>
                <w:szCs w:val="24"/>
              </w:rPr>
            </w:pPr>
          </w:p>
        </w:tc>
      </w:tr>
      <w:tr w:rsidR="003C01C8" w:rsidRPr="00E6460A" w:rsidTr="007867DF">
        <w:tc>
          <w:tcPr>
            <w:tcW w:w="1963" w:type="dxa"/>
            <w:gridSpan w:val="2"/>
            <w:vMerge/>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3C01C8" w:rsidRPr="00E6460A" w:rsidRDefault="003C01C8" w:rsidP="008E5CB0">
            <w:pPr>
              <w:rPr>
                <w:rFonts w:ascii="Times New Roman" w:hAnsi="Times New Roman" w:cs="Times New Roman"/>
                <w:sz w:val="24"/>
                <w:szCs w:val="24"/>
              </w:rPr>
            </w:pPr>
          </w:p>
        </w:tc>
        <w:tc>
          <w:tcPr>
            <w:tcW w:w="1611" w:type="dxa"/>
            <w:gridSpan w:val="2"/>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3C01C8" w:rsidRPr="00E6460A" w:rsidRDefault="003C01C8" w:rsidP="008E5CB0">
            <w:pPr>
              <w:widowControl w:val="0"/>
              <w:autoSpaceDE w:val="0"/>
              <w:autoSpaceDN w:val="0"/>
              <w:adjustRightInd w:val="0"/>
              <w:contextualSpacing/>
              <w:jc w:val="center"/>
              <w:rPr>
                <w:rFonts w:ascii="Times New Roman" w:hAnsi="Times New Roman" w:cs="Times New Roman"/>
                <w:sz w:val="24"/>
                <w:szCs w:val="24"/>
              </w:rPr>
            </w:pPr>
          </w:p>
        </w:tc>
      </w:tr>
      <w:tr w:rsidR="003C01C8" w:rsidRPr="00E6460A" w:rsidTr="007867DF">
        <w:tc>
          <w:tcPr>
            <w:tcW w:w="1963" w:type="dxa"/>
            <w:gridSpan w:val="2"/>
            <w:vMerge/>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3C01C8" w:rsidRPr="00E6460A" w:rsidRDefault="003C01C8" w:rsidP="008E5CB0">
            <w:pPr>
              <w:rPr>
                <w:rFonts w:ascii="Times New Roman" w:hAnsi="Times New Roman" w:cs="Times New Roman"/>
                <w:sz w:val="24"/>
                <w:szCs w:val="24"/>
              </w:rPr>
            </w:pPr>
          </w:p>
        </w:tc>
        <w:tc>
          <w:tcPr>
            <w:tcW w:w="1611" w:type="dxa"/>
            <w:gridSpan w:val="2"/>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275"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3C01C8" w:rsidRPr="00E6460A" w:rsidRDefault="003C01C8" w:rsidP="008E5CB0">
            <w:pPr>
              <w:widowControl w:val="0"/>
              <w:autoSpaceDE w:val="0"/>
              <w:autoSpaceDN w:val="0"/>
              <w:adjustRightInd w:val="0"/>
              <w:contextualSpacing/>
              <w:jc w:val="center"/>
              <w:rPr>
                <w:rFonts w:ascii="Times New Roman" w:hAnsi="Times New Roman" w:cs="Times New Roman"/>
                <w:sz w:val="24"/>
                <w:szCs w:val="24"/>
              </w:rPr>
            </w:pPr>
          </w:p>
        </w:tc>
      </w:tr>
      <w:tr w:rsidR="003C01C8" w:rsidRPr="00E6460A" w:rsidTr="007867DF">
        <w:tc>
          <w:tcPr>
            <w:tcW w:w="1963" w:type="dxa"/>
            <w:gridSpan w:val="2"/>
            <w:vMerge/>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3C01C8" w:rsidRPr="00E6460A" w:rsidRDefault="003C01C8" w:rsidP="008E5CB0">
            <w:pPr>
              <w:rPr>
                <w:rFonts w:ascii="Times New Roman" w:hAnsi="Times New Roman" w:cs="Times New Roman"/>
                <w:sz w:val="24"/>
                <w:szCs w:val="24"/>
              </w:rPr>
            </w:pPr>
          </w:p>
        </w:tc>
        <w:tc>
          <w:tcPr>
            <w:tcW w:w="1611" w:type="dxa"/>
            <w:gridSpan w:val="2"/>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1849,5</w:t>
            </w: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1500,0</w:t>
            </w:r>
          </w:p>
        </w:tc>
        <w:tc>
          <w:tcPr>
            <w:tcW w:w="1121"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211,5</w:t>
            </w:r>
          </w:p>
        </w:tc>
        <w:tc>
          <w:tcPr>
            <w:tcW w:w="1275"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138,0</w:t>
            </w:r>
          </w:p>
        </w:tc>
        <w:tc>
          <w:tcPr>
            <w:tcW w:w="2319" w:type="dxa"/>
            <w:vAlign w:val="center"/>
          </w:tcPr>
          <w:p w:rsidR="003C01C8" w:rsidRPr="00E6460A" w:rsidRDefault="003C01C8" w:rsidP="008E5CB0">
            <w:pPr>
              <w:widowControl w:val="0"/>
              <w:autoSpaceDE w:val="0"/>
              <w:autoSpaceDN w:val="0"/>
              <w:adjustRightInd w:val="0"/>
              <w:contextualSpacing/>
              <w:jc w:val="center"/>
              <w:rPr>
                <w:rFonts w:ascii="Times New Roman" w:hAnsi="Times New Roman" w:cs="Times New Roman"/>
                <w:sz w:val="24"/>
                <w:szCs w:val="24"/>
              </w:rPr>
            </w:pPr>
          </w:p>
        </w:tc>
      </w:tr>
      <w:tr w:rsidR="003C01C8" w:rsidRPr="00E6460A" w:rsidTr="007867DF">
        <w:tc>
          <w:tcPr>
            <w:tcW w:w="1963" w:type="dxa"/>
            <w:gridSpan w:val="2"/>
            <w:vMerge w:val="restart"/>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057" w:type="dxa"/>
            <w:vMerge w:val="restart"/>
            <w:vAlign w:val="center"/>
          </w:tcPr>
          <w:p w:rsidR="003C01C8" w:rsidRPr="00E6460A" w:rsidRDefault="003C01C8" w:rsidP="008E5CB0">
            <w:pPr>
              <w:shd w:val="clear" w:color="auto" w:fill="FFFFFF"/>
              <w:rPr>
                <w:rFonts w:ascii="Times New Roman" w:hAnsi="Times New Roman" w:cs="Times New Roman"/>
                <w:sz w:val="24"/>
                <w:szCs w:val="24"/>
                <w:lang w:eastAsia="ru-RU"/>
              </w:rPr>
            </w:pPr>
            <w:r w:rsidRPr="00E6460A">
              <w:rPr>
                <w:rFonts w:ascii="Times New Roman" w:hAnsi="Times New Roman" w:cs="Times New Roman"/>
                <w:sz w:val="24"/>
                <w:szCs w:val="24"/>
                <w:lang w:eastAsia="ru-RU"/>
              </w:rPr>
              <w:t xml:space="preserve">Осуществление дорожной деятельности </w:t>
            </w:r>
            <w:proofErr w:type="gramStart"/>
            <w:r w:rsidRPr="00E6460A">
              <w:rPr>
                <w:rFonts w:ascii="Times New Roman" w:hAnsi="Times New Roman" w:cs="Times New Roman"/>
                <w:sz w:val="24"/>
                <w:szCs w:val="24"/>
                <w:lang w:eastAsia="ru-RU"/>
              </w:rPr>
              <w:t>в</w:t>
            </w:r>
            <w:proofErr w:type="gramEnd"/>
          </w:p>
          <w:p w:rsidR="003C01C8" w:rsidRPr="00E6460A" w:rsidRDefault="003C01C8" w:rsidP="008E5CB0">
            <w:pPr>
              <w:shd w:val="clear" w:color="auto" w:fill="FFFFFF"/>
              <w:rPr>
                <w:rFonts w:ascii="Times New Roman" w:hAnsi="Times New Roman" w:cs="Times New Roman"/>
                <w:sz w:val="24"/>
                <w:szCs w:val="24"/>
                <w:lang w:eastAsia="ru-RU"/>
              </w:rPr>
            </w:pPr>
            <w:proofErr w:type="gramStart"/>
            <w:r w:rsidRPr="00E6460A">
              <w:rPr>
                <w:rFonts w:ascii="Times New Roman" w:hAnsi="Times New Roman" w:cs="Times New Roman"/>
                <w:sz w:val="24"/>
                <w:szCs w:val="24"/>
                <w:lang w:eastAsia="ru-RU"/>
              </w:rPr>
              <w:t>отношении</w:t>
            </w:r>
            <w:proofErr w:type="gramEnd"/>
            <w:r w:rsidRPr="00E6460A">
              <w:rPr>
                <w:rFonts w:ascii="Times New Roman" w:hAnsi="Times New Roman" w:cs="Times New Roman"/>
                <w:sz w:val="24"/>
                <w:szCs w:val="24"/>
                <w:lang w:eastAsia="ru-RU"/>
              </w:rPr>
              <w:t xml:space="preserve"> автомобильных дорог общего пользования местного значения</w:t>
            </w:r>
          </w:p>
          <w:p w:rsidR="003C01C8" w:rsidRPr="00E6460A" w:rsidRDefault="003C01C8" w:rsidP="008E5CB0">
            <w:pPr>
              <w:shd w:val="clear" w:color="auto" w:fill="FFFFFF"/>
              <w:rPr>
                <w:rFonts w:ascii="Times New Roman" w:hAnsi="Times New Roman" w:cs="Times New Roman"/>
                <w:sz w:val="24"/>
                <w:szCs w:val="24"/>
                <w:lang w:eastAsia="ru-RU"/>
              </w:rPr>
            </w:pPr>
            <w:r w:rsidRPr="00E6460A">
              <w:rPr>
                <w:rFonts w:ascii="Times New Roman" w:hAnsi="Times New Roman" w:cs="Times New Roman"/>
                <w:sz w:val="24"/>
                <w:szCs w:val="24"/>
                <w:lang w:eastAsia="ru-RU"/>
              </w:rPr>
              <w:t>в границах населенных пунктов сельских поселений"</w:t>
            </w:r>
          </w:p>
          <w:p w:rsidR="003C01C8" w:rsidRPr="00E6460A" w:rsidRDefault="003C01C8" w:rsidP="008E5CB0">
            <w:pPr>
              <w:rPr>
                <w:rFonts w:ascii="Times New Roman" w:hAnsi="Times New Roman" w:cs="Times New Roman"/>
                <w:sz w:val="24"/>
                <w:szCs w:val="24"/>
              </w:rPr>
            </w:pPr>
          </w:p>
        </w:tc>
        <w:tc>
          <w:tcPr>
            <w:tcW w:w="1611" w:type="dxa"/>
            <w:gridSpan w:val="2"/>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2022</w:t>
            </w:r>
          </w:p>
        </w:tc>
        <w:tc>
          <w:tcPr>
            <w:tcW w:w="1596" w:type="dxa"/>
            <w:vAlign w:val="center"/>
          </w:tcPr>
          <w:p w:rsidR="003C01C8"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17 524,9</w:t>
            </w:r>
          </w:p>
        </w:tc>
        <w:tc>
          <w:tcPr>
            <w:tcW w:w="1596"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15 933,0</w:t>
            </w:r>
          </w:p>
        </w:tc>
        <w:tc>
          <w:tcPr>
            <w:tcW w:w="1121"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1 591,9</w:t>
            </w:r>
          </w:p>
        </w:tc>
        <w:tc>
          <w:tcPr>
            <w:tcW w:w="1275" w:type="dxa"/>
            <w:vAlign w:val="center"/>
          </w:tcPr>
          <w:p w:rsidR="003C01C8" w:rsidRPr="00E6460A" w:rsidRDefault="003C01C8"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3C01C8" w:rsidRPr="00E6460A" w:rsidRDefault="003C01C8" w:rsidP="008E5CB0">
            <w:pPr>
              <w:widowControl w:val="0"/>
              <w:autoSpaceDE w:val="0"/>
              <w:autoSpaceDN w:val="0"/>
              <w:adjustRightInd w:val="0"/>
              <w:contextualSpacing/>
              <w:jc w:val="center"/>
              <w:rPr>
                <w:rFonts w:ascii="Times New Roman" w:hAnsi="Times New Roman" w:cs="Times New Roman"/>
                <w:sz w:val="24"/>
                <w:szCs w:val="24"/>
              </w:rPr>
            </w:pPr>
          </w:p>
        </w:tc>
      </w:tr>
      <w:tr w:rsidR="00D13D47" w:rsidRPr="00E6460A" w:rsidTr="007867DF">
        <w:tc>
          <w:tcPr>
            <w:tcW w:w="1963" w:type="dxa"/>
            <w:gridSpan w:val="2"/>
            <w:vMerge/>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D13D47" w:rsidRPr="00E6460A" w:rsidRDefault="00D13D47" w:rsidP="008E5CB0">
            <w:pPr>
              <w:shd w:val="clear" w:color="auto" w:fill="FFFFFF"/>
              <w:rPr>
                <w:rFonts w:ascii="Times New Roman" w:hAnsi="Times New Roman" w:cs="Times New Roman"/>
                <w:sz w:val="24"/>
                <w:szCs w:val="24"/>
                <w:lang w:eastAsia="ru-RU"/>
              </w:rPr>
            </w:pPr>
          </w:p>
        </w:tc>
        <w:tc>
          <w:tcPr>
            <w:tcW w:w="1611" w:type="dxa"/>
            <w:gridSpan w:val="2"/>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2023</w:t>
            </w:r>
          </w:p>
        </w:tc>
        <w:tc>
          <w:tcPr>
            <w:tcW w:w="1596"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1 591,9</w:t>
            </w:r>
          </w:p>
        </w:tc>
        <w:tc>
          <w:tcPr>
            <w:tcW w:w="1596"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1 591,9</w:t>
            </w:r>
          </w:p>
        </w:tc>
        <w:tc>
          <w:tcPr>
            <w:tcW w:w="1275"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D13D47" w:rsidRPr="00E6460A" w:rsidRDefault="00D13D47" w:rsidP="008E5CB0">
            <w:pPr>
              <w:widowControl w:val="0"/>
              <w:autoSpaceDE w:val="0"/>
              <w:autoSpaceDN w:val="0"/>
              <w:adjustRightInd w:val="0"/>
              <w:contextualSpacing/>
              <w:jc w:val="center"/>
              <w:rPr>
                <w:rFonts w:ascii="Times New Roman" w:hAnsi="Times New Roman" w:cs="Times New Roman"/>
                <w:sz w:val="24"/>
                <w:szCs w:val="24"/>
              </w:rPr>
            </w:pPr>
          </w:p>
        </w:tc>
      </w:tr>
      <w:tr w:rsidR="00D13D47" w:rsidRPr="00E6460A" w:rsidTr="007867DF">
        <w:tc>
          <w:tcPr>
            <w:tcW w:w="1963" w:type="dxa"/>
            <w:gridSpan w:val="2"/>
            <w:vMerge/>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D13D47" w:rsidRPr="00E6460A" w:rsidRDefault="00D13D47" w:rsidP="008E5CB0">
            <w:pPr>
              <w:shd w:val="clear" w:color="auto" w:fill="FFFFFF"/>
              <w:rPr>
                <w:rFonts w:ascii="Times New Roman" w:hAnsi="Times New Roman" w:cs="Times New Roman"/>
                <w:sz w:val="24"/>
                <w:szCs w:val="24"/>
                <w:lang w:eastAsia="ru-RU"/>
              </w:rPr>
            </w:pPr>
          </w:p>
        </w:tc>
        <w:tc>
          <w:tcPr>
            <w:tcW w:w="1611" w:type="dxa"/>
            <w:gridSpan w:val="2"/>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2024</w:t>
            </w:r>
          </w:p>
        </w:tc>
        <w:tc>
          <w:tcPr>
            <w:tcW w:w="1596"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1 591,9</w:t>
            </w:r>
          </w:p>
        </w:tc>
        <w:tc>
          <w:tcPr>
            <w:tcW w:w="1596"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1121"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1 591,9</w:t>
            </w:r>
          </w:p>
        </w:tc>
        <w:tc>
          <w:tcPr>
            <w:tcW w:w="1275"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D13D47" w:rsidRPr="00E6460A" w:rsidRDefault="00D13D47" w:rsidP="008E5CB0">
            <w:pPr>
              <w:widowControl w:val="0"/>
              <w:autoSpaceDE w:val="0"/>
              <w:autoSpaceDN w:val="0"/>
              <w:adjustRightInd w:val="0"/>
              <w:contextualSpacing/>
              <w:jc w:val="center"/>
              <w:rPr>
                <w:rFonts w:ascii="Times New Roman" w:hAnsi="Times New Roman" w:cs="Times New Roman"/>
                <w:sz w:val="24"/>
                <w:szCs w:val="24"/>
              </w:rPr>
            </w:pPr>
          </w:p>
        </w:tc>
      </w:tr>
      <w:tr w:rsidR="00D13D47" w:rsidRPr="00E6460A" w:rsidTr="007867DF">
        <w:tc>
          <w:tcPr>
            <w:tcW w:w="1963" w:type="dxa"/>
            <w:gridSpan w:val="2"/>
            <w:vMerge/>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3057" w:type="dxa"/>
            <w:vMerge/>
            <w:vAlign w:val="center"/>
          </w:tcPr>
          <w:p w:rsidR="00D13D47" w:rsidRPr="00E6460A" w:rsidRDefault="00D13D47" w:rsidP="008E5CB0">
            <w:pPr>
              <w:shd w:val="clear" w:color="auto" w:fill="FFFFFF"/>
              <w:rPr>
                <w:rFonts w:ascii="Times New Roman" w:hAnsi="Times New Roman" w:cs="Times New Roman"/>
                <w:sz w:val="24"/>
                <w:szCs w:val="24"/>
                <w:lang w:eastAsia="ru-RU"/>
              </w:rPr>
            </w:pPr>
          </w:p>
        </w:tc>
        <w:tc>
          <w:tcPr>
            <w:tcW w:w="1611" w:type="dxa"/>
            <w:gridSpan w:val="2"/>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Всего</w:t>
            </w:r>
          </w:p>
        </w:tc>
        <w:tc>
          <w:tcPr>
            <w:tcW w:w="1596"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20708,7</w:t>
            </w:r>
          </w:p>
        </w:tc>
        <w:tc>
          <w:tcPr>
            <w:tcW w:w="1596"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1339"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15 933,0</w:t>
            </w:r>
          </w:p>
        </w:tc>
        <w:tc>
          <w:tcPr>
            <w:tcW w:w="1121"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r w:rsidRPr="00E6460A">
              <w:rPr>
                <w:rFonts w:ascii="Times New Roman" w:hAnsi="Times New Roman" w:cs="Times New Roman"/>
                <w:sz w:val="24"/>
                <w:szCs w:val="24"/>
              </w:rPr>
              <w:t>4775,7</w:t>
            </w:r>
          </w:p>
        </w:tc>
        <w:tc>
          <w:tcPr>
            <w:tcW w:w="1275" w:type="dxa"/>
            <w:vAlign w:val="center"/>
          </w:tcPr>
          <w:p w:rsidR="00D13D47" w:rsidRPr="00E6460A" w:rsidRDefault="00D13D47" w:rsidP="008E5CB0">
            <w:pPr>
              <w:widowControl w:val="0"/>
              <w:autoSpaceDE w:val="0"/>
              <w:autoSpaceDN w:val="0"/>
              <w:adjustRightInd w:val="0"/>
              <w:jc w:val="center"/>
              <w:rPr>
                <w:rFonts w:ascii="Times New Roman" w:hAnsi="Times New Roman" w:cs="Times New Roman"/>
                <w:sz w:val="24"/>
                <w:szCs w:val="24"/>
              </w:rPr>
            </w:pPr>
          </w:p>
        </w:tc>
        <w:tc>
          <w:tcPr>
            <w:tcW w:w="2319" w:type="dxa"/>
            <w:vAlign w:val="center"/>
          </w:tcPr>
          <w:p w:rsidR="00D13D47" w:rsidRPr="00E6460A" w:rsidRDefault="00D13D47" w:rsidP="008E5CB0">
            <w:pPr>
              <w:widowControl w:val="0"/>
              <w:autoSpaceDE w:val="0"/>
              <w:autoSpaceDN w:val="0"/>
              <w:adjustRightInd w:val="0"/>
              <w:contextualSpacing/>
              <w:jc w:val="center"/>
              <w:rPr>
                <w:rFonts w:ascii="Times New Roman" w:hAnsi="Times New Roman" w:cs="Times New Roman"/>
                <w:sz w:val="24"/>
                <w:szCs w:val="24"/>
              </w:rPr>
            </w:pPr>
          </w:p>
        </w:tc>
      </w:tr>
    </w:tbl>
    <w:p w:rsidR="00633F8F" w:rsidRDefault="00633F8F" w:rsidP="008E5CB0">
      <w:pPr>
        <w:pStyle w:val="a5"/>
        <w:rPr>
          <w:rFonts w:ascii="Times New Roman" w:hAnsi="Times New Roman" w:cs="Times New Roman"/>
          <w:b/>
          <w:sz w:val="24"/>
          <w:szCs w:val="24"/>
        </w:rPr>
      </w:pPr>
    </w:p>
    <w:p w:rsidR="00633F8F" w:rsidRDefault="00633F8F" w:rsidP="008E5CB0">
      <w:pPr>
        <w:pStyle w:val="a5"/>
        <w:rPr>
          <w:rFonts w:ascii="Times New Roman" w:hAnsi="Times New Roman" w:cs="Times New Roman"/>
          <w:b/>
          <w:sz w:val="24"/>
          <w:szCs w:val="24"/>
        </w:rPr>
      </w:pPr>
    </w:p>
    <w:p w:rsidR="00633F8F" w:rsidRDefault="00633F8F" w:rsidP="008E5CB0">
      <w:pPr>
        <w:pStyle w:val="a5"/>
        <w:rPr>
          <w:rFonts w:ascii="Times New Roman" w:hAnsi="Times New Roman" w:cs="Times New Roman"/>
          <w:b/>
          <w:sz w:val="24"/>
          <w:szCs w:val="24"/>
        </w:rPr>
      </w:pPr>
    </w:p>
    <w:p w:rsidR="00CC0237" w:rsidRPr="00633F8F" w:rsidRDefault="00CC0237" w:rsidP="008E5CB0">
      <w:pPr>
        <w:pStyle w:val="a5"/>
        <w:rPr>
          <w:rFonts w:ascii="Times New Roman" w:hAnsi="Times New Roman" w:cs="Times New Roman"/>
          <w:b/>
          <w:sz w:val="24"/>
          <w:szCs w:val="24"/>
        </w:rPr>
      </w:pPr>
      <w:r w:rsidRPr="00633F8F">
        <w:rPr>
          <w:rFonts w:ascii="Times New Roman" w:hAnsi="Times New Roman" w:cs="Times New Roman"/>
          <w:b/>
          <w:sz w:val="24"/>
          <w:szCs w:val="24"/>
        </w:rPr>
        <w:t>Верно:</w:t>
      </w:r>
    </w:p>
    <w:p w:rsidR="00CC0237" w:rsidRPr="00633F8F" w:rsidRDefault="008E6EA6" w:rsidP="008E5CB0">
      <w:pPr>
        <w:pStyle w:val="a5"/>
        <w:rPr>
          <w:rFonts w:ascii="Times New Roman" w:hAnsi="Times New Roman" w:cs="Times New Roman"/>
          <w:b/>
          <w:sz w:val="24"/>
          <w:szCs w:val="24"/>
        </w:rPr>
      </w:pPr>
      <w:r w:rsidRPr="00633F8F">
        <w:rPr>
          <w:rFonts w:ascii="Times New Roman" w:hAnsi="Times New Roman" w:cs="Times New Roman"/>
          <w:b/>
          <w:sz w:val="24"/>
          <w:szCs w:val="24"/>
        </w:rPr>
        <w:t>И. о. управляющей</w:t>
      </w:r>
      <w:r w:rsidR="00CC0237" w:rsidRPr="00633F8F">
        <w:rPr>
          <w:rFonts w:ascii="Times New Roman" w:hAnsi="Times New Roman" w:cs="Times New Roman"/>
          <w:b/>
          <w:sz w:val="24"/>
          <w:szCs w:val="24"/>
        </w:rPr>
        <w:t xml:space="preserve"> делами администрации</w:t>
      </w:r>
    </w:p>
    <w:p w:rsidR="00CC0237" w:rsidRPr="00633F8F" w:rsidRDefault="00CC0237" w:rsidP="008E5CB0">
      <w:pPr>
        <w:pStyle w:val="a5"/>
        <w:rPr>
          <w:rFonts w:ascii="Times New Roman" w:hAnsi="Times New Roman" w:cs="Times New Roman"/>
          <w:b/>
          <w:sz w:val="24"/>
          <w:szCs w:val="24"/>
        </w:rPr>
      </w:pPr>
      <w:r w:rsidRPr="00633F8F">
        <w:rPr>
          <w:rFonts w:ascii="Times New Roman" w:hAnsi="Times New Roman" w:cs="Times New Roman"/>
          <w:b/>
          <w:sz w:val="24"/>
          <w:szCs w:val="24"/>
        </w:rPr>
        <w:t>Ивантеевского муниципального района</w:t>
      </w:r>
      <w:r w:rsidRPr="00633F8F">
        <w:rPr>
          <w:rFonts w:ascii="Times New Roman" w:hAnsi="Times New Roman" w:cs="Times New Roman"/>
          <w:b/>
          <w:sz w:val="24"/>
          <w:szCs w:val="24"/>
        </w:rPr>
        <w:tab/>
        <w:t xml:space="preserve">                                                                                                                  </w:t>
      </w:r>
      <w:r w:rsidR="00F62C35" w:rsidRPr="00633F8F">
        <w:rPr>
          <w:rFonts w:ascii="Times New Roman" w:hAnsi="Times New Roman" w:cs="Times New Roman"/>
          <w:b/>
          <w:sz w:val="24"/>
          <w:szCs w:val="24"/>
        </w:rPr>
        <w:t xml:space="preserve">                   </w:t>
      </w:r>
      <w:proofErr w:type="spellStart"/>
      <w:r w:rsidR="008E6EA6" w:rsidRPr="00633F8F">
        <w:rPr>
          <w:rFonts w:ascii="Times New Roman" w:hAnsi="Times New Roman" w:cs="Times New Roman"/>
          <w:b/>
          <w:sz w:val="24"/>
          <w:szCs w:val="24"/>
        </w:rPr>
        <w:t>Н.Е.Кузнецова</w:t>
      </w:r>
      <w:proofErr w:type="spellEnd"/>
    </w:p>
    <w:p w:rsidR="00D647B6" w:rsidRPr="00633F8F" w:rsidRDefault="00D647B6" w:rsidP="008E5CB0">
      <w:pPr>
        <w:spacing w:after="0" w:line="240" w:lineRule="auto"/>
        <w:contextualSpacing/>
        <w:jc w:val="both"/>
        <w:rPr>
          <w:rFonts w:ascii="Times New Roman" w:hAnsi="Times New Roman" w:cs="Times New Roman"/>
          <w:b/>
          <w:sz w:val="24"/>
          <w:szCs w:val="24"/>
        </w:rPr>
      </w:pPr>
    </w:p>
    <w:p w:rsidR="00DA4676" w:rsidRPr="00633F8F" w:rsidRDefault="00DA4676" w:rsidP="008E5CB0">
      <w:pPr>
        <w:spacing w:after="0" w:line="240" w:lineRule="auto"/>
        <w:contextualSpacing/>
        <w:jc w:val="both"/>
        <w:rPr>
          <w:rFonts w:ascii="Times New Roman" w:hAnsi="Times New Roman" w:cs="Times New Roman"/>
          <w:b/>
          <w:sz w:val="24"/>
          <w:szCs w:val="24"/>
        </w:rPr>
      </w:pPr>
    </w:p>
    <w:p w:rsidR="00E6460A" w:rsidRPr="00E6460A" w:rsidRDefault="00E6460A" w:rsidP="008E5CB0">
      <w:pPr>
        <w:spacing w:after="0" w:line="240" w:lineRule="auto"/>
        <w:contextualSpacing/>
        <w:jc w:val="both"/>
        <w:rPr>
          <w:rFonts w:ascii="Times New Roman" w:hAnsi="Times New Roman" w:cs="Times New Roman"/>
          <w:sz w:val="24"/>
          <w:szCs w:val="24"/>
        </w:rPr>
      </w:pPr>
    </w:p>
    <w:p w:rsidR="00E6460A" w:rsidRPr="00E6460A" w:rsidRDefault="00E6460A" w:rsidP="008E5CB0">
      <w:pPr>
        <w:spacing w:after="0" w:line="240" w:lineRule="auto"/>
        <w:contextualSpacing/>
        <w:jc w:val="both"/>
        <w:rPr>
          <w:rFonts w:ascii="Times New Roman" w:hAnsi="Times New Roman" w:cs="Times New Roman"/>
          <w:sz w:val="24"/>
          <w:szCs w:val="24"/>
        </w:rPr>
      </w:pPr>
    </w:p>
    <w:p w:rsidR="00E6460A" w:rsidRPr="00E6460A" w:rsidRDefault="00E6460A" w:rsidP="008E5CB0">
      <w:pPr>
        <w:spacing w:after="0" w:line="240" w:lineRule="auto"/>
        <w:contextualSpacing/>
        <w:jc w:val="both"/>
        <w:rPr>
          <w:rFonts w:ascii="Times New Roman" w:hAnsi="Times New Roman" w:cs="Times New Roman"/>
          <w:sz w:val="24"/>
          <w:szCs w:val="24"/>
        </w:rPr>
      </w:pPr>
    </w:p>
    <w:p w:rsidR="00E6460A" w:rsidRPr="00E6460A" w:rsidRDefault="00E6460A" w:rsidP="008E5CB0">
      <w:pPr>
        <w:spacing w:after="0" w:line="240" w:lineRule="auto"/>
        <w:contextualSpacing/>
        <w:jc w:val="both"/>
        <w:rPr>
          <w:rFonts w:ascii="Times New Roman" w:hAnsi="Times New Roman" w:cs="Times New Roman"/>
          <w:sz w:val="24"/>
          <w:szCs w:val="24"/>
        </w:rPr>
      </w:pPr>
    </w:p>
    <w:p w:rsidR="00E6460A" w:rsidRPr="00E6460A" w:rsidRDefault="00E6460A" w:rsidP="008E5CB0">
      <w:pPr>
        <w:spacing w:after="0" w:line="240" w:lineRule="auto"/>
        <w:rPr>
          <w:rFonts w:ascii="Times New Roman" w:hAnsi="Times New Roman" w:cs="Times New Roman"/>
          <w:sz w:val="24"/>
          <w:szCs w:val="24"/>
        </w:rPr>
      </w:pPr>
      <w:r w:rsidRPr="00E6460A">
        <w:rPr>
          <w:rFonts w:ascii="Times New Roman" w:hAnsi="Times New Roman" w:cs="Times New Roman"/>
          <w:sz w:val="24"/>
          <w:szCs w:val="24"/>
        </w:rPr>
        <w:br w:type="page"/>
      </w:r>
    </w:p>
    <w:p w:rsidR="00E6460A" w:rsidRPr="00E6460A" w:rsidRDefault="00E6460A" w:rsidP="008E5CB0">
      <w:pPr>
        <w:pStyle w:val="40"/>
        <w:shd w:val="clear" w:color="auto" w:fill="auto"/>
        <w:tabs>
          <w:tab w:val="left" w:pos="12981"/>
        </w:tabs>
        <w:spacing w:after="0" w:line="240" w:lineRule="auto"/>
        <w:jc w:val="right"/>
        <w:rPr>
          <w:rStyle w:val="4"/>
          <w:color w:val="000000"/>
          <w:sz w:val="24"/>
          <w:szCs w:val="24"/>
        </w:rPr>
      </w:pPr>
      <w:r w:rsidRPr="00E6460A">
        <w:rPr>
          <w:rStyle w:val="4"/>
          <w:color w:val="000000"/>
          <w:sz w:val="24"/>
          <w:szCs w:val="24"/>
        </w:rPr>
        <w:lastRenderedPageBreak/>
        <w:t>Приложение №1</w:t>
      </w:r>
    </w:p>
    <w:p w:rsidR="00E6460A" w:rsidRPr="00E6460A" w:rsidRDefault="00E6460A" w:rsidP="008E5CB0">
      <w:pPr>
        <w:pStyle w:val="40"/>
        <w:shd w:val="clear" w:color="auto" w:fill="auto"/>
        <w:tabs>
          <w:tab w:val="left" w:pos="12981"/>
        </w:tabs>
        <w:spacing w:after="0" w:line="240" w:lineRule="auto"/>
        <w:jc w:val="right"/>
        <w:rPr>
          <w:rStyle w:val="4"/>
          <w:color w:val="000000"/>
          <w:sz w:val="24"/>
          <w:szCs w:val="24"/>
        </w:rPr>
      </w:pPr>
      <w:r w:rsidRPr="00E6460A">
        <w:rPr>
          <w:rStyle w:val="4"/>
          <w:color w:val="000000"/>
          <w:sz w:val="24"/>
          <w:szCs w:val="24"/>
        </w:rPr>
        <w:t>к постановлению администрации</w:t>
      </w:r>
    </w:p>
    <w:p w:rsidR="00E6460A" w:rsidRPr="00E6460A" w:rsidRDefault="00E6460A" w:rsidP="008E5CB0">
      <w:pPr>
        <w:pStyle w:val="40"/>
        <w:shd w:val="clear" w:color="auto" w:fill="auto"/>
        <w:tabs>
          <w:tab w:val="left" w:pos="12981"/>
        </w:tabs>
        <w:spacing w:after="0" w:line="240" w:lineRule="auto"/>
        <w:jc w:val="right"/>
        <w:rPr>
          <w:rStyle w:val="4"/>
          <w:color w:val="000000"/>
          <w:sz w:val="24"/>
          <w:szCs w:val="24"/>
        </w:rPr>
      </w:pPr>
      <w:r w:rsidRPr="00E6460A">
        <w:rPr>
          <w:rStyle w:val="4"/>
          <w:color w:val="000000"/>
          <w:sz w:val="24"/>
          <w:szCs w:val="24"/>
        </w:rPr>
        <w:t>Ивантеевского муниципального района</w:t>
      </w:r>
    </w:p>
    <w:p w:rsidR="00E6460A" w:rsidRPr="00E6460A" w:rsidRDefault="00E6460A" w:rsidP="008E5CB0">
      <w:pPr>
        <w:pStyle w:val="40"/>
        <w:shd w:val="clear" w:color="auto" w:fill="auto"/>
        <w:tabs>
          <w:tab w:val="left" w:pos="12981"/>
        </w:tabs>
        <w:spacing w:after="0" w:line="240" w:lineRule="auto"/>
        <w:jc w:val="right"/>
        <w:rPr>
          <w:rStyle w:val="4"/>
          <w:color w:val="000000"/>
          <w:sz w:val="24"/>
          <w:szCs w:val="24"/>
        </w:rPr>
      </w:pPr>
      <w:r w:rsidRPr="00E6460A">
        <w:rPr>
          <w:rStyle w:val="4"/>
          <w:color w:val="000000"/>
          <w:sz w:val="24"/>
          <w:szCs w:val="24"/>
        </w:rPr>
        <w:t>Саратовской области</w:t>
      </w:r>
    </w:p>
    <w:p w:rsidR="00E6460A" w:rsidRPr="00E6460A" w:rsidRDefault="00E6460A" w:rsidP="008E5CB0">
      <w:pPr>
        <w:pStyle w:val="40"/>
        <w:shd w:val="clear" w:color="auto" w:fill="auto"/>
        <w:tabs>
          <w:tab w:val="left" w:pos="12981"/>
        </w:tabs>
        <w:spacing w:after="0" w:line="240" w:lineRule="auto"/>
        <w:jc w:val="right"/>
        <w:rPr>
          <w:rStyle w:val="4"/>
          <w:color w:val="000000"/>
          <w:sz w:val="24"/>
          <w:szCs w:val="24"/>
        </w:rPr>
      </w:pPr>
      <w:r w:rsidRPr="00E6460A">
        <w:rPr>
          <w:rStyle w:val="4"/>
          <w:color w:val="000000"/>
          <w:sz w:val="24"/>
          <w:szCs w:val="24"/>
        </w:rPr>
        <w:t>от 26.02.2024 № 72</w:t>
      </w:r>
    </w:p>
    <w:p w:rsidR="00E6460A" w:rsidRPr="00E6460A" w:rsidRDefault="00E6460A" w:rsidP="008E5CB0">
      <w:pPr>
        <w:pStyle w:val="40"/>
        <w:shd w:val="clear" w:color="auto" w:fill="auto"/>
        <w:tabs>
          <w:tab w:val="left" w:pos="12981"/>
        </w:tabs>
        <w:spacing w:after="0" w:line="240" w:lineRule="auto"/>
        <w:jc w:val="right"/>
        <w:rPr>
          <w:rStyle w:val="4"/>
          <w:color w:val="000000"/>
          <w:sz w:val="24"/>
          <w:szCs w:val="24"/>
        </w:rPr>
      </w:pPr>
    </w:p>
    <w:p w:rsidR="00E6460A" w:rsidRPr="00E6460A" w:rsidRDefault="00E6460A" w:rsidP="008E5CB0">
      <w:pPr>
        <w:pStyle w:val="40"/>
        <w:shd w:val="clear" w:color="auto" w:fill="auto"/>
        <w:tabs>
          <w:tab w:val="left" w:pos="12981"/>
        </w:tabs>
        <w:spacing w:after="0" w:line="240" w:lineRule="auto"/>
        <w:jc w:val="right"/>
        <w:rPr>
          <w:rStyle w:val="4"/>
          <w:iCs/>
          <w:sz w:val="24"/>
          <w:szCs w:val="24"/>
          <w:shd w:val="clear" w:color="auto" w:fill="auto"/>
        </w:rPr>
      </w:pPr>
    </w:p>
    <w:p w:rsidR="00E6460A" w:rsidRPr="00633F8F" w:rsidRDefault="00E6460A" w:rsidP="008E5CB0">
      <w:pPr>
        <w:pStyle w:val="16"/>
        <w:keepNext/>
        <w:keepLines/>
        <w:shd w:val="clear" w:color="auto" w:fill="auto"/>
        <w:spacing w:before="0" w:line="240" w:lineRule="auto"/>
        <w:jc w:val="center"/>
        <w:outlineLvl w:val="9"/>
        <w:rPr>
          <w:b/>
          <w:sz w:val="24"/>
          <w:szCs w:val="24"/>
        </w:rPr>
      </w:pPr>
      <w:bookmarkStart w:id="2" w:name="bookmark0"/>
      <w:r w:rsidRPr="00633F8F">
        <w:rPr>
          <w:rStyle w:val="15"/>
          <w:b/>
          <w:color w:val="000000"/>
          <w:sz w:val="24"/>
          <w:szCs w:val="24"/>
        </w:rPr>
        <w:t>«Мероприятия, направленные на достижение показателей программы в 2024 году»</w:t>
      </w:r>
      <w:bookmarkEnd w:id="2"/>
    </w:p>
    <w:p w:rsidR="00E6460A" w:rsidRPr="00E6460A" w:rsidRDefault="00E6460A" w:rsidP="008E5CB0">
      <w:pPr>
        <w:pStyle w:val="40"/>
        <w:shd w:val="clear" w:color="auto" w:fill="auto"/>
        <w:spacing w:after="0" w:line="240" w:lineRule="auto"/>
        <w:jc w:val="right"/>
        <w:rPr>
          <w:i w:val="0"/>
          <w:sz w:val="24"/>
          <w:szCs w:val="24"/>
        </w:rPr>
      </w:pPr>
    </w:p>
    <w:tbl>
      <w:tblPr>
        <w:tblStyle w:val="af0"/>
        <w:tblW w:w="0" w:type="auto"/>
        <w:tblLook w:val="04A0" w:firstRow="1" w:lastRow="0" w:firstColumn="1" w:lastColumn="0" w:noHBand="0" w:noVBand="1"/>
      </w:tblPr>
      <w:tblGrid>
        <w:gridCol w:w="816"/>
        <w:gridCol w:w="6643"/>
        <w:gridCol w:w="3662"/>
        <w:gridCol w:w="3665"/>
      </w:tblGrid>
      <w:tr w:rsidR="00E6460A" w:rsidRPr="00E6460A" w:rsidTr="00716A8D">
        <w:tc>
          <w:tcPr>
            <w:tcW w:w="766" w:type="dxa"/>
          </w:tcPr>
          <w:p w:rsidR="00E6460A" w:rsidRPr="008F11F1" w:rsidRDefault="00E6460A" w:rsidP="008E5CB0">
            <w:pPr>
              <w:tabs>
                <w:tab w:val="left" w:pos="12495"/>
              </w:tabs>
              <w:jc w:val="center"/>
              <w:rPr>
                <w:rFonts w:ascii="Times New Roman" w:hAnsi="Times New Roman" w:cs="Times New Roman"/>
                <w:b/>
                <w:sz w:val="24"/>
                <w:szCs w:val="24"/>
              </w:rPr>
            </w:pPr>
            <w:r w:rsidRPr="008F11F1">
              <w:rPr>
                <w:rFonts w:ascii="Times New Roman" w:hAnsi="Times New Roman" w:cs="Times New Roman"/>
                <w:b/>
                <w:sz w:val="24"/>
                <w:szCs w:val="24"/>
              </w:rPr>
              <w:t xml:space="preserve">№ </w:t>
            </w:r>
            <w:proofErr w:type="gramStart"/>
            <w:r w:rsidRPr="008F11F1">
              <w:rPr>
                <w:rFonts w:ascii="Times New Roman" w:hAnsi="Times New Roman" w:cs="Times New Roman"/>
                <w:b/>
                <w:sz w:val="24"/>
                <w:szCs w:val="24"/>
              </w:rPr>
              <w:t>п</w:t>
            </w:r>
            <w:proofErr w:type="gramEnd"/>
            <w:r w:rsidRPr="008F11F1">
              <w:rPr>
                <w:rFonts w:ascii="Times New Roman" w:hAnsi="Times New Roman" w:cs="Times New Roman"/>
                <w:b/>
                <w:sz w:val="24"/>
                <w:szCs w:val="24"/>
              </w:rPr>
              <w:t>/п</w:t>
            </w:r>
          </w:p>
        </w:tc>
        <w:tc>
          <w:tcPr>
            <w:tcW w:w="6670" w:type="dxa"/>
          </w:tcPr>
          <w:p w:rsidR="00E6460A" w:rsidRPr="008F11F1" w:rsidRDefault="00E6460A" w:rsidP="008E5CB0">
            <w:pPr>
              <w:tabs>
                <w:tab w:val="left" w:pos="12495"/>
              </w:tabs>
              <w:jc w:val="center"/>
              <w:rPr>
                <w:rFonts w:ascii="Times New Roman" w:hAnsi="Times New Roman" w:cs="Times New Roman"/>
                <w:b/>
                <w:sz w:val="24"/>
                <w:szCs w:val="24"/>
              </w:rPr>
            </w:pPr>
            <w:r w:rsidRPr="008F11F1">
              <w:rPr>
                <w:rStyle w:val="211pt4"/>
                <w:rFonts w:eastAsiaTheme="minorHAnsi"/>
                <w:b/>
                <w:color w:val="000000"/>
                <w:sz w:val="24"/>
                <w:szCs w:val="24"/>
              </w:rPr>
              <w:t>Наименование мероприятие</w:t>
            </w:r>
          </w:p>
        </w:tc>
        <w:tc>
          <w:tcPr>
            <w:tcW w:w="3674" w:type="dxa"/>
          </w:tcPr>
          <w:p w:rsidR="00E6460A" w:rsidRPr="008F11F1" w:rsidRDefault="00E6460A" w:rsidP="008E5CB0">
            <w:pPr>
              <w:tabs>
                <w:tab w:val="left" w:pos="12495"/>
              </w:tabs>
              <w:jc w:val="center"/>
              <w:rPr>
                <w:rFonts w:ascii="Times New Roman" w:hAnsi="Times New Roman" w:cs="Times New Roman"/>
                <w:b/>
                <w:sz w:val="24"/>
                <w:szCs w:val="24"/>
              </w:rPr>
            </w:pPr>
            <w:r w:rsidRPr="008F11F1">
              <w:rPr>
                <w:rFonts w:ascii="Times New Roman" w:hAnsi="Times New Roman" w:cs="Times New Roman"/>
                <w:b/>
                <w:sz w:val="24"/>
                <w:szCs w:val="24"/>
              </w:rPr>
              <w:t>Срок исполнения</w:t>
            </w:r>
          </w:p>
        </w:tc>
        <w:tc>
          <w:tcPr>
            <w:tcW w:w="3676" w:type="dxa"/>
          </w:tcPr>
          <w:p w:rsidR="00E6460A" w:rsidRPr="008F11F1" w:rsidRDefault="00E6460A" w:rsidP="008E5CB0">
            <w:pPr>
              <w:tabs>
                <w:tab w:val="left" w:pos="12495"/>
              </w:tabs>
              <w:jc w:val="center"/>
              <w:rPr>
                <w:rFonts w:ascii="Times New Roman" w:hAnsi="Times New Roman" w:cs="Times New Roman"/>
                <w:b/>
                <w:sz w:val="24"/>
                <w:szCs w:val="24"/>
              </w:rPr>
            </w:pPr>
            <w:r w:rsidRPr="008F11F1">
              <w:rPr>
                <w:rFonts w:ascii="Times New Roman" w:hAnsi="Times New Roman" w:cs="Times New Roman"/>
                <w:b/>
                <w:sz w:val="24"/>
                <w:szCs w:val="24"/>
              </w:rPr>
              <w:t>Ответственный исполнитель</w:t>
            </w:r>
          </w:p>
        </w:tc>
      </w:tr>
      <w:tr w:rsidR="00E6460A" w:rsidRPr="00E6460A" w:rsidTr="00716A8D">
        <w:tc>
          <w:tcPr>
            <w:tcW w:w="766" w:type="dxa"/>
          </w:tcPr>
          <w:p w:rsidR="00E6460A" w:rsidRPr="00E6460A" w:rsidRDefault="00E6460A" w:rsidP="008E5CB0">
            <w:pPr>
              <w:tabs>
                <w:tab w:val="left" w:pos="12495"/>
              </w:tabs>
              <w:jc w:val="center"/>
              <w:rPr>
                <w:rFonts w:ascii="Times New Roman" w:hAnsi="Times New Roman" w:cs="Times New Roman"/>
                <w:sz w:val="24"/>
                <w:szCs w:val="24"/>
              </w:rPr>
            </w:pPr>
            <w:r w:rsidRPr="00E6460A">
              <w:rPr>
                <w:rFonts w:ascii="Times New Roman" w:hAnsi="Times New Roman" w:cs="Times New Roman"/>
                <w:sz w:val="24"/>
                <w:szCs w:val="24"/>
              </w:rPr>
              <w:t>1</w:t>
            </w:r>
          </w:p>
        </w:tc>
        <w:tc>
          <w:tcPr>
            <w:tcW w:w="6670" w:type="dxa"/>
          </w:tcPr>
          <w:p w:rsidR="00E6460A" w:rsidRPr="00E6460A" w:rsidRDefault="00E6460A" w:rsidP="008E5CB0">
            <w:pPr>
              <w:tabs>
                <w:tab w:val="left" w:pos="12495"/>
              </w:tabs>
              <w:jc w:val="center"/>
              <w:rPr>
                <w:rFonts w:ascii="Times New Roman" w:hAnsi="Times New Roman" w:cs="Times New Roman"/>
                <w:sz w:val="24"/>
                <w:szCs w:val="24"/>
              </w:rPr>
            </w:pPr>
            <w:r w:rsidRPr="00E6460A">
              <w:rPr>
                <w:rFonts w:ascii="Times New Roman" w:hAnsi="Times New Roman" w:cs="Times New Roman"/>
                <w:sz w:val="24"/>
                <w:szCs w:val="24"/>
              </w:rPr>
              <w:t>2</w:t>
            </w:r>
          </w:p>
        </w:tc>
        <w:tc>
          <w:tcPr>
            <w:tcW w:w="3674" w:type="dxa"/>
          </w:tcPr>
          <w:p w:rsidR="00E6460A" w:rsidRPr="00E6460A" w:rsidRDefault="00E6460A" w:rsidP="008E5CB0">
            <w:pPr>
              <w:tabs>
                <w:tab w:val="left" w:pos="12495"/>
              </w:tabs>
              <w:jc w:val="center"/>
              <w:rPr>
                <w:rFonts w:ascii="Times New Roman" w:hAnsi="Times New Roman" w:cs="Times New Roman"/>
                <w:sz w:val="24"/>
                <w:szCs w:val="24"/>
              </w:rPr>
            </w:pPr>
            <w:r w:rsidRPr="00E6460A">
              <w:rPr>
                <w:rFonts w:ascii="Times New Roman" w:hAnsi="Times New Roman" w:cs="Times New Roman"/>
                <w:sz w:val="24"/>
                <w:szCs w:val="24"/>
              </w:rPr>
              <w:t>3</w:t>
            </w:r>
          </w:p>
        </w:tc>
        <w:tc>
          <w:tcPr>
            <w:tcW w:w="3676" w:type="dxa"/>
          </w:tcPr>
          <w:p w:rsidR="00E6460A" w:rsidRPr="00E6460A" w:rsidRDefault="00E6460A" w:rsidP="008E5CB0">
            <w:pPr>
              <w:tabs>
                <w:tab w:val="left" w:pos="12495"/>
              </w:tabs>
              <w:jc w:val="center"/>
              <w:rPr>
                <w:rFonts w:ascii="Times New Roman" w:hAnsi="Times New Roman" w:cs="Times New Roman"/>
                <w:sz w:val="24"/>
                <w:szCs w:val="24"/>
              </w:rPr>
            </w:pPr>
            <w:r w:rsidRPr="00E6460A">
              <w:rPr>
                <w:rFonts w:ascii="Times New Roman" w:hAnsi="Times New Roman" w:cs="Times New Roman"/>
                <w:sz w:val="24"/>
                <w:szCs w:val="24"/>
              </w:rPr>
              <w:t>4</w:t>
            </w:r>
          </w:p>
        </w:tc>
      </w:tr>
      <w:tr w:rsidR="00E6460A" w:rsidRPr="00E6460A" w:rsidTr="00716A8D">
        <w:tc>
          <w:tcPr>
            <w:tcW w:w="14786" w:type="dxa"/>
            <w:gridSpan w:val="4"/>
          </w:tcPr>
          <w:p w:rsidR="00E6460A" w:rsidRPr="008F11F1" w:rsidRDefault="00E6460A" w:rsidP="008E5CB0">
            <w:pPr>
              <w:tabs>
                <w:tab w:val="left" w:pos="12495"/>
              </w:tabs>
              <w:jc w:val="center"/>
              <w:rPr>
                <w:rFonts w:ascii="Times New Roman" w:hAnsi="Times New Roman" w:cs="Times New Roman"/>
                <w:sz w:val="24"/>
                <w:szCs w:val="24"/>
              </w:rPr>
            </w:pPr>
            <w:r w:rsidRPr="008F11F1">
              <w:rPr>
                <w:rStyle w:val="211pt3"/>
                <w:rFonts w:eastAsia="Calibri"/>
                <w:color w:val="000000"/>
                <w:sz w:val="24"/>
                <w:szCs w:val="24"/>
              </w:rPr>
              <w:t>1. Повышение эффективности формирования налоговой базы</w:t>
            </w:r>
          </w:p>
        </w:tc>
      </w:tr>
      <w:tr w:rsidR="00E6460A" w:rsidRPr="00E6460A" w:rsidTr="00716A8D">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1.1</w:t>
            </w:r>
          </w:p>
        </w:tc>
        <w:tc>
          <w:tcPr>
            <w:tcW w:w="6670" w:type="dxa"/>
          </w:tcPr>
          <w:p w:rsidR="00E6460A" w:rsidRPr="00E6460A" w:rsidRDefault="00E6460A" w:rsidP="008E5CB0">
            <w:pPr>
              <w:tabs>
                <w:tab w:val="left" w:pos="12495"/>
              </w:tabs>
              <w:rPr>
                <w:rFonts w:ascii="Times New Roman" w:hAnsi="Times New Roman" w:cs="Times New Roman"/>
                <w:sz w:val="24"/>
                <w:szCs w:val="24"/>
              </w:rPr>
            </w:pPr>
            <w:r w:rsidRPr="00E6460A">
              <w:rPr>
                <w:rStyle w:val="211pt4"/>
                <w:rFonts w:eastAsiaTheme="minorHAnsi"/>
                <w:color w:val="000000"/>
                <w:sz w:val="24"/>
                <w:szCs w:val="24"/>
              </w:rPr>
              <w:t xml:space="preserve">Разработка и реализация мер по увеличению </w:t>
            </w:r>
            <w:proofErr w:type="gramStart"/>
            <w:r w:rsidRPr="00E6460A">
              <w:rPr>
                <w:rStyle w:val="211pt4"/>
                <w:rFonts w:eastAsiaTheme="minorHAnsi"/>
                <w:color w:val="000000"/>
                <w:sz w:val="24"/>
                <w:szCs w:val="24"/>
              </w:rPr>
              <w:t>размера оплаты труда</w:t>
            </w:r>
            <w:proofErr w:type="gramEnd"/>
            <w:r w:rsidRPr="00E6460A">
              <w:rPr>
                <w:rStyle w:val="211pt4"/>
                <w:rFonts w:eastAsiaTheme="minorHAnsi"/>
                <w:color w:val="000000"/>
                <w:sz w:val="24"/>
                <w:szCs w:val="24"/>
              </w:rPr>
              <w:t xml:space="preserve"> не менее чем на 10%, за счет:</w:t>
            </w:r>
          </w:p>
        </w:tc>
        <w:tc>
          <w:tcPr>
            <w:tcW w:w="3674" w:type="dxa"/>
          </w:tcPr>
          <w:p w:rsidR="00E6460A" w:rsidRPr="00E6460A" w:rsidRDefault="00E6460A" w:rsidP="008E5CB0">
            <w:pPr>
              <w:tabs>
                <w:tab w:val="left" w:pos="12495"/>
              </w:tabs>
              <w:jc w:val="right"/>
              <w:rPr>
                <w:rFonts w:ascii="Times New Roman" w:hAnsi="Times New Roman" w:cs="Times New Roman"/>
                <w:sz w:val="24"/>
                <w:szCs w:val="24"/>
              </w:rPr>
            </w:pPr>
          </w:p>
        </w:tc>
        <w:tc>
          <w:tcPr>
            <w:tcW w:w="3676" w:type="dxa"/>
          </w:tcPr>
          <w:p w:rsidR="00E6460A" w:rsidRPr="00E6460A" w:rsidRDefault="00E6460A" w:rsidP="008E5CB0">
            <w:pPr>
              <w:tabs>
                <w:tab w:val="left" w:pos="12495"/>
              </w:tabs>
              <w:jc w:val="right"/>
              <w:rPr>
                <w:rFonts w:ascii="Times New Roman" w:hAnsi="Times New Roman" w:cs="Times New Roman"/>
                <w:sz w:val="24"/>
                <w:szCs w:val="24"/>
              </w:rPr>
            </w:pPr>
          </w:p>
        </w:tc>
      </w:tr>
      <w:tr w:rsidR="00E6460A" w:rsidRPr="00E6460A" w:rsidTr="00716A8D">
        <w:trPr>
          <w:trHeight w:val="7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1.1.1</w:t>
            </w:r>
          </w:p>
        </w:tc>
        <w:tc>
          <w:tcPr>
            <w:tcW w:w="6670" w:type="dxa"/>
          </w:tcPr>
          <w:p w:rsidR="00E6460A" w:rsidRPr="00E6460A" w:rsidRDefault="00E6460A" w:rsidP="008E5CB0">
            <w:pPr>
              <w:pStyle w:val="22"/>
              <w:shd w:val="clear" w:color="auto" w:fill="auto"/>
              <w:spacing w:line="240" w:lineRule="auto"/>
              <w:rPr>
                <w:b w:val="0"/>
                <w:sz w:val="24"/>
                <w:szCs w:val="24"/>
              </w:rPr>
            </w:pPr>
            <w:r w:rsidRPr="00E6460A">
              <w:rPr>
                <w:rStyle w:val="211pt4"/>
                <w:b w:val="0"/>
                <w:color w:val="000000"/>
                <w:sz w:val="24"/>
                <w:szCs w:val="24"/>
              </w:rPr>
              <w:t>мониторинга уровня заработной платы по плательщикам - работодателям, осуществляющим свою деятельность на территории муниципального района;</w:t>
            </w:r>
          </w:p>
        </w:tc>
        <w:tc>
          <w:tcPr>
            <w:tcW w:w="3674" w:type="dxa"/>
          </w:tcPr>
          <w:p w:rsidR="00E6460A" w:rsidRPr="00E6460A" w:rsidRDefault="00E6460A" w:rsidP="008E5CB0">
            <w:pPr>
              <w:tabs>
                <w:tab w:val="left" w:pos="12495"/>
              </w:tabs>
              <w:rPr>
                <w:rFonts w:ascii="Times New Roman" w:hAnsi="Times New Roman" w:cs="Times New Roman"/>
                <w:sz w:val="24"/>
                <w:szCs w:val="24"/>
              </w:rPr>
            </w:pPr>
            <w:r w:rsidRPr="00E6460A">
              <w:rPr>
                <w:rStyle w:val="211pt4"/>
                <w:rFonts w:eastAsiaTheme="minorHAnsi"/>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690"/>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1.1.2</w:t>
            </w:r>
          </w:p>
        </w:tc>
        <w:tc>
          <w:tcPr>
            <w:tcW w:w="6670" w:type="dxa"/>
          </w:tcPr>
          <w:p w:rsidR="00E6460A" w:rsidRPr="00E6460A" w:rsidRDefault="00E6460A" w:rsidP="008E5CB0">
            <w:pPr>
              <w:pStyle w:val="22"/>
              <w:shd w:val="clear" w:color="auto" w:fill="auto"/>
              <w:spacing w:line="240" w:lineRule="auto"/>
              <w:rPr>
                <w:b w:val="0"/>
                <w:sz w:val="24"/>
                <w:szCs w:val="24"/>
              </w:rPr>
            </w:pPr>
            <w:r w:rsidRPr="00E6460A">
              <w:rPr>
                <w:rStyle w:val="211pt4"/>
                <w:b w:val="0"/>
                <w:color w:val="000000"/>
                <w:sz w:val="24"/>
                <w:szCs w:val="24"/>
              </w:rPr>
              <w:t>организации мероприятий в части сокращения неформальной занятости, легализации заработной платы и повышению собираемости взносов в государственные внебюджетные фонды</w:t>
            </w:r>
          </w:p>
        </w:tc>
        <w:tc>
          <w:tcPr>
            <w:tcW w:w="3674"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Ежемесячно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1.1.3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Подготовка и проведение заседаний комиссии </w:t>
            </w:r>
          </w:p>
        </w:tc>
        <w:tc>
          <w:tcPr>
            <w:tcW w:w="3674"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Ежемесячно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305"/>
        </w:trPr>
        <w:tc>
          <w:tcPr>
            <w:tcW w:w="14786" w:type="dxa"/>
            <w:gridSpan w:val="4"/>
          </w:tcPr>
          <w:p w:rsidR="00E6460A" w:rsidRPr="008F11F1" w:rsidRDefault="00E6460A" w:rsidP="008E5CB0">
            <w:pPr>
              <w:tabs>
                <w:tab w:val="left" w:pos="12495"/>
              </w:tabs>
              <w:jc w:val="center"/>
              <w:rPr>
                <w:rFonts w:ascii="Times New Roman" w:hAnsi="Times New Roman" w:cs="Times New Roman"/>
                <w:sz w:val="24"/>
                <w:szCs w:val="24"/>
              </w:rPr>
            </w:pPr>
            <w:r w:rsidRPr="008F11F1">
              <w:rPr>
                <w:rStyle w:val="211pt3"/>
                <w:rFonts w:eastAsia="Calibri"/>
                <w:color w:val="000000"/>
                <w:sz w:val="24"/>
                <w:szCs w:val="24"/>
              </w:rPr>
              <w:t>2. Повышение эффективности администрирования налогов</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Осуществление деятельности комиссии по мобилизации налоговых и неналоговых доходов в консолидированный бюджет Ивантеевского муниципального района</w:t>
            </w:r>
          </w:p>
        </w:tc>
        <w:tc>
          <w:tcPr>
            <w:tcW w:w="3674" w:type="dxa"/>
          </w:tcPr>
          <w:p w:rsidR="00E6460A" w:rsidRPr="00E6460A" w:rsidRDefault="00E6460A" w:rsidP="008E5CB0">
            <w:pPr>
              <w:tabs>
                <w:tab w:val="left" w:pos="12495"/>
              </w:tabs>
              <w:rPr>
                <w:rFonts w:ascii="Times New Roman" w:hAnsi="Times New Roman" w:cs="Times New Roman"/>
                <w:sz w:val="24"/>
                <w:szCs w:val="24"/>
              </w:rPr>
            </w:pPr>
          </w:p>
        </w:tc>
        <w:tc>
          <w:tcPr>
            <w:tcW w:w="3676" w:type="dxa"/>
          </w:tcPr>
          <w:p w:rsidR="00E6460A" w:rsidRPr="00E6460A" w:rsidRDefault="00E6460A" w:rsidP="008E5CB0">
            <w:pPr>
              <w:tabs>
                <w:tab w:val="left" w:pos="12495"/>
              </w:tabs>
              <w:rPr>
                <w:rFonts w:ascii="Times New Roman" w:hAnsi="Times New Roman" w:cs="Times New Roman"/>
                <w:sz w:val="24"/>
                <w:szCs w:val="24"/>
              </w:rPr>
            </w:pP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2.1.1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подготовка и проведение заседаний комиссии</w:t>
            </w:r>
          </w:p>
        </w:tc>
        <w:tc>
          <w:tcPr>
            <w:tcW w:w="3674"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Ежемесячно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2.1.2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Выходы к работодателям с целью информирования и выявления лиц с признаками неформальных трудовых </w:t>
            </w:r>
            <w:r w:rsidRPr="00E6460A">
              <w:rPr>
                <w:rStyle w:val="211pt4"/>
                <w:b w:val="0"/>
                <w:color w:val="000000"/>
                <w:sz w:val="24"/>
                <w:szCs w:val="24"/>
              </w:rPr>
              <w:lastRenderedPageBreak/>
              <w:t>отношений на территории Ивантеевского района</w:t>
            </w:r>
          </w:p>
        </w:tc>
        <w:tc>
          <w:tcPr>
            <w:tcW w:w="3674"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lastRenderedPageBreak/>
              <w:t>Ежемесячно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 xml:space="preserve">Отдел экономики администрации Ивантеевского </w:t>
            </w:r>
            <w:r w:rsidRPr="00E6460A">
              <w:rPr>
                <w:rFonts w:ascii="Times New Roman" w:hAnsi="Times New Roman" w:cs="Times New Roman"/>
                <w:sz w:val="24"/>
                <w:szCs w:val="24"/>
              </w:rPr>
              <w:lastRenderedPageBreak/>
              <w:t>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lastRenderedPageBreak/>
              <w:t>2.2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Осуществление деятельности рабочей группы по снижению неформальной занятости, легализации заработной платы и повышению собираемости страховых взносов во внебюджетные фонды (далее - рабочая группа) в части:</w:t>
            </w:r>
          </w:p>
        </w:tc>
        <w:tc>
          <w:tcPr>
            <w:tcW w:w="3674"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2.2.1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подготовка и проведение заседаний комиссии</w:t>
            </w:r>
          </w:p>
        </w:tc>
        <w:tc>
          <w:tcPr>
            <w:tcW w:w="3674" w:type="dxa"/>
          </w:tcPr>
          <w:p w:rsidR="00E6460A" w:rsidRPr="00E6460A" w:rsidRDefault="00E6460A" w:rsidP="008E5CB0">
            <w:pPr>
              <w:tabs>
                <w:tab w:val="left" w:pos="12495"/>
              </w:tabs>
              <w:rPr>
                <w:rFonts w:ascii="Times New Roman" w:hAnsi="Times New Roman" w:cs="Times New Roman"/>
                <w:sz w:val="24"/>
                <w:szCs w:val="24"/>
              </w:rPr>
            </w:pPr>
            <w:r w:rsidRPr="00E6460A">
              <w:rPr>
                <w:rStyle w:val="211pt4"/>
                <w:rFonts w:eastAsiaTheme="minorHAnsi"/>
                <w:color w:val="000000"/>
                <w:sz w:val="24"/>
                <w:szCs w:val="24"/>
              </w:rPr>
              <w:t>Ежемесячно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Земельный налог</w:t>
            </w:r>
          </w:p>
        </w:tc>
        <w:tc>
          <w:tcPr>
            <w:tcW w:w="3674" w:type="dxa"/>
          </w:tcPr>
          <w:p w:rsidR="00E6460A" w:rsidRPr="00E6460A" w:rsidRDefault="00E6460A" w:rsidP="008E5CB0">
            <w:pPr>
              <w:tabs>
                <w:tab w:val="left" w:pos="12495"/>
              </w:tabs>
              <w:rPr>
                <w:rStyle w:val="211pt4"/>
                <w:rFonts w:eastAsiaTheme="minorHAnsi"/>
                <w:color w:val="000000"/>
                <w:sz w:val="24"/>
                <w:szCs w:val="24"/>
              </w:rPr>
            </w:pPr>
          </w:p>
        </w:tc>
        <w:tc>
          <w:tcPr>
            <w:tcW w:w="3676" w:type="dxa"/>
          </w:tcPr>
          <w:p w:rsidR="00E6460A" w:rsidRPr="00E6460A" w:rsidRDefault="00E6460A" w:rsidP="008E5CB0">
            <w:pPr>
              <w:tabs>
                <w:tab w:val="left" w:pos="12495"/>
              </w:tabs>
              <w:rPr>
                <w:rFonts w:ascii="Times New Roman" w:hAnsi="Times New Roman" w:cs="Times New Roman"/>
                <w:sz w:val="24"/>
                <w:szCs w:val="24"/>
              </w:rPr>
            </w:pP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Направление </w:t>
            </w:r>
            <w:proofErr w:type="gramStart"/>
            <w:r w:rsidRPr="00E6460A">
              <w:rPr>
                <w:rStyle w:val="211pt4"/>
                <w:b w:val="0"/>
                <w:color w:val="000000"/>
                <w:sz w:val="24"/>
                <w:szCs w:val="24"/>
              </w:rPr>
              <w:t>в МРИ</w:t>
            </w:r>
            <w:proofErr w:type="gramEnd"/>
            <w:r w:rsidRPr="00E6460A">
              <w:rPr>
                <w:rStyle w:val="211pt4"/>
                <w:b w:val="0"/>
                <w:color w:val="000000"/>
                <w:sz w:val="24"/>
                <w:szCs w:val="24"/>
              </w:rPr>
              <w:t xml:space="preserve"> ФНС России №2 по Саратовской области списков о земельных участках, выявленных в результате работы ОМСУ поселений;</w:t>
            </w:r>
          </w:p>
        </w:tc>
        <w:tc>
          <w:tcPr>
            <w:tcW w:w="3674" w:type="dxa"/>
          </w:tcPr>
          <w:p w:rsidR="00E6460A" w:rsidRPr="00E6460A" w:rsidRDefault="00E6460A" w:rsidP="008E5CB0">
            <w:pPr>
              <w:tabs>
                <w:tab w:val="left" w:pos="12495"/>
              </w:tabs>
              <w:rPr>
                <w:rStyle w:val="211pt4"/>
                <w:rFonts w:eastAsiaTheme="minorHAnsi"/>
                <w:color w:val="000000"/>
                <w:sz w:val="24"/>
                <w:szCs w:val="24"/>
              </w:rPr>
            </w:pPr>
            <w:r w:rsidRPr="00E6460A">
              <w:rPr>
                <w:rStyle w:val="211pt4"/>
                <w:rFonts w:eastAsiaTheme="minorHAnsi"/>
                <w:color w:val="000000"/>
                <w:sz w:val="24"/>
                <w:szCs w:val="24"/>
              </w:rPr>
              <w:t>Ежеквартально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Сверка </w:t>
            </w:r>
            <w:proofErr w:type="gramStart"/>
            <w:r w:rsidRPr="00E6460A">
              <w:rPr>
                <w:rStyle w:val="211pt4"/>
                <w:b w:val="0"/>
                <w:color w:val="000000"/>
                <w:sz w:val="24"/>
                <w:szCs w:val="24"/>
              </w:rPr>
              <w:t>с МРИ</w:t>
            </w:r>
            <w:proofErr w:type="gramEnd"/>
            <w:r w:rsidRPr="00E6460A">
              <w:rPr>
                <w:rStyle w:val="211pt4"/>
                <w:b w:val="0"/>
                <w:color w:val="000000"/>
                <w:sz w:val="24"/>
                <w:szCs w:val="24"/>
              </w:rPr>
              <w:t xml:space="preserve"> ФНС России № 2 по Саратовской области сведений о количестве земельных участков, учтенных в налоговой базе в текущем году по состоянию на 01.01.2024 г.</w:t>
            </w:r>
          </w:p>
        </w:tc>
        <w:tc>
          <w:tcPr>
            <w:tcW w:w="3674" w:type="dxa"/>
          </w:tcPr>
          <w:p w:rsidR="00E6460A" w:rsidRPr="00E6460A" w:rsidRDefault="00E6460A" w:rsidP="008E5CB0">
            <w:pPr>
              <w:pStyle w:val="22"/>
              <w:shd w:val="clear" w:color="auto" w:fill="auto"/>
              <w:spacing w:line="240" w:lineRule="auto"/>
              <w:rPr>
                <w:b w:val="0"/>
                <w:sz w:val="24"/>
                <w:szCs w:val="24"/>
              </w:rPr>
            </w:pPr>
            <w:r w:rsidRPr="00E6460A">
              <w:rPr>
                <w:rStyle w:val="211pt4"/>
                <w:b w:val="0"/>
                <w:color w:val="000000"/>
                <w:sz w:val="24"/>
                <w:szCs w:val="24"/>
              </w:rPr>
              <w:t xml:space="preserve">по запросу </w:t>
            </w:r>
            <w:proofErr w:type="gramStart"/>
            <w:r w:rsidRPr="00E6460A">
              <w:rPr>
                <w:rStyle w:val="211pt4"/>
                <w:b w:val="0"/>
                <w:color w:val="000000"/>
                <w:sz w:val="24"/>
                <w:szCs w:val="24"/>
              </w:rPr>
              <w:t>в</w:t>
            </w:r>
            <w:proofErr w:type="gramEnd"/>
            <w:r w:rsidRPr="00E6460A">
              <w:rPr>
                <w:rStyle w:val="211pt4"/>
                <w:b w:val="0"/>
                <w:color w:val="000000"/>
                <w:sz w:val="24"/>
                <w:szCs w:val="24"/>
              </w:rPr>
              <w:t xml:space="preserve"> МРИ ФНС</w:t>
            </w:r>
          </w:p>
          <w:p w:rsidR="00E6460A" w:rsidRPr="00E6460A" w:rsidRDefault="00E6460A" w:rsidP="008E5CB0">
            <w:pPr>
              <w:tabs>
                <w:tab w:val="left" w:pos="12495"/>
              </w:tabs>
              <w:rPr>
                <w:rStyle w:val="211pt4"/>
                <w:rFonts w:eastAsiaTheme="minorHAnsi"/>
                <w:color w:val="000000"/>
                <w:sz w:val="24"/>
                <w:szCs w:val="24"/>
              </w:rPr>
            </w:pPr>
            <w:r w:rsidRPr="00E6460A">
              <w:rPr>
                <w:rStyle w:val="211pt4"/>
                <w:rFonts w:eastAsiaTheme="minorHAnsi"/>
                <w:color w:val="000000"/>
                <w:sz w:val="24"/>
                <w:szCs w:val="24"/>
              </w:rPr>
              <w:t>России№ 2</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Сверка </w:t>
            </w:r>
            <w:proofErr w:type="gramStart"/>
            <w:r w:rsidRPr="00E6460A">
              <w:rPr>
                <w:rStyle w:val="211pt4"/>
                <w:b w:val="0"/>
                <w:color w:val="000000"/>
                <w:sz w:val="24"/>
                <w:szCs w:val="24"/>
              </w:rPr>
              <w:t>с МРИ</w:t>
            </w:r>
            <w:proofErr w:type="gramEnd"/>
            <w:r w:rsidRPr="00E6460A">
              <w:rPr>
                <w:rStyle w:val="211pt4"/>
                <w:b w:val="0"/>
                <w:color w:val="000000"/>
                <w:sz w:val="24"/>
                <w:szCs w:val="24"/>
              </w:rPr>
              <w:t xml:space="preserve"> ФНС России № 2 по Саратовской области сведений о количестве земельных участков, учтенных в налоговой базе по результатам деятельности органов ОМСУ на отчетную дату нарастающим итогом: на 01 апреля, 01 июля, 01 октября. 01 января года, следующего за отчетным годом</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ежеквартально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2.3.4</w:t>
            </w:r>
          </w:p>
        </w:tc>
        <w:tc>
          <w:tcPr>
            <w:tcW w:w="6670" w:type="dxa"/>
          </w:tcPr>
          <w:p w:rsidR="00E6460A" w:rsidRPr="00E6460A" w:rsidRDefault="00E6460A" w:rsidP="008E5CB0">
            <w:pPr>
              <w:pStyle w:val="22"/>
              <w:shd w:val="clear" w:color="auto" w:fill="auto"/>
              <w:spacing w:line="240" w:lineRule="auto"/>
              <w:rPr>
                <w:b w:val="0"/>
                <w:sz w:val="24"/>
                <w:szCs w:val="24"/>
              </w:rPr>
            </w:pPr>
            <w:r w:rsidRPr="00E6460A">
              <w:rPr>
                <w:rStyle w:val="211pt4"/>
                <w:b w:val="0"/>
                <w:color w:val="000000"/>
                <w:sz w:val="24"/>
                <w:szCs w:val="24"/>
              </w:rPr>
              <w:t>Проведение инвентаризации земельных участков:</w:t>
            </w:r>
          </w:p>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 предоставленных ранее в собственность юридическим и физическим лицам, с целью </w:t>
            </w:r>
            <w:proofErr w:type="gramStart"/>
            <w:r w:rsidRPr="00E6460A">
              <w:rPr>
                <w:rStyle w:val="211pt4"/>
                <w:b w:val="0"/>
                <w:color w:val="000000"/>
                <w:sz w:val="24"/>
                <w:szCs w:val="24"/>
              </w:rPr>
              <w:t>подтверждения факта регистрации права собственности</w:t>
            </w:r>
            <w:proofErr w:type="gramEnd"/>
            <w:r w:rsidRPr="00E6460A">
              <w:rPr>
                <w:rStyle w:val="211pt4"/>
                <w:b w:val="0"/>
                <w:color w:val="000000"/>
                <w:sz w:val="24"/>
                <w:szCs w:val="24"/>
              </w:rPr>
              <w:t xml:space="preserve"> по</w:t>
            </w:r>
            <w:r w:rsidRPr="00E6460A">
              <w:rPr>
                <w:b w:val="0"/>
                <w:color w:val="000000"/>
                <w:sz w:val="24"/>
                <w:szCs w:val="24"/>
              </w:rPr>
              <w:t xml:space="preserve"> </w:t>
            </w:r>
            <w:r w:rsidRPr="00E6460A">
              <w:rPr>
                <w:rStyle w:val="211pt4"/>
                <w:b w:val="0"/>
                <w:color w:val="000000"/>
                <w:sz w:val="24"/>
                <w:szCs w:val="24"/>
              </w:rPr>
              <w:t xml:space="preserve">данным Управления </w:t>
            </w:r>
            <w:proofErr w:type="spellStart"/>
            <w:r w:rsidRPr="00E6460A">
              <w:rPr>
                <w:rStyle w:val="211pt4"/>
                <w:b w:val="0"/>
                <w:color w:val="000000"/>
                <w:sz w:val="24"/>
                <w:szCs w:val="24"/>
              </w:rPr>
              <w:t>Росреестра</w:t>
            </w:r>
            <w:proofErr w:type="spellEnd"/>
            <w:r w:rsidRPr="00E6460A">
              <w:rPr>
                <w:rStyle w:val="211pt4"/>
                <w:b w:val="0"/>
                <w:color w:val="000000"/>
                <w:sz w:val="24"/>
                <w:szCs w:val="24"/>
              </w:rPr>
              <w:t xml:space="preserve"> по Саратовской области и проведения сверки с налоговыми органами на предмет постановки на налоговый учёт и уплаты земельного налога</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2.3.5</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Проведение мероприятий по выявлению и обеспечению внесения в Единый государственный реестр недвижимости </w:t>
            </w:r>
            <w:r w:rsidRPr="00E6460A">
              <w:rPr>
                <w:rStyle w:val="211pt4"/>
                <w:b w:val="0"/>
                <w:color w:val="000000"/>
                <w:sz w:val="24"/>
                <w:szCs w:val="24"/>
              </w:rPr>
              <w:lastRenderedPageBreak/>
              <w:t>(далее - ЕГРН) сведений о правообладателях ранее учтенных земельных участков на основании ст. 69.1 Федерального закона 218-ФЗ от 13.07.2015 г.</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lastRenderedPageBreak/>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 xml:space="preserve">Отдел по управлению земельными ресурсами </w:t>
            </w:r>
            <w:r w:rsidRPr="00E6460A">
              <w:rPr>
                <w:rFonts w:ascii="Times New Roman" w:hAnsi="Times New Roman" w:cs="Times New Roman"/>
                <w:sz w:val="24"/>
                <w:szCs w:val="24"/>
              </w:rPr>
              <w:lastRenderedPageBreak/>
              <w:t>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lastRenderedPageBreak/>
              <w:t>2.3.6</w:t>
            </w:r>
          </w:p>
        </w:tc>
        <w:tc>
          <w:tcPr>
            <w:tcW w:w="6670" w:type="dxa"/>
          </w:tcPr>
          <w:p w:rsidR="00E6460A" w:rsidRPr="00E6460A" w:rsidRDefault="00E6460A" w:rsidP="008E5CB0">
            <w:pPr>
              <w:pStyle w:val="22"/>
              <w:shd w:val="clear" w:color="auto" w:fill="auto"/>
              <w:spacing w:line="240" w:lineRule="auto"/>
              <w:rPr>
                <w:b w:val="0"/>
                <w:sz w:val="24"/>
                <w:szCs w:val="24"/>
              </w:rPr>
            </w:pPr>
            <w:r w:rsidRPr="00E6460A">
              <w:rPr>
                <w:rStyle w:val="211pt4"/>
                <w:b w:val="0"/>
                <w:color w:val="000000"/>
                <w:sz w:val="24"/>
                <w:szCs w:val="24"/>
              </w:rPr>
              <w:t>Получение, на основе сведений ЕГРН, данных об объектах недвижимости, в отношении которых:</w:t>
            </w:r>
          </w:p>
          <w:p w:rsidR="00E6460A" w:rsidRPr="00E6460A" w:rsidRDefault="00E6460A" w:rsidP="008E5CB0">
            <w:pPr>
              <w:pStyle w:val="22"/>
              <w:numPr>
                <w:ilvl w:val="0"/>
                <w:numId w:val="13"/>
              </w:numPr>
              <w:shd w:val="clear" w:color="auto" w:fill="auto"/>
              <w:tabs>
                <w:tab w:val="clear" w:pos="0"/>
                <w:tab w:val="left" w:pos="139"/>
              </w:tabs>
              <w:spacing w:line="240" w:lineRule="auto"/>
              <w:ind w:left="0" w:firstLine="0"/>
              <w:rPr>
                <w:b w:val="0"/>
                <w:sz w:val="24"/>
                <w:szCs w:val="24"/>
              </w:rPr>
            </w:pPr>
            <w:r w:rsidRPr="00E6460A">
              <w:rPr>
                <w:rStyle w:val="211pt4"/>
                <w:b w:val="0"/>
                <w:color w:val="000000"/>
                <w:sz w:val="24"/>
                <w:szCs w:val="24"/>
              </w:rPr>
              <w:t>не рассчитана кадастровая стоимость (налоговая база), в том числе по причине отсутствия сведений о категории земель и (или) виде разрешённого использования, установления вида разрешённого использования, не позволяющего рассчитать кадастровую стоимость;</w:t>
            </w:r>
          </w:p>
          <w:p w:rsidR="00E6460A" w:rsidRPr="00E6460A" w:rsidRDefault="00E6460A" w:rsidP="008E5CB0">
            <w:pPr>
              <w:pStyle w:val="22"/>
              <w:numPr>
                <w:ilvl w:val="0"/>
                <w:numId w:val="13"/>
              </w:numPr>
              <w:shd w:val="clear" w:color="auto" w:fill="auto"/>
              <w:tabs>
                <w:tab w:val="clear" w:pos="0"/>
                <w:tab w:val="left" w:pos="139"/>
              </w:tabs>
              <w:spacing w:line="240" w:lineRule="auto"/>
              <w:ind w:left="0" w:firstLine="0"/>
              <w:jc w:val="both"/>
              <w:rPr>
                <w:b w:val="0"/>
                <w:sz w:val="24"/>
                <w:szCs w:val="24"/>
              </w:rPr>
            </w:pPr>
            <w:r w:rsidRPr="00E6460A">
              <w:rPr>
                <w:rStyle w:val="211pt4"/>
                <w:b w:val="0"/>
                <w:color w:val="000000"/>
                <w:sz w:val="24"/>
                <w:szCs w:val="24"/>
              </w:rPr>
              <w:t>отсутствует площадь объекта;</w:t>
            </w:r>
          </w:p>
          <w:p w:rsidR="00E6460A" w:rsidRPr="00E6460A" w:rsidRDefault="00E6460A" w:rsidP="008E5CB0">
            <w:pPr>
              <w:pStyle w:val="22"/>
              <w:numPr>
                <w:ilvl w:val="0"/>
                <w:numId w:val="13"/>
              </w:numPr>
              <w:shd w:val="clear" w:color="auto" w:fill="auto"/>
              <w:tabs>
                <w:tab w:val="clear" w:pos="0"/>
                <w:tab w:val="left" w:pos="134"/>
              </w:tabs>
              <w:spacing w:line="240" w:lineRule="auto"/>
              <w:ind w:left="0" w:firstLine="0"/>
              <w:jc w:val="both"/>
              <w:rPr>
                <w:b w:val="0"/>
                <w:sz w:val="24"/>
                <w:szCs w:val="24"/>
              </w:rPr>
            </w:pPr>
            <w:r w:rsidRPr="00E6460A">
              <w:rPr>
                <w:rStyle w:val="211pt4"/>
                <w:b w:val="0"/>
                <w:color w:val="000000"/>
                <w:sz w:val="24"/>
                <w:szCs w:val="24"/>
              </w:rPr>
              <w:t>значение кадастровой стоимости определено в размере менее 100 рублей;</w:t>
            </w:r>
          </w:p>
          <w:p w:rsidR="00E6460A" w:rsidRPr="00E6460A" w:rsidRDefault="00E6460A" w:rsidP="008E5CB0">
            <w:pPr>
              <w:pStyle w:val="22"/>
              <w:numPr>
                <w:ilvl w:val="0"/>
                <w:numId w:val="13"/>
              </w:numPr>
              <w:shd w:val="clear" w:color="auto" w:fill="auto"/>
              <w:tabs>
                <w:tab w:val="clear" w:pos="0"/>
                <w:tab w:val="left" w:pos="144"/>
              </w:tabs>
              <w:spacing w:line="240" w:lineRule="auto"/>
              <w:ind w:left="0" w:firstLine="0"/>
              <w:jc w:val="both"/>
              <w:rPr>
                <w:b w:val="0"/>
                <w:sz w:val="24"/>
                <w:szCs w:val="24"/>
              </w:rPr>
            </w:pPr>
            <w:r w:rsidRPr="00E6460A">
              <w:rPr>
                <w:rStyle w:val="211pt4"/>
                <w:b w:val="0"/>
                <w:color w:val="000000"/>
                <w:sz w:val="24"/>
                <w:szCs w:val="24"/>
              </w:rPr>
              <w:t>отсутствуют исчерпывающие сведения, позволяющие однозначно установить правообладателя земельного участка (например, в части сведений о правах имеются только Ф.И.О. физического лица и т.п.);</w:t>
            </w:r>
          </w:p>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отсутствуют адресные сведения, позволяющие привести адрес объекта в соответствие со структурой адресных данных, предусмотренной для ведения Федеральной информационной адресной системы</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ежеквартально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2.3.7</w:t>
            </w:r>
          </w:p>
        </w:tc>
        <w:tc>
          <w:tcPr>
            <w:tcW w:w="6670" w:type="dxa"/>
          </w:tcPr>
          <w:p w:rsidR="00E6460A" w:rsidRPr="00E6460A" w:rsidRDefault="00E6460A" w:rsidP="008E5CB0">
            <w:pPr>
              <w:pStyle w:val="22"/>
              <w:shd w:val="clear" w:color="auto" w:fill="auto"/>
              <w:spacing w:line="240" w:lineRule="auto"/>
              <w:rPr>
                <w:b w:val="0"/>
                <w:sz w:val="24"/>
                <w:szCs w:val="24"/>
              </w:rPr>
            </w:pPr>
            <w:r w:rsidRPr="00E6460A">
              <w:rPr>
                <w:rStyle w:val="211pt4"/>
                <w:b w:val="0"/>
                <w:color w:val="000000"/>
                <w:sz w:val="24"/>
                <w:szCs w:val="24"/>
              </w:rPr>
              <w:t xml:space="preserve">Проведение мероприятий по определению (уточнению) характеристик объектов недвижимого имущества с целью вовлечения их в налоговый оборот по запросам, направляемым Управлением </w:t>
            </w:r>
            <w:proofErr w:type="spellStart"/>
            <w:r w:rsidRPr="00E6460A">
              <w:rPr>
                <w:rStyle w:val="211pt4"/>
                <w:b w:val="0"/>
                <w:color w:val="000000"/>
                <w:sz w:val="24"/>
                <w:szCs w:val="24"/>
              </w:rPr>
              <w:t>Росреестра</w:t>
            </w:r>
            <w:proofErr w:type="spellEnd"/>
            <w:r w:rsidRPr="00E6460A">
              <w:rPr>
                <w:rStyle w:val="211pt4"/>
                <w:b w:val="0"/>
                <w:color w:val="000000"/>
                <w:sz w:val="24"/>
                <w:szCs w:val="24"/>
              </w:rPr>
              <w:t xml:space="preserve"> по Саратовской области и ГБУ Саратовской области «Центр государственной кадастровой оценки», в том числе:</w:t>
            </w:r>
          </w:p>
          <w:p w:rsidR="00E6460A" w:rsidRPr="00E6460A" w:rsidRDefault="00E6460A" w:rsidP="008E5CB0">
            <w:pPr>
              <w:pStyle w:val="22"/>
              <w:numPr>
                <w:ilvl w:val="0"/>
                <w:numId w:val="14"/>
              </w:numPr>
              <w:shd w:val="clear" w:color="auto" w:fill="auto"/>
              <w:tabs>
                <w:tab w:val="left" w:pos="139"/>
              </w:tabs>
              <w:spacing w:line="240" w:lineRule="auto"/>
              <w:rPr>
                <w:b w:val="0"/>
                <w:sz w:val="24"/>
                <w:szCs w:val="24"/>
              </w:rPr>
            </w:pPr>
            <w:r w:rsidRPr="00E6460A">
              <w:rPr>
                <w:rStyle w:val="211pt4"/>
                <w:b w:val="0"/>
                <w:color w:val="000000"/>
                <w:sz w:val="24"/>
                <w:szCs w:val="24"/>
              </w:rPr>
              <w:t>принятие решений об определении категории земель и (или) вида разрешённого использования земельных участков;</w:t>
            </w:r>
          </w:p>
          <w:p w:rsidR="00E6460A" w:rsidRPr="00E6460A" w:rsidRDefault="00E6460A" w:rsidP="008E5CB0">
            <w:pPr>
              <w:pStyle w:val="22"/>
              <w:numPr>
                <w:ilvl w:val="0"/>
                <w:numId w:val="14"/>
              </w:numPr>
              <w:shd w:val="clear" w:color="auto" w:fill="auto"/>
              <w:tabs>
                <w:tab w:val="left" w:pos="139"/>
              </w:tabs>
              <w:spacing w:line="240" w:lineRule="auto"/>
              <w:rPr>
                <w:b w:val="0"/>
                <w:sz w:val="24"/>
                <w:szCs w:val="24"/>
              </w:rPr>
            </w:pPr>
            <w:r w:rsidRPr="00E6460A">
              <w:rPr>
                <w:rStyle w:val="211pt4"/>
                <w:b w:val="0"/>
                <w:color w:val="000000"/>
                <w:sz w:val="24"/>
                <w:szCs w:val="24"/>
              </w:rPr>
              <w:t>установление (уточнение) адреса места нахождения объектов недвижимости;</w:t>
            </w:r>
          </w:p>
          <w:p w:rsidR="00E6460A" w:rsidRPr="00E6460A" w:rsidRDefault="00E6460A" w:rsidP="008E5CB0">
            <w:pPr>
              <w:pStyle w:val="22"/>
              <w:numPr>
                <w:ilvl w:val="0"/>
                <w:numId w:val="14"/>
              </w:numPr>
              <w:shd w:val="clear" w:color="auto" w:fill="auto"/>
              <w:tabs>
                <w:tab w:val="left" w:pos="139"/>
              </w:tabs>
              <w:spacing w:line="240" w:lineRule="auto"/>
              <w:rPr>
                <w:b w:val="0"/>
                <w:sz w:val="24"/>
                <w:szCs w:val="24"/>
              </w:rPr>
            </w:pPr>
            <w:r w:rsidRPr="00E6460A">
              <w:rPr>
                <w:rStyle w:val="211pt4"/>
                <w:b w:val="0"/>
                <w:color w:val="000000"/>
                <w:sz w:val="24"/>
                <w:szCs w:val="24"/>
              </w:rPr>
              <w:t xml:space="preserve">определение групп видов разрешённого использования земельных участков и нормативно-техническими </w:t>
            </w:r>
            <w:r w:rsidRPr="00E6460A">
              <w:rPr>
                <w:rStyle w:val="211pt4"/>
                <w:b w:val="0"/>
                <w:color w:val="000000"/>
                <w:sz w:val="24"/>
                <w:szCs w:val="24"/>
              </w:rPr>
              <w:lastRenderedPageBreak/>
              <w:t>документами по государственной кадастровой оценке земель, к которым относятся земельные участки;</w:t>
            </w:r>
          </w:p>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уточнение отсутствующих характеристик объекта (площади, категории и др.)</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lastRenderedPageBreak/>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lastRenderedPageBreak/>
              <w:t>2.3.8</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Направление соответствующих решений/сведений для внесения в ЕГРН в порядке, установленном для информационного взаимодействия с органами, осуществляющими государственный кадастровый учёт и ведение ЕГРН</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2.3.9</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Внесение органами местного самоуправления изменений в изданные правоустанавливающие документы на землю в случае выявления технических ошибок в указании категорий земельных участков</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2.3.10</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Выявление фактически используемых земельных участков, права на которые не зарегистрированы в установленном порядке. Принятие мер, направленных на оформление прав на такие земельные участки</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2.3.11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Представление в Управление </w:t>
            </w:r>
            <w:proofErr w:type="spellStart"/>
            <w:r w:rsidRPr="00E6460A">
              <w:rPr>
                <w:rStyle w:val="211pt4"/>
                <w:b w:val="0"/>
                <w:color w:val="000000"/>
                <w:sz w:val="24"/>
                <w:szCs w:val="24"/>
              </w:rPr>
              <w:t>Росресстра</w:t>
            </w:r>
            <w:proofErr w:type="spellEnd"/>
            <w:r w:rsidRPr="00E6460A">
              <w:rPr>
                <w:rStyle w:val="211pt4"/>
                <w:b w:val="0"/>
                <w:color w:val="000000"/>
                <w:sz w:val="24"/>
                <w:szCs w:val="24"/>
              </w:rPr>
              <w:t xml:space="preserve"> по Саратовской области списков организаций и физических лиц, использующих земли не по целевому назначению, владеющих земельными участками, но не зарегистрировавших в установленном порядке свои права на эти земельные участки</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ежеквартально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2.3.12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Выявление земельных участков с видом разрешенного использования индивидуальное жилищное строительство, на которых осуществляется предпринимательская деятельность. Составление актов обследования с фиксацией фотоматериалов, подтверждающего использование земельных участков в предпринимательской деятельности и направление их в МРИФНС России № 2 по Саратовской области</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2.4</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Налог на имущество физических лиц, налог на имущество организаций</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p>
        </w:tc>
        <w:tc>
          <w:tcPr>
            <w:tcW w:w="3676" w:type="dxa"/>
          </w:tcPr>
          <w:p w:rsidR="00E6460A" w:rsidRPr="00E6460A" w:rsidRDefault="00E6460A" w:rsidP="008E5CB0">
            <w:pPr>
              <w:tabs>
                <w:tab w:val="left" w:pos="12495"/>
              </w:tabs>
              <w:rPr>
                <w:rFonts w:ascii="Times New Roman" w:hAnsi="Times New Roman" w:cs="Times New Roman"/>
                <w:sz w:val="24"/>
                <w:szCs w:val="24"/>
              </w:rPr>
            </w:pP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2.4.1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Направление в адрес </w:t>
            </w:r>
            <w:proofErr w:type="gramStart"/>
            <w:r w:rsidRPr="00E6460A">
              <w:rPr>
                <w:rStyle w:val="211pt4"/>
                <w:b w:val="0"/>
                <w:color w:val="000000"/>
                <w:sz w:val="24"/>
                <w:szCs w:val="24"/>
              </w:rPr>
              <w:t>МРИ</w:t>
            </w:r>
            <w:proofErr w:type="gramEnd"/>
            <w:r w:rsidRPr="00E6460A">
              <w:rPr>
                <w:rStyle w:val="211pt4"/>
                <w:b w:val="0"/>
                <w:color w:val="000000"/>
                <w:sz w:val="24"/>
                <w:szCs w:val="24"/>
              </w:rPr>
              <w:t xml:space="preserve"> ФНС России № 2 по Саратовской области списков о строениях, помещениях и сооружениях, </w:t>
            </w:r>
            <w:r w:rsidRPr="00E6460A">
              <w:rPr>
                <w:rStyle w:val="211pt4"/>
                <w:b w:val="0"/>
                <w:color w:val="000000"/>
                <w:sz w:val="24"/>
                <w:szCs w:val="24"/>
              </w:rPr>
              <w:lastRenderedPageBreak/>
              <w:t>выявленных в результате работы ОМСУ</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lastRenderedPageBreak/>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 xml:space="preserve">Отдел архитектуры и капитального строительства </w:t>
            </w:r>
            <w:r w:rsidRPr="00E6460A">
              <w:rPr>
                <w:rFonts w:ascii="Times New Roman" w:hAnsi="Times New Roman" w:cs="Times New Roman"/>
                <w:sz w:val="24"/>
                <w:szCs w:val="24"/>
              </w:rPr>
              <w:lastRenderedPageBreak/>
              <w:t>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lastRenderedPageBreak/>
              <w:t>2.4.2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Сверка </w:t>
            </w:r>
            <w:proofErr w:type="gramStart"/>
            <w:r w:rsidRPr="00E6460A">
              <w:rPr>
                <w:rStyle w:val="211pt4"/>
                <w:b w:val="0"/>
                <w:color w:val="000000"/>
                <w:sz w:val="24"/>
                <w:szCs w:val="24"/>
              </w:rPr>
              <w:t>с МРИ</w:t>
            </w:r>
            <w:proofErr w:type="gramEnd"/>
            <w:r w:rsidRPr="00E6460A">
              <w:rPr>
                <w:rStyle w:val="211pt4"/>
                <w:b w:val="0"/>
                <w:color w:val="000000"/>
                <w:sz w:val="24"/>
                <w:szCs w:val="24"/>
              </w:rPr>
              <w:t xml:space="preserve"> ФНС России № 2 по Саратовской области сведений о количестве строений, помещений и сооружений, учтенных в налоговой базе в текущем году по состоянию на 01.01.2024 г. </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 запросу МРИФН</w:t>
            </w:r>
            <w:proofErr w:type="gramStart"/>
            <w:r w:rsidRPr="00E6460A">
              <w:rPr>
                <w:rStyle w:val="211pt4"/>
                <w:b w:val="0"/>
                <w:color w:val="000000"/>
                <w:sz w:val="24"/>
                <w:szCs w:val="24"/>
                <w:lang w:val="en-US"/>
              </w:rPr>
              <w:t>C</w:t>
            </w:r>
            <w:proofErr w:type="gramEnd"/>
            <w:r w:rsidRPr="00E6460A">
              <w:rPr>
                <w:rStyle w:val="211pt4"/>
                <w:b w:val="0"/>
                <w:color w:val="000000"/>
                <w:sz w:val="24"/>
                <w:szCs w:val="24"/>
              </w:rPr>
              <w:t xml:space="preserve"> России №2 по Саратовской области</w:t>
            </w:r>
          </w:p>
        </w:tc>
        <w:tc>
          <w:tcPr>
            <w:tcW w:w="3676"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2.4.3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Сверка </w:t>
            </w:r>
            <w:proofErr w:type="gramStart"/>
            <w:r w:rsidRPr="00E6460A">
              <w:rPr>
                <w:rStyle w:val="211pt4"/>
                <w:b w:val="0"/>
                <w:color w:val="000000"/>
                <w:sz w:val="24"/>
                <w:szCs w:val="24"/>
              </w:rPr>
              <w:t>с МРИ</w:t>
            </w:r>
            <w:proofErr w:type="gramEnd"/>
            <w:r w:rsidRPr="00E6460A">
              <w:rPr>
                <w:rStyle w:val="211pt4"/>
                <w:b w:val="0"/>
                <w:color w:val="000000"/>
                <w:sz w:val="24"/>
                <w:szCs w:val="24"/>
              </w:rPr>
              <w:t xml:space="preserve"> ФНС России № 2 по Саратовской области сведений о количестве строений, помещений и сооружений, учтенных в налоговой базе по результатам деятельности ОМСУ на отчетную дату нарастающим итогом: на 01 апреля, 01 июля, 01 октября, 01 января года, следующего за отчетным годом.</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ежеквартально</w:t>
            </w:r>
          </w:p>
        </w:tc>
        <w:tc>
          <w:tcPr>
            <w:tcW w:w="3676"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2.4.4</w:t>
            </w:r>
          </w:p>
        </w:tc>
        <w:tc>
          <w:tcPr>
            <w:tcW w:w="6670" w:type="dxa"/>
          </w:tcPr>
          <w:p w:rsidR="00E6460A" w:rsidRPr="00E6460A" w:rsidRDefault="00E6460A" w:rsidP="008E5CB0">
            <w:pPr>
              <w:pStyle w:val="22"/>
              <w:shd w:val="clear" w:color="auto" w:fill="auto"/>
              <w:spacing w:line="240" w:lineRule="auto"/>
              <w:rPr>
                <w:b w:val="0"/>
                <w:sz w:val="24"/>
                <w:szCs w:val="24"/>
              </w:rPr>
            </w:pPr>
            <w:r w:rsidRPr="00E6460A">
              <w:rPr>
                <w:rStyle w:val="211pt4"/>
                <w:b w:val="0"/>
                <w:color w:val="000000"/>
                <w:sz w:val="24"/>
                <w:szCs w:val="24"/>
              </w:rPr>
              <w:t>Проведение работ по дополнению и/или уточнению сведений, в том числе:</w:t>
            </w:r>
          </w:p>
          <w:p w:rsidR="00E6460A" w:rsidRPr="00E6460A" w:rsidRDefault="00E6460A" w:rsidP="008E5CB0">
            <w:pPr>
              <w:pStyle w:val="22"/>
              <w:numPr>
                <w:ilvl w:val="0"/>
                <w:numId w:val="16"/>
              </w:numPr>
              <w:shd w:val="clear" w:color="auto" w:fill="auto"/>
              <w:tabs>
                <w:tab w:val="left" w:pos="139"/>
              </w:tabs>
              <w:spacing w:line="240" w:lineRule="auto"/>
              <w:jc w:val="both"/>
              <w:rPr>
                <w:b w:val="0"/>
                <w:sz w:val="24"/>
                <w:szCs w:val="24"/>
              </w:rPr>
            </w:pPr>
            <w:r w:rsidRPr="00E6460A">
              <w:rPr>
                <w:rStyle w:val="211pt4"/>
                <w:b w:val="0"/>
                <w:color w:val="000000"/>
                <w:sz w:val="24"/>
                <w:szCs w:val="24"/>
              </w:rPr>
              <w:t>установление (уточнение) площадей зданий, помещений, сооружений;</w:t>
            </w:r>
          </w:p>
          <w:p w:rsidR="00E6460A" w:rsidRPr="00E6460A" w:rsidRDefault="00E6460A" w:rsidP="008E5CB0">
            <w:pPr>
              <w:pStyle w:val="22"/>
              <w:numPr>
                <w:ilvl w:val="0"/>
                <w:numId w:val="16"/>
              </w:numPr>
              <w:shd w:val="clear" w:color="auto" w:fill="auto"/>
              <w:tabs>
                <w:tab w:val="left" w:pos="134"/>
              </w:tabs>
              <w:spacing w:line="240" w:lineRule="auto"/>
              <w:jc w:val="both"/>
              <w:rPr>
                <w:b w:val="0"/>
                <w:sz w:val="24"/>
                <w:szCs w:val="24"/>
              </w:rPr>
            </w:pPr>
            <w:r w:rsidRPr="00E6460A">
              <w:rPr>
                <w:rStyle w:val="211pt4"/>
                <w:b w:val="0"/>
                <w:color w:val="000000"/>
                <w:sz w:val="24"/>
                <w:szCs w:val="24"/>
              </w:rPr>
              <w:t>установление (уточнение) адресов места нахождения зданий, помещений, сооружений;</w:t>
            </w:r>
          </w:p>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установление правообладателей зданий, помещений, сооружений</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2.4.5</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Проведение мероприятий по выявлению и обеспечению внесения в ЕГРН, сведений о правообладателях ранее учтенных объектов имущества на основании ст. 69.1 Федерального закона 218-ФЗ от 13.07.2015 г.</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2.4.6</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Предоставление в адрес инспекции государственного строительного надзора Саратовской области (далее </w:t>
            </w:r>
            <w:proofErr w:type="gramStart"/>
            <w:r w:rsidRPr="00E6460A">
              <w:rPr>
                <w:rStyle w:val="211pt4"/>
                <w:b w:val="0"/>
                <w:color w:val="000000"/>
                <w:sz w:val="24"/>
                <w:szCs w:val="24"/>
              </w:rPr>
              <w:t>-И</w:t>
            </w:r>
            <w:proofErr w:type="gramEnd"/>
            <w:r w:rsidRPr="00E6460A">
              <w:rPr>
                <w:rStyle w:val="211pt4"/>
                <w:b w:val="0"/>
                <w:color w:val="000000"/>
                <w:sz w:val="24"/>
                <w:szCs w:val="24"/>
              </w:rPr>
              <w:t>нспекция) списка организаций и физических лиц, получивших разрешение на ввод объектов в эксплуатацию в случаях строительства, реконструкции объектов капитального строительства нежилого назначения (производственного, административно-делового, торгового и иного коммерческого назначения), в том числе расположенных в многоквартирных жилых домах</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ежеквартально</w:t>
            </w:r>
          </w:p>
        </w:tc>
        <w:tc>
          <w:tcPr>
            <w:tcW w:w="3676"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2.4.7</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Предоставление в адрес Инспекции списка юридических и физических лиц</w:t>
            </w:r>
            <w:proofErr w:type="gramStart"/>
            <w:r w:rsidRPr="00E6460A">
              <w:rPr>
                <w:rStyle w:val="211pt4"/>
                <w:b w:val="0"/>
                <w:color w:val="000000"/>
                <w:sz w:val="24"/>
                <w:szCs w:val="24"/>
              </w:rPr>
              <w:t>.</w:t>
            </w:r>
            <w:proofErr w:type="gramEnd"/>
            <w:r w:rsidRPr="00E6460A">
              <w:rPr>
                <w:rStyle w:val="211pt4"/>
                <w:b w:val="0"/>
                <w:color w:val="000000"/>
                <w:sz w:val="24"/>
                <w:szCs w:val="24"/>
              </w:rPr>
              <w:t xml:space="preserve"> </w:t>
            </w:r>
            <w:proofErr w:type="gramStart"/>
            <w:r w:rsidRPr="00E6460A">
              <w:rPr>
                <w:rStyle w:val="211pt4"/>
                <w:b w:val="0"/>
                <w:color w:val="000000"/>
                <w:sz w:val="24"/>
                <w:szCs w:val="24"/>
              </w:rPr>
              <w:t>о</w:t>
            </w:r>
            <w:proofErr w:type="gramEnd"/>
            <w:r w:rsidRPr="00E6460A">
              <w:rPr>
                <w:rStyle w:val="211pt4"/>
                <w:b w:val="0"/>
                <w:color w:val="000000"/>
                <w:sz w:val="24"/>
                <w:szCs w:val="24"/>
              </w:rPr>
              <w:t xml:space="preserve">существляющих самовольное </w:t>
            </w:r>
            <w:r w:rsidRPr="00E6460A">
              <w:rPr>
                <w:rStyle w:val="211pt4"/>
                <w:b w:val="0"/>
                <w:color w:val="000000"/>
                <w:sz w:val="24"/>
                <w:szCs w:val="24"/>
              </w:rPr>
              <w:lastRenderedPageBreak/>
              <w:t>строительство объектов капитального строительства нежилого назначения (производственного, административно-делового, торгового и иного коммерческого назначения), в том числе расположенных в многоквартирных жилых домах</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lastRenderedPageBreak/>
              <w:t>ежеквартально</w:t>
            </w:r>
          </w:p>
        </w:tc>
        <w:tc>
          <w:tcPr>
            <w:tcW w:w="3676"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 xml:space="preserve">Отдел архитектуры и капитального строительства </w:t>
            </w:r>
            <w:r w:rsidRPr="00E6460A">
              <w:rPr>
                <w:rFonts w:ascii="Times New Roman" w:hAnsi="Times New Roman" w:cs="Times New Roman"/>
                <w:sz w:val="24"/>
                <w:szCs w:val="24"/>
              </w:rPr>
              <w:lastRenderedPageBreak/>
              <w:t>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lastRenderedPageBreak/>
              <w:t>2.4.8</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Выявление фактически используемых объектов капитального строительства, права на которые не зарегистрированы в установленном порядке. Принятие мер, направленных на оформление прав на такие объекты</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 xml:space="preserve">2.5 </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Налог на доходы физических лиц</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p>
        </w:tc>
        <w:tc>
          <w:tcPr>
            <w:tcW w:w="3676" w:type="dxa"/>
          </w:tcPr>
          <w:p w:rsidR="00E6460A" w:rsidRPr="00E6460A" w:rsidRDefault="00E6460A" w:rsidP="008E5CB0">
            <w:pPr>
              <w:tabs>
                <w:tab w:val="left" w:pos="12495"/>
              </w:tabs>
              <w:rPr>
                <w:rFonts w:ascii="Times New Roman" w:hAnsi="Times New Roman" w:cs="Times New Roman"/>
                <w:sz w:val="24"/>
                <w:szCs w:val="24"/>
              </w:rPr>
            </w:pP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2.5.1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Проведение мониторинга поступления налога на доходы физических (далее - НДФЛ), в том числе в разрезе плательщиков</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ежемесячно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2.5.2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Проведение адресной работы с организациями, предоставившими сведения о сокращении численности или штата работников или неполной занятости</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2.5.3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Предоставление информации в адрес инспекций ФНС России № 2 по Саратовской области о юридических лицах, в том числе обособленных подразделениях, индивидуальных предпринимателях, осуществляющих деятельность на территории муниципального района без регистрации в налоговых органах</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ежеквартально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14786" w:type="dxa"/>
            <w:gridSpan w:val="4"/>
          </w:tcPr>
          <w:p w:rsidR="00E6460A" w:rsidRPr="008F11F1" w:rsidRDefault="00E6460A" w:rsidP="008E5CB0">
            <w:pPr>
              <w:tabs>
                <w:tab w:val="left" w:pos="12495"/>
              </w:tabs>
              <w:jc w:val="center"/>
              <w:rPr>
                <w:rFonts w:ascii="Times New Roman" w:hAnsi="Times New Roman" w:cs="Times New Roman"/>
                <w:sz w:val="24"/>
                <w:szCs w:val="24"/>
              </w:rPr>
            </w:pPr>
            <w:r w:rsidRPr="008F11F1">
              <w:rPr>
                <w:rStyle w:val="211pt3"/>
                <w:rFonts w:eastAsia="Calibri"/>
                <w:color w:val="000000"/>
                <w:sz w:val="24"/>
                <w:szCs w:val="24"/>
              </w:rPr>
              <w:t>3. Повышение эффективности администрирования неналоговых доходов</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3.1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Проведение мониторинга поступления неналоговых доходов</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3.2</w:t>
            </w:r>
          </w:p>
        </w:tc>
        <w:tc>
          <w:tcPr>
            <w:tcW w:w="6670" w:type="dxa"/>
          </w:tcPr>
          <w:p w:rsidR="00E6460A" w:rsidRPr="00E6460A" w:rsidRDefault="00E6460A" w:rsidP="008E5CB0">
            <w:pPr>
              <w:pStyle w:val="22"/>
              <w:shd w:val="clear" w:color="auto" w:fill="auto"/>
              <w:spacing w:line="240" w:lineRule="auto"/>
              <w:rPr>
                <w:b w:val="0"/>
                <w:sz w:val="24"/>
                <w:szCs w:val="24"/>
              </w:rPr>
            </w:pPr>
            <w:r w:rsidRPr="00E6460A">
              <w:rPr>
                <w:rStyle w:val="211pt4"/>
                <w:b w:val="0"/>
                <w:color w:val="000000"/>
                <w:sz w:val="24"/>
                <w:szCs w:val="24"/>
              </w:rPr>
              <w:t>Принятие мер, направленных на сокращение объемов дебиторской задолженности:</w:t>
            </w:r>
          </w:p>
          <w:p w:rsidR="00E6460A" w:rsidRPr="00E6460A" w:rsidRDefault="00E6460A" w:rsidP="008E5CB0">
            <w:pPr>
              <w:pStyle w:val="22"/>
              <w:numPr>
                <w:ilvl w:val="0"/>
                <w:numId w:val="15"/>
              </w:numPr>
              <w:shd w:val="clear" w:color="auto" w:fill="auto"/>
              <w:tabs>
                <w:tab w:val="left" w:pos="144"/>
              </w:tabs>
              <w:spacing w:line="240" w:lineRule="auto"/>
              <w:rPr>
                <w:b w:val="0"/>
                <w:sz w:val="24"/>
                <w:szCs w:val="24"/>
              </w:rPr>
            </w:pPr>
            <w:r w:rsidRPr="00E6460A">
              <w:rPr>
                <w:rStyle w:val="211pt4"/>
                <w:b w:val="0"/>
                <w:color w:val="000000"/>
                <w:sz w:val="24"/>
                <w:szCs w:val="24"/>
              </w:rPr>
              <w:t>инвентаризация числящейся на балансовом учете дебиторской задолженности;</w:t>
            </w:r>
          </w:p>
          <w:p w:rsidR="00E6460A" w:rsidRPr="00E6460A" w:rsidRDefault="00E6460A" w:rsidP="008E5CB0">
            <w:pPr>
              <w:pStyle w:val="22"/>
              <w:numPr>
                <w:ilvl w:val="0"/>
                <w:numId w:val="15"/>
              </w:numPr>
              <w:shd w:val="clear" w:color="auto" w:fill="auto"/>
              <w:tabs>
                <w:tab w:val="left" w:pos="144"/>
              </w:tabs>
              <w:spacing w:line="240" w:lineRule="auto"/>
              <w:rPr>
                <w:b w:val="0"/>
                <w:sz w:val="24"/>
                <w:szCs w:val="24"/>
              </w:rPr>
            </w:pPr>
            <w:r w:rsidRPr="00E6460A">
              <w:rPr>
                <w:rStyle w:val="211pt4"/>
                <w:b w:val="0"/>
                <w:color w:val="000000"/>
                <w:sz w:val="24"/>
                <w:szCs w:val="24"/>
              </w:rPr>
              <w:t xml:space="preserve">проведение заседаний комиссии по рассмотрению вопросов о признании безнадежной к взысканию и списании </w:t>
            </w:r>
            <w:r w:rsidRPr="00E6460A">
              <w:rPr>
                <w:rStyle w:val="211pt4"/>
                <w:b w:val="0"/>
                <w:color w:val="000000"/>
                <w:sz w:val="24"/>
                <w:szCs w:val="24"/>
              </w:rPr>
              <w:lastRenderedPageBreak/>
              <w:t>задолженности по неналоговым доходам</w:t>
            </w:r>
          </w:p>
          <w:p w:rsidR="00E6460A" w:rsidRPr="00E6460A" w:rsidRDefault="00E6460A" w:rsidP="008E5CB0">
            <w:pPr>
              <w:pStyle w:val="22"/>
              <w:shd w:val="clear" w:color="auto" w:fill="auto"/>
              <w:spacing w:line="240" w:lineRule="auto"/>
              <w:rPr>
                <w:rStyle w:val="211pt4"/>
                <w:b w:val="0"/>
                <w:color w:val="000000"/>
                <w:sz w:val="24"/>
                <w:szCs w:val="24"/>
              </w:rPr>
            </w:pP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lastRenderedPageBreak/>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lastRenderedPageBreak/>
              <w:t>3.3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Доходы от использования имущества</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p>
        </w:tc>
        <w:tc>
          <w:tcPr>
            <w:tcW w:w="3676" w:type="dxa"/>
          </w:tcPr>
          <w:p w:rsidR="00E6460A" w:rsidRPr="00E6460A" w:rsidRDefault="00E6460A" w:rsidP="008E5CB0">
            <w:pPr>
              <w:tabs>
                <w:tab w:val="left" w:pos="12495"/>
              </w:tabs>
              <w:rPr>
                <w:rFonts w:ascii="Times New Roman" w:hAnsi="Times New Roman" w:cs="Times New Roman"/>
                <w:sz w:val="24"/>
                <w:szCs w:val="24"/>
              </w:rPr>
            </w:pP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3.3.1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Мониторинг </w:t>
            </w:r>
            <w:proofErr w:type="spellStart"/>
            <w:proofErr w:type="gramStart"/>
            <w:r w:rsidRPr="00E6460A">
              <w:rPr>
                <w:rStyle w:val="211pt4"/>
                <w:b w:val="0"/>
                <w:color w:val="000000"/>
                <w:sz w:val="24"/>
                <w:szCs w:val="24"/>
              </w:rPr>
              <w:t>задолженнос</w:t>
            </w:r>
            <w:proofErr w:type="spellEnd"/>
            <w:r w:rsidRPr="00E6460A">
              <w:rPr>
                <w:rStyle w:val="211pt4"/>
                <w:b w:val="0"/>
                <w:color w:val="000000"/>
                <w:sz w:val="24"/>
                <w:szCs w:val="24"/>
              </w:rPr>
              <w:t xml:space="preserve"> </w:t>
            </w:r>
            <w:proofErr w:type="spellStart"/>
            <w:r w:rsidRPr="00E6460A">
              <w:rPr>
                <w:rStyle w:val="211pt4"/>
                <w:b w:val="0"/>
                <w:color w:val="000000"/>
                <w:sz w:val="24"/>
                <w:szCs w:val="24"/>
              </w:rPr>
              <w:t>ти</w:t>
            </w:r>
            <w:proofErr w:type="spellEnd"/>
            <w:proofErr w:type="gramEnd"/>
            <w:r w:rsidRPr="00E6460A">
              <w:rPr>
                <w:rStyle w:val="211pt4"/>
                <w:b w:val="0"/>
                <w:color w:val="000000"/>
                <w:sz w:val="24"/>
                <w:szCs w:val="24"/>
              </w:rPr>
              <w:t xml:space="preserve"> по арендной плате за пользование муниципальным имуществом и земельными участками, в разрезе арендаторов</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ежемесячно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по управлению земельными ресурсами администрации Ивантеевского муниципального района  и  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3.3.2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proofErr w:type="gramStart"/>
            <w:r w:rsidRPr="00E6460A">
              <w:rPr>
                <w:rStyle w:val="211pt4"/>
                <w:b w:val="0"/>
                <w:color w:val="000000"/>
                <w:sz w:val="24"/>
                <w:szCs w:val="24"/>
              </w:rPr>
              <w:t>Контроль за</w:t>
            </w:r>
            <w:proofErr w:type="gramEnd"/>
            <w:r w:rsidRPr="00E6460A">
              <w:rPr>
                <w:rStyle w:val="211pt4"/>
                <w:b w:val="0"/>
                <w:color w:val="000000"/>
                <w:sz w:val="24"/>
                <w:szCs w:val="24"/>
              </w:rPr>
              <w:t xml:space="preserve"> эффективным использованием объектов муниципального имущества (используемых на праве хозяйственного ведения, аренды, безвозмездного пользования)</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3.3.3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proofErr w:type="gramStart"/>
            <w:r w:rsidRPr="00E6460A">
              <w:rPr>
                <w:rStyle w:val="211pt4"/>
                <w:b w:val="0"/>
                <w:color w:val="000000"/>
                <w:sz w:val="24"/>
                <w:szCs w:val="24"/>
              </w:rPr>
              <w:t>Контроль за</w:t>
            </w:r>
            <w:proofErr w:type="gramEnd"/>
            <w:r w:rsidRPr="00E6460A">
              <w:rPr>
                <w:rStyle w:val="211pt4"/>
                <w:b w:val="0"/>
                <w:color w:val="000000"/>
                <w:sz w:val="24"/>
                <w:szCs w:val="24"/>
              </w:rPr>
              <w:t xml:space="preserve"> соответствием фактически установленных рекламных конструкций, утвержденной схеме. Расширение ме</w:t>
            </w:r>
            <w:proofErr w:type="gramStart"/>
            <w:r w:rsidRPr="00E6460A">
              <w:rPr>
                <w:rStyle w:val="211pt4"/>
                <w:b w:val="0"/>
                <w:color w:val="000000"/>
                <w:sz w:val="24"/>
                <w:szCs w:val="24"/>
              </w:rPr>
              <w:t>ст в сх</w:t>
            </w:r>
            <w:proofErr w:type="gramEnd"/>
            <w:r w:rsidRPr="00E6460A">
              <w:rPr>
                <w:rStyle w:val="211pt4"/>
                <w:b w:val="0"/>
                <w:color w:val="000000"/>
                <w:sz w:val="24"/>
                <w:szCs w:val="24"/>
              </w:rPr>
              <w:t>еме размещения рекламных конструкций.</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14786" w:type="dxa"/>
            <w:gridSpan w:val="4"/>
          </w:tcPr>
          <w:p w:rsidR="00E6460A" w:rsidRPr="008F11F1" w:rsidRDefault="00E6460A" w:rsidP="008E5CB0">
            <w:pPr>
              <w:tabs>
                <w:tab w:val="left" w:pos="12495"/>
              </w:tabs>
              <w:jc w:val="center"/>
              <w:rPr>
                <w:rFonts w:ascii="Times New Roman" w:hAnsi="Times New Roman" w:cs="Times New Roman"/>
                <w:sz w:val="24"/>
                <w:szCs w:val="24"/>
              </w:rPr>
            </w:pPr>
            <w:r w:rsidRPr="008F11F1">
              <w:rPr>
                <w:rStyle w:val="211pt3"/>
                <w:rFonts w:eastAsia="Calibri"/>
                <w:color w:val="000000"/>
                <w:sz w:val="24"/>
                <w:szCs w:val="24"/>
              </w:rPr>
              <w:t>4. Осуществление взаимодействия по вопросам ведения федеральной информационной системы (ФИАС)</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4.1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Осуществление актуализации содержащихся в ФИАС сведений об адресах</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14786" w:type="dxa"/>
            <w:gridSpan w:val="4"/>
          </w:tcPr>
          <w:p w:rsidR="00E6460A" w:rsidRPr="008F11F1" w:rsidRDefault="00E6460A" w:rsidP="008E5CB0">
            <w:pPr>
              <w:tabs>
                <w:tab w:val="left" w:pos="12495"/>
              </w:tabs>
              <w:jc w:val="center"/>
              <w:rPr>
                <w:rFonts w:ascii="Times New Roman" w:hAnsi="Times New Roman" w:cs="Times New Roman"/>
                <w:sz w:val="24"/>
                <w:szCs w:val="24"/>
              </w:rPr>
            </w:pPr>
            <w:r w:rsidRPr="008F11F1">
              <w:rPr>
                <w:rStyle w:val="211pt3"/>
                <w:rFonts w:eastAsia="Calibri"/>
                <w:color w:val="000000"/>
                <w:sz w:val="24"/>
                <w:szCs w:val="24"/>
              </w:rPr>
              <w:t>5. Мероприятия, направленные на развитие малого и среднего предпринимательства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5.1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Проведение мероприятий (в том числе семинары, совещания, круглые столы, консультации) для субъектов малого и среднего предпринимательства в сфере поддержки и развития предпринимательской деятельности</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5.2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Проведение мероприятий по переходу физических лиц из категории личных подсобных хозяйств в индивидуальные </w:t>
            </w:r>
            <w:r w:rsidRPr="00E6460A">
              <w:rPr>
                <w:rStyle w:val="211pt4"/>
                <w:b w:val="0"/>
                <w:color w:val="000000"/>
                <w:sz w:val="24"/>
                <w:szCs w:val="24"/>
              </w:rPr>
              <w:lastRenderedPageBreak/>
              <w:t>предприниматели, за счет участия в программе «</w:t>
            </w:r>
            <w:proofErr w:type="spellStart"/>
            <w:r w:rsidRPr="00E6460A">
              <w:rPr>
                <w:rStyle w:val="211pt4"/>
                <w:b w:val="0"/>
                <w:color w:val="000000"/>
                <w:sz w:val="24"/>
                <w:szCs w:val="24"/>
              </w:rPr>
              <w:t>Агростартап</w:t>
            </w:r>
            <w:proofErr w:type="spellEnd"/>
            <w:r w:rsidRPr="00E6460A">
              <w:rPr>
                <w:rStyle w:val="211pt4"/>
                <w:b w:val="0"/>
                <w:color w:val="000000"/>
                <w:sz w:val="24"/>
                <w:szCs w:val="24"/>
              </w:rPr>
              <w:t>».</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lastRenderedPageBreak/>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 xml:space="preserve">Управление сельского хозяйства администрации Ивантеевского </w:t>
            </w:r>
            <w:r w:rsidRPr="00E6460A">
              <w:rPr>
                <w:rFonts w:ascii="Times New Roman" w:hAnsi="Times New Roman" w:cs="Times New Roman"/>
                <w:sz w:val="24"/>
                <w:szCs w:val="24"/>
              </w:rPr>
              <w:lastRenderedPageBreak/>
              <w:t>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lastRenderedPageBreak/>
              <w:t>5.3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Проведение мероприятий по расширению производства продукции животноводства за счет участия хозяйствующих субъектов </w:t>
            </w:r>
            <w:r w:rsidRPr="00E6460A">
              <w:rPr>
                <w:rStyle w:val="211pt2"/>
                <w:b w:val="0"/>
                <w:color w:val="000000"/>
                <w:sz w:val="24"/>
                <w:szCs w:val="24"/>
              </w:rPr>
              <w:t xml:space="preserve">в </w:t>
            </w:r>
            <w:r w:rsidRPr="00E6460A">
              <w:rPr>
                <w:rStyle w:val="211pt4"/>
                <w:b w:val="0"/>
                <w:color w:val="000000"/>
                <w:sz w:val="24"/>
                <w:szCs w:val="24"/>
              </w:rPr>
              <w:t>программе «Семейная ферма»</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 течение года</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Управление сельского хозяйства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5.4</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Оказание информационной и технической помощи субъектам МСП для получения ими комплекса мер финансовой поддержки в виде льготного кредитования субъектов МСП в Фонде микрокредитования и гарантийной поддержки </w:t>
            </w:r>
            <w:proofErr w:type="spellStart"/>
            <w:proofErr w:type="gramStart"/>
            <w:r w:rsidRPr="00E6460A">
              <w:rPr>
                <w:rStyle w:val="211pt4"/>
                <w:b w:val="0"/>
                <w:color w:val="000000"/>
                <w:sz w:val="24"/>
                <w:szCs w:val="24"/>
              </w:rPr>
              <w:t>Гаран</w:t>
            </w:r>
            <w:proofErr w:type="spellEnd"/>
            <w:r w:rsidRPr="00E6460A">
              <w:rPr>
                <w:rStyle w:val="211pt4"/>
                <w:b w:val="0"/>
                <w:color w:val="000000"/>
                <w:sz w:val="24"/>
                <w:szCs w:val="24"/>
              </w:rPr>
              <w:t xml:space="preserve"> </w:t>
            </w:r>
            <w:proofErr w:type="spellStart"/>
            <w:r w:rsidRPr="00E6460A">
              <w:rPr>
                <w:rStyle w:val="211pt4"/>
                <w:b w:val="0"/>
                <w:color w:val="000000"/>
                <w:sz w:val="24"/>
                <w:szCs w:val="24"/>
              </w:rPr>
              <w:t>тийного</w:t>
            </w:r>
            <w:proofErr w:type="spellEnd"/>
            <w:proofErr w:type="gramEnd"/>
            <w:r w:rsidRPr="00E6460A">
              <w:rPr>
                <w:rStyle w:val="211pt4"/>
                <w:b w:val="0"/>
                <w:color w:val="000000"/>
                <w:sz w:val="24"/>
                <w:szCs w:val="24"/>
              </w:rPr>
              <w:t xml:space="preserve"> фонда Саратовской </w:t>
            </w:r>
            <w:proofErr w:type="spellStart"/>
            <w:r w:rsidRPr="00E6460A">
              <w:rPr>
                <w:rStyle w:val="211pt4"/>
                <w:b w:val="0"/>
                <w:color w:val="000000"/>
                <w:sz w:val="24"/>
                <w:szCs w:val="24"/>
              </w:rPr>
              <w:t>облас</w:t>
            </w:r>
            <w:proofErr w:type="spellEnd"/>
            <w:r w:rsidRPr="00E6460A">
              <w:rPr>
                <w:rStyle w:val="211pt4"/>
                <w:b w:val="0"/>
                <w:color w:val="000000"/>
                <w:sz w:val="24"/>
                <w:szCs w:val="24"/>
              </w:rPr>
              <w:t xml:space="preserve"> </w:t>
            </w:r>
            <w:proofErr w:type="spellStart"/>
            <w:r w:rsidRPr="00E6460A">
              <w:rPr>
                <w:rStyle w:val="211pt4"/>
                <w:b w:val="0"/>
                <w:color w:val="000000"/>
                <w:sz w:val="24"/>
                <w:szCs w:val="24"/>
              </w:rPr>
              <w:t>ти</w:t>
            </w:r>
            <w:proofErr w:type="spellEnd"/>
            <w:r w:rsidRPr="00E6460A">
              <w:rPr>
                <w:rStyle w:val="211pt4"/>
                <w:b w:val="0"/>
                <w:color w:val="000000"/>
                <w:sz w:val="24"/>
                <w:szCs w:val="24"/>
              </w:rPr>
              <w:t>.</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5.5</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Поддержание актуального перечня имущества, предлагаемого для предоставления субъектам МСП</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архитектуры и капитального строительства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5.6</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 xml:space="preserve">Размещение информационных материалов на официальном сайте администрации, в СМИ и т.д. для субъектов предпринимательства, </w:t>
            </w:r>
            <w:proofErr w:type="spellStart"/>
            <w:r w:rsidRPr="00E6460A">
              <w:rPr>
                <w:rStyle w:val="211pt4"/>
                <w:b w:val="0"/>
                <w:color w:val="000000"/>
                <w:sz w:val="24"/>
                <w:szCs w:val="24"/>
              </w:rPr>
              <w:t>самозанятых</w:t>
            </w:r>
            <w:proofErr w:type="spellEnd"/>
            <w:r w:rsidRPr="00E6460A">
              <w:rPr>
                <w:rStyle w:val="211pt4"/>
                <w:b w:val="0"/>
                <w:color w:val="000000"/>
                <w:sz w:val="24"/>
                <w:szCs w:val="24"/>
              </w:rPr>
              <w:t>, с целью содействия развитию субъектов малого и среднего на территории района</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w:t>
            </w:r>
          </w:p>
        </w:tc>
      </w:tr>
      <w:tr w:rsidR="00E6460A" w:rsidRPr="00E6460A" w:rsidTr="00716A8D">
        <w:trPr>
          <w:trHeight w:val="564"/>
        </w:trPr>
        <w:tc>
          <w:tcPr>
            <w:tcW w:w="14786" w:type="dxa"/>
            <w:gridSpan w:val="4"/>
          </w:tcPr>
          <w:p w:rsidR="00E6460A" w:rsidRPr="008F11F1" w:rsidRDefault="00E6460A" w:rsidP="008E5CB0">
            <w:pPr>
              <w:tabs>
                <w:tab w:val="left" w:pos="12495"/>
              </w:tabs>
              <w:jc w:val="center"/>
              <w:rPr>
                <w:rFonts w:ascii="Times New Roman" w:hAnsi="Times New Roman" w:cs="Times New Roman"/>
                <w:b/>
                <w:sz w:val="24"/>
                <w:szCs w:val="24"/>
              </w:rPr>
            </w:pPr>
            <w:r w:rsidRPr="008F11F1">
              <w:rPr>
                <w:rStyle w:val="211pt4"/>
                <w:rFonts w:eastAsiaTheme="minorHAnsi"/>
                <w:b/>
                <w:color w:val="000000"/>
                <w:sz w:val="24"/>
                <w:szCs w:val="24"/>
              </w:rPr>
              <w:t>6. Мероприятия, направленные на создание благоприятной среды для привлечения инвестиций</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6.1</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Реализация механизмов поддержки инвестиционных проектов</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 и Управление сельского хозяйства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6.2</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Внесение сведений в базу данных инвестиционных проектов, свободных производственных площадок и территорий для застройки</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 мере необходимости</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 и Управление сельского хозяйства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t>6.3</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Организация и проведение регулярных контактов с инвесторами</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 xml:space="preserve">Отдел экономики администрации Ивантеевского </w:t>
            </w:r>
            <w:r w:rsidRPr="00E6460A">
              <w:rPr>
                <w:rFonts w:ascii="Times New Roman" w:hAnsi="Times New Roman" w:cs="Times New Roman"/>
                <w:sz w:val="24"/>
                <w:szCs w:val="24"/>
              </w:rPr>
              <w:lastRenderedPageBreak/>
              <w:t>муниципального района и Управление сельского хозяйства администрации Ивантеевского муниципального района</w:t>
            </w:r>
          </w:p>
        </w:tc>
      </w:tr>
      <w:tr w:rsidR="00E6460A" w:rsidRPr="00E6460A" w:rsidTr="00716A8D">
        <w:trPr>
          <w:trHeight w:val="564"/>
        </w:trPr>
        <w:tc>
          <w:tcPr>
            <w:tcW w:w="766" w:type="dxa"/>
          </w:tcPr>
          <w:p w:rsidR="00E6460A" w:rsidRPr="00E6460A" w:rsidRDefault="00E6460A" w:rsidP="008E5CB0">
            <w:pPr>
              <w:tabs>
                <w:tab w:val="left" w:pos="12495"/>
              </w:tabs>
              <w:jc w:val="right"/>
              <w:rPr>
                <w:rFonts w:ascii="Times New Roman" w:hAnsi="Times New Roman" w:cs="Times New Roman"/>
                <w:sz w:val="24"/>
                <w:szCs w:val="24"/>
              </w:rPr>
            </w:pPr>
            <w:r w:rsidRPr="00E6460A">
              <w:rPr>
                <w:rFonts w:ascii="Times New Roman" w:hAnsi="Times New Roman" w:cs="Times New Roman"/>
                <w:sz w:val="24"/>
                <w:szCs w:val="24"/>
              </w:rPr>
              <w:lastRenderedPageBreak/>
              <w:t>6.4</w:t>
            </w:r>
          </w:p>
        </w:tc>
        <w:tc>
          <w:tcPr>
            <w:tcW w:w="6670"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Инвентаризация неиспользуемых объектов недвижимости для оценки возможности вовлечения их в инвестиционные проекты и предложения инвесторам</w:t>
            </w:r>
          </w:p>
        </w:tc>
        <w:tc>
          <w:tcPr>
            <w:tcW w:w="3674" w:type="dxa"/>
          </w:tcPr>
          <w:p w:rsidR="00E6460A" w:rsidRPr="00E6460A" w:rsidRDefault="00E6460A" w:rsidP="008E5CB0">
            <w:pPr>
              <w:pStyle w:val="22"/>
              <w:shd w:val="clear" w:color="auto" w:fill="auto"/>
              <w:spacing w:line="240" w:lineRule="auto"/>
              <w:rPr>
                <w:rStyle w:val="211pt4"/>
                <w:b w:val="0"/>
                <w:color w:val="000000"/>
                <w:sz w:val="24"/>
                <w:szCs w:val="24"/>
              </w:rPr>
            </w:pPr>
            <w:r w:rsidRPr="00E6460A">
              <w:rPr>
                <w:rStyle w:val="211pt4"/>
                <w:b w:val="0"/>
                <w:color w:val="000000"/>
                <w:sz w:val="24"/>
                <w:szCs w:val="24"/>
              </w:rPr>
              <w:t>постоянно</w:t>
            </w:r>
          </w:p>
        </w:tc>
        <w:tc>
          <w:tcPr>
            <w:tcW w:w="3676" w:type="dxa"/>
          </w:tcPr>
          <w:p w:rsidR="00E6460A" w:rsidRPr="00E6460A" w:rsidRDefault="00E6460A" w:rsidP="008E5CB0">
            <w:pPr>
              <w:tabs>
                <w:tab w:val="left" w:pos="12495"/>
              </w:tabs>
              <w:rPr>
                <w:rFonts w:ascii="Times New Roman" w:hAnsi="Times New Roman" w:cs="Times New Roman"/>
                <w:sz w:val="24"/>
                <w:szCs w:val="24"/>
              </w:rPr>
            </w:pPr>
            <w:r w:rsidRPr="00E6460A">
              <w:rPr>
                <w:rFonts w:ascii="Times New Roman" w:hAnsi="Times New Roman" w:cs="Times New Roman"/>
                <w:sz w:val="24"/>
                <w:szCs w:val="24"/>
              </w:rPr>
              <w:t>Отдел экономики администрации Ивантеевского муниципального района и Управление сельского хозяйства администрации Ивантеевского муниципального района</w:t>
            </w:r>
          </w:p>
        </w:tc>
      </w:tr>
    </w:tbl>
    <w:p w:rsidR="00E6460A" w:rsidRPr="00E6460A" w:rsidRDefault="00E6460A" w:rsidP="008E5CB0">
      <w:pPr>
        <w:tabs>
          <w:tab w:val="left" w:pos="12495"/>
        </w:tabs>
        <w:spacing w:after="0" w:line="240" w:lineRule="auto"/>
        <w:jc w:val="right"/>
        <w:rPr>
          <w:rFonts w:ascii="Times New Roman" w:hAnsi="Times New Roman" w:cs="Times New Roman"/>
          <w:sz w:val="24"/>
          <w:szCs w:val="24"/>
        </w:rPr>
      </w:pPr>
    </w:p>
    <w:p w:rsidR="00E6460A" w:rsidRPr="008F11F1" w:rsidRDefault="00E6460A" w:rsidP="008E5CB0">
      <w:pPr>
        <w:spacing w:after="0" w:line="240" w:lineRule="auto"/>
        <w:rPr>
          <w:rFonts w:ascii="Times New Roman" w:hAnsi="Times New Roman" w:cs="Times New Roman"/>
          <w:b/>
          <w:sz w:val="24"/>
          <w:szCs w:val="24"/>
        </w:rPr>
      </w:pPr>
    </w:p>
    <w:p w:rsidR="00E6460A" w:rsidRPr="008F11F1" w:rsidRDefault="00E6460A" w:rsidP="008E5CB0">
      <w:pPr>
        <w:pStyle w:val="a5"/>
        <w:rPr>
          <w:rFonts w:ascii="Times New Roman" w:hAnsi="Times New Roman" w:cs="Times New Roman"/>
          <w:b/>
          <w:sz w:val="24"/>
          <w:szCs w:val="24"/>
        </w:rPr>
      </w:pPr>
      <w:r w:rsidRPr="008F11F1">
        <w:rPr>
          <w:rFonts w:ascii="Times New Roman" w:hAnsi="Times New Roman" w:cs="Times New Roman"/>
          <w:b/>
          <w:sz w:val="24"/>
          <w:szCs w:val="24"/>
        </w:rPr>
        <w:t>Верно:</w:t>
      </w:r>
    </w:p>
    <w:p w:rsidR="00E6460A" w:rsidRPr="008F11F1" w:rsidRDefault="00E6460A" w:rsidP="008E5CB0">
      <w:pPr>
        <w:pStyle w:val="a5"/>
        <w:rPr>
          <w:rFonts w:ascii="Times New Roman" w:hAnsi="Times New Roman" w:cs="Times New Roman"/>
          <w:b/>
          <w:sz w:val="24"/>
          <w:szCs w:val="24"/>
        </w:rPr>
      </w:pPr>
      <w:r w:rsidRPr="008F11F1">
        <w:rPr>
          <w:rFonts w:ascii="Times New Roman" w:hAnsi="Times New Roman" w:cs="Times New Roman"/>
          <w:b/>
          <w:sz w:val="24"/>
          <w:szCs w:val="24"/>
        </w:rPr>
        <w:t>И. о. управляющей делами администрации</w:t>
      </w:r>
    </w:p>
    <w:p w:rsidR="00E6460A" w:rsidRPr="008F11F1" w:rsidRDefault="00E6460A" w:rsidP="008E5CB0">
      <w:pPr>
        <w:pStyle w:val="a5"/>
        <w:rPr>
          <w:rFonts w:ascii="Times New Roman" w:hAnsi="Times New Roman" w:cs="Times New Roman"/>
          <w:b/>
          <w:sz w:val="24"/>
          <w:szCs w:val="24"/>
        </w:rPr>
        <w:sectPr w:rsidR="00E6460A" w:rsidRPr="008F11F1" w:rsidSect="00962D26">
          <w:pgSz w:w="16838" w:h="11906" w:orient="landscape"/>
          <w:pgMar w:top="1276" w:right="1134" w:bottom="850" w:left="1134" w:header="708" w:footer="708" w:gutter="0"/>
          <w:cols w:space="708"/>
          <w:docGrid w:linePitch="360"/>
        </w:sectPr>
      </w:pPr>
      <w:r w:rsidRPr="008F11F1">
        <w:rPr>
          <w:rFonts w:ascii="Times New Roman" w:hAnsi="Times New Roman" w:cs="Times New Roman"/>
          <w:b/>
          <w:sz w:val="24"/>
          <w:szCs w:val="24"/>
        </w:rPr>
        <w:t>Ивантеевского муниципального района</w:t>
      </w:r>
      <w:r w:rsidRPr="008F11F1">
        <w:rPr>
          <w:rFonts w:ascii="Times New Roman" w:hAnsi="Times New Roman" w:cs="Times New Roman"/>
          <w:b/>
          <w:sz w:val="24"/>
          <w:szCs w:val="24"/>
        </w:rPr>
        <w:tab/>
        <w:t xml:space="preserve">                                                                                                                                     </w:t>
      </w:r>
      <w:proofErr w:type="spellStart"/>
      <w:r w:rsidRPr="008F11F1">
        <w:rPr>
          <w:rFonts w:ascii="Times New Roman" w:hAnsi="Times New Roman" w:cs="Times New Roman"/>
          <w:b/>
          <w:sz w:val="24"/>
          <w:szCs w:val="24"/>
        </w:rPr>
        <w:t>Н.Е.Кузнецова</w:t>
      </w:r>
      <w:proofErr w:type="spellEnd"/>
    </w:p>
    <w:p w:rsidR="00E6460A" w:rsidRPr="00ED7945" w:rsidRDefault="00E6460A" w:rsidP="008E5CB0">
      <w:pPr>
        <w:spacing w:after="0" w:line="240" w:lineRule="auto"/>
        <w:jc w:val="right"/>
        <w:rPr>
          <w:rFonts w:ascii="Times New Roman" w:hAnsi="Times New Roman" w:cs="Times New Roman"/>
          <w:sz w:val="24"/>
          <w:szCs w:val="24"/>
        </w:rPr>
      </w:pPr>
    </w:p>
    <w:p w:rsidR="00E6460A" w:rsidRPr="00ED7945" w:rsidRDefault="00E6460A" w:rsidP="008E5CB0">
      <w:pPr>
        <w:spacing w:after="0" w:line="240" w:lineRule="auto"/>
        <w:jc w:val="right"/>
        <w:rPr>
          <w:rFonts w:ascii="Times New Roman" w:hAnsi="Times New Roman" w:cs="Times New Roman"/>
          <w:sz w:val="24"/>
          <w:szCs w:val="24"/>
        </w:rPr>
      </w:pPr>
    </w:p>
    <w:p w:rsidR="00E6460A" w:rsidRPr="00E6460A" w:rsidRDefault="00E6460A" w:rsidP="008E5CB0">
      <w:pPr>
        <w:spacing w:after="0" w:line="240" w:lineRule="auto"/>
        <w:jc w:val="center"/>
        <w:rPr>
          <w:rFonts w:ascii="Times New Roman" w:hAnsi="Times New Roman" w:cs="Times New Roman"/>
          <w:sz w:val="24"/>
          <w:szCs w:val="24"/>
        </w:rPr>
      </w:pPr>
      <w:r w:rsidRPr="00E6460A">
        <w:rPr>
          <w:rFonts w:ascii="Times New Roman" w:hAnsi="Times New Roman" w:cs="Times New Roman"/>
          <w:sz w:val="24"/>
          <w:szCs w:val="24"/>
        </w:rPr>
        <w:t xml:space="preserve">                                                                                      Приложение № 2 к постановлению </w:t>
      </w:r>
    </w:p>
    <w:p w:rsidR="00E6460A" w:rsidRPr="00E6460A" w:rsidRDefault="00E6460A" w:rsidP="008E5CB0">
      <w:pPr>
        <w:spacing w:after="0" w:line="240" w:lineRule="auto"/>
        <w:jc w:val="center"/>
        <w:rPr>
          <w:rFonts w:ascii="Times New Roman" w:hAnsi="Times New Roman" w:cs="Times New Roman"/>
          <w:sz w:val="24"/>
          <w:szCs w:val="24"/>
        </w:rPr>
      </w:pPr>
      <w:r w:rsidRPr="00E6460A">
        <w:rPr>
          <w:rFonts w:ascii="Times New Roman" w:hAnsi="Times New Roman" w:cs="Times New Roman"/>
          <w:sz w:val="24"/>
          <w:szCs w:val="24"/>
        </w:rPr>
        <w:t xml:space="preserve">                                                                               администрации Ивантеевского </w:t>
      </w:r>
    </w:p>
    <w:p w:rsidR="00E6460A" w:rsidRPr="00E6460A" w:rsidRDefault="00E6460A" w:rsidP="008E5CB0">
      <w:pPr>
        <w:spacing w:after="0" w:line="240" w:lineRule="auto"/>
        <w:jc w:val="center"/>
        <w:rPr>
          <w:rFonts w:ascii="Times New Roman" w:hAnsi="Times New Roman" w:cs="Times New Roman"/>
          <w:sz w:val="24"/>
          <w:szCs w:val="24"/>
        </w:rPr>
      </w:pPr>
      <w:r w:rsidRPr="00E6460A">
        <w:rPr>
          <w:rFonts w:ascii="Times New Roman" w:hAnsi="Times New Roman" w:cs="Times New Roman"/>
          <w:sz w:val="24"/>
          <w:szCs w:val="24"/>
        </w:rPr>
        <w:t xml:space="preserve">                                                                    муниципального района</w:t>
      </w:r>
    </w:p>
    <w:p w:rsidR="00E6460A" w:rsidRPr="00E6460A" w:rsidRDefault="00E6460A" w:rsidP="008E5CB0">
      <w:pPr>
        <w:spacing w:after="0" w:line="240" w:lineRule="auto"/>
        <w:jc w:val="center"/>
        <w:rPr>
          <w:rFonts w:ascii="Times New Roman" w:hAnsi="Times New Roman" w:cs="Times New Roman"/>
          <w:sz w:val="24"/>
          <w:szCs w:val="24"/>
        </w:rPr>
      </w:pPr>
      <w:r w:rsidRPr="00E6460A">
        <w:rPr>
          <w:rFonts w:ascii="Times New Roman" w:hAnsi="Times New Roman" w:cs="Times New Roman"/>
          <w:sz w:val="24"/>
          <w:szCs w:val="24"/>
        </w:rPr>
        <w:t xml:space="preserve">                                                              Саратовской области</w:t>
      </w:r>
    </w:p>
    <w:p w:rsidR="00E6460A" w:rsidRPr="00E6460A" w:rsidRDefault="00E6460A" w:rsidP="008E5CB0">
      <w:pPr>
        <w:spacing w:after="0" w:line="240" w:lineRule="auto"/>
        <w:jc w:val="center"/>
        <w:rPr>
          <w:rFonts w:ascii="Times New Roman" w:hAnsi="Times New Roman" w:cs="Times New Roman"/>
          <w:sz w:val="24"/>
          <w:szCs w:val="24"/>
        </w:rPr>
      </w:pPr>
      <w:r w:rsidRPr="00E6460A">
        <w:rPr>
          <w:rFonts w:ascii="Times New Roman" w:hAnsi="Times New Roman" w:cs="Times New Roman"/>
          <w:sz w:val="24"/>
          <w:szCs w:val="24"/>
        </w:rPr>
        <w:t xml:space="preserve">                                                                 от   26.02.2024    № 72</w:t>
      </w:r>
    </w:p>
    <w:p w:rsidR="00E6460A" w:rsidRPr="00E6460A" w:rsidRDefault="00E6460A" w:rsidP="008E5CB0">
      <w:pPr>
        <w:spacing w:after="0" w:line="240" w:lineRule="auto"/>
        <w:jc w:val="right"/>
        <w:rPr>
          <w:rFonts w:ascii="Times New Roman" w:hAnsi="Times New Roman" w:cs="Times New Roman"/>
          <w:sz w:val="24"/>
          <w:szCs w:val="24"/>
        </w:rPr>
      </w:pPr>
    </w:p>
    <w:p w:rsidR="00E6460A" w:rsidRPr="008F11F1" w:rsidRDefault="00E6460A" w:rsidP="008E5CB0">
      <w:pPr>
        <w:spacing w:after="0" w:line="240" w:lineRule="auto"/>
        <w:jc w:val="center"/>
        <w:rPr>
          <w:rFonts w:ascii="Times New Roman" w:hAnsi="Times New Roman" w:cs="Times New Roman"/>
          <w:b/>
          <w:sz w:val="24"/>
          <w:szCs w:val="24"/>
        </w:rPr>
      </w:pPr>
      <w:r w:rsidRPr="008F11F1">
        <w:rPr>
          <w:rFonts w:ascii="Times New Roman" w:hAnsi="Times New Roman" w:cs="Times New Roman"/>
          <w:b/>
          <w:sz w:val="24"/>
          <w:szCs w:val="24"/>
        </w:rPr>
        <w:t>Показатели  программы социально-экономического развития Ивантеевского муниципального района на 2024 год, достижение которых осуществляется за счет мероприятий, закрепленных в приложении № 1</w:t>
      </w:r>
    </w:p>
    <w:p w:rsidR="00E6460A" w:rsidRPr="00E6460A" w:rsidRDefault="00E6460A" w:rsidP="008E5CB0">
      <w:pPr>
        <w:spacing w:after="0" w:line="240" w:lineRule="auto"/>
        <w:rPr>
          <w:rFonts w:ascii="Times New Roman" w:hAnsi="Times New Roman" w:cs="Times New Roman"/>
          <w:sz w:val="24"/>
          <w:szCs w:val="24"/>
        </w:rPr>
      </w:pPr>
    </w:p>
    <w:tbl>
      <w:tblPr>
        <w:tblStyle w:val="af0"/>
        <w:tblW w:w="0" w:type="auto"/>
        <w:tblLook w:val="04A0" w:firstRow="1" w:lastRow="0" w:firstColumn="1" w:lastColumn="0" w:noHBand="0" w:noVBand="1"/>
      </w:tblPr>
      <w:tblGrid>
        <w:gridCol w:w="7792"/>
        <w:gridCol w:w="1553"/>
      </w:tblGrid>
      <w:tr w:rsidR="00E6460A" w:rsidRPr="00E6460A" w:rsidTr="00716A8D">
        <w:tc>
          <w:tcPr>
            <w:tcW w:w="7792" w:type="dxa"/>
          </w:tcPr>
          <w:p w:rsidR="00E6460A" w:rsidRPr="008F11F1" w:rsidRDefault="00E6460A" w:rsidP="008E5CB0">
            <w:pPr>
              <w:jc w:val="center"/>
              <w:rPr>
                <w:rFonts w:ascii="Times New Roman" w:hAnsi="Times New Roman" w:cs="Times New Roman"/>
                <w:b/>
                <w:sz w:val="24"/>
                <w:szCs w:val="24"/>
              </w:rPr>
            </w:pPr>
            <w:r w:rsidRPr="008F11F1">
              <w:rPr>
                <w:rFonts w:ascii="Times New Roman" w:hAnsi="Times New Roman" w:cs="Times New Roman"/>
                <w:b/>
                <w:sz w:val="24"/>
                <w:szCs w:val="24"/>
              </w:rPr>
              <w:tab/>
            </w:r>
          </w:p>
        </w:tc>
        <w:tc>
          <w:tcPr>
            <w:tcW w:w="1553" w:type="dxa"/>
          </w:tcPr>
          <w:p w:rsidR="00E6460A" w:rsidRPr="008F11F1" w:rsidRDefault="00E6460A" w:rsidP="008E5CB0">
            <w:pPr>
              <w:jc w:val="center"/>
              <w:rPr>
                <w:rFonts w:ascii="Times New Roman" w:hAnsi="Times New Roman" w:cs="Times New Roman"/>
                <w:b/>
                <w:sz w:val="24"/>
                <w:szCs w:val="24"/>
              </w:rPr>
            </w:pPr>
            <w:r w:rsidRPr="008F11F1">
              <w:rPr>
                <w:rFonts w:ascii="Times New Roman" w:hAnsi="Times New Roman" w:cs="Times New Roman"/>
                <w:b/>
                <w:sz w:val="24"/>
                <w:szCs w:val="24"/>
              </w:rPr>
              <w:t>Целевой ориентир на 2024 г.</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Показатель эффективности</w:t>
            </w:r>
          </w:p>
        </w:tc>
        <w:tc>
          <w:tcPr>
            <w:tcW w:w="1553" w:type="dxa"/>
          </w:tcPr>
          <w:p w:rsidR="00E6460A" w:rsidRPr="00E6460A" w:rsidRDefault="00E6460A" w:rsidP="008E5CB0">
            <w:pPr>
              <w:jc w:val="center"/>
              <w:rPr>
                <w:rFonts w:ascii="Times New Roman" w:hAnsi="Times New Roman" w:cs="Times New Roman"/>
                <w:sz w:val="24"/>
                <w:szCs w:val="24"/>
              </w:rPr>
            </w:pP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Индекс промышленного производства, %</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102</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Объем продукции сельского хозяйства, млн. руб.</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6912,8</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 xml:space="preserve">Объем жилищного строительства, кв. м. </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2400,0</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 xml:space="preserve">Оборот розничной торговли, </w:t>
            </w:r>
            <w:proofErr w:type="gramStart"/>
            <w:r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550</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 xml:space="preserve">Оборот общественного питания, </w:t>
            </w:r>
            <w:proofErr w:type="gramStart"/>
            <w:r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110</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 xml:space="preserve">Объем инвестиций в основной капитал по полному кругу организаций, </w:t>
            </w:r>
            <w:proofErr w:type="gramStart"/>
            <w:r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 %</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 xml:space="preserve">220, </w:t>
            </w:r>
          </w:p>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12%</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Объем инвестиций в основной капитал (за исключением бюджетных средств) на 1 жителя, тыс. руб.</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34,1</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Количество созданных новых рабочих мест, ед., в том числе:</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40</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в рамках реализации инвестиционных проектов</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25</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Номинальная начисленная заработная плата одного работника, руб.</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40629,71</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Темп номинальной начисленной заработной платы одного работника, %</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110</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Средний доход одного работника, руб.</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26569,8</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Темп роста среднего дохода одного работника, %</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110</w:t>
            </w:r>
          </w:p>
        </w:tc>
      </w:tr>
      <w:tr w:rsidR="00E6460A" w:rsidRPr="00E6460A" w:rsidTr="00716A8D">
        <w:trPr>
          <w:trHeight w:val="220"/>
        </w:trPr>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Уровень регистрируемой безработицы, %</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0,4</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Коэффициент естественного прироста/убыли (на 1000 человек населения)</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-6,9</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Коэффициент рождаемости, на 1000 населения</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6,6</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Коэффициент смертности, на 1000 населения</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13,5</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Количество действующих субъектов малого и среднего предпринимательства, темп роста в разрезе юридических лиц и индивидуальных предпринимателей</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386</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Проведение информационной работы с субъектами предпринимательства о действующих мерах поддержки бизнеса</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15</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 xml:space="preserve">Общий объем доходов бюджета, </w:t>
            </w:r>
            <w:proofErr w:type="gramStart"/>
            <w:r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 в том числе:</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614,6</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 xml:space="preserve">налоговые и неналоговые доходы, </w:t>
            </w:r>
            <w:proofErr w:type="gramStart"/>
            <w:r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145,8</w:t>
            </w:r>
          </w:p>
        </w:tc>
      </w:tr>
      <w:tr w:rsidR="00E6460A" w:rsidRPr="00E6460A" w:rsidTr="00716A8D">
        <w:tc>
          <w:tcPr>
            <w:tcW w:w="7792" w:type="dxa"/>
          </w:tcPr>
          <w:p w:rsidR="00E6460A" w:rsidRPr="00E6460A" w:rsidRDefault="00E6460A" w:rsidP="008E5CB0">
            <w:pPr>
              <w:rPr>
                <w:rFonts w:ascii="Times New Roman" w:hAnsi="Times New Roman" w:cs="Times New Roman"/>
                <w:sz w:val="24"/>
                <w:szCs w:val="24"/>
              </w:rPr>
            </w:pPr>
            <w:r w:rsidRPr="00E6460A">
              <w:rPr>
                <w:rFonts w:ascii="Times New Roman" w:hAnsi="Times New Roman" w:cs="Times New Roman"/>
                <w:sz w:val="24"/>
                <w:szCs w:val="24"/>
              </w:rPr>
              <w:t xml:space="preserve">Общий объем расходов бюджета, </w:t>
            </w:r>
            <w:proofErr w:type="gramStart"/>
            <w:r w:rsidRPr="00E6460A">
              <w:rPr>
                <w:rFonts w:ascii="Times New Roman" w:hAnsi="Times New Roman" w:cs="Times New Roman"/>
                <w:sz w:val="24"/>
                <w:szCs w:val="24"/>
              </w:rPr>
              <w:t>млн</w:t>
            </w:r>
            <w:proofErr w:type="gramEnd"/>
            <w:r w:rsidRPr="00E6460A">
              <w:rPr>
                <w:rFonts w:ascii="Times New Roman" w:hAnsi="Times New Roman" w:cs="Times New Roman"/>
                <w:sz w:val="24"/>
                <w:szCs w:val="24"/>
              </w:rPr>
              <w:t xml:space="preserve"> руб.</w:t>
            </w:r>
          </w:p>
        </w:tc>
        <w:tc>
          <w:tcPr>
            <w:tcW w:w="1553" w:type="dxa"/>
          </w:tcPr>
          <w:p w:rsidR="00E6460A" w:rsidRPr="00E6460A" w:rsidRDefault="00E6460A" w:rsidP="008E5CB0">
            <w:pPr>
              <w:jc w:val="center"/>
              <w:rPr>
                <w:rFonts w:ascii="Times New Roman" w:hAnsi="Times New Roman" w:cs="Times New Roman"/>
                <w:sz w:val="24"/>
                <w:szCs w:val="24"/>
              </w:rPr>
            </w:pPr>
            <w:r w:rsidRPr="00E6460A">
              <w:rPr>
                <w:rFonts w:ascii="Times New Roman" w:hAnsi="Times New Roman" w:cs="Times New Roman"/>
                <w:sz w:val="24"/>
                <w:szCs w:val="24"/>
              </w:rPr>
              <w:t>662,6</w:t>
            </w:r>
          </w:p>
        </w:tc>
      </w:tr>
    </w:tbl>
    <w:p w:rsidR="00E6460A" w:rsidRPr="00E6460A" w:rsidRDefault="00E6460A" w:rsidP="008E5CB0">
      <w:pPr>
        <w:spacing w:after="0" w:line="240" w:lineRule="auto"/>
        <w:rPr>
          <w:rFonts w:ascii="Times New Roman" w:hAnsi="Times New Roman" w:cs="Times New Roman"/>
          <w:sz w:val="24"/>
          <w:szCs w:val="24"/>
        </w:rPr>
      </w:pPr>
    </w:p>
    <w:p w:rsidR="00E6460A" w:rsidRPr="008F11F1" w:rsidRDefault="00E6460A" w:rsidP="008E5CB0">
      <w:pPr>
        <w:pStyle w:val="a5"/>
        <w:rPr>
          <w:rFonts w:ascii="Times New Roman" w:hAnsi="Times New Roman" w:cs="Times New Roman"/>
          <w:b/>
          <w:sz w:val="24"/>
          <w:szCs w:val="24"/>
        </w:rPr>
      </w:pPr>
      <w:r w:rsidRPr="008F11F1">
        <w:rPr>
          <w:rFonts w:ascii="Times New Roman" w:hAnsi="Times New Roman" w:cs="Times New Roman"/>
          <w:b/>
          <w:sz w:val="24"/>
          <w:szCs w:val="24"/>
        </w:rPr>
        <w:t>Верно:</w:t>
      </w:r>
    </w:p>
    <w:p w:rsidR="00E6460A" w:rsidRPr="008F11F1" w:rsidRDefault="00E6460A" w:rsidP="008E5CB0">
      <w:pPr>
        <w:pStyle w:val="a5"/>
        <w:rPr>
          <w:rFonts w:ascii="Times New Roman" w:hAnsi="Times New Roman" w:cs="Times New Roman"/>
          <w:b/>
          <w:sz w:val="24"/>
          <w:szCs w:val="24"/>
        </w:rPr>
      </w:pPr>
      <w:r w:rsidRPr="008F11F1">
        <w:rPr>
          <w:rFonts w:ascii="Times New Roman" w:hAnsi="Times New Roman" w:cs="Times New Roman"/>
          <w:b/>
          <w:sz w:val="24"/>
          <w:szCs w:val="24"/>
        </w:rPr>
        <w:t>И. о. управляющей делами администрации</w:t>
      </w:r>
    </w:p>
    <w:p w:rsidR="00E6460A" w:rsidRPr="008F11F1" w:rsidRDefault="00E6460A" w:rsidP="008E5CB0">
      <w:pPr>
        <w:pStyle w:val="a5"/>
        <w:rPr>
          <w:rFonts w:ascii="Times New Roman" w:hAnsi="Times New Roman" w:cs="Times New Roman"/>
          <w:b/>
          <w:sz w:val="24"/>
          <w:szCs w:val="24"/>
        </w:rPr>
      </w:pPr>
      <w:r w:rsidRPr="008F11F1">
        <w:rPr>
          <w:rFonts w:ascii="Times New Roman" w:hAnsi="Times New Roman" w:cs="Times New Roman"/>
          <w:b/>
          <w:sz w:val="24"/>
          <w:szCs w:val="24"/>
        </w:rPr>
        <w:t>Ивантеевского муниципального района</w:t>
      </w:r>
      <w:r w:rsidRPr="008F11F1">
        <w:rPr>
          <w:rFonts w:ascii="Times New Roman" w:hAnsi="Times New Roman" w:cs="Times New Roman"/>
          <w:b/>
          <w:sz w:val="24"/>
          <w:szCs w:val="24"/>
        </w:rPr>
        <w:tab/>
        <w:t xml:space="preserve">                                         </w:t>
      </w:r>
      <w:proofErr w:type="spellStart"/>
      <w:r w:rsidRPr="008F11F1">
        <w:rPr>
          <w:rFonts w:ascii="Times New Roman" w:hAnsi="Times New Roman" w:cs="Times New Roman"/>
          <w:b/>
          <w:sz w:val="24"/>
          <w:szCs w:val="24"/>
        </w:rPr>
        <w:t>Н.Е.Кузнецова</w:t>
      </w:r>
      <w:proofErr w:type="spellEnd"/>
      <w:r w:rsidRPr="008F11F1">
        <w:rPr>
          <w:rFonts w:ascii="Times New Roman" w:hAnsi="Times New Roman" w:cs="Times New Roman"/>
          <w:b/>
          <w:sz w:val="24"/>
          <w:szCs w:val="24"/>
        </w:rPr>
        <w:t xml:space="preserve">                                                                                        </w:t>
      </w:r>
    </w:p>
    <w:p w:rsidR="00E6460A" w:rsidRPr="00E6460A" w:rsidRDefault="00E6460A" w:rsidP="008E5CB0">
      <w:pPr>
        <w:pStyle w:val="ConsPlusTitle"/>
        <w:widowControl/>
        <w:tabs>
          <w:tab w:val="left" w:pos="-1680"/>
          <w:tab w:val="left" w:pos="10080"/>
        </w:tabs>
        <w:rPr>
          <w:rFonts w:ascii="Times New Roman" w:hAnsi="Times New Roman" w:cs="Times New Roman"/>
          <w:b w:val="0"/>
          <w:color w:val="000000"/>
          <w:sz w:val="24"/>
          <w:szCs w:val="24"/>
        </w:rPr>
      </w:pPr>
    </w:p>
    <w:p w:rsidR="00E6460A" w:rsidRPr="00E6460A" w:rsidRDefault="00E6460A" w:rsidP="008E5CB0">
      <w:pPr>
        <w:pStyle w:val="a5"/>
        <w:rPr>
          <w:rFonts w:ascii="Times New Roman" w:hAnsi="Times New Roman" w:cs="Times New Roman"/>
          <w:sz w:val="24"/>
          <w:szCs w:val="24"/>
        </w:rPr>
      </w:pPr>
    </w:p>
    <w:sectPr w:rsidR="00E6460A" w:rsidRPr="00E6460A" w:rsidSect="001131E0">
      <w:headerReference w:type="default" r:id="rId11"/>
      <w:pgSz w:w="11906" w:h="16838"/>
      <w:pgMar w:top="397" w:right="851" w:bottom="851" w:left="1701" w:header="709"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9E" w:rsidRDefault="0072149E">
      <w:pPr>
        <w:spacing w:after="0" w:line="240" w:lineRule="auto"/>
      </w:pPr>
      <w:r>
        <w:separator/>
      </w:r>
    </w:p>
  </w:endnote>
  <w:endnote w:type="continuationSeparator" w:id="0">
    <w:p w:rsidR="0072149E" w:rsidRDefault="0072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9E" w:rsidRDefault="0072149E">
      <w:pPr>
        <w:spacing w:after="0" w:line="240" w:lineRule="auto"/>
      </w:pPr>
      <w:r>
        <w:separator/>
      </w:r>
    </w:p>
  </w:footnote>
  <w:footnote w:type="continuationSeparator" w:id="0">
    <w:p w:rsidR="0072149E" w:rsidRDefault="00721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CC" w:rsidRDefault="0072149E">
    <w:pPr>
      <w:pStyle w:val="1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decimal"/>
      <w:lvlText w:val="%1."/>
      <w:lvlJc w:val="left"/>
      <w:pPr>
        <w:tabs>
          <w:tab w:val="num" w:pos="0"/>
        </w:tabs>
        <w:ind w:left="1740" w:hanging="1032"/>
      </w:pPr>
      <w:rPr>
        <w:sz w:val="32"/>
        <w:szCs w:val="32"/>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171B161E"/>
    <w:multiLevelType w:val="hybridMultilevel"/>
    <w:tmpl w:val="6964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B72E7"/>
    <w:multiLevelType w:val="multilevel"/>
    <w:tmpl w:val="9700594E"/>
    <w:lvl w:ilvl="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A14E0"/>
    <w:multiLevelType w:val="multilevel"/>
    <w:tmpl w:val="1F1CE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403D6"/>
    <w:multiLevelType w:val="multilevel"/>
    <w:tmpl w:val="9A10CF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743E9"/>
    <w:multiLevelType w:val="multilevel"/>
    <w:tmpl w:val="010438C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90E68"/>
    <w:multiLevelType w:val="multilevel"/>
    <w:tmpl w:val="348AE9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1F77F9"/>
    <w:multiLevelType w:val="multilevel"/>
    <w:tmpl w:val="BC9ACFE2"/>
    <w:lvl w:ilvl="0">
      <w:start w:val="3"/>
      <w:numFmt w:val="decimal"/>
      <w:lvlText w:val="%1"/>
      <w:lvlJc w:val="left"/>
      <w:pPr>
        <w:ind w:left="525" w:hanging="525"/>
      </w:pPr>
      <w:rPr>
        <w:rFonts w:hint="default"/>
      </w:rPr>
    </w:lvl>
    <w:lvl w:ilvl="1">
      <w:start w:val="4"/>
      <w:numFmt w:val="decimal"/>
      <w:lvlText w:val="%1.%2"/>
      <w:lvlJc w:val="left"/>
      <w:pPr>
        <w:ind w:left="875" w:hanging="525"/>
      </w:pPr>
      <w:rPr>
        <w:rFonts w:hint="default"/>
      </w:rPr>
    </w:lvl>
    <w:lvl w:ilvl="2">
      <w:start w:val="6"/>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1">
    <w:nsid w:val="3CD864BB"/>
    <w:multiLevelType w:val="multilevel"/>
    <w:tmpl w:val="51C2E1B8"/>
    <w:lvl w:ilvl="0">
      <w:start w:val="5"/>
      <w:numFmt w:val="decimal"/>
      <w:lvlText w:val="84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5B3B5F"/>
    <w:multiLevelType w:val="hybridMultilevel"/>
    <w:tmpl w:val="564C01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A204FE"/>
    <w:multiLevelType w:val="multilevel"/>
    <w:tmpl w:val="838898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D66861"/>
    <w:multiLevelType w:val="multilevel"/>
    <w:tmpl w:val="39140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77FBF"/>
    <w:multiLevelType w:val="multilevel"/>
    <w:tmpl w:val="122A4356"/>
    <w:lvl w:ilvl="0">
      <w:start w:val="3"/>
      <w:numFmt w:val="decimal"/>
      <w:lvlText w:val="3.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sz w:val="25"/>
        <w:szCs w:val="25"/>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1"/>
  </w:num>
  <w:num w:numId="6">
    <w:abstractNumId w:val="14"/>
  </w:num>
  <w:num w:numId="7">
    <w:abstractNumId w:val="16"/>
  </w:num>
  <w:num w:numId="8">
    <w:abstractNumId w:val="8"/>
  </w:num>
  <w:num w:numId="9">
    <w:abstractNumId w:val="10"/>
  </w:num>
  <w:num w:numId="10">
    <w:abstractNumId w:val="7"/>
  </w:num>
  <w:num w:numId="11">
    <w:abstractNumId w:val="15"/>
  </w:num>
  <w:num w:numId="12">
    <w:abstractNumId w:val="6"/>
  </w:num>
  <w:num w:numId="13">
    <w:abstractNumId w:val="0"/>
  </w:num>
  <w:num w:numId="14">
    <w:abstractNumId w:val="1"/>
  </w:num>
  <w:num w:numId="15">
    <w:abstractNumId w:val="3"/>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8F"/>
    <w:rsid w:val="00000367"/>
    <w:rsid w:val="00003CD3"/>
    <w:rsid w:val="00022DB6"/>
    <w:rsid w:val="0002428D"/>
    <w:rsid w:val="0003005B"/>
    <w:rsid w:val="00060DAE"/>
    <w:rsid w:val="000650D2"/>
    <w:rsid w:val="00065ED6"/>
    <w:rsid w:val="00072C0F"/>
    <w:rsid w:val="00095831"/>
    <w:rsid w:val="000A2F25"/>
    <w:rsid w:val="000E2930"/>
    <w:rsid w:val="000E30F8"/>
    <w:rsid w:val="000F4E37"/>
    <w:rsid w:val="00105CB2"/>
    <w:rsid w:val="00145673"/>
    <w:rsid w:val="00160CCB"/>
    <w:rsid w:val="001659A8"/>
    <w:rsid w:val="00175E54"/>
    <w:rsid w:val="001B4353"/>
    <w:rsid w:val="001B7F02"/>
    <w:rsid w:val="001D5B4C"/>
    <w:rsid w:val="00213E47"/>
    <w:rsid w:val="00227E7A"/>
    <w:rsid w:val="002554F0"/>
    <w:rsid w:val="0029482E"/>
    <w:rsid w:val="00297D83"/>
    <w:rsid w:val="002A001E"/>
    <w:rsid w:val="002D287D"/>
    <w:rsid w:val="002D7BC5"/>
    <w:rsid w:val="00330615"/>
    <w:rsid w:val="00345150"/>
    <w:rsid w:val="003610FB"/>
    <w:rsid w:val="00366E9F"/>
    <w:rsid w:val="0038006A"/>
    <w:rsid w:val="0038541A"/>
    <w:rsid w:val="003C01C8"/>
    <w:rsid w:val="003C4AE9"/>
    <w:rsid w:val="003D0814"/>
    <w:rsid w:val="003D6DBE"/>
    <w:rsid w:val="004268B7"/>
    <w:rsid w:val="0043761B"/>
    <w:rsid w:val="00447D7F"/>
    <w:rsid w:val="00461C7D"/>
    <w:rsid w:val="00487F90"/>
    <w:rsid w:val="004943B0"/>
    <w:rsid w:val="004A3897"/>
    <w:rsid w:val="004B7A53"/>
    <w:rsid w:val="00573FC3"/>
    <w:rsid w:val="0057563F"/>
    <w:rsid w:val="00613C8F"/>
    <w:rsid w:val="00633F8F"/>
    <w:rsid w:val="006369B7"/>
    <w:rsid w:val="006612A2"/>
    <w:rsid w:val="00677729"/>
    <w:rsid w:val="006A7E1A"/>
    <w:rsid w:val="006B4010"/>
    <w:rsid w:val="006C343B"/>
    <w:rsid w:val="006C55C7"/>
    <w:rsid w:val="006E35EC"/>
    <w:rsid w:val="00711844"/>
    <w:rsid w:val="0072149E"/>
    <w:rsid w:val="00733C98"/>
    <w:rsid w:val="00773E66"/>
    <w:rsid w:val="007867DF"/>
    <w:rsid w:val="007B6D42"/>
    <w:rsid w:val="007D7144"/>
    <w:rsid w:val="00811359"/>
    <w:rsid w:val="00822E69"/>
    <w:rsid w:val="008328AB"/>
    <w:rsid w:val="008514F1"/>
    <w:rsid w:val="00855E6F"/>
    <w:rsid w:val="008626B3"/>
    <w:rsid w:val="00874FD1"/>
    <w:rsid w:val="00894999"/>
    <w:rsid w:val="008B3A4E"/>
    <w:rsid w:val="008B6A81"/>
    <w:rsid w:val="008E0963"/>
    <w:rsid w:val="008E5CB0"/>
    <w:rsid w:val="008E6EA6"/>
    <w:rsid w:val="008F11F1"/>
    <w:rsid w:val="009253FB"/>
    <w:rsid w:val="00962D26"/>
    <w:rsid w:val="00963C15"/>
    <w:rsid w:val="00974467"/>
    <w:rsid w:val="00986FD9"/>
    <w:rsid w:val="009A4B72"/>
    <w:rsid w:val="009A604D"/>
    <w:rsid w:val="009B1C13"/>
    <w:rsid w:val="009B3AEA"/>
    <w:rsid w:val="009C2647"/>
    <w:rsid w:val="00A43375"/>
    <w:rsid w:val="00A53D43"/>
    <w:rsid w:val="00AE212C"/>
    <w:rsid w:val="00B10585"/>
    <w:rsid w:val="00B1629B"/>
    <w:rsid w:val="00B305EF"/>
    <w:rsid w:val="00B341C1"/>
    <w:rsid w:val="00B8571E"/>
    <w:rsid w:val="00B90CB6"/>
    <w:rsid w:val="00BB3FB5"/>
    <w:rsid w:val="00C033B5"/>
    <w:rsid w:val="00C0627B"/>
    <w:rsid w:val="00C067E9"/>
    <w:rsid w:val="00C12E2C"/>
    <w:rsid w:val="00C25F88"/>
    <w:rsid w:val="00C300A9"/>
    <w:rsid w:val="00C64072"/>
    <w:rsid w:val="00C722CF"/>
    <w:rsid w:val="00CC0237"/>
    <w:rsid w:val="00CC60FA"/>
    <w:rsid w:val="00CD7B8A"/>
    <w:rsid w:val="00D13D47"/>
    <w:rsid w:val="00D21E4B"/>
    <w:rsid w:val="00D44A90"/>
    <w:rsid w:val="00D647B6"/>
    <w:rsid w:val="00D65C5B"/>
    <w:rsid w:val="00D66BB4"/>
    <w:rsid w:val="00D85589"/>
    <w:rsid w:val="00D91F7D"/>
    <w:rsid w:val="00DA4676"/>
    <w:rsid w:val="00DC4921"/>
    <w:rsid w:val="00DC5AB4"/>
    <w:rsid w:val="00DC671A"/>
    <w:rsid w:val="00DE1867"/>
    <w:rsid w:val="00DE745C"/>
    <w:rsid w:val="00DF3705"/>
    <w:rsid w:val="00E00D05"/>
    <w:rsid w:val="00E36610"/>
    <w:rsid w:val="00E6460A"/>
    <w:rsid w:val="00E8554C"/>
    <w:rsid w:val="00E91553"/>
    <w:rsid w:val="00EC1120"/>
    <w:rsid w:val="00EC5F25"/>
    <w:rsid w:val="00ED7945"/>
    <w:rsid w:val="00EE2B43"/>
    <w:rsid w:val="00F14498"/>
    <w:rsid w:val="00F171A8"/>
    <w:rsid w:val="00F217E6"/>
    <w:rsid w:val="00F23C49"/>
    <w:rsid w:val="00F62C35"/>
    <w:rsid w:val="00F72662"/>
    <w:rsid w:val="00F75B2E"/>
    <w:rsid w:val="00FA56D7"/>
    <w:rsid w:val="00FB706B"/>
    <w:rsid w:val="00FE1A6E"/>
    <w:rsid w:val="00FE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5E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1659A8"/>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9"/>
    <w:qFormat/>
    <w:rsid w:val="008E5CB0"/>
    <w:pPr>
      <w:keepNext/>
      <w:spacing w:after="0" w:line="240" w:lineRule="auto"/>
      <w:ind w:firstLine="709"/>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5EF"/>
    <w:rPr>
      <w:rFonts w:ascii="Arial" w:eastAsia="Times New Roman" w:hAnsi="Arial" w:cs="Arial"/>
      <w:b/>
      <w:bCs/>
      <w:color w:val="000080"/>
      <w:sz w:val="24"/>
      <w:szCs w:val="24"/>
      <w:lang w:eastAsia="ru-RU"/>
    </w:rPr>
  </w:style>
  <w:style w:type="paragraph" w:styleId="a3">
    <w:name w:val="List Paragraph"/>
    <w:basedOn w:val="a"/>
    <w:link w:val="a4"/>
    <w:uiPriority w:val="99"/>
    <w:qFormat/>
    <w:rsid w:val="00B305EF"/>
    <w:pPr>
      <w:ind w:left="720"/>
      <w:contextualSpacing/>
    </w:pPr>
  </w:style>
  <w:style w:type="paragraph" w:styleId="a5">
    <w:name w:val="No Spacing"/>
    <w:link w:val="a6"/>
    <w:uiPriority w:val="1"/>
    <w:qFormat/>
    <w:rsid w:val="00B305EF"/>
    <w:pPr>
      <w:spacing w:after="0" w:line="240" w:lineRule="auto"/>
    </w:pPr>
  </w:style>
  <w:style w:type="character" w:customStyle="1" w:styleId="a7">
    <w:name w:val="Гипертекстовая ссылка"/>
    <w:uiPriority w:val="99"/>
    <w:rsid w:val="001B4353"/>
    <w:rPr>
      <w:rFonts w:cs="Times New Roman"/>
      <w:b/>
      <w:color w:val="008000"/>
    </w:rPr>
  </w:style>
  <w:style w:type="paragraph" w:customStyle="1" w:styleId="a8">
    <w:name w:val="Комментарий"/>
    <w:basedOn w:val="a"/>
    <w:next w:val="a"/>
    <w:uiPriority w:val="99"/>
    <w:rsid w:val="001B435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9">
    <w:name w:val="Цветовое выделение"/>
    <w:uiPriority w:val="99"/>
    <w:qFormat/>
    <w:rsid w:val="00C0627B"/>
    <w:rPr>
      <w:b/>
      <w:color w:val="000080"/>
    </w:rPr>
  </w:style>
  <w:style w:type="paragraph" w:styleId="aa">
    <w:name w:val="Body Text"/>
    <w:basedOn w:val="a"/>
    <w:link w:val="ab"/>
    <w:rsid w:val="00E91553"/>
    <w:pPr>
      <w:spacing w:after="0" w:line="240" w:lineRule="auto"/>
    </w:pPr>
    <w:rPr>
      <w:rFonts w:ascii="Times New Roman" w:eastAsia="Times New Roman" w:hAnsi="Times New Roman" w:cs="Times New Roman"/>
      <w:sz w:val="28"/>
      <w:szCs w:val="24"/>
      <w:lang w:eastAsia="zh-CN"/>
    </w:rPr>
  </w:style>
  <w:style w:type="character" w:customStyle="1" w:styleId="ab">
    <w:name w:val="Основной текст Знак"/>
    <w:basedOn w:val="a0"/>
    <w:link w:val="aa"/>
    <w:rsid w:val="00E91553"/>
    <w:rPr>
      <w:rFonts w:ascii="Times New Roman" w:eastAsia="Times New Roman" w:hAnsi="Times New Roman" w:cs="Times New Roman"/>
      <w:sz w:val="28"/>
      <w:szCs w:val="24"/>
      <w:lang w:eastAsia="zh-CN"/>
    </w:rPr>
  </w:style>
  <w:style w:type="paragraph" w:styleId="ac">
    <w:name w:val="Body Text Indent"/>
    <w:basedOn w:val="a"/>
    <w:link w:val="ad"/>
    <w:rsid w:val="00175E54"/>
    <w:pPr>
      <w:spacing w:after="120" w:line="240" w:lineRule="auto"/>
      <w:ind w:left="283"/>
    </w:pPr>
    <w:rPr>
      <w:rFonts w:ascii="Times New Roman" w:eastAsia="Times New Roman" w:hAnsi="Times New Roman" w:cs="Times New Roman"/>
      <w:sz w:val="24"/>
      <w:szCs w:val="24"/>
      <w:lang w:val="x-none" w:eastAsia="zh-CN"/>
    </w:rPr>
  </w:style>
  <w:style w:type="character" w:customStyle="1" w:styleId="ad">
    <w:name w:val="Основной текст с отступом Знак"/>
    <w:basedOn w:val="a0"/>
    <w:link w:val="ac"/>
    <w:rsid w:val="00175E54"/>
    <w:rPr>
      <w:rFonts w:ascii="Times New Roman" w:eastAsia="Times New Roman" w:hAnsi="Times New Roman" w:cs="Times New Roman"/>
      <w:sz w:val="24"/>
      <w:szCs w:val="24"/>
      <w:lang w:val="x-none" w:eastAsia="zh-CN"/>
    </w:rPr>
  </w:style>
  <w:style w:type="character" w:customStyle="1" w:styleId="11">
    <w:name w:val="Основной шрифт абзаца1"/>
    <w:rsid w:val="006B4010"/>
  </w:style>
  <w:style w:type="paragraph" w:customStyle="1" w:styleId="ae">
    <w:name w:val="Нормальный (таблица)"/>
    <w:basedOn w:val="a"/>
    <w:next w:val="a"/>
    <w:uiPriority w:val="99"/>
    <w:rsid w:val="000F4E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Таблицы (моноширинный)"/>
    <w:basedOn w:val="a"/>
    <w:next w:val="a"/>
    <w:uiPriority w:val="99"/>
    <w:rsid w:val="000F4E3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table" w:styleId="af0">
    <w:name w:val="Table Grid"/>
    <w:basedOn w:val="a1"/>
    <w:uiPriority w:val="39"/>
    <w:rsid w:val="00C6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2"/>
    <w:qFormat/>
    <w:rsid w:val="002554F0"/>
    <w:rPr>
      <w:rFonts w:ascii="Times New Roman" w:eastAsia="Times New Roman" w:hAnsi="Times New Roman" w:cs="Times New Roman"/>
      <w:spacing w:val="4"/>
      <w:sz w:val="25"/>
      <w:szCs w:val="25"/>
      <w:shd w:val="clear" w:color="auto" w:fill="FFFFFF"/>
    </w:rPr>
  </w:style>
  <w:style w:type="paragraph" w:customStyle="1" w:styleId="12">
    <w:name w:val="Основной текст1"/>
    <w:basedOn w:val="a"/>
    <w:link w:val="af1"/>
    <w:rsid w:val="002554F0"/>
    <w:pPr>
      <w:widowControl w:val="0"/>
      <w:shd w:val="clear" w:color="auto" w:fill="FFFFFF"/>
      <w:spacing w:after="0" w:line="320" w:lineRule="exact"/>
      <w:jc w:val="both"/>
    </w:pPr>
    <w:rPr>
      <w:rFonts w:ascii="Times New Roman" w:eastAsia="Times New Roman" w:hAnsi="Times New Roman" w:cs="Times New Roman"/>
      <w:spacing w:val="4"/>
      <w:sz w:val="25"/>
      <w:szCs w:val="25"/>
    </w:rPr>
  </w:style>
  <w:style w:type="paragraph" w:customStyle="1" w:styleId="3">
    <w:name w:val="Основной текст3"/>
    <w:basedOn w:val="a"/>
    <w:rsid w:val="002554F0"/>
    <w:pPr>
      <w:widowControl w:val="0"/>
      <w:shd w:val="clear" w:color="auto" w:fill="FFFFFF"/>
      <w:spacing w:after="0" w:line="302" w:lineRule="exact"/>
      <w:jc w:val="both"/>
    </w:pPr>
    <w:rPr>
      <w:rFonts w:ascii="Times New Roman" w:eastAsia="Times New Roman" w:hAnsi="Times New Roman" w:cs="Times New Roman"/>
      <w:color w:val="000000"/>
      <w:spacing w:val="4"/>
      <w:sz w:val="25"/>
      <w:szCs w:val="25"/>
      <w:lang w:eastAsia="ru-RU"/>
    </w:rPr>
  </w:style>
  <w:style w:type="character" w:customStyle="1" w:styleId="a6">
    <w:name w:val="Без интервала Знак"/>
    <w:link w:val="a5"/>
    <w:uiPriority w:val="1"/>
    <w:locked/>
    <w:rsid w:val="00C25F88"/>
  </w:style>
  <w:style w:type="paragraph" w:customStyle="1" w:styleId="13">
    <w:name w:val="Без интервала1"/>
    <w:rsid w:val="00C25F88"/>
    <w:pPr>
      <w:spacing w:after="0" w:line="240" w:lineRule="auto"/>
    </w:pPr>
    <w:rPr>
      <w:rFonts w:ascii="Calibri" w:eastAsia="Times New Roman" w:hAnsi="Calibri" w:cs="Times New Roman"/>
    </w:rPr>
  </w:style>
  <w:style w:type="character" w:customStyle="1" w:styleId="a4">
    <w:name w:val="Абзац списка Знак"/>
    <w:link w:val="a3"/>
    <w:uiPriority w:val="99"/>
    <w:locked/>
    <w:rsid w:val="00C25F88"/>
  </w:style>
  <w:style w:type="paragraph" w:customStyle="1" w:styleId="ConsPlusNormal">
    <w:name w:val="ConsPlusNormal"/>
    <w:link w:val="ConsPlusNormal0"/>
    <w:uiPriority w:val="99"/>
    <w:rsid w:val="001659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1659A8"/>
    <w:rPr>
      <w:rFonts w:ascii="Arial" w:eastAsia="Times New Roman" w:hAnsi="Arial" w:cs="Times New Roman"/>
      <w:b/>
      <w:i/>
      <w:sz w:val="28"/>
      <w:szCs w:val="20"/>
    </w:rPr>
  </w:style>
  <w:style w:type="paragraph" w:customStyle="1" w:styleId="ConsPlusCell">
    <w:name w:val="ConsPlusCell"/>
    <w:rsid w:val="001659A8"/>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alloon Text"/>
    <w:basedOn w:val="a"/>
    <w:link w:val="af3"/>
    <w:uiPriority w:val="99"/>
    <w:semiHidden/>
    <w:unhideWhenUsed/>
    <w:rsid w:val="001659A8"/>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1659A8"/>
    <w:rPr>
      <w:rFonts w:ascii="Tahoma" w:eastAsia="Calibri" w:hAnsi="Tahoma" w:cs="Tahoma"/>
      <w:sz w:val="16"/>
      <w:szCs w:val="16"/>
    </w:rPr>
  </w:style>
  <w:style w:type="paragraph" w:customStyle="1" w:styleId="14">
    <w:name w:val="Стиль 1."/>
    <w:basedOn w:val="a"/>
    <w:rsid w:val="006C55C7"/>
    <w:pPr>
      <w:spacing w:after="0" w:line="240" w:lineRule="auto"/>
      <w:jc w:val="both"/>
    </w:pPr>
    <w:rPr>
      <w:rFonts w:ascii="Times New Roman" w:eastAsia="Times New Roman" w:hAnsi="Times New Roman" w:cs="Times New Roman"/>
      <w:sz w:val="26"/>
      <w:szCs w:val="20"/>
      <w:lang w:eastAsia="ru-RU"/>
    </w:rPr>
  </w:style>
  <w:style w:type="character" w:customStyle="1" w:styleId="21">
    <w:name w:val="Основной текст (2)_"/>
    <w:link w:val="22"/>
    <w:uiPriority w:val="99"/>
    <w:rsid w:val="008E0963"/>
    <w:rPr>
      <w:rFonts w:ascii="Times New Roman" w:eastAsia="Times New Roman" w:hAnsi="Times New Roman" w:cs="Times New Roman"/>
      <w:b/>
      <w:bCs/>
      <w:spacing w:val="2"/>
      <w:sz w:val="21"/>
      <w:szCs w:val="21"/>
      <w:shd w:val="clear" w:color="auto" w:fill="FFFFFF"/>
    </w:rPr>
  </w:style>
  <w:style w:type="character" w:customStyle="1" w:styleId="30">
    <w:name w:val="Основной текст (3)_"/>
    <w:link w:val="31"/>
    <w:rsid w:val="008E0963"/>
    <w:rPr>
      <w:rFonts w:ascii="Times New Roman" w:eastAsia="Times New Roman" w:hAnsi="Times New Roman" w:cs="Times New Roman"/>
      <w:spacing w:val="-1"/>
      <w:shd w:val="clear" w:color="auto" w:fill="FFFFFF"/>
    </w:rPr>
  </w:style>
  <w:style w:type="character" w:customStyle="1" w:styleId="4">
    <w:name w:val="Основной текст (4)_"/>
    <w:link w:val="40"/>
    <w:uiPriority w:val="99"/>
    <w:rsid w:val="008E0963"/>
    <w:rPr>
      <w:rFonts w:ascii="Times New Roman" w:eastAsia="Times New Roman" w:hAnsi="Times New Roman" w:cs="Times New Roman"/>
      <w:i/>
      <w:iCs/>
      <w:spacing w:val="2"/>
      <w:sz w:val="25"/>
      <w:szCs w:val="25"/>
      <w:shd w:val="clear" w:color="auto" w:fill="FFFFFF"/>
    </w:rPr>
  </w:style>
  <w:style w:type="paragraph" w:customStyle="1" w:styleId="22">
    <w:name w:val="Основной текст (2)"/>
    <w:basedOn w:val="a"/>
    <w:link w:val="21"/>
    <w:uiPriority w:val="99"/>
    <w:rsid w:val="008E0963"/>
    <w:pPr>
      <w:widowControl w:val="0"/>
      <w:shd w:val="clear" w:color="auto" w:fill="FFFFFF"/>
      <w:spacing w:after="0" w:line="274" w:lineRule="exact"/>
    </w:pPr>
    <w:rPr>
      <w:rFonts w:ascii="Times New Roman" w:eastAsia="Times New Roman" w:hAnsi="Times New Roman" w:cs="Times New Roman"/>
      <w:b/>
      <w:bCs/>
      <w:spacing w:val="2"/>
      <w:sz w:val="21"/>
      <w:szCs w:val="21"/>
    </w:rPr>
  </w:style>
  <w:style w:type="paragraph" w:customStyle="1" w:styleId="31">
    <w:name w:val="Основной текст (3)"/>
    <w:basedOn w:val="a"/>
    <w:link w:val="30"/>
    <w:rsid w:val="008E0963"/>
    <w:pPr>
      <w:widowControl w:val="0"/>
      <w:shd w:val="clear" w:color="auto" w:fill="FFFFFF"/>
      <w:spacing w:after="60" w:line="0" w:lineRule="atLeast"/>
      <w:jc w:val="both"/>
    </w:pPr>
    <w:rPr>
      <w:rFonts w:ascii="Times New Roman" w:eastAsia="Times New Roman" w:hAnsi="Times New Roman" w:cs="Times New Roman"/>
      <w:spacing w:val="-1"/>
    </w:rPr>
  </w:style>
  <w:style w:type="paragraph" w:customStyle="1" w:styleId="40">
    <w:name w:val="Основной текст (4)"/>
    <w:basedOn w:val="a"/>
    <w:link w:val="4"/>
    <w:uiPriority w:val="99"/>
    <w:rsid w:val="008E0963"/>
    <w:pPr>
      <w:widowControl w:val="0"/>
      <w:shd w:val="clear" w:color="auto" w:fill="FFFFFF"/>
      <w:spacing w:after="1860" w:line="0" w:lineRule="atLeast"/>
      <w:jc w:val="both"/>
    </w:pPr>
    <w:rPr>
      <w:rFonts w:ascii="Times New Roman" w:eastAsia="Times New Roman" w:hAnsi="Times New Roman" w:cs="Times New Roman"/>
      <w:i/>
      <w:iCs/>
      <w:spacing w:val="2"/>
      <w:sz w:val="25"/>
      <w:szCs w:val="25"/>
    </w:rPr>
  </w:style>
  <w:style w:type="character" w:customStyle="1" w:styleId="51">
    <w:name w:val="Основной текст (5)_"/>
    <w:link w:val="52"/>
    <w:rsid w:val="009B1C13"/>
    <w:rPr>
      <w:rFonts w:ascii="Verdana" w:eastAsia="Verdana" w:hAnsi="Verdana" w:cs="Verdana"/>
      <w:spacing w:val="9"/>
      <w:sz w:val="25"/>
      <w:szCs w:val="25"/>
      <w:shd w:val="clear" w:color="auto" w:fill="FFFFFF"/>
    </w:rPr>
  </w:style>
  <w:style w:type="paragraph" w:customStyle="1" w:styleId="52">
    <w:name w:val="Основной текст (5)"/>
    <w:basedOn w:val="a"/>
    <w:link w:val="51"/>
    <w:rsid w:val="009B1C13"/>
    <w:pPr>
      <w:widowControl w:val="0"/>
      <w:shd w:val="clear" w:color="auto" w:fill="FFFFFF"/>
      <w:spacing w:before="300" w:after="0" w:line="326" w:lineRule="exact"/>
      <w:jc w:val="both"/>
    </w:pPr>
    <w:rPr>
      <w:rFonts w:ascii="Verdana" w:eastAsia="Verdana" w:hAnsi="Verdana" w:cs="Verdana"/>
      <w:spacing w:val="9"/>
      <w:sz w:val="25"/>
      <w:szCs w:val="25"/>
    </w:rPr>
  </w:style>
  <w:style w:type="paragraph" w:customStyle="1" w:styleId="53">
    <w:name w:val="Основной текст5"/>
    <w:basedOn w:val="a"/>
    <w:qFormat/>
    <w:rsid w:val="009B1C13"/>
    <w:pPr>
      <w:widowControl w:val="0"/>
      <w:shd w:val="clear" w:color="auto" w:fill="FFFFFF"/>
      <w:spacing w:after="60" w:line="0" w:lineRule="atLeast"/>
      <w:ind w:hanging="240"/>
      <w:jc w:val="center"/>
    </w:pPr>
    <w:rPr>
      <w:rFonts w:ascii="Times New Roman" w:eastAsia="Times New Roman" w:hAnsi="Times New Roman" w:cs="Times New Roman"/>
      <w:color w:val="000000"/>
      <w:spacing w:val="1"/>
      <w:sz w:val="25"/>
      <w:szCs w:val="25"/>
      <w:lang w:eastAsia="ru-RU"/>
    </w:rPr>
  </w:style>
  <w:style w:type="character" w:customStyle="1" w:styleId="105pt0pt">
    <w:name w:val="Основной текст + 10;5 pt;Полужирный;Интервал 0 pt"/>
    <w:qFormat/>
    <w:rsid w:val="00D65C5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05pt0pt0">
    <w:name w:val="Основной текст + 10;5 pt;Интервал 0 pt"/>
    <w:qFormat/>
    <w:rsid w:val="00D65C5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4">
    <w:name w:val="Подпись к таблице_"/>
    <w:link w:val="af5"/>
    <w:qFormat/>
    <w:rsid w:val="006A7E1A"/>
    <w:rPr>
      <w:rFonts w:ascii="Times New Roman" w:eastAsia="Times New Roman" w:hAnsi="Times New Roman" w:cs="Times New Roman"/>
      <w:spacing w:val="1"/>
      <w:sz w:val="25"/>
      <w:szCs w:val="25"/>
      <w:shd w:val="clear" w:color="auto" w:fill="FFFFFF"/>
    </w:rPr>
  </w:style>
  <w:style w:type="paragraph" w:customStyle="1" w:styleId="af5">
    <w:name w:val="Подпись к таблице"/>
    <w:basedOn w:val="a"/>
    <w:link w:val="af4"/>
    <w:qFormat/>
    <w:rsid w:val="006A7E1A"/>
    <w:pPr>
      <w:widowControl w:val="0"/>
      <w:shd w:val="clear" w:color="auto" w:fill="FFFFFF"/>
      <w:spacing w:after="0" w:line="0" w:lineRule="atLeast"/>
    </w:pPr>
    <w:rPr>
      <w:rFonts w:ascii="Times New Roman" w:eastAsia="Times New Roman" w:hAnsi="Times New Roman" w:cs="Times New Roman"/>
      <w:spacing w:val="1"/>
      <w:sz w:val="25"/>
      <w:szCs w:val="25"/>
    </w:rPr>
  </w:style>
  <w:style w:type="paragraph" w:customStyle="1" w:styleId="af6">
    <w:name w:val="Содержимое таблицы"/>
    <w:basedOn w:val="a"/>
    <w:qFormat/>
    <w:rsid w:val="003C4AE9"/>
    <w:rPr>
      <w:color w:val="00000A"/>
    </w:rPr>
  </w:style>
  <w:style w:type="paragraph" w:customStyle="1" w:styleId="100">
    <w:name w:val="Основной текст + 10"/>
    <w:aliases w:val="5 pt,Полужирный,Интервал 0 pt"/>
    <w:basedOn w:val="a"/>
    <w:rsid w:val="00095831"/>
    <w:pPr>
      <w:jc w:val="both"/>
    </w:pPr>
    <w:rPr>
      <w:rFonts w:ascii="Times New Roman" w:eastAsia="Times New Roman" w:hAnsi="Times New Roman"/>
      <w:color w:val="333333"/>
      <w:sz w:val="28"/>
      <w:szCs w:val="28"/>
      <w:lang w:eastAsia="ar-SA"/>
    </w:rPr>
  </w:style>
  <w:style w:type="character" w:customStyle="1" w:styleId="130">
    <w:name w:val="Стиль 13 пт"/>
    <w:semiHidden/>
    <w:rsid w:val="00CC0237"/>
    <w:rPr>
      <w:rFonts w:ascii="Times New Roman" w:hAnsi="Times New Roman"/>
      <w:sz w:val="26"/>
    </w:rPr>
  </w:style>
  <w:style w:type="character" w:customStyle="1" w:styleId="15">
    <w:name w:val="Заголовок №1_"/>
    <w:basedOn w:val="a0"/>
    <w:link w:val="16"/>
    <w:uiPriority w:val="99"/>
    <w:rsid w:val="00E6460A"/>
    <w:rPr>
      <w:rFonts w:ascii="Times New Roman" w:hAnsi="Times New Roman" w:cs="Times New Roman"/>
      <w:sz w:val="26"/>
      <w:szCs w:val="26"/>
      <w:shd w:val="clear" w:color="auto" w:fill="FFFFFF"/>
    </w:rPr>
  </w:style>
  <w:style w:type="paragraph" w:customStyle="1" w:styleId="16">
    <w:name w:val="Заголовок №1"/>
    <w:basedOn w:val="a"/>
    <w:link w:val="15"/>
    <w:uiPriority w:val="99"/>
    <w:rsid w:val="00E6460A"/>
    <w:pPr>
      <w:widowControl w:val="0"/>
      <w:shd w:val="clear" w:color="auto" w:fill="FFFFFF"/>
      <w:spacing w:before="300" w:after="0" w:line="240" w:lineRule="atLeast"/>
      <w:outlineLvl w:val="0"/>
    </w:pPr>
    <w:rPr>
      <w:rFonts w:ascii="Times New Roman" w:hAnsi="Times New Roman" w:cs="Times New Roman"/>
      <w:sz w:val="26"/>
      <w:szCs w:val="26"/>
    </w:rPr>
  </w:style>
  <w:style w:type="character" w:customStyle="1" w:styleId="211pt4">
    <w:name w:val="Основной текст (2) + 11 pt4"/>
    <w:basedOn w:val="21"/>
    <w:uiPriority w:val="99"/>
    <w:rsid w:val="00E6460A"/>
    <w:rPr>
      <w:rFonts w:ascii="Times New Roman" w:eastAsia="Times New Roman" w:hAnsi="Times New Roman" w:cs="Times New Roman"/>
      <w:b w:val="0"/>
      <w:bCs w:val="0"/>
      <w:spacing w:val="2"/>
      <w:sz w:val="22"/>
      <w:szCs w:val="22"/>
      <w:shd w:val="clear" w:color="auto" w:fill="FFFFFF"/>
    </w:rPr>
  </w:style>
  <w:style w:type="character" w:customStyle="1" w:styleId="211pt3">
    <w:name w:val="Основной текст (2) + 11 pt3"/>
    <w:basedOn w:val="21"/>
    <w:uiPriority w:val="99"/>
    <w:rsid w:val="00E6460A"/>
    <w:rPr>
      <w:rFonts w:ascii="Times New Roman" w:eastAsia="Times New Roman" w:hAnsi="Times New Roman" w:cs="Times New Roman"/>
      <w:b/>
      <w:bCs/>
      <w:spacing w:val="2"/>
      <w:sz w:val="22"/>
      <w:szCs w:val="22"/>
      <w:u w:val="none"/>
      <w:shd w:val="clear" w:color="auto" w:fill="FFFFFF"/>
    </w:rPr>
  </w:style>
  <w:style w:type="character" w:customStyle="1" w:styleId="211pt2">
    <w:name w:val="Основной текст (2) + 11 pt2"/>
    <w:basedOn w:val="21"/>
    <w:uiPriority w:val="99"/>
    <w:rsid w:val="00E6460A"/>
    <w:rPr>
      <w:rFonts w:ascii="Times New Roman" w:eastAsia="Times New Roman" w:hAnsi="Times New Roman" w:cs="Times New Roman"/>
      <w:b w:val="0"/>
      <w:bCs w:val="0"/>
      <w:spacing w:val="2"/>
      <w:sz w:val="22"/>
      <w:szCs w:val="22"/>
      <w:u w:val="none"/>
      <w:shd w:val="clear" w:color="auto" w:fill="FFFFFF"/>
    </w:rPr>
  </w:style>
  <w:style w:type="paragraph" w:customStyle="1" w:styleId="17">
    <w:name w:val="Верхний колонтитул1"/>
    <w:basedOn w:val="a"/>
    <w:qFormat/>
    <w:rsid w:val="00E6460A"/>
    <w:pPr>
      <w:tabs>
        <w:tab w:val="center" w:pos="4844"/>
        <w:tab w:val="right" w:pos="9689"/>
      </w:tabs>
      <w:suppressAutoHyphens/>
      <w:spacing w:after="0" w:line="240" w:lineRule="auto"/>
    </w:pPr>
    <w:rPr>
      <w:rFonts w:ascii="Times New Roman" w:eastAsia="Times New Roman" w:hAnsi="Times New Roman" w:cs="Times New Roman"/>
      <w:sz w:val="20"/>
      <w:szCs w:val="24"/>
      <w:lang w:eastAsia="ru-RU"/>
    </w:rPr>
  </w:style>
  <w:style w:type="paragraph" w:customStyle="1" w:styleId="ConsPlusTitle">
    <w:name w:val="ConsPlusTitle"/>
    <w:qFormat/>
    <w:rsid w:val="00E6460A"/>
    <w:pPr>
      <w:widowControl w:val="0"/>
      <w:suppressAutoHyphens/>
      <w:spacing w:after="0" w:line="240" w:lineRule="auto"/>
    </w:pPr>
    <w:rPr>
      <w:rFonts w:ascii="Calibri" w:eastAsia="Times New Roman" w:hAnsi="Calibri" w:cs="Calibri"/>
      <w:b/>
      <w:szCs w:val="20"/>
      <w:lang w:eastAsia="ru-RU"/>
    </w:rPr>
  </w:style>
  <w:style w:type="character" w:customStyle="1" w:styleId="50">
    <w:name w:val="Заголовок 5 Знак"/>
    <w:basedOn w:val="a0"/>
    <w:link w:val="5"/>
    <w:uiPriority w:val="99"/>
    <w:rsid w:val="008E5CB0"/>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8E5CB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5E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1659A8"/>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9"/>
    <w:qFormat/>
    <w:rsid w:val="008E5CB0"/>
    <w:pPr>
      <w:keepNext/>
      <w:spacing w:after="0" w:line="240" w:lineRule="auto"/>
      <w:ind w:firstLine="709"/>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5EF"/>
    <w:rPr>
      <w:rFonts w:ascii="Arial" w:eastAsia="Times New Roman" w:hAnsi="Arial" w:cs="Arial"/>
      <w:b/>
      <w:bCs/>
      <w:color w:val="000080"/>
      <w:sz w:val="24"/>
      <w:szCs w:val="24"/>
      <w:lang w:eastAsia="ru-RU"/>
    </w:rPr>
  </w:style>
  <w:style w:type="paragraph" w:styleId="a3">
    <w:name w:val="List Paragraph"/>
    <w:basedOn w:val="a"/>
    <w:link w:val="a4"/>
    <w:uiPriority w:val="99"/>
    <w:qFormat/>
    <w:rsid w:val="00B305EF"/>
    <w:pPr>
      <w:ind w:left="720"/>
      <w:contextualSpacing/>
    </w:pPr>
  </w:style>
  <w:style w:type="paragraph" w:styleId="a5">
    <w:name w:val="No Spacing"/>
    <w:link w:val="a6"/>
    <w:uiPriority w:val="1"/>
    <w:qFormat/>
    <w:rsid w:val="00B305EF"/>
    <w:pPr>
      <w:spacing w:after="0" w:line="240" w:lineRule="auto"/>
    </w:pPr>
  </w:style>
  <w:style w:type="character" w:customStyle="1" w:styleId="a7">
    <w:name w:val="Гипертекстовая ссылка"/>
    <w:uiPriority w:val="99"/>
    <w:rsid w:val="001B4353"/>
    <w:rPr>
      <w:rFonts w:cs="Times New Roman"/>
      <w:b/>
      <w:color w:val="008000"/>
    </w:rPr>
  </w:style>
  <w:style w:type="paragraph" w:customStyle="1" w:styleId="a8">
    <w:name w:val="Комментарий"/>
    <w:basedOn w:val="a"/>
    <w:next w:val="a"/>
    <w:uiPriority w:val="99"/>
    <w:rsid w:val="001B435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9">
    <w:name w:val="Цветовое выделение"/>
    <w:uiPriority w:val="99"/>
    <w:qFormat/>
    <w:rsid w:val="00C0627B"/>
    <w:rPr>
      <w:b/>
      <w:color w:val="000080"/>
    </w:rPr>
  </w:style>
  <w:style w:type="paragraph" w:styleId="aa">
    <w:name w:val="Body Text"/>
    <w:basedOn w:val="a"/>
    <w:link w:val="ab"/>
    <w:rsid w:val="00E91553"/>
    <w:pPr>
      <w:spacing w:after="0" w:line="240" w:lineRule="auto"/>
    </w:pPr>
    <w:rPr>
      <w:rFonts w:ascii="Times New Roman" w:eastAsia="Times New Roman" w:hAnsi="Times New Roman" w:cs="Times New Roman"/>
      <w:sz w:val="28"/>
      <w:szCs w:val="24"/>
      <w:lang w:eastAsia="zh-CN"/>
    </w:rPr>
  </w:style>
  <w:style w:type="character" w:customStyle="1" w:styleId="ab">
    <w:name w:val="Основной текст Знак"/>
    <w:basedOn w:val="a0"/>
    <w:link w:val="aa"/>
    <w:rsid w:val="00E91553"/>
    <w:rPr>
      <w:rFonts w:ascii="Times New Roman" w:eastAsia="Times New Roman" w:hAnsi="Times New Roman" w:cs="Times New Roman"/>
      <w:sz w:val="28"/>
      <w:szCs w:val="24"/>
      <w:lang w:eastAsia="zh-CN"/>
    </w:rPr>
  </w:style>
  <w:style w:type="paragraph" w:styleId="ac">
    <w:name w:val="Body Text Indent"/>
    <w:basedOn w:val="a"/>
    <w:link w:val="ad"/>
    <w:rsid w:val="00175E54"/>
    <w:pPr>
      <w:spacing w:after="120" w:line="240" w:lineRule="auto"/>
      <w:ind w:left="283"/>
    </w:pPr>
    <w:rPr>
      <w:rFonts w:ascii="Times New Roman" w:eastAsia="Times New Roman" w:hAnsi="Times New Roman" w:cs="Times New Roman"/>
      <w:sz w:val="24"/>
      <w:szCs w:val="24"/>
      <w:lang w:val="x-none" w:eastAsia="zh-CN"/>
    </w:rPr>
  </w:style>
  <w:style w:type="character" w:customStyle="1" w:styleId="ad">
    <w:name w:val="Основной текст с отступом Знак"/>
    <w:basedOn w:val="a0"/>
    <w:link w:val="ac"/>
    <w:rsid w:val="00175E54"/>
    <w:rPr>
      <w:rFonts w:ascii="Times New Roman" w:eastAsia="Times New Roman" w:hAnsi="Times New Roman" w:cs="Times New Roman"/>
      <w:sz w:val="24"/>
      <w:szCs w:val="24"/>
      <w:lang w:val="x-none" w:eastAsia="zh-CN"/>
    </w:rPr>
  </w:style>
  <w:style w:type="character" w:customStyle="1" w:styleId="11">
    <w:name w:val="Основной шрифт абзаца1"/>
    <w:rsid w:val="006B4010"/>
  </w:style>
  <w:style w:type="paragraph" w:customStyle="1" w:styleId="ae">
    <w:name w:val="Нормальный (таблица)"/>
    <w:basedOn w:val="a"/>
    <w:next w:val="a"/>
    <w:uiPriority w:val="99"/>
    <w:rsid w:val="000F4E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Таблицы (моноширинный)"/>
    <w:basedOn w:val="a"/>
    <w:next w:val="a"/>
    <w:uiPriority w:val="99"/>
    <w:rsid w:val="000F4E3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table" w:styleId="af0">
    <w:name w:val="Table Grid"/>
    <w:basedOn w:val="a1"/>
    <w:uiPriority w:val="39"/>
    <w:rsid w:val="00C6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2"/>
    <w:qFormat/>
    <w:rsid w:val="002554F0"/>
    <w:rPr>
      <w:rFonts w:ascii="Times New Roman" w:eastAsia="Times New Roman" w:hAnsi="Times New Roman" w:cs="Times New Roman"/>
      <w:spacing w:val="4"/>
      <w:sz w:val="25"/>
      <w:szCs w:val="25"/>
      <w:shd w:val="clear" w:color="auto" w:fill="FFFFFF"/>
    </w:rPr>
  </w:style>
  <w:style w:type="paragraph" w:customStyle="1" w:styleId="12">
    <w:name w:val="Основной текст1"/>
    <w:basedOn w:val="a"/>
    <w:link w:val="af1"/>
    <w:rsid w:val="002554F0"/>
    <w:pPr>
      <w:widowControl w:val="0"/>
      <w:shd w:val="clear" w:color="auto" w:fill="FFFFFF"/>
      <w:spacing w:after="0" w:line="320" w:lineRule="exact"/>
      <w:jc w:val="both"/>
    </w:pPr>
    <w:rPr>
      <w:rFonts w:ascii="Times New Roman" w:eastAsia="Times New Roman" w:hAnsi="Times New Roman" w:cs="Times New Roman"/>
      <w:spacing w:val="4"/>
      <w:sz w:val="25"/>
      <w:szCs w:val="25"/>
    </w:rPr>
  </w:style>
  <w:style w:type="paragraph" w:customStyle="1" w:styleId="3">
    <w:name w:val="Основной текст3"/>
    <w:basedOn w:val="a"/>
    <w:rsid w:val="002554F0"/>
    <w:pPr>
      <w:widowControl w:val="0"/>
      <w:shd w:val="clear" w:color="auto" w:fill="FFFFFF"/>
      <w:spacing w:after="0" w:line="302" w:lineRule="exact"/>
      <w:jc w:val="both"/>
    </w:pPr>
    <w:rPr>
      <w:rFonts w:ascii="Times New Roman" w:eastAsia="Times New Roman" w:hAnsi="Times New Roman" w:cs="Times New Roman"/>
      <w:color w:val="000000"/>
      <w:spacing w:val="4"/>
      <w:sz w:val="25"/>
      <w:szCs w:val="25"/>
      <w:lang w:eastAsia="ru-RU"/>
    </w:rPr>
  </w:style>
  <w:style w:type="character" w:customStyle="1" w:styleId="a6">
    <w:name w:val="Без интервала Знак"/>
    <w:link w:val="a5"/>
    <w:uiPriority w:val="1"/>
    <w:locked/>
    <w:rsid w:val="00C25F88"/>
  </w:style>
  <w:style w:type="paragraph" w:customStyle="1" w:styleId="13">
    <w:name w:val="Без интервала1"/>
    <w:rsid w:val="00C25F88"/>
    <w:pPr>
      <w:spacing w:after="0" w:line="240" w:lineRule="auto"/>
    </w:pPr>
    <w:rPr>
      <w:rFonts w:ascii="Calibri" w:eastAsia="Times New Roman" w:hAnsi="Calibri" w:cs="Times New Roman"/>
    </w:rPr>
  </w:style>
  <w:style w:type="character" w:customStyle="1" w:styleId="a4">
    <w:name w:val="Абзац списка Знак"/>
    <w:link w:val="a3"/>
    <w:uiPriority w:val="99"/>
    <w:locked/>
    <w:rsid w:val="00C25F88"/>
  </w:style>
  <w:style w:type="paragraph" w:customStyle="1" w:styleId="ConsPlusNormal">
    <w:name w:val="ConsPlusNormal"/>
    <w:link w:val="ConsPlusNormal0"/>
    <w:uiPriority w:val="99"/>
    <w:rsid w:val="001659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1659A8"/>
    <w:rPr>
      <w:rFonts w:ascii="Arial" w:eastAsia="Times New Roman" w:hAnsi="Arial" w:cs="Times New Roman"/>
      <w:b/>
      <w:i/>
      <w:sz w:val="28"/>
      <w:szCs w:val="20"/>
    </w:rPr>
  </w:style>
  <w:style w:type="paragraph" w:customStyle="1" w:styleId="ConsPlusCell">
    <w:name w:val="ConsPlusCell"/>
    <w:rsid w:val="001659A8"/>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alloon Text"/>
    <w:basedOn w:val="a"/>
    <w:link w:val="af3"/>
    <w:uiPriority w:val="99"/>
    <w:semiHidden/>
    <w:unhideWhenUsed/>
    <w:rsid w:val="001659A8"/>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1659A8"/>
    <w:rPr>
      <w:rFonts w:ascii="Tahoma" w:eastAsia="Calibri" w:hAnsi="Tahoma" w:cs="Tahoma"/>
      <w:sz w:val="16"/>
      <w:szCs w:val="16"/>
    </w:rPr>
  </w:style>
  <w:style w:type="paragraph" w:customStyle="1" w:styleId="14">
    <w:name w:val="Стиль 1."/>
    <w:basedOn w:val="a"/>
    <w:rsid w:val="006C55C7"/>
    <w:pPr>
      <w:spacing w:after="0" w:line="240" w:lineRule="auto"/>
      <w:jc w:val="both"/>
    </w:pPr>
    <w:rPr>
      <w:rFonts w:ascii="Times New Roman" w:eastAsia="Times New Roman" w:hAnsi="Times New Roman" w:cs="Times New Roman"/>
      <w:sz w:val="26"/>
      <w:szCs w:val="20"/>
      <w:lang w:eastAsia="ru-RU"/>
    </w:rPr>
  </w:style>
  <w:style w:type="character" w:customStyle="1" w:styleId="21">
    <w:name w:val="Основной текст (2)_"/>
    <w:link w:val="22"/>
    <w:uiPriority w:val="99"/>
    <w:rsid w:val="008E0963"/>
    <w:rPr>
      <w:rFonts w:ascii="Times New Roman" w:eastAsia="Times New Roman" w:hAnsi="Times New Roman" w:cs="Times New Roman"/>
      <w:b/>
      <w:bCs/>
      <w:spacing w:val="2"/>
      <w:sz w:val="21"/>
      <w:szCs w:val="21"/>
      <w:shd w:val="clear" w:color="auto" w:fill="FFFFFF"/>
    </w:rPr>
  </w:style>
  <w:style w:type="character" w:customStyle="1" w:styleId="30">
    <w:name w:val="Основной текст (3)_"/>
    <w:link w:val="31"/>
    <w:rsid w:val="008E0963"/>
    <w:rPr>
      <w:rFonts w:ascii="Times New Roman" w:eastAsia="Times New Roman" w:hAnsi="Times New Roman" w:cs="Times New Roman"/>
      <w:spacing w:val="-1"/>
      <w:shd w:val="clear" w:color="auto" w:fill="FFFFFF"/>
    </w:rPr>
  </w:style>
  <w:style w:type="character" w:customStyle="1" w:styleId="4">
    <w:name w:val="Основной текст (4)_"/>
    <w:link w:val="40"/>
    <w:uiPriority w:val="99"/>
    <w:rsid w:val="008E0963"/>
    <w:rPr>
      <w:rFonts w:ascii="Times New Roman" w:eastAsia="Times New Roman" w:hAnsi="Times New Roman" w:cs="Times New Roman"/>
      <w:i/>
      <w:iCs/>
      <w:spacing w:val="2"/>
      <w:sz w:val="25"/>
      <w:szCs w:val="25"/>
      <w:shd w:val="clear" w:color="auto" w:fill="FFFFFF"/>
    </w:rPr>
  </w:style>
  <w:style w:type="paragraph" w:customStyle="1" w:styleId="22">
    <w:name w:val="Основной текст (2)"/>
    <w:basedOn w:val="a"/>
    <w:link w:val="21"/>
    <w:uiPriority w:val="99"/>
    <w:rsid w:val="008E0963"/>
    <w:pPr>
      <w:widowControl w:val="0"/>
      <w:shd w:val="clear" w:color="auto" w:fill="FFFFFF"/>
      <w:spacing w:after="0" w:line="274" w:lineRule="exact"/>
    </w:pPr>
    <w:rPr>
      <w:rFonts w:ascii="Times New Roman" w:eastAsia="Times New Roman" w:hAnsi="Times New Roman" w:cs="Times New Roman"/>
      <w:b/>
      <w:bCs/>
      <w:spacing w:val="2"/>
      <w:sz w:val="21"/>
      <w:szCs w:val="21"/>
    </w:rPr>
  </w:style>
  <w:style w:type="paragraph" w:customStyle="1" w:styleId="31">
    <w:name w:val="Основной текст (3)"/>
    <w:basedOn w:val="a"/>
    <w:link w:val="30"/>
    <w:rsid w:val="008E0963"/>
    <w:pPr>
      <w:widowControl w:val="0"/>
      <w:shd w:val="clear" w:color="auto" w:fill="FFFFFF"/>
      <w:spacing w:after="60" w:line="0" w:lineRule="atLeast"/>
      <w:jc w:val="both"/>
    </w:pPr>
    <w:rPr>
      <w:rFonts w:ascii="Times New Roman" w:eastAsia="Times New Roman" w:hAnsi="Times New Roman" w:cs="Times New Roman"/>
      <w:spacing w:val="-1"/>
    </w:rPr>
  </w:style>
  <w:style w:type="paragraph" w:customStyle="1" w:styleId="40">
    <w:name w:val="Основной текст (4)"/>
    <w:basedOn w:val="a"/>
    <w:link w:val="4"/>
    <w:uiPriority w:val="99"/>
    <w:rsid w:val="008E0963"/>
    <w:pPr>
      <w:widowControl w:val="0"/>
      <w:shd w:val="clear" w:color="auto" w:fill="FFFFFF"/>
      <w:spacing w:after="1860" w:line="0" w:lineRule="atLeast"/>
      <w:jc w:val="both"/>
    </w:pPr>
    <w:rPr>
      <w:rFonts w:ascii="Times New Roman" w:eastAsia="Times New Roman" w:hAnsi="Times New Roman" w:cs="Times New Roman"/>
      <w:i/>
      <w:iCs/>
      <w:spacing w:val="2"/>
      <w:sz w:val="25"/>
      <w:szCs w:val="25"/>
    </w:rPr>
  </w:style>
  <w:style w:type="character" w:customStyle="1" w:styleId="51">
    <w:name w:val="Основной текст (5)_"/>
    <w:link w:val="52"/>
    <w:rsid w:val="009B1C13"/>
    <w:rPr>
      <w:rFonts w:ascii="Verdana" w:eastAsia="Verdana" w:hAnsi="Verdana" w:cs="Verdana"/>
      <w:spacing w:val="9"/>
      <w:sz w:val="25"/>
      <w:szCs w:val="25"/>
      <w:shd w:val="clear" w:color="auto" w:fill="FFFFFF"/>
    </w:rPr>
  </w:style>
  <w:style w:type="paragraph" w:customStyle="1" w:styleId="52">
    <w:name w:val="Основной текст (5)"/>
    <w:basedOn w:val="a"/>
    <w:link w:val="51"/>
    <w:rsid w:val="009B1C13"/>
    <w:pPr>
      <w:widowControl w:val="0"/>
      <w:shd w:val="clear" w:color="auto" w:fill="FFFFFF"/>
      <w:spacing w:before="300" w:after="0" w:line="326" w:lineRule="exact"/>
      <w:jc w:val="both"/>
    </w:pPr>
    <w:rPr>
      <w:rFonts w:ascii="Verdana" w:eastAsia="Verdana" w:hAnsi="Verdana" w:cs="Verdana"/>
      <w:spacing w:val="9"/>
      <w:sz w:val="25"/>
      <w:szCs w:val="25"/>
    </w:rPr>
  </w:style>
  <w:style w:type="paragraph" w:customStyle="1" w:styleId="53">
    <w:name w:val="Основной текст5"/>
    <w:basedOn w:val="a"/>
    <w:qFormat/>
    <w:rsid w:val="009B1C13"/>
    <w:pPr>
      <w:widowControl w:val="0"/>
      <w:shd w:val="clear" w:color="auto" w:fill="FFFFFF"/>
      <w:spacing w:after="60" w:line="0" w:lineRule="atLeast"/>
      <w:ind w:hanging="240"/>
      <w:jc w:val="center"/>
    </w:pPr>
    <w:rPr>
      <w:rFonts w:ascii="Times New Roman" w:eastAsia="Times New Roman" w:hAnsi="Times New Roman" w:cs="Times New Roman"/>
      <w:color w:val="000000"/>
      <w:spacing w:val="1"/>
      <w:sz w:val="25"/>
      <w:szCs w:val="25"/>
      <w:lang w:eastAsia="ru-RU"/>
    </w:rPr>
  </w:style>
  <w:style w:type="character" w:customStyle="1" w:styleId="105pt0pt">
    <w:name w:val="Основной текст + 10;5 pt;Полужирный;Интервал 0 pt"/>
    <w:qFormat/>
    <w:rsid w:val="00D65C5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05pt0pt0">
    <w:name w:val="Основной текст + 10;5 pt;Интервал 0 pt"/>
    <w:qFormat/>
    <w:rsid w:val="00D65C5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4">
    <w:name w:val="Подпись к таблице_"/>
    <w:link w:val="af5"/>
    <w:qFormat/>
    <w:rsid w:val="006A7E1A"/>
    <w:rPr>
      <w:rFonts w:ascii="Times New Roman" w:eastAsia="Times New Roman" w:hAnsi="Times New Roman" w:cs="Times New Roman"/>
      <w:spacing w:val="1"/>
      <w:sz w:val="25"/>
      <w:szCs w:val="25"/>
      <w:shd w:val="clear" w:color="auto" w:fill="FFFFFF"/>
    </w:rPr>
  </w:style>
  <w:style w:type="paragraph" w:customStyle="1" w:styleId="af5">
    <w:name w:val="Подпись к таблице"/>
    <w:basedOn w:val="a"/>
    <w:link w:val="af4"/>
    <w:qFormat/>
    <w:rsid w:val="006A7E1A"/>
    <w:pPr>
      <w:widowControl w:val="0"/>
      <w:shd w:val="clear" w:color="auto" w:fill="FFFFFF"/>
      <w:spacing w:after="0" w:line="0" w:lineRule="atLeast"/>
    </w:pPr>
    <w:rPr>
      <w:rFonts w:ascii="Times New Roman" w:eastAsia="Times New Roman" w:hAnsi="Times New Roman" w:cs="Times New Roman"/>
      <w:spacing w:val="1"/>
      <w:sz w:val="25"/>
      <w:szCs w:val="25"/>
    </w:rPr>
  </w:style>
  <w:style w:type="paragraph" w:customStyle="1" w:styleId="af6">
    <w:name w:val="Содержимое таблицы"/>
    <w:basedOn w:val="a"/>
    <w:qFormat/>
    <w:rsid w:val="003C4AE9"/>
    <w:rPr>
      <w:color w:val="00000A"/>
    </w:rPr>
  </w:style>
  <w:style w:type="paragraph" w:customStyle="1" w:styleId="100">
    <w:name w:val="Основной текст + 10"/>
    <w:aliases w:val="5 pt,Полужирный,Интервал 0 pt"/>
    <w:basedOn w:val="a"/>
    <w:rsid w:val="00095831"/>
    <w:pPr>
      <w:jc w:val="both"/>
    </w:pPr>
    <w:rPr>
      <w:rFonts w:ascii="Times New Roman" w:eastAsia="Times New Roman" w:hAnsi="Times New Roman"/>
      <w:color w:val="333333"/>
      <w:sz w:val="28"/>
      <w:szCs w:val="28"/>
      <w:lang w:eastAsia="ar-SA"/>
    </w:rPr>
  </w:style>
  <w:style w:type="character" w:customStyle="1" w:styleId="130">
    <w:name w:val="Стиль 13 пт"/>
    <w:semiHidden/>
    <w:rsid w:val="00CC0237"/>
    <w:rPr>
      <w:rFonts w:ascii="Times New Roman" w:hAnsi="Times New Roman"/>
      <w:sz w:val="26"/>
    </w:rPr>
  </w:style>
  <w:style w:type="character" w:customStyle="1" w:styleId="15">
    <w:name w:val="Заголовок №1_"/>
    <w:basedOn w:val="a0"/>
    <w:link w:val="16"/>
    <w:uiPriority w:val="99"/>
    <w:rsid w:val="00E6460A"/>
    <w:rPr>
      <w:rFonts w:ascii="Times New Roman" w:hAnsi="Times New Roman" w:cs="Times New Roman"/>
      <w:sz w:val="26"/>
      <w:szCs w:val="26"/>
      <w:shd w:val="clear" w:color="auto" w:fill="FFFFFF"/>
    </w:rPr>
  </w:style>
  <w:style w:type="paragraph" w:customStyle="1" w:styleId="16">
    <w:name w:val="Заголовок №1"/>
    <w:basedOn w:val="a"/>
    <w:link w:val="15"/>
    <w:uiPriority w:val="99"/>
    <w:rsid w:val="00E6460A"/>
    <w:pPr>
      <w:widowControl w:val="0"/>
      <w:shd w:val="clear" w:color="auto" w:fill="FFFFFF"/>
      <w:spacing w:before="300" w:after="0" w:line="240" w:lineRule="atLeast"/>
      <w:outlineLvl w:val="0"/>
    </w:pPr>
    <w:rPr>
      <w:rFonts w:ascii="Times New Roman" w:hAnsi="Times New Roman" w:cs="Times New Roman"/>
      <w:sz w:val="26"/>
      <w:szCs w:val="26"/>
    </w:rPr>
  </w:style>
  <w:style w:type="character" w:customStyle="1" w:styleId="211pt4">
    <w:name w:val="Основной текст (2) + 11 pt4"/>
    <w:basedOn w:val="21"/>
    <w:uiPriority w:val="99"/>
    <w:rsid w:val="00E6460A"/>
    <w:rPr>
      <w:rFonts w:ascii="Times New Roman" w:eastAsia="Times New Roman" w:hAnsi="Times New Roman" w:cs="Times New Roman"/>
      <w:b w:val="0"/>
      <w:bCs w:val="0"/>
      <w:spacing w:val="2"/>
      <w:sz w:val="22"/>
      <w:szCs w:val="22"/>
      <w:shd w:val="clear" w:color="auto" w:fill="FFFFFF"/>
    </w:rPr>
  </w:style>
  <w:style w:type="character" w:customStyle="1" w:styleId="211pt3">
    <w:name w:val="Основной текст (2) + 11 pt3"/>
    <w:basedOn w:val="21"/>
    <w:uiPriority w:val="99"/>
    <w:rsid w:val="00E6460A"/>
    <w:rPr>
      <w:rFonts w:ascii="Times New Roman" w:eastAsia="Times New Roman" w:hAnsi="Times New Roman" w:cs="Times New Roman"/>
      <w:b/>
      <w:bCs/>
      <w:spacing w:val="2"/>
      <w:sz w:val="22"/>
      <w:szCs w:val="22"/>
      <w:u w:val="none"/>
      <w:shd w:val="clear" w:color="auto" w:fill="FFFFFF"/>
    </w:rPr>
  </w:style>
  <w:style w:type="character" w:customStyle="1" w:styleId="211pt2">
    <w:name w:val="Основной текст (2) + 11 pt2"/>
    <w:basedOn w:val="21"/>
    <w:uiPriority w:val="99"/>
    <w:rsid w:val="00E6460A"/>
    <w:rPr>
      <w:rFonts w:ascii="Times New Roman" w:eastAsia="Times New Roman" w:hAnsi="Times New Roman" w:cs="Times New Roman"/>
      <w:b w:val="0"/>
      <w:bCs w:val="0"/>
      <w:spacing w:val="2"/>
      <w:sz w:val="22"/>
      <w:szCs w:val="22"/>
      <w:u w:val="none"/>
      <w:shd w:val="clear" w:color="auto" w:fill="FFFFFF"/>
    </w:rPr>
  </w:style>
  <w:style w:type="paragraph" w:customStyle="1" w:styleId="17">
    <w:name w:val="Верхний колонтитул1"/>
    <w:basedOn w:val="a"/>
    <w:qFormat/>
    <w:rsid w:val="00E6460A"/>
    <w:pPr>
      <w:tabs>
        <w:tab w:val="center" w:pos="4844"/>
        <w:tab w:val="right" w:pos="9689"/>
      </w:tabs>
      <w:suppressAutoHyphens/>
      <w:spacing w:after="0" w:line="240" w:lineRule="auto"/>
    </w:pPr>
    <w:rPr>
      <w:rFonts w:ascii="Times New Roman" w:eastAsia="Times New Roman" w:hAnsi="Times New Roman" w:cs="Times New Roman"/>
      <w:sz w:val="20"/>
      <w:szCs w:val="24"/>
      <w:lang w:eastAsia="ru-RU"/>
    </w:rPr>
  </w:style>
  <w:style w:type="paragraph" w:customStyle="1" w:styleId="ConsPlusTitle">
    <w:name w:val="ConsPlusTitle"/>
    <w:qFormat/>
    <w:rsid w:val="00E6460A"/>
    <w:pPr>
      <w:widowControl w:val="0"/>
      <w:suppressAutoHyphens/>
      <w:spacing w:after="0" w:line="240" w:lineRule="auto"/>
    </w:pPr>
    <w:rPr>
      <w:rFonts w:ascii="Calibri" w:eastAsia="Times New Roman" w:hAnsi="Calibri" w:cs="Calibri"/>
      <w:b/>
      <w:szCs w:val="20"/>
      <w:lang w:eastAsia="ru-RU"/>
    </w:rPr>
  </w:style>
  <w:style w:type="character" w:customStyle="1" w:styleId="50">
    <w:name w:val="Заголовок 5 Знак"/>
    <w:basedOn w:val="a0"/>
    <w:link w:val="5"/>
    <w:uiPriority w:val="99"/>
    <w:rsid w:val="008E5CB0"/>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8E5CB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9438570.3401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6BCC-20FE-471F-A550-0FF0EE93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74</Pages>
  <Words>24395</Words>
  <Characters>139055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Spec_econom</dc:creator>
  <cp:lastModifiedBy>Spec_econom</cp:lastModifiedBy>
  <cp:revision>29</cp:revision>
  <cp:lastPrinted>2024-02-27T11:58:00Z</cp:lastPrinted>
  <dcterms:created xsi:type="dcterms:W3CDTF">2022-08-01T09:06:00Z</dcterms:created>
  <dcterms:modified xsi:type="dcterms:W3CDTF">2024-03-04T05:30:00Z</dcterms:modified>
</cp:coreProperties>
</file>