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1847A8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1847A8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1847A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1847A8" w:rsidRPr="001847A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02.12.2022</w:t>
      </w:r>
      <w:r w:rsidR="00297394" w:rsidRPr="001847A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1847A8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1847A8" w:rsidRPr="001847A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544</w:t>
      </w:r>
      <w:r w:rsidR="003B3615" w:rsidRPr="001847A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</w:t>
      </w:r>
    </w:p>
    <w:p w:rsidR="00577EB8" w:rsidRPr="001847A8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7A8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184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,№ 229 от 26.05.2022 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,468 от 18.10.22г.)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sub_1000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1847A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1847A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02.12.2022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1847A8">
        <w:rPr>
          <w:rFonts w:ascii="Times New Roman" w:hAnsi="Times New Roman"/>
          <w:bCs/>
          <w:spacing w:val="-1"/>
          <w:sz w:val="24"/>
          <w:szCs w:val="24"/>
        </w:rPr>
        <w:t xml:space="preserve"> 544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4158D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84B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409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4B0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EC6465"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164148">
              <w:rPr>
                <w:rFonts w:ascii="Times New Roman" w:hAnsi="Times New Roman"/>
                <w:sz w:val="26"/>
                <w:szCs w:val="26"/>
              </w:rPr>
              <w:t>6</w:t>
            </w:r>
            <w:r w:rsidR="007409C1">
              <w:rPr>
                <w:rFonts w:ascii="Times New Roman" w:hAnsi="Times New Roman"/>
                <w:sz w:val="26"/>
                <w:szCs w:val="26"/>
              </w:rPr>
              <w:t>7</w:t>
            </w:r>
            <w:r w:rsidR="00164148">
              <w:rPr>
                <w:rFonts w:ascii="Times New Roman" w:hAnsi="Times New Roman"/>
                <w:sz w:val="26"/>
                <w:szCs w:val="26"/>
              </w:rPr>
              <w:t>50,2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Pr="001E5891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627EC5">
              <w:rPr>
                <w:sz w:val="26"/>
                <w:szCs w:val="26"/>
              </w:rPr>
              <w:t>28</w:t>
            </w:r>
            <w:r w:rsidR="007409C1">
              <w:rPr>
                <w:sz w:val="26"/>
                <w:szCs w:val="26"/>
              </w:rPr>
              <w:t>8</w:t>
            </w:r>
            <w:r w:rsidR="00627EC5">
              <w:rPr>
                <w:sz w:val="26"/>
                <w:szCs w:val="26"/>
              </w:rPr>
              <w:t>83,4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64148">
              <w:rPr>
                <w:rFonts w:ascii="Times New Roman" w:hAnsi="Times New Roman"/>
                <w:sz w:val="26"/>
                <w:szCs w:val="26"/>
              </w:rPr>
              <w:t>6</w:t>
            </w:r>
            <w:r w:rsidR="007409C1">
              <w:rPr>
                <w:rFonts w:ascii="Times New Roman" w:hAnsi="Times New Roman"/>
                <w:sz w:val="26"/>
                <w:szCs w:val="26"/>
              </w:rPr>
              <w:t>7</w:t>
            </w:r>
            <w:r w:rsidR="00164148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Pr="00656AFA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января 2022г -15279 рублей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</w:t>
      </w: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784DF4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FF7575" w:rsidRPr="001E5891" w:rsidRDefault="00125D1B" w:rsidP="00FF7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A0171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F7575">
        <w:rPr>
          <w:rFonts w:ascii="Times New Roman" w:hAnsi="Times New Roman" w:cs="Times New Roman"/>
          <w:sz w:val="26"/>
          <w:szCs w:val="26"/>
        </w:rPr>
        <w:t>32346,30</w:t>
      </w:r>
      <w:r w:rsidR="00FF7575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F7575" w:rsidRDefault="00FF7575" w:rsidP="00FF7575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FF7575" w:rsidRPr="001E5891" w:rsidRDefault="00FF7575" w:rsidP="00FF7575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F7575" w:rsidRPr="001E5891" w:rsidRDefault="00FF7575" w:rsidP="00FF75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7575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7575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6750,2тыс. рублей.</w:t>
      </w:r>
    </w:p>
    <w:p w:rsidR="00FF7575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год- 2055,7  тыс. рублей.</w:t>
      </w:r>
    </w:p>
    <w:p w:rsidR="00FF7575" w:rsidRPr="001E5891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год- 2114,2  тыс. рублей.</w:t>
      </w:r>
    </w:p>
    <w:p w:rsidR="00FF7575" w:rsidRDefault="00FF7575" w:rsidP="00FF7575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F7575" w:rsidRDefault="00FF7575" w:rsidP="00FF7575">
      <w:pPr>
        <w:pStyle w:val="ConsPlusCell"/>
        <w:ind w:firstLine="709"/>
        <w:rPr>
          <w:sz w:val="26"/>
          <w:szCs w:val="26"/>
        </w:rPr>
      </w:pPr>
    </w:p>
    <w:p w:rsidR="00FF7575" w:rsidRPr="001E5891" w:rsidRDefault="00FF7575" w:rsidP="00FF7575">
      <w:pPr>
        <w:pStyle w:val="ConsPlusCell"/>
        <w:ind w:firstLine="709"/>
        <w:rPr>
          <w:sz w:val="26"/>
          <w:szCs w:val="26"/>
        </w:rPr>
      </w:pPr>
    </w:p>
    <w:p w:rsidR="00FF7575" w:rsidRDefault="00FF7575" w:rsidP="00FF7575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28883,4 </w:t>
      </w:r>
      <w:r w:rsidRPr="001E5891">
        <w:rPr>
          <w:sz w:val="26"/>
          <w:szCs w:val="26"/>
        </w:rPr>
        <w:t>тыс. рублей, в том числе по годам:</w:t>
      </w:r>
    </w:p>
    <w:p w:rsidR="00FF7575" w:rsidRPr="001E5891" w:rsidRDefault="00FF7575" w:rsidP="00FF7575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F7575" w:rsidRPr="001E5891" w:rsidRDefault="00FF7575" w:rsidP="00FF7575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F7575" w:rsidRPr="001E5891" w:rsidRDefault="00FF7575" w:rsidP="00FF75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7575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7575" w:rsidRPr="00F569DB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6750,2</w:t>
      </w:r>
      <w:r w:rsidRPr="00F569DB">
        <w:rPr>
          <w:rFonts w:ascii="Times New Roman" w:hAnsi="Times New Roman"/>
          <w:sz w:val="26"/>
          <w:szCs w:val="26"/>
        </w:rPr>
        <w:t xml:space="preserve"> тыс. рублей.</w:t>
      </w:r>
    </w:p>
    <w:p w:rsidR="00FF7575" w:rsidRPr="00F569DB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год- 2055,7  тыс. рублей.</w:t>
      </w:r>
    </w:p>
    <w:p w:rsidR="00FF7575" w:rsidRDefault="00FF7575" w:rsidP="00FF757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год- 2114,2  тыс. рублей.</w:t>
      </w:r>
    </w:p>
    <w:p w:rsidR="00FF7575" w:rsidRPr="00656AFA" w:rsidRDefault="00FF7575" w:rsidP="00FF7575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FF7575" w:rsidRPr="001E5891" w:rsidRDefault="00FF7575" w:rsidP="00FF75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F7575" w:rsidRDefault="00FF7575" w:rsidP="00FF757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FF7575" w:rsidRDefault="00FF7575" w:rsidP="00FF7575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F7575" w:rsidRDefault="00FF7575" w:rsidP="00FF75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577EB8" w:rsidRPr="00581B11" w:rsidRDefault="00577EB8" w:rsidP="00FF7575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891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276"/>
        <w:gridCol w:w="1417"/>
        <w:gridCol w:w="1276"/>
        <w:gridCol w:w="1276"/>
        <w:gridCol w:w="1559"/>
        <w:gridCol w:w="1559"/>
      </w:tblGrid>
      <w:tr w:rsidR="00DF1160" w:rsidRPr="00233459" w:rsidTr="00614FF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160" w:rsidRPr="00233459" w:rsidTr="00614FF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DF1160" w:rsidRPr="00233459" w:rsidTr="00614FF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F1160" w:rsidRPr="00233459" w:rsidTr="00614FF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DF1160" w:rsidRPr="00233459" w:rsidTr="00614FF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91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849"/>
        <w:gridCol w:w="848"/>
        <w:gridCol w:w="49"/>
        <w:gridCol w:w="802"/>
        <w:gridCol w:w="48"/>
        <w:gridCol w:w="802"/>
        <w:gridCol w:w="49"/>
        <w:gridCol w:w="944"/>
        <w:gridCol w:w="48"/>
        <w:gridCol w:w="851"/>
        <w:gridCol w:w="567"/>
        <w:gridCol w:w="850"/>
        <w:gridCol w:w="709"/>
        <w:gridCol w:w="709"/>
        <w:gridCol w:w="141"/>
        <w:gridCol w:w="709"/>
        <w:gridCol w:w="851"/>
        <w:gridCol w:w="567"/>
        <w:gridCol w:w="992"/>
        <w:gridCol w:w="709"/>
        <w:gridCol w:w="708"/>
        <w:gridCol w:w="567"/>
        <w:gridCol w:w="851"/>
      </w:tblGrid>
      <w:tr w:rsidR="00DF1160" w:rsidRPr="00F3173A" w:rsidTr="00042B58">
        <w:trPr>
          <w:trHeight w:val="667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9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F1160" w:rsidRPr="00F3173A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4E6718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F1160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1847A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E959FF" w:rsidRDefault="00DF1160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CA68F9" w:rsidP="001847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F9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847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847A8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1847A8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BD68BA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F7575">
              <w:rPr>
                <w:rFonts w:ascii="Times New Roman" w:hAnsi="Times New Roman"/>
              </w:rPr>
              <w:t>6</w:t>
            </w:r>
            <w:r w:rsidR="00A0171B">
              <w:rPr>
                <w:rFonts w:ascii="Times New Roman" w:hAnsi="Times New Roman"/>
              </w:rPr>
              <w:t>00</w:t>
            </w:r>
            <w:r w:rsidR="00897AE1">
              <w:rPr>
                <w:rFonts w:ascii="Times New Roman" w:hAnsi="Times New Roman"/>
              </w:rPr>
              <w:t>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A21F7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BD68BA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F7575">
              <w:rPr>
                <w:rFonts w:ascii="Times New Roman" w:hAnsi="Times New Roman"/>
              </w:rPr>
              <w:t>6</w:t>
            </w:r>
            <w:r w:rsidR="00A0171B">
              <w:rPr>
                <w:rFonts w:ascii="Times New Roman" w:hAnsi="Times New Roman"/>
              </w:rPr>
              <w:t>00</w:t>
            </w:r>
            <w:r w:rsidR="00897AE1">
              <w:rPr>
                <w:rFonts w:ascii="Times New Roman" w:hAnsi="Times New Roman"/>
              </w:rPr>
              <w:t>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F312A9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FF7575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4FF1" w:rsidRPr="00F3173A" w:rsidTr="001847A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 для оказания государственных услуг (выполнения работ) и для общехозяйственных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614FF1" w:rsidRPr="00F3173A" w:rsidTr="001847A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614FF1" w:rsidRDefault="00614FF1" w:rsidP="00614FF1"/>
    <w:p w:rsidR="00614FF1" w:rsidRDefault="00614FF1" w:rsidP="00614FF1"/>
    <w:p w:rsidR="00614FF1" w:rsidRDefault="00614FF1" w:rsidP="00614FF1"/>
    <w:p w:rsidR="00614FF1" w:rsidRDefault="00614FF1" w:rsidP="00614FF1"/>
    <w:p w:rsidR="00614FF1" w:rsidRPr="00614FF1" w:rsidRDefault="00614FF1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6"/>
        <w:gridCol w:w="1985"/>
        <w:gridCol w:w="2126"/>
        <w:gridCol w:w="1843"/>
        <w:gridCol w:w="1134"/>
        <w:gridCol w:w="992"/>
        <w:gridCol w:w="1134"/>
        <w:gridCol w:w="1134"/>
        <w:gridCol w:w="993"/>
        <w:gridCol w:w="992"/>
        <w:gridCol w:w="992"/>
      </w:tblGrid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44F7B" w:rsidRPr="00233459" w:rsidTr="00D1353E">
        <w:trPr>
          <w:trHeight w:val="1152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144F7B" w:rsidRPr="00233459" w:rsidTr="00D1353E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D1353E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5484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875E6E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484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D1353E">
        <w:trPr>
          <w:trHeight w:val="185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D1353E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548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875E6E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48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  <w:r w:rsidR="00E11C8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467E3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7E3" w:rsidRPr="00233459" w:rsidRDefault="00A467E3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E3" w:rsidRDefault="00A467E3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D1353E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5484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875E6E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484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A467E3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2114,2</w:t>
            </w:r>
          </w:p>
        </w:tc>
      </w:tr>
      <w:tr w:rsidR="00A467E3" w:rsidRPr="00233459" w:rsidTr="00D1353E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467E3" w:rsidRDefault="00A467E3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E3" w:rsidRDefault="00A467E3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18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E3" w:rsidRPr="00233459" w:rsidTr="00D1353E">
        <w:trPr>
          <w:trHeight w:val="300"/>
        </w:trPr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467E3" w:rsidRDefault="00A467E3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7E3" w:rsidRDefault="00A467E3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D1353E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548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2735A1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2735A1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F05B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875E6E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48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  <w:r w:rsidR="00A467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2114,2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144F7B" w:rsidRPr="00233459" w:rsidRDefault="00144F7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144F7B" w:rsidRPr="00FC332E" w:rsidRDefault="00144F7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106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2066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206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F2F0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2066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1420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0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4F2F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44F7B" w:rsidRPr="00233459" w:rsidTr="00D1353E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B7F93" w:rsidRDefault="00CF4A78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67E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A467E3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F2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44F7B" w:rsidRPr="00233459" w:rsidTr="00D1353E">
        <w:trPr>
          <w:trHeight w:val="299"/>
        </w:trPr>
        <w:tc>
          <w:tcPr>
            <w:tcW w:w="21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7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F2F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командирование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CF4A78" w:rsidP="00E035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035E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206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F2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CF4A78" w:rsidP="00E03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35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14206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44F7B" w:rsidRPr="00233459" w:rsidTr="00D1353E">
        <w:trPr>
          <w:trHeight w:val="2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144F7B" w:rsidRPr="00233459" w:rsidRDefault="00144F7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E15333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5484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E15333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4841">
              <w:rPr>
                <w:rFonts w:ascii="Times New Roman" w:hAnsi="Times New Roman" w:cs="Times New Roman"/>
                <w:b/>
              </w:rPr>
              <w:t>6</w:t>
            </w:r>
            <w:r w:rsidR="00CB2531">
              <w:rPr>
                <w:rFonts w:ascii="Times New Roman" w:hAnsi="Times New Roman" w:cs="Times New Roman"/>
                <w:b/>
              </w:rPr>
              <w:t>00</w:t>
            </w:r>
            <w:r w:rsidR="009467E8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AC40C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E15333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4841">
              <w:rPr>
                <w:rFonts w:ascii="Times New Roman" w:hAnsi="Times New Roman" w:cs="Times New Roman"/>
              </w:rPr>
              <w:t>8</w:t>
            </w:r>
            <w:bookmarkStart w:id="9" w:name="_GoBack"/>
            <w:bookmarkEnd w:id="9"/>
            <w:r w:rsidR="009548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E15333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4841">
              <w:rPr>
                <w:rFonts w:ascii="Times New Roman" w:hAnsi="Times New Roman" w:cs="Times New Roman"/>
                <w:b/>
              </w:rPr>
              <w:t>6</w:t>
            </w:r>
            <w:r w:rsidR="00CB2531">
              <w:rPr>
                <w:rFonts w:ascii="Times New Roman" w:hAnsi="Times New Roman" w:cs="Times New Roman"/>
                <w:b/>
              </w:rPr>
              <w:t>00</w:t>
            </w:r>
            <w:r w:rsidR="009467E8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</w:t>
            </w:r>
            <w:r w:rsidRPr="00233459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52682"/>
    <w:rsid w:val="00152E8B"/>
    <w:rsid w:val="00155977"/>
    <w:rsid w:val="00164148"/>
    <w:rsid w:val="00170F65"/>
    <w:rsid w:val="001757EE"/>
    <w:rsid w:val="001847A8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51859"/>
    <w:rsid w:val="00357CD5"/>
    <w:rsid w:val="003741E5"/>
    <w:rsid w:val="00383791"/>
    <w:rsid w:val="00394E7C"/>
    <w:rsid w:val="00396422"/>
    <w:rsid w:val="003A6762"/>
    <w:rsid w:val="003B3615"/>
    <w:rsid w:val="003C3D02"/>
    <w:rsid w:val="003C4030"/>
    <w:rsid w:val="003C610C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1029"/>
    <w:rsid w:val="004C34EC"/>
    <w:rsid w:val="004C56AB"/>
    <w:rsid w:val="004C5DA7"/>
    <w:rsid w:val="004C61B3"/>
    <w:rsid w:val="004D2066"/>
    <w:rsid w:val="004E19DC"/>
    <w:rsid w:val="004E6718"/>
    <w:rsid w:val="004F119F"/>
    <w:rsid w:val="004F2F06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21CB"/>
    <w:rsid w:val="0073484D"/>
    <w:rsid w:val="007409C1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EDB"/>
    <w:rsid w:val="00797E6A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5E6E"/>
    <w:rsid w:val="00877ACF"/>
    <w:rsid w:val="00877B2E"/>
    <w:rsid w:val="00897AE1"/>
    <w:rsid w:val="008A1E7C"/>
    <w:rsid w:val="008A7B95"/>
    <w:rsid w:val="008C04DA"/>
    <w:rsid w:val="008C4FBB"/>
    <w:rsid w:val="008C6010"/>
    <w:rsid w:val="008D234B"/>
    <w:rsid w:val="008D5FC1"/>
    <w:rsid w:val="008E4D41"/>
    <w:rsid w:val="008F11B7"/>
    <w:rsid w:val="008F31B1"/>
    <w:rsid w:val="008F3546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CCA"/>
    <w:rsid w:val="00A467E3"/>
    <w:rsid w:val="00A7072F"/>
    <w:rsid w:val="00A90AFB"/>
    <w:rsid w:val="00A90C57"/>
    <w:rsid w:val="00AA736C"/>
    <w:rsid w:val="00AA7CBE"/>
    <w:rsid w:val="00AB1ECF"/>
    <w:rsid w:val="00AB797C"/>
    <w:rsid w:val="00AC40C8"/>
    <w:rsid w:val="00AC6D9D"/>
    <w:rsid w:val="00AE4A02"/>
    <w:rsid w:val="00B0139E"/>
    <w:rsid w:val="00B32657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119B"/>
    <w:rsid w:val="00C67D8F"/>
    <w:rsid w:val="00C76A7C"/>
    <w:rsid w:val="00C81212"/>
    <w:rsid w:val="00C8240B"/>
    <w:rsid w:val="00C82B72"/>
    <w:rsid w:val="00C970DA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11C84"/>
    <w:rsid w:val="00E15333"/>
    <w:rsid w:val="00E30AD1"/>
    <w:rsid w:val="00E31CA0"/>
    <w:rsid w:val="00E541ED"/>
    <w:rsid w:val="00E6275D"/>
    <w:rsid w:val="00E73022"/>
    <w:rsid w:val="00E762D0"/>
    <w:rsid w:val="00E815AB"/>
    <w:rsid w:val="00E92AE4"/>
    <w:rsid w:val="00E959FF"/>
    <w:rsid w:val="00EA3C78"/>
    <w:rsid w:val="00EB1EC1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C2EA-DCEF-413D-A155-BDCC0C2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2022-12-02T07:43:00Z</cp:lastPrinted>
  <dcterms:created xsi:type="dcterms:W3CDTF">2022-12-01T09:53:00Z</dcterms:created>
  <dcterms:modified xsi:type="dcterms:W3CDTF">2022-12-02T08:00:00Z</dcterms:modified>
</cp:coreProperties>
</file>