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092" w:rsidRDefault="00755092">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D55D9F" w:rsidRPr="00986715" w:rsidRDefault="00D55D9F" w:rsidP="00D55D9F">
      <w:pPr>
        <w:tabs>
          <w:tab w:val="left" w:pos="7230"/>
        </w:tabs>
        <w:jc w:val="center"/>
        <w:rPr>
          <w:snapToGrid w:val="0"/>
          <w:color w:val="000000" w:themeColor="text1"/>
        </w:rPr>
      </w:pPr>
      <w:r>
        <w:rPr>
          <w:noProof/>
          <w:color w:val="000000" w:themeColor="text1"/>
          <w:lang w:eastAsia="ru-RU"/>
        </w:rPr>
        <w:drawing>
          <wp:inline distT="0" distB="0" distL="0" distR="0" wp14:anchorId="4B4C6A0F" wp14:editId="4D8D9212">
            <wp:extent cx="807720" cy="1021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7720" cy="1021080"/>
                    </a:xfrm>
                    <a:prstGeom prst="rect">
                      <a:avLst/>
                    </a:prstGeom>
                    <a:noFill/>
                    <a:ln>
                      <a:noFill/>
                    </a:ln>
                  </pic:spPr>
                </pic:pic>
              </a:graphicData>
            </a:graphic>
          </wp:inline>
        </w:drawing>
      </w:r>
    </w:p>
    <w:p w:rsidR="00D55D9F" w:rsidRDefault="00D55D9F" w:rsidP="00D55D9F">
      <w:pPr>
        <w:pStyle w:val="Oaenoaieoiaioa"/>
        <w:ind w:firstLine="0"/>
        <w:jc w:val="center"/>
        <w:rPr>
          <w:b/>
          <w:bCs/>
          <w:color w:val="000000" w:themeColor="text1"/>
          <w:sz w:val="32"/>
          <w:szCs w:val="32"/>
        </w:rPr>
      </w:pPr>
      <w:r>
        <w:rPr>
          <w:b/>
          <w:bCs/>
          <w:color w:val="000000" w:themeColor="text1"/>
          <w:sz w:val="32"/>
          <w:szCs w:val="32"/>
        </w:rPr>
        <w:t>ИВАНТЕЕВСКОЕ РАЙОННОЕ СОБРАНИЕ</w:t>
      </w:r>
    </w:p>
    <w:p w:rsidR="00D55D9F" w:rsidRDefault="00D55D9F" w:rsidP="00D55D9F">
      <w:pPr>
        <w:pStyle w:val="Oaenoaieoiaioa"/>
        <w:ind w:firstLine="0"/>
        <w:jc w:val="center"/>
        <w:rPr>
          <w:b/>
          <w:bCs/>
          <w:color w:val="000000" w:themeColor="text1"/>
          <w:sz w:val="32"/>
          <w:szCs w:val="32"/>
        </w:rPr>
      </w:pPr>
      <w:r>
        <w:rPr>
          <w:b/>
          <w:bCs/>
          <w:color w:val="000000" w:themeColor="text1"/>
          <w:sz w:val="32"/>
          <w:szCs w:val="32"/>
        </w:rPr>
        <w:t>ИВАНТЕЕВСКОГО МУНИЦИПАЛЬНОГО РАЙОНА</w:t>
      </w:r>
    </w:p>
    <w:p w:rsidR="00D55D9F" w:rsidRDefault="00D55D9F" w:rsidP="00D55D9F">
      <w:pPr>
        <w:pStyle w:val="Oaenoaieoiaioa"/>
        <w:ind w:firstLine="0"/>
        <w:jc w:val="center"/>
        <w:rPr>
          <w:b/>
          <w:bCs/>
          <w:color w:val="000000" w:themeColor="text1"/>
          <w:sz w:val="32"/>
          <w:szCs w:val="32"/>
        </w:rPr>
      </w:pPr>
      <w:r>
        <w:rPr>
          <w:b/>
          <w:bCs/>
          <w:color w:val="000000" w:themeColor="text1"/>
          <w:sz w:val="32"/>
          <w:szCs w:val="32"/>
        </w:rPr>
        <w:t>САРАТОВСКОЙ ОБЛАСТИ</w:t>
      </w:r>
    </w:p>
    <w:p w:rsidR="00D55D9F" w:rsidRDefault="00D55D9F" w:rsidP="00D55D9F">
      <w:pPr>
        <w:pStyle w:val="Oaenoaieoiaioa"/>
        <w:ind w:firstLine="0"/>
        <w:jc w:val="center"/>
        <w:rPr>
          <w:b/>
          <w:bCs/>
          <w:color w:val="000000" w:themeColor="text1"/>
          <w:sz w:val="32"/>
          <w:szCs w:val="32"/>
        </w:rPr>
      </w:pPr>
    </w:p>
    <w:p w:rsidR="00D55D9F" w:rsidRDefault="00D55D9F" w:rsidP="00D55D9F">
      <w:pPr>
        <w:pStyle w:val="Oaenoaieoiaioa"/>
        <w:ind w:firstLine="0"/>
        <w:jc w:val="center"/>
        <w:rPr>
          <w:b/>
          <w:bCs/>
          <w:color w:val="000000" w:themeColor="text1"/>
        </w:rPr>
      </w:pPr>
      <w:r>
        <w:rPr>
          <w:b/>
          <w:bCs/>
          <w:color w:val="000000" w:themeColor="text1"/>
        </w:rPr>
        <w:t xml:space="preserve">Двенадцатое заседание </w:t>
      </w:r>
    </w:p>
    <w:p w:rsidR="00D55D9F" w:rsidRPr="004F6E08" w:rsidRDefault="00D55D9F" w:rsidP="00D55D9F">
      <w:pPr>
        <w:pStyle w:val="Oaenoaieoiaioa"/>
        <w:tabs>
          <w:tab w:val="left" w:pos="7720"/>
          <w:tab w:val="right" w:pos="9355"/>
        </w:tabs>
        <w:ind w:firstLine="0"/>
        <w:jc w:val="right"/>
        <w:rPr>
          <w:b/>
          <w:bCs/>
          <w:color w:val="000000" w:themeColor="text1"/>
          <w:sz w:val="24"/>
          <w:szCs w:val="24"/>
        </w:rPr>
      </w:pPr>
      <w:r>
        <w:rPr>
          <w:b/>
          <w:bCs/>
          <w:color w:val="000000" w:themeColor="text1"/>
        </w:rPr>
        <w:tab/>
      </w:r>
      <w:r w:rsidRPr="004F6E08">
        <w:rPr>
          <w:b/>
          <w:bCs/>
          <w:color w:val="000000" w:themeColor="text1"/>
          <w:sz w:val="24"/>
          <w:szCs w:val="24"/>
        </w:rPr>
        <w:tab/>
      </w:r>
      <w:r w:rsidRPr="004F6E08">
        <w:rPr>
          <w:b/>
          <w:bCs/>
          <w:color w:val="000000" w:themeColor="text1"/>
          <w:sz w:val="24"/>
          <w:szCs w:val="24"/>
        </w:rPr>
        <w:tab/>
      </w:r>
    </w:p>
    <w:p w:rsidR="00D55D9F" w:rsidRDefault="00D55D9F" w:rsidP="00D55D9F">
      <w:pPr>
        <w:pStyle w:val="Oaenoaieoiaioa"/>
        <w:ind w:firstLine="0"/>
        <w:jc w:val="center"/>
        <w:rPr>
          <w:b/>
          <w:bCs/>
          <w:color w:val="000000" w:themeColor="text1"/>
          <w:sz w:val="24"/>
          <w:szCs w:val="24"/>
        </w:rPr>
      </w:pPr>
      <w:r>
        <w:rPr>
          <w:b/>
          <w:bCs/>
          <w:color w:val="000000" w:themeColor="text1"/>
          <w:sz w:val="32"/>
          <w:szCs w:val="32"/>
        </w:rPr>
        <w:t>РЕШЕНИЕ №</w:t>
      </w:r>
      <w:r w:rsidR="00937F00">
        <w:rPr>
          <w:b/>
          <w:bCs/>
          <w:color w:val="000000" w:themeColor="text1"/>
          <w:sz w:val="32"/>
          <w:szCs w:val="32"/>
        </w:rPr>
        <w:t>18</w:t>
      </w:r>
    </w:p>
    <w:p w:rsidR="00D55D9F" w:rsidRDefault="00D55D9F" w:rsidP="00D55D9F">
      <w:pPr>
        <w:pStyle w:val="Oaenoaieoiaioa"/>
        <w:ind w:firstLine="0"/>
        <w:rPr>
          <w:color w:val="000000" w:themeColor="text1"/>
        </w:rPr>
      </w:pPr>
    </w:p>
    <w:p w:rsidR="00D55D9F" w:rsidRDefault="00D55D9F" w:rsidP="00D55D9F">
      <w:pPr>
        <w:pStyle w:val="Oaenoaieoiaioa"/>
        <w:ind w:firstLine="0"/>
        <w:jc w:val="left"/>
        <w:rPr>
          <w:color w:val="000000" w:themeColor="text1"/>
          <w:sz w:val="24"/>
          <w:szCs w:val="24"/>
        </w:rPr>
      </w:pPr>
      <w:r>
        <w:rPr>
          <w:color w:val="000000" w:themeColor="text1"/>
          <w:sz w:val="24"/>
          <w:szCs w:val="24"/>
        </w:rPr>
        <w:t>от 25 мая 2022 года</w:t>
      </w:r>
    </w:p>
    <w:p w:rsidR="00D55D9F" w:rsidRDefault="00D55D9F" w:rsidP="00D55D9F">
      <w:pPr>
        <w:pStyle w:val="Oaenoaieoiaioa"/>
        <w:ind w:firstLine="0"/>
        <w:jc w:val="center"/>
        <w:rPr>
          <w:color w:val="000000" w:themeColor="text1"/>
          <w:sz w:val="26"/>
          <w:szCs w:val="26"/>
        </w:rPr>
      </w:pPr>
      <w:proofErr w:type="gramStart"/>
      <w:r>
        <w:rPr>
          <w:color w:val="000000" w:themeColor="text1"/>
          <w:sz w:val="26"/>
          <w:szCs w:val="26"/>
        </w:rPr>
        <w:t>с</w:t>
      </w:r>
      <w:proofErr w:type="gramEnd"/>
      <w:r>
        <w:rPr>
          <w:color w:val="000000" w:themeColor="text1"/>
          <w:sz w:val="26"/>
          <w:szCs w:val="26"/>
        </w:rPr>
        <w:t>. Ивантеевка</w:t>
      </w:r>
    </w:p>
    <w:p w:rsidR="00755092" w:rsidRDefault="00755092">
      <w:pPr>
        <w:spacing w:after="0" w:line="240" w:lineRule="auto"/>
        <w:rPr>
          <w:sz w:val="28"/>
          <w:szCs w:val="28"/>
        </w:rPr>
      </w:pPr>
    </w:p>
    <w:p w:rsidR="00D55D9F" w:rsidRPr="00D55D9F" w:rsidRDefault="00A6703A" w:rsidP="00D55D9F">
      <w:pPr>
        <w:spacing w:after="0" w:line="240" w:lineRule="auto"/>
        <w:jc w:val="both"/>
        <w:rPr>
          <w:rFonts w:ascii="Times New Roman" w:eastAsia="Times New Roman" w:hAnsi="Times New Roman" w:cs="Times New Roman"/>
          <w:b/>
          <w:bCs/>
          <w:color w:val="000000"/>
          <w:sz w:val="24"/>
          <w:szCs w:val="24"/>
          <w:lang w:eastAsia="ru-RU"/>
        </w:rPr>
      </w:pPr>
      <w:bookmarkStart w:id="0" w:name="__DdeLink__1034_2386506911"/>
      <w:r w:rsidRPr="00D55D9F">
        <w:rPr>
          <w:rFonts w:ascii="Times New Roman" w:eastAsia="Times New Roman" w:hAnsi="Times New Roman" w:cs="Times New Roman"/>
          <w:b/>
          <w:bCs/>
          <w:color w:val="000000"/>
          <w:sz w:val="24"/>
          <w:szCs w:val="24"/>
          <w:lang w:eastAsia="ru-RU"/>
        </w:rPr>
        <w:t xml:space="preserve">О внесении изменений </w:t>
      </w:r>
      <w:r w:rsidR="00D55D9F" w:rsidRPr="00D55D9F">
        <w:rPr>
          <w:rFonts w:ascii="Times New Roman" w:eastAsia="Times New Roman" w:hAnsi="Times New Roman" w:cs="Times New Roman"/>
          <w:b/>
          <w:bCs/>
          <w:color w:val="000000"/>
          <w:sz w:val="24"/>
          <w:szCs w:val="24"/>
          <w:lang w:eastAsia="ru-RU"/>
        </w:rPr>
        <w:t xml:space="preserve">и дополнений </w:t>
      </w:r>
    </w:p>
    <w:p w:rsidR="00D55D9F" w:rsidRPr="00D55D9F" w:rsidRDefault="00A6703A" w:rsidP="00D55D9F">
      <w:pPr>
        <w:spacing w:after="0" w:line="240" w:lineRule="auto"/>
        <w:jc w:val="both"/>
        <w:rPr>
          <w:rFonts w:ascii="Times New Roman" w:hAnsi="Times New Roman" w:cs="Times New Roman"/>
          <w:sz w:val="24"/>
          <w:szCs w:val="24"/>
        </w:rPr>
      </w:pPr>
      <w:r w:rsidRPr="00D55D9F">
        <w:rPr>
          <w:rFonts w:ascii="Times New Roman" w:eastAsia="Times New Roman" w:hAnsi="Times New Roman" w:cs="Times New Roman"/>
          <w:b/>
          <w:bCs/>
          <w:color w:val="000000"/>
          <w:sz w:val="24"/>
          <w:szCs w:val="24"/>
          <w:lang w:eastAsia="ru-RU"/>
        </w:rPr>
        <w:t xml:space="preserve">в  решение </w:t>
      </w:r>
      <w:proofErr w:type="spellStart"/>
      <w:r w:rsidRPr="00D55D9F">
        <w:rPr>
          <w:rFonts w:ascii="Times New Roman" w:eastAsia="Times New Roman" w:hAnsi="Times New Roman" w:cs="Times New Roman"/>
          <w:b/>
          <w:bCs/>
          <w:color w:val="000000"/>
          <w:sz w:val="24"/>
          <w:szCs w:val="24"/>
          <w:lang w:eastAsia="ru-RU"/>
        </w:rPr>
        <w:t>Ивантеевского</w:t>
      </w:r>
      <w:proofErr w:type="spellEnd"/>
      <w:r w:rsidRPr="00D55D9F">
        <w:rPr>
          <w:rFonts w:ascii="Times New Roman" w:eastAsia="Times New Roman" w:hAnsi="Times New Roman" w:cs="Times New Roman"/>
          <w:b/>
          <w:bCs/>
          <w:color w:val="000000"/>
          <w:sz w:val="24"/>
          <w:szCs w:val="24"/>
          <w:lang w:eastAsia="ru-RU"/>
        </w:rPr>
        <w:t xml:space="preserve"> районного Собрания </w:t>
      </w:r>
    </w:p>
    <w:p w:rsidR="00D55D9F" w:rsidRPr="00D55D9F" w:rsidRDefault="00A6703A" w:rsidP="00D55D9F">
      <w:pPr>
        <w:spacing w:after="0" w:line="240" w:lineRule="auto"/>
        <w:jc w:val="both"/>
        <w:rPr>
          <w:rFonts w:ascii="Times New Roman" w:eastAsia="Times New Roman" w:hAnsi="Times New Roman" w:cs="Times New Roman"/>
          <w:b/>
          <w:bCs/>
          <w:color w:val="000000"/>
          <w:sz w:val="24"/>
          <w:szCs w:val="24"/>
          <w:lang w:eastAsia="ru-RU"/>
        </w:rPr>
      </w:pPr>
      <w:r w:rsidRPr="00D55D9F">
        <w:rPr>
          <w:rFonts w:ascii="Times New Roman" w:eastAsia="Times New Roman" w:hAnsi="Times New Roman" w:cs="Times New Roman"/>
          <w:b/>
          <w:bCs/>
          <w:color w:val="000000"/>
          <w:sz w:val="24"/>
          <w:szCs w:val="24"/>
          <w:lang w:eastAsia="ru-RU"/>
        </w:rPr>
        <w:t>от 10 сентября 2021года №40</w:t>
      </w:r>
    </w:p>
    <w:p w:rsidR="00D55D9F" w:rsidRPr="00D55D9F" w:rsidRDefault="00A6703A" w:rsidP="00D55D9F">
      <w:pPr>
        <w:spacing w:after="0" w:line="240" w:lineRule="auto"/>
        <w:rPr>
          <w:rFonts w:ascii="Times New Roman" w:hAnsi="Times New Roman" w:cs="Times New Roman"/>
          <w:b/>
          <w:color w:val="000000"/>
          <w:sz w:val="24"/>
          <w:szCs w:val="24"/>
        </w:rPr>
      </w:pPr>
      <w:r w:rsidRPr="00D55D9F">
        <w:rPr>
          <w:rFonts w:ascii="Times New Roman" w:eastAsia="Times New Roman" w:hAnsi="Times New Roman" w:cs="Times New Roman"/>
          <w:b/>
          <w:bCs/>
          <w:color w:val="000000"/>
          <w:sz w:val="24"/>
          <w:szCs w:val="24"/>
          <w:lang w:eastAsia="ru-RU"/>
        </w:rPr>
        <w:t>«</w:t>
      </w:r>
      <w:r w:rsidR="00D55D9F" w:rsidRPr="00D55D9F">
        <w:rPr>
          <w:rFonts w:ascii="Times New Roman" w:hAnsi="Times New Roman" w:cs="Times New Roman"/>
          <w:b/>
          <w:color w:val="000000"/>
          <w:sz w:val="24"/>
          <w:szCs w:val="24"/>
        </w:rPr>
        <w:t xml:space="preserve">Об утверждении Положения </w:t>
      </w:r>
    </w:p>
    <w:p w:rsidR="00755092" w:rsidRPr="00D55D9F" w:rsidRDefault="00D55D9F" w:rsidP="00D55D9F">
      <w:pPr>
        <w:spacing w:after="0" w:line="240" w:lineRule="auto"/>
        <w:rPr>
          <w:rFonts w:ascii="Times New Roman" w:hAnsi="Times New Roman" w:cs="Times New Roman"/>
          <w:b/>
          <w:color w:val="000000"/>
          <w:sz w:val="24"/>
          <w:szCs w:val="24"/>
        </w:rPr>
      </w:pPr>
      <w:r w:rsidRPr="00D55D9F">
        <w:rPr>
          <w:rFonts w:ascii="Times New Roman" w:hAnsi="Times New Roman" w:cs="Times New Roman"/>
          <w:b/>
          <w:color w:val="000000"/>
          <w:sz w:val="24"/>
          <w:szCs w:val="24"/>
        </w:rPr>
        <w:t>о муниципальном земельном контроле</w:t>
      </w:r>
      <w:r w:rsidR="00A6703A" w:rsidRPr="00D55D9F">
        <w:rPr>
          <w:rFonts w:ascii="Times New Roman" w:eastAsia="Times New Roman" w:hAnsi="Times New Roman" w:cs="Times New Roman"/>
          <w:b/>
          <w:bCs/>
          <w:color w:val="000000"/>
          <w:sz w:val="24"/>
          <w:szCs w:val="24"/>
          <w:lang w:eastAsia="ru-RU"/>
        </w:rPr>
        <w:t>»</w:t>
      </w:r>
      <w:r w:rsidR="00A6703A" w:rsidRPr="00D55D9F">
        <w:rPr>
          <w:rFonts w:ascii="Times New Roman" w:hAnsi="Times New Roman" w:cs="Times New Roman"/>
          <w:b/>
          <w:sz w:val="24"/>
          <w:szCs w:val="24"/>
        </w:rPr>
        <w:t xml:space="preserve">      </w:t>
      </w:r>
      <w:bookmarkEnd w:id="0"/>
      <w:r w:rsidR="00A6703A" w:rsidRPr="00D55D9F">
        <w:rPr>
          <w:rFonts w:ascii="Times New Roman" w:hAnsi="Times New Roman" w:cs="Times New Roman"/>
          <w:b/>
          <w:sz w:val="24"/>
          <w:szCs w:val="24"/>
        </w:rPr>
        <w:t xml:space="preserve">   </w:t>
      </w:r>
    </w:p>
    <w:p w:rsidR="00755092" w:rsidRDefault="00755092">
      <w:pPr>
        <w:spacing w:after="0" w:line="240" w:lineRule="auto"/>
        <w:rPr>
          <w:b/>
          <w:sz w:val="28"/>
          <w:szCs w:val="28"/>
        </w:rPr>
      </w:pPr>
    </w:p>
    <w:p w:rsidR="00755092" w:rsidRPr="00D55D9F" w:rsidRDefault="00A6703A" w:rsidP="00D55D9F">
      <w:pPr>
        <w:spacing w:after="0" w:line="240" w:lineRule="auto"/>
        <w:ind w:firstLine="709"/>
        <w:jc w:val="both"/>
        <w:rPr>
          <w:rFonts w:ascii="Times New Roman" w:hAnsi="Times New Roman" w:cs="Times New Roman"/>
        </w:rPr>
      </w:pPr>
      <w:r w:rsidRPr="00D55D9F">
        <w:rPr>
          <w:rFonts w:ascii="Times New Roman" w:hAnsi="Times New Roman" w:cs="Times New Roman"/>
          <w:sz w:val="28"/>
          <w:szCs w:val="28"/>
        </w:rPr>
        <w:t>В соответствии с Федеральным</w:t>
      </w:r>
      <w:r w:rsidR="00C009C4" w:rsidRPr="00D55D9F">
        <w:rPr>
          <w:rFonts w:ascii="Times New Roman" w:hAnsi="Times New Roman" w:cs="Times New Roman"/>
          <w:sz w:val="28"/>
          <w:szCs w:val="28"/>
        </w:rPr>
        <w:t xml:space="preserve"> законом от 6 октября 2003 года</w:t>
      </w:r>
      <w:r w:rsidRPr="00D55D9F">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w:t>
      </w:r>
      <w:r w:rsidRPr="00D55D9F">
        <w:rPr>
          <w:rFonts w:ascii="Times New Roman" w:hAnsi="Times New Roman" w:cs="Times New Roman"/>
          <w:b/>
          <w:sz w:val="28"/>
          <w:szCs w:val="28"/>
        </w:rPr>
        <w:t xml:space="preserve"> </w:t>
      </w:r>
      <w:r w:rsidRPr="00D55D9F">
        <w:rPr>
          <w:rFonts w:ascii="Times New Roman" w:hAnsi="Times New Roman" w:cs="Times New Roman"/>
          <w:sz w:val="28"/>
          <w:szCs w:val="28"/>
        </w:rPr>
        <w:t>статьей 72 Земельного кодекса Российской Федерации,</w:t>
      </w:r>
      <w:r w:rsidRPr="00D55D9F">
        <w:rPr>
          <w:rFonts w:ascii="Times New Roman" w:hAnsi="Times New Roman" w:cs="Times New Roman"/>
        </w:rPr>
        <w:t xml:space="preserve"> </w:t>
      </w:r>
      <w:r w:rsidRPr="00D55D9F">
        <w:rPr>
          <w:rFonts w:ascii="Times New Roman" w:hAnsi="Times New Roman" w:cs="Times New Roman"/>
          <w:bCs/>
          <w:color w:val="000000"/>
          <w:sz w:val="28"/>
          <w:szCs w:val="28"/>
        </w:rPr>
        <w:t>Уставом</w:t>
      </w:r>
      <w:r w:rsidRPr="00D55D9F">
        <w:rPr>
          <w:rFonts w:ascii="Times New Roman" w:hAnsi="Times New Roman" w:cs="Times New Roman"/>
          <w:bCs/>
          <w:sz w:val="28"/>
          <w:szCs w:val="28"/>
        </w:rPr>
        <w:t xml:space="preserve"> </w:t>
      </w:r>
      <w:proofErr w:type="spellStart"/>
      <w:r w:rsidRPr="00D55D9F">
        <w:rPr>
          <w:rFonts w:ascii="Times New Roman" w:hAnsi="Times New Roman" w:cs="Times New Roman"/>
          <w:bCs/>
          <w:sz w:val="28"/>
          <w:szCs w:val="28"/>
        </w:rPr>
        <w:t>Ивантеевского</w:t>
      </w:r>
      <w:proofErr w:type="spellEnd"/>
      <w:r w:rsidRPr="00D55D9F">
        <w:rPr>
          <w:rFonts w:ascii="Times New Roman" w:hAnsi="Times New Roman" w:cs="Times New Roman"/>
          <w:bCs/>
          <w:sz w:val="28"/>
          <w:szCs w:val="28"/>
        </w:rPr>
        <w:t xml:space="preserve"> муниципального района, </w:t>
      </w:r>
      <w:proofErr w:type="spellStart"/>
      <w:r w:rsidRPr="00D55D9F">
        <w:rPr>
          <w:rFonts w:ascii="Times New Roman" w:hAnsi="Times New Roman" w:cs="Times New Roman"/>
          <w:sz w:val="28"/>
          <w:szCs w:val="28"/>
        </w:rPr>
        <w:t>Ивантеевское</w:t>
      </w:r>
      <w:proofErr w:type="spellEnd"/>
      <w:r w:rsidRPr="00D55D9F">
        <w:rPr>
          <w:rFonts w:ascii="Times New Roman" w:hAnsi="Times New Roman" w:cs="Times New Roman"/>
          <w:sz w:val="28"/>
          <w:szCs w:val="28"/>
        </w:rPr>
        <w:t xml:space="preserve"> районное Собрание решило:</w:t>
      </w:r>
    </w:p>
    <w:p w:rsidR="00D55D9F" w:rsidRPr="00D55D9F" w:rsidRDefault="00D55D9F" w:rsidP="00D55D9F">
      <w:pPr>
        <w:spacing w:after="0" w:line="240" w:lineRule="auto"/>
        <w:ind w:firstLine="709"/>
        <w:jc w:val="both"/>
        <w:rPr>
          <w:rFonts w:ascii="Times New Roman" w:hAnsi="Times New Roman" w:cs="Times New Roman"/>
        </w:rPr>
      </w:pPr>
      <w:r w:rsidRPr="00D55D9F">
        <w:rPr>
          <w:rFonts w:ascii="Times New Roman" w:hAnsi="Times New Roman" w:cs="Times New Roman"/>
          <w:color w:val="000000"/>
          <w:sz w:val="28"/>
          <w:szCs w:val="28"/>
        </w:rPr>
        <w:t xml:space="preserve">1. Приложение №1 к решению </w:t>
      </w:r>
      <w:proofErr w:type="spellStart"/>
      <w:r w:rsidRPr="00D55D9F">
        <w:rPr>
          <w:rFonts w:ascii="Times New Roman" w:hAnsi="Times New Roman" w:cs="Times New Roman"/>
          <w:color w:val="000000"/>
          <w:sz w:val="28"/>
          <w:szCs w:val="28"/>
        </w:rPr>
        <w:t>Ивантеевского</w:t>
      </w:r>
      <w:proofErr w:type="spellEnd"/>
      <w:r w:rsidRPr="00D55D9F">
        <w:rPr>
          <w:rFonts w:ascii="Times New Roman" w:hAnsi="Times New Roman" w:cs="Times New Roman"/>
          <w:color w:val="000000"/>
          <w:sz w:val="28"/>
          <w:szCs w:val="28"/>
        </w:rPr>
        <w:t xml:space="preserve"> районного Собрания от 10 сентября 2021 года №40 «Об утверждении Положения о муниципальном земельном контроле» изложить в новой редакции (прилагается).</w:t>
      </w:r>
    </w:p>
    <w:p w:rsidR="00D55D9F" w:rsidRPr="00D55D9F" w:rsidRDefault="00D55D9F" w:rsidP="00D55D9F">
      <w:pPr>
        <w:spacing w:after="0" w:line="240" w:lineRule="auto"/>
        <w:ind w:firstLine="709"/>
        <w:jc w:val="both"/>
        <w:rPr>
          <w:rFonts w:ascii="Times New Roman" w:hAnsi="Times New Roman" w:cs="Times New Roman"/>
          <w:color w:val="000000"/>
          <w:sz w:val="28"/>
          <w:szCs w:val="28"/>
        </w:rPr>
      </w:pPr>
      <w:r w:rsidRPr="00D55D9F">
        <w:rPr>
          <w:rFonts w:ascii="Times New Roman" w:hAnsi="Times New Roman" w:cs="Times New Roman"/>
          <w:sz w:val="28"/>
          <w:szCs w:val="28"/>
        </w:rPr>
        <w:t>2.</w:t>
      </w:r>
      <w:r w:rsidRPr="00D55D9F">
        <w:rPr>
          <w:rFonts w:ascii="Times New Roman" w:hAnsi="Times New Roman" w:cs="Times New Roman"/>
          <w:color w:val="000000"/>
          <w:sz w:val="28"/>
          <w:szCs w:val="28"/>
        </w:rPr>
        <w:t xml:space="preserve"> Опубликовать настоящее решение в </w:t>
      </w:r>
      <w:r w:rsidRPr="00D55D9F">
        <w:rPr>
          <w:rFonts w:ascii="Times New Roman" w:hAnsi="Times New Roman" w:cs="Times New Roman"/>
          <w:color w:val="000000"/>
          <w:sz w:val="28"/>
          <w:szCs w:val="28"/>
          <w:shd w:val="clear" w:color="auto" w:fill="FFFFFF"/>
        </w:rPr>
        <w:t xml:space="preserve">официальном информационном бюллетене «Вестник </w:t>
      </w:r>
      <w:proofErr w:type="spellStart"/>
      <w:r w:rsidRPr="00D55D9F">
        <w:rPr>
          <w:rFonts w:ascii="Times New Roman" w:hAnsi="Times New Roman" w:cs="Times New Roman"/>
          <w:color w:val="000000"/>
          <w:sz w:val="28"/>
          <w:szCs w:val="28"/>
          <w:shd w:val="clear" w:color="auto" w:fill="FFFFFF"/>
        </w:rPr>
        <w:t>Ивантеевского</w:t>
      </w:r>
      <w:proofErr w:type="spellEnd"/>
      <w:r w:rsidRPr="00D55D9F">
        <w:rPr>
          <w:rFonts w:ascii="Times New Roman" w:hAnsi="Times New Roman" w:cs="Times New Roman"/>
          <w:color w:val="000000"/>
          <w:sz w:val="28"/>
          <w:szCs w:val="28"/>
          <w:shd w:val="clear" w:color="auto" w:fill="FFFFFF"/>
        </w:rPr>
        <w:t xml:space="preserve"> муниципального района»</w:t>
      </w:r>
      <w:r w:rsidRPr="00D55D9F">
        <w:rPr>
          <w:rFonts w:ascii="Times New Roman" w:hAnsi="Times New Roman" w:cs="Times New Roman"/>
          <w:color w:val="000000"/>
          <w:sz w:val="28"/>
          <w:szCs w:val="28"/>
        </w:rPr>
        <w:t xml:space="preserve"> и разместить на официальном сайте администрации </w:t>
      </w:r>
      <w:proofErr w:type="spellStart"/>
      <w:r w:rsidRPr="00D55D9F">
        <w:rPr>
          <w:rFonts w:ascii="Times New Roman" w:hAnsi="Times New Roman" w:cs="Times New Roman"/>
          <w:bCs/>
          <w:color w:val="000000"/>
          <w:sz w:val="28"/>
          <w:szCs w:val="28"/>
        </w:rPr>
        <w:t>Ивантеевского</w:t>
      </w:r>
      <w:proofErr w:type="spellEnd"/>
      <w:r w:rsidRPr="00D55D9F">
        <w:rPr>
          <w:rFonts w:ascii="Times New Roman" w:hAnsi="Times New Roman" w:cs="Times New Roman"/>
          <w:bCs/>
          <w:color w:val="000000"/>
          <w:sz w:val="28"/>
          <w:szCs w:val="28"/>
        </w:rPr>
        <w:t xml:space="preserve"> </w:t>
      </w:r>
      <w:r w:rsidRPr="00D55D9F">
        <w:rPr>
          <w:rFonts w:ascii="Times New Roman" w:hAnsi="Times New Roman" w:cs="Times New Roman"/>
          <w:color w:val="000000"/>
          <w:sz w:val="28"/>
          <w:szCs w:val="28"/>
        </w:rPr>
        <w:t>муниципального района в сети «Интернет».</w:t>
      </w:r>
    </w:p>
    <w:p w:rsidR="00D55D9F" w:rsidRPr="00D55D9F" w:rsidRDefault="00D55D9F" w:rsidP="00D55D9F">
      <w:pPr>
        <w:pStyle w:val="ConsPlusNormal"/>
        <w:ind w:firstLine="540"/>
        <w:jc w:val="both"/>
        <w:rPr>
          <w:rFonts w:ascii="Times New Roman" w:hAnsi="Times New Roman" w:cs="Times New Roman"/>
          <w:sz w:val="28"/>
          <w:szCs w:val="28"/>
        </w:rPr>
      </w:pPr>
      <w:r w:rsidRPr="00D55D9F">
        <w:rPr>
          <w:rFonts w:ascii="Times New Roman" w:hAnsi="Times New Roman" w:cs="Times New Roman"/>
          <w:sz w:val="28"/>
          <w:szCs w:val="28"/>
        </w:rPr>
        <w:t>3. Решение вступает в силу со дня его официального опубликования.</w:t>
      </w:r>
    </w:p>
    <w:p w:rsidR="00D55D9F" w:rsidRPr="00D55D9F" w:rsidRDefault="00D55D9F" w:rsidP="00D55D9F">
      <w:pPr>
        <w:spacing w:after="0" w:line="240" w:lineRule="auto"/>
        <w:rPr>
          <w:rFonts w:ascii="Times New Roman" w:hAnsi="Times New Roman" w:cs="Times New Roman"/>
          <w:b/>
          <w:sz w:val="28"/>
          <w:szCs w:val="28"/>
        </w:rPr>
      </w:pPr>
    </w:p>
    <w:p w:rsidR="00755092" w:rsidRDefault="00A6703A" w:rsidP="00D55D9F">
      <w:pPr>
        <w:spacing w:after="0" w:line="240" w:lineRule="auto"/>
        <w:jc w:val="both"/>
        <w:rPr>
          <w:rFonts w:ascii="Times New Roman" w:hAnsi="Times New Roman" w:cs="Times New Roman"/>
          <w:b/>
          <w:bCs/>
          <w:sz w:val="28"/>
        </w:rPr>
      </w:pPr>
      <w:r>
        <w:rPr>
          <w:rFonts w:ascii="Times New Roman" w:hAnsi="Times New Roman" w:cs="Times New Roman"/>
          <w:b/>
          <w:bCs/>
          <w:sz w:val="28"/>
        </w:rPr>
        <w:t xml:space="preserve">Председатель </w:t>
      </w:r>
      <w:proofErr w:type="spellStart"/>
      <w:r>
        <w:rPr>
          <w:rFonts w:ascii="Times New Roman" w:hAnsi="Times New Roman" w:cs="Times New Roman"/>
          <w:b/>
          <w:bCs/>
          <w:sz w:val="28"/>
        </w:rPr>
        <w:t>Ивантеевского</w:t>
      </w:r>
      <w:proofErr w:type="spellEnd"/>
    </w:p>
    <w:p w:rsidR="00755092" w:rsidRDefault="00A6703A" w:rsidP="00D55D9F">
      <w:pPr>
        <w:pStyle w:val="ac"/>
        <w:tabs>
          <w:tab w:val="left" w:pos="0"/>
          <w:tab w:val="left" w:pos="178"/>
          <w:tab w:val="left" w:pos="671"/>
        </w:tabs>
        <w:spacing w:after="0" w:line="240" w:lineRule="auto"/>
        <w:ind w:left="0"/>
        <w:jc w:val="both"/>
        <w:rPr>
          <w:rFonts w:ascii="Times New Roman" w:hAnsi="Times New Roman" w:cs="Times New Roman"/>
          <w:b/>
          <w:bCs/>
          <w:sz w:val="28"/>
        </w:rPr>
      </w:pPr>
      <w:r>
        <w:rPr>
          <w:rFonts w:ascii="Times New Roman" w:hAnsi="Times New Roman" w:cs="Times New Roman"/>
          <w:b/>
          <w:bCs/>
          <w:sz w:val="28"/>
        </w:rPr>
        <w:t>районного Собрания</w:t>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proofErr w:type="spellStart"/>
      <w:r>
        <w:rPr>
          <w:rFonts w:ascii="Times New Roman" w:hAnsi="Times New Roman" w:cs="Times New Roman"/>
          <w:b/>
          <w:bCs/>
          <w:sz w:val="28"/>
        </w:rPr>
        <w:t>А.М.</w:t>
      </w:r>
      <w:proofErr w:type="gramStart"/>
      <w:r>
        <w:rPr>
          <w:rFonts w:ascii="Times New Roman" w:hAnsi="Times New Roman" w:cs="Times New Roman"/>
          <w:b/>
          <w:bCs/>
          <w:sz w:val="28"/>
        </w:rPr>
        <w:t>Нелин</w:t>
      </w:r>
      <w:proofErr w:type="spellEnd"/>
      <w:proofErr w:type="gramEnd"/>
    </w:p>
    <w:p w:rsidR="00755092" w:rsidRDefault="00755092" w:rsidP="00D55D9F">
      <w:pPr>
        <w:pStyle w:val="ac"/>
        <w:tabs>
          <w:tab w:val="left" w:pos="0"/>
          <w:tab w:val="left" w:pos="178"/>
          <w:tab w:val="left" w:pos="671"/>
        </w:tabs>
        <w:spacing w:after="0" w:line="240" w:lineRule="auto"/>
        <w:ind w:left="0"/>
        <w:jc w:val="both"/>
        <w:rPr>
          <w:rFonts w:ascii="Times New Roman" w:hAnsi="Times New Roman" w:cs="Times New Roman"/>
          <w:b/>
          <w:bCs/>
          <w:sz w:val="28"/>
        </w:rPr>
      </w:pPr>
    </w:p>
    <w:p w:rsidR="00755092" w:rsidRDefault="00A6703A" w:rsidP="00D55D9F">
      <w:pPr>
        <w:pStyle w:val="ac"/>
        <w:tabs>
          <w:tab w:val="left" w:pos="0"/>
          <w:tab w:val="left" w:pos="178"/>
          <w:tab w:val="left" w:pos="671"/>
        </w:tabs>
        <w:spacing w:after="0" w:line="240" w:lineRule="auto"/>
        <w:ind w:left="0"/>
        <w:jc w:val="both"/>
        <w:rPr>
          <w:rFonts w:ascii="Times New Roman" w:hAnsi="Times New Roman" w:cs="Times New Roman"/>
          <w:b/>
          <w:bCs/>
          <w:sz w:val="28"/>
        </w:rPr>
      </w:pPr>
      <w:r>
        <w:rPr>
          <w:rFonts w:ascii="Times New Roman" w:hAnsi="Times New Roman" w:cs="Times New Roman"/>
          <w:b/>
          <w:bCs/>
          <w:sz w:val="28"/>
        </w:rPr>
        <w:t xml:space="preserve">Глава Ивантеевского </w:t>
      </w:r>
    </w:p>
    <w:p w:rsidR="00755092" w:rsidRDefault="00A6703A" w:rsidP="00D55D9F">
      <w:pPr>
        <w:pStyle w:val="ac"/>
        <w:tabs>
          <w:tab w:val="left" w:pos="0"/>
          <w:tab w:val="left" w:pos="178"/>
          <w:tab w:val="left" w:pos="671"/>
        </w:tabs>
        <w:spacing w:after="0" w:line="240" w:lineRule="auto"/>
        <w:ind w:left="0"/>
        <w:jc w:val="both"/>
        <w:rPr>
          <w:rFonts w:ascii="Times New Roman" w:hAnsi="Times New Roman" w:cs="Times New Roman"/>
          <w:b/>
          <w:bCs/>
          <w:sz w:val="28"/>
        </w:rPr>
      </w:pPr>
      <w:r>
        <w:rPr>
          <w:rFonts w:ascii="Times New Roman" w:hAnsi="Times New Roman" w:cs="Times New Roman"/>
          <w:b/>
          <w:bCs/>
          <w:sz w:val="28"/>
        </w:rPr>
        <w:t>муниципального района</w:t>
      </w:r>
    </w:p>
    <w:p w:rsidR="00755092" w:rsidRDefault="00A6703A" w:rsidP="00D55D9F">
      <w:pPr>
        <w:pStyle w:val="ac"/>
        <w:tabs>
          <w:tab w:val="left" w:pos="0"/>
          <w:tab w:val="left" w:pos="178"/>
          <w:tab w:val="left" w:pos="671"/>
        </w:tabs>
        <w:spacing w:after="0" w:line="240" w:lineRule="auto"/>
        <w:ind w:left="0"/>
        <w:jc w:val="both"/>
        <w:rPr>
          <w:rFonts w:ascii="Times New Roman" w:hAnsi="Times New Roman" w:cs="Times New Roman"/>
          <w:b/>
          <w:bCs/>
          <w:sz w:val="28"/>
        </w:rPr>
      </w:pPr>
      <w:r>
        <w:rPr>
          <w:rFonts w:ascii="Times New Roman" w:hAnsi="Times New Roman" w:cs="Times New Roman"/>
          <w:b/>
          <w:bCs/>
          <w:sz w:val="28"/>
        </w:rPr>
        <w:t>Саратовской области</w:t>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proofErr w:type="spellStart"/>
      <w:r>
        <w:rPr>
          <w:rFonts w:ascii="Times New Roman" w:hAnsi="Times New Roman" w:cs="Times New Roman"/>
          <w:b/>
          <w:bCs/>
          <w:sz w:val="28"/>
        </w:rPr>
        <w:t>В.В.Басов</w:t>
      </w:r>
      <w:proofErr w:type="spellEnd"/>
    </w:p>
    <w:p w:rsidR="00232BAE" w:rsidRPr="00163876" w:rsidRDefault="00232BAE" w:rsidP="00232BAE">
      <w:pPr>
        <w:spacing w:after="0" w:line="240" w:lineRule="auto"/>
        <w:ind w:firstLine="5726"/>
        <w:jc w:val="right"/>
        <w:rPr>
          <w:rFonts w:ascii="Times New Roman" w:hAnsi="Times New Roman" w:cs="Times New Roman"/>
          <w:sz w:val="24"/>
          <w:szCs w:val="24"/>
        </w:rPr>
      </w:pPr>
      <w:r w:rsidRPr="00163876">
        <w:rPr>
          <w:rFonts w:ascii="Times New Roman" w:hAnsi="Times New Roman" w:cs="Times New Roman"/>
          <w:color w:val="000000"/>
          <w:spacing w:val="2"/>
          <w:sz w:val="24"/>
          <w:szCs w:val="24"/>
          <w:shd w:val="clear" w:color="auto" w:fill="FFFFFF"/>
        </w:rPr>
        <w:lastRenderedPageBreak/>
        <w:t>Приложение №1</w:t>
      </w:r>
    </w:p>
    <w:p w:rsidR="00232BAE" w:rsidRPr="00163876" w:rsidRDefault="00232BAE" w:rsidP="00232BAE">
      <w:pPr>
        <w:spacing w:after="0" w:line="240" w:lineRule="auto"/>
        <w:ind w:firstLine="5726"/>
        <w:jc w:val="right"/>
        <w:rPr>
          <w:rFonts w:ascii="Times New Roman" w:hAnsi="Times New Roman" w:cs="Times New Roman"/>
          <w:sz w:val="24"/>
          <w:szCs w:val="24"/>
        </w:rPr>
      </w:pPr>
      <w:r w:rsidRPr="00163876">
        <w:rPr>
          <w:rFonts w:ascii="Times New Roman" w:hAnsi="Times New Roman" w:cs="Times New Roman"/>
          <w:color w:val="000000"/>
          <w:spacing w:val="2"/>
          <w:sz w:val="24"/>
          <w:szCs w:val="24"/>
          <w:shd w:val="clear" w:color="auto" w:fill="FFFFFF"/>
        </w:rPr>
        <w:t xml:space="preserve">к решению </w:t>
      </w:r>
      <w:proofErr w:type="spellStart"/>
      <w:r w:rsidRPr="00163876">
        <w:rPr>
          <w:rFonts w:ascii="Times New Roman" w:hAnsi="Times New Roman" w:cs="Times New Roman"/>
          <w:color w:val="000000"/>
          <w:spacing w:val="2"/>
          <w:sz w:val="24"/>
          <w:szCs w:val="24"/>
          <w:shd w:val="clear" w:color="auto" w:fill="FFFFFF"/>
        </w:rPr>
        <w:t>Ивантеевского</w:t>
      </w:r>
      <w:proofErr w:type="spellEnd"/>
      <w:r w:rsidRPr="00163876">
        <w:rPr>
          <w:rFonts w:ascii="Times New Roman" w:hAnsi="Times New Roman" w:cs="Times New Roman"/>
          <w:color w:val="000000"/>
          <w:spacing w:val="2"/>
          <w:sz w:val="24"/>
          <w:szCs w:val="24"/>
          <w:shd w:val="clear" w:color="auto" w:fill="FFFFFF"/>
        </w:rPr>
        <w:t xml:space="preserve"> </w:t>
      </w:r>
    </w:p>
    <w:p w:rsidR="00232BAE" w:rsidRPr="00163876" w:rsidRDefault="00232BAE" w:rsidP="00232BAE">
      <w:pPr>
        <w:spacing w:after="0" w:line="240" w:lineRule="auto"/>
        <w:ind w:firstLine="5726"/>
        <w:jc w:val="right"/>
        <w:rPr>
          <w:rFonts w:ascii="Times New Roman" w:hAnsi="Times New Roman" w:cs="Times New Roman"/>
          <w:sz w:val="24"/>
          <w:szCs w:val="24"/>
        </w:rPr>
      </w:pPr>
      <w:r w:rsidRPr="00163876">
        <w:rPr>
          <w:rFonts w:ascii="Times New Roman" w:hAnsi="Times New Roman" w:cs="Times New Roman"/>
          <w:color w:val="000000"/>
          <w:spacing w:val="2"/>
          <w:sz w:val="24"/>
          <w:szCs w:val="24"/>
          <w:shd w:val="clear" w:color="auto" w:fill="FFFFFF"/>
        </w:rPr>
        <w:t>районного Собрания</w:t>
      </w:r>
    </w:p>
    <w:p w:rsidR="00232BAE" w:rsidRPr="00163876" w:rsidRDefault="00232BAE" w:rsidP="00232BAE">
      <w:pPr>
        <w:spacing w:after="0" w:line="240" w:lineRule="auto"/>
        <w:ind w:firstLine="5726"/>
        <w:jc w:val="right"/>
        <w:rPr>
          <w:rFonts w:ascii="Times New Roman" w:eastAsia="Times New Roman" w:hAnsi="Times New Roman" w:cs="Times New Roman"/>
          <w:color w:val="000000"/>
          <w:sz w:val="24"/>
          <w:szCs w:val="24"/>
          <w:lang w:eastAsia="ru-RU"/>
        </w:rPr>
      </w:pPr>
      <w:r w:rsidRPr="00163876">
        <w:rPr>
          <w:rFonts w:ascii="Times New Roman" w:eastAsia="Times New Roman" w:hAnsi="Times New Roman" w:cs="Times New Roman"/>
          <w:color w:val="000000"/>
          <w:sz w:val="24"/>
          <w:szCs w:val="24"/>
          <w:lang w:eastAsia="ru-RU"/>
        </w:rPr>
        <w:t xml:space="preserve">от 25.05.2022 г. </w:t>
      </w:r>
      <w:r>
        <w:rPr>
          <w:rFonts w:ascii="Times New Roman" w:eastAsia="Times New Roman" w:hAnsi="Times New Roman" w:cs="Times New Roman"/>
          <w:color w:val="000000"/>
          <w:sz w:val="24"/>
          <w:szCs w:val="24"/>
          <w:lang w:eastAsia="ru-RU"/>
        </w:rPr>
        <w:t>№</w:t>
      </w:r>
      <w:r w:rsidR="00937F00">
        <w:rPr>
          <w:rFonts w:ascii="Times New Roman" w:eastAsia="Times New Roman" w:hAnsi="Times New Roman" w:cs="Times New Roman"/>
          <w:color w:val="000000"/>
          <w:sz w:val="24"/>
          <w:szCs w:val="24"/>
          <w:lang w:eastAsia="ru-RU"/>
        </w:rPr>
        <w:t>18</w:t>
      </w:r>
    </w:p>
    <w:p w:rsidR="00232BAE" w:rsidRPr="00163876" w:rsidRDefault="00232BAE" w:rsidP="00232BAE">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sidRPr="00163876">
        <w:rPr>
          <w:rFonts w:ascii="Times New Roman" w:eastAsia="Times New Roman" w:hAnsi="Times New Roman" w:cs="Times New Roman"/>
          <w:bCs/>
          <w:color w:val="000000"/>
          <w:sz w:val="24"/>
          <w:szCs w:val="24"/>
          <w:lang w:eastAsia="ru-RU"/>
        </w:rPr>
        <w:t xml:space="preserve">О внесении изменений и дополнений </w:t>
      </w:r>
    </w:p>
    <w:p w:rsidR="00232BAE" w:rsidRPr="00163876" w:rsidRDefault="00232BAE" w:rsidP="00232BAE">
      <w:pPr>
        <w:spacing w:after="0" w:line="240" w:lineRule="auto"/>
        <w:jc w:val="right"/>
        <w:rPr>
          <w:rFonts w:ascii="Times New Roman" w:hAnsi="Times New Roman" w:cs="Times New Roman"/>
          <w:sz w:val="24"/>
          <w:szCs w:val="24"/>
        </w:rPr>
      </w:pPr>
      <w:r w:rsidRPr="00163876">
        <w:rPr>
          <w:rFonts w:ascii="Times New Roman" w:eastAsia="Times New Roman" w:hAnsi="Times New Roman" w:cs="Times New Roman"/>
          <w:bCs/>
          <w:color w:val="000000"/>
          <w:sz w:val="24"/>
          <w:szCs w:val="24"/>
          <w:lang w:eastAsia="ru-RU"/>
        </w:rPr>
        <w:t xml:space="preserve">в  решение </w:t>
      </w:r>
      <w:proofErr w:type="spellStart"/>
      <w:r w:rsidRPr="00163876">
        <w:rPr>
          <w:rFonts w:ascii="Times New Roman" w:eastAsia="Times New Roman" w:hAnsi="Times New Roman" w:cs="Times New Roman"/>
          <w:bCs/>
          <w:color w:val="000000"/>
          <w:sz w:val="24"/>
          <w:szCs w:val="24"/>
          <w:lang w:eastAsia="ru-RU"/>
        </w:rPr>
        <w:t>Ивантеевского</w:t>
      </w:r>
      <w:proofErr w:type="spellEnd"/>
      <w:r w:rsidRPr="00163876">
        <w:rPr>
          <w:rFonts w:ascii="Times New Roman" w:eastAsia="Times New Roman" w:hAnsi="Times New Roman" w:cs="Times New Roman"/>
          <w:bCs/>
          <w:color w:val="000000"/>
          <w:sz w:val="24"/>
          <w:szCs w:val="24"/>
          <w:lang w:eastAsia="ru-RU"/>
        </w:rPr>
        <w:t xml:space="preserve"> районного Собрания </w:t>
      </w:r>
    </w:p>
    <w:p w:rsidR="00232BAE" w:rsidRPr="00163876" w:rsidRDefault="00232BAE" w:rsidP="00232BAE">
      <w:pPr>
        <w:spacing w:after="0" w:line="240" w:lineRule="auto"/>
        <w:jc w:val="right"/>
        <w:rPr>
          <w:rFonts w:ascii="Times New Roman" w:eastAsia="Times New Roman" w:hAnsi="Times New Roman" w:cs="Times New Roman"/>
          <w:bCs/>
          <w:color w:val="000000"/>
          <w:sz w:val="24"/>
          <w:szCs w:val="24"/>
          <w:lang w:eastAsia="ru-RU"/>
        </w:rPr>
      </w:pPr>
      <w:r w:rsidRPr="00163876">
        <w:rPr>
          <w:rFonts w:ascii="Times New Roman" w:eastAsia="Times New Roman" w:hAnsi="Times New Roman" w:cs="Times New Roman"/>
          <w:bCs/>
          <w:color w:val="000000"/>
          <w:sz w:val="24"/>
          <w:szCs w:val="24"/>
          <w:lang w:eastAsia="ru-RU"/>
        </w:rPr>
        <w:t>от 10 сентября 2021</w:t>
      </w:r>
      <w:r w:rsidR="00937F00">
        <w:rPr>
          <w:rFonts w:ascii="Times New Roman" w:eastAsia="Times New Roman" w:hAnsi="Times New Roman" w:cs="Times New Roman"/>
          <w:bCs/>
          <w:color w:val="000000"/>
          <w:sz w:val="24"/>
          <w:szCs w:val="24"/>
          <w:lang w:eastAsia="ru-RU"/>
        </w:rPr>
        <w:t xml:space="preserve"> </w:t>
      </w:r>
      <w:r w:rsidRPr="00163876">
        <w:rPr>
          <w:rFonts w:ascii="Times New Roman" w:eastAsia="Times New Roman" w:hAnsi="Times New Roman" w:cs="Times New Roman"/>
          <w:bCs/>
          <w:color w:val="000000"/>
          <w:sz w:val="24"/>
          <w:szCs w:val="24"/>
          <w:lang w:eastAsia="ru-RU"/>
        </w:rPr>
        <w:t>года №40</w:t>
      </w:r>
    </w:p>
    <w:p w:rsidR="00232BAE" w:rsidRPr="00163876" w:rsidRDefault="00232BAE" w:rsidP="00232BAE">
      <w:pPr>
        <w:spacing w:after="0" w:line="240" w:lineRule="auto"/>
        <w:jc w:val="right"/>
        <w:rPr>
          <w:rFonts w:ascii="Times New Roman" w:hAnsi="Times New Roman" w:cs="Times New Roman"/>
          <w:color w:val="000000"/>
          <w:sz w:val="24"/>
          <w:szCs w:val="24"/>
        </w:rPr>
      </w:pPr>
      <w:r w:rsidRPr="00163876">
        <w:rPr>
          <w:rFonts w:ascii="Times New Roman" w:eastAsia="Times New Roman" w:hAnsi="Times New Roman" w:cs="Times New Roman"/>
          <w:bCs/>
          <w:color w:val="000000"/>
          <w:sz w:val="24"/>
          <w:szCs w:val="24"/>
          <w:lang w:eastAsia="ru-RU"/>
        </w:rPr>
        <w:t>«</w:t>
      </w:r>
      <w:r w:rsidRPr="00163876">
        <w:rPr>
          <w:rFonts w:ascii="Times New Roman" w:hAnsi="Times New Roman" w:cs="Times New Roman"/>
          <w:color w:val="000000"/>
          <w:sz w:val="24"/>
          <w:szCs w:val="24"/>
        </w:rPr>
        <w:t xml:space="preserve">Об утверждении Положения </w:t>
      </w:r>
    </w:p>
    <w:p w:rsidR="00232BAE" w:rsidRPr="00163876" w:rsidRDefault="00232BAE" w:rsidP="00232BAE">
      <w:pPr>
        <w:spacing w:after="0" w:line="240" w:lineRule="auto"/>
        <w:jc w:val="right"/>
        <w:rPr>
          <w:rFonts w:ascii="Times New Roman" w:hAnsi="Times New Roman" w:cs="Times New Roman"/>
          <w:color w:val="000000"/>
          <w:sz w:val="24"/>
          <w:szCs w:val="24"/>
        </w:rPr>
      </w:pPr>
      <w:r w:rsidRPr="00163876">
        <w:rPr>
          <w:rFonts w:ascii="Times New Roman" w:hAnsi="Times New Roman" w:cs="Times New Roman"/>
          <w:color w:val="000000"/>
          <w:sz w:val="24"/>
          <w:szCs w:val="24"/>
        </w:rPr>
        <w:t>о муниципальном земельном контроле</w:t>
      </w:r>
      <w:r w:rsidRPr="00163876">
        <w:rPr>
          <w:rFonts w:ascii="Times New Roman" w:eastAsia="Times New Roman" w:hAnsi="Times New Roman" w:cs="Times New Roman"/>
          <w:bCs/>
          <w:color w:val="000000"/>
          <w:sz w:val="24"/>
          <w:szCs w:val="24"/>
          <w:lang w:eastAsia="ru-RU"/>
        </w:rPr>
        <w:t>»</w:t>
      </w:r>
      <w:r>
        <w:rPr>
          <w:rFonts w:ascii="Times New Roman" w:hAnsi="Times New Roman" w:cs="Times New Roman"/>
          <w:sz w:val="24"/>
          <w:szCs w:val="24"/>
        </w:rPr>
        <w:t>»</w:t>
      </w:r>
      <w:r w:rsidRPr="00163876">
        <w:rPr>
          <w:rFonts w:ascii="Times New Roman" w:hAnsi="Times New Roman" w:cs="Times New Roman"/>
          <w:sz w:val="24"/>
          <w:szCs w:val="24"/>
        </w:rPr>
        <w:t xml:space="preserve">        </w:t>
      </w:r>
    </w:p>
    <w:p w:rsidR="00232BAE" w:rsidRPr="007D3C7E" w:rsidRDefault="00232BAE" w:rsidP="00232BAE">
      <w:pPr>
        <w:spacing w:after="0" w:line="240" w:lineRule="auto"/>
        <w:contextualSpacing/>
        <w:rPr>
          <w:rFonts w:ascii="Times New Roman" w:hAnsi="Times New Roman" w:cs="Times New Roman"/>
          <w:b/>
          <w:sz w:val="24"/>
          <w:szCs w:val="24"/>
        </w:rPr>
      </w:pPr>
    </w:p>
    <w:p w:rsidR="00232BAE" w:rsidRPr="007D3C7E" w:rsidRDefault="00232BAE" w:rsidP="00232BAE">
      <w:pPr>
        <w:spacing w:after="0" w:line="240" w:lineRule="auto"/>
        <w:contextualSpacing/>
        <w:jc w:val="center"/>
        <w:rPr>
          <w:rFonts w:ascii="Times New Roman" w:hAnsi="Times New Roman" w:cs="Times New Roman"/>
          <w:b/>
          <w:sz w:val="24"/>
          <w:szCs w:val="24"/>
        </w:rPr>
      </w:pPr>
      <w:r w:rsidRPr="007D3C7E">
        <w:rPr>
          <w:rFonts w:ascii="Times New Roman" w:hAnsi="Times New Roman" w:cs="Times New Roman"/>
          <w:b/>
          <w:sz w:val="24"/>
          <w:szCs w:val="24"/>
        </w:rPr>
        <w:t xml:space="preserve">Положение о муниципальном земельном контроле </w:t>
      </w:r>
    </w:p>
    <w:p w:rsidR="00232BAE" w:rsidRPr="007D3C7E" w:rsidRDefault="00232BAE" w:rsidP="00232BAE">
      <w:pPr>
        <w:spacing w:after="0" w:line="240" w:lineRule="auto"/>
        <w:contextualSpacing/>
        <w:jc w:val="center"/>
        <w:rPr>
          <w:rFonts w:ascii="Times New Roman" w:hAnsi="Times New Roman" w:cs="Times New Roman"/>
          <w:sz w:val="24"/>
          <w:szCs w:val="24"/>
        </w:rPr>
      </w:pPr>
    </w:p>
    <w:p w:rsidR="00232BAE" w:rsidRPr="007D3C7E" w:rsidRDefault="00232BAE" w:rsidP="00232BAE">
      <w:pPr>
        <w:spacing w:after="0" w:line="240" w:lineRule="auto"/>
        <w:ind w:firstLine="709"/>
        <w:contextualSpacing/>
        <w:jc w:val="center"/>
        <w:rPr>
          <w:rFonts w:ascii="Times New Roman" w:hAnsi="Times New Roman" w:cs="Times New Roman"/>
          <w:b/>
          <w:sz w:val="24"/>
          <w:szCs w:val="24"/>
        </w:rPr>
      </w:pPr>
      <w:r w:rsidRPr="007D3C7E">
        <w:rPr>
          <w:rFonts w:ascii="Times New Roman" w:hAnsi="Times New Roman" w:cs="Times New Roman"/>
          <w:b/>
          <w:sz w:val="24"/>
          <w:szCs w:val="24"/>
        </w:rPr>
        <w:t>Общие положения</w:t>
      </w:r>
    </w:p>
    <w:p w:rsidR="00232BAE" w:rsidRPr="007D3C7E" w:rsidRDefault="00232BAE" w:rsidP="00232BAE">
      <w:pPr>
        <w:spacing w:after="0" w:line="240" w:lineRule="auto"/>
        <w:ind w:firstLine="709"/>
        <w:contextualSpacing/>
        <w:jc w:val="center"/>
        <w:rPr>
          <w:rFonts w:ascii="Times New Roman" w:hAnsi="Times New Roman" w:cs="Times New Roman"/>
          <w:sz w:val="24"/>
          <w:szCs w:val="24"/>
        </w:rPr>
      </w:pP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Настоящее Положение устанавливает порядок осуществления муниципального земельного контроля на территории </w:t>
      </w:r>
      <w:proofErr w:type="spellStart"/>
      <w:r w:rsidRPr="00163876">
        <w:rPr>
          <w:rFonts w:ascii="Times New Roman" w:hAnsi="Times New Roman" w:cs="Times New Roman"/>
          <w:sz w:val="24"/>
          <w:szCs w:val="24"/>
        </w:rPr>
        <w:t>Ивантеевского</w:t>
      </w:r>
      <w:proofErr w:type="spellEnd"/>
      <w:r w:rsidRPr="00163876">
        <w:rPr>
          <w:rFonts w:ascii="Times New Roman" w:hAnsi="Times New Roman" w:cs="Times New Roman"/>
          <w:sz w:val="24"/>
          <w:szCs w:val="24"/>
        </w:rPr>
        <w:t xml:space="preserve"> муниципального района Саратовской области (далее – муниципальный земельный контроль). </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Предметом муниципального земельного контроля является </w:t>
      </w:r>
      <w:r w:rsidRPr="00163876">
        <w:rPr>
          <w:rStyle w:val="fontstyle01"/>
          <w:rFonts w:ascii="Times New Roman" w:hAnsi="Times New Roman" w:cs="Times New Roman"/>
          <w:sz w:val="24"/>
          <w:szCs w:val="24"/>
        </w:rPr>
        <w:t>соблюдение юридическими лицами, индивидуальными</w:t>
      </w:r>
      <w:r w:rsidRPr="00163876">
        <w:rPr>
          <w:rFonts w:ascii="Times New Roman" w:hAnsi="Times New Roman" w:cs="Times New Roman"/>
          <w:sz w:val="24"/>
          <w:szCs w:val="24"/>
        </w:rPr>
        <w:t xml:space="preserve"> </w:t>
      </w:r>
      <w:r w:rsidRPr="00163876">
        <w:rPr>
          <w:rStyle w:val="fontstyle01"/>
          <w:rFonts w:ascii="Times New Roman" w:hAnsi="Times New Roman" w:cs="Times New Roman"/>
          <w:sz w:val="24"/>
          <w:szCs w:val="24"/>
        </w:rPr>
        <w:t>предпринимателями, гражданами (далее - контролируемые лица) обязательных требований земельного</w:t>
      </w:r>
      <w:r w:rsidRPr="00163876">
        <w:rPr>
          <w:rFonts w:ascii="Times New Roman" w:hAnsi="Times New Roman" w:cs="Times New Roman"/>
          <w:sz w:val="24"/>
          <w:szCs w:val="24"/>
        </w:rPr>
        <w:t xml:space="preserve"> </w:t>
      </w:r>
      <w:r w:rsidRPr="00163876">
        <w:rPr>
          <w:rStyle w:val="fontstyle01"/>
          <w:rFonts w:ascii="Times New Roman" w:hAnsi="Times New Roman" w:cs="Times New Roman"/>
          <w:sz w:val="24"/>
          <w:szCs w:val="24"/>
        </w:rPr>
        <w:t>законодательства в отношении объектов земельных отношений, за</w:t>
      </w:r>
      <w:r w:rsidRPr="00163876">
        <w:rPr>
          <w:rFonts w:ascii="Times New Roman" w:hAnsi="Times New Roman" w:cs="Times New Roman"/>
          <w:sz w:val="24"/>
          <w:szCs w:val="24"/>
        </w:rPr>
        <w:t xml:space="preserve"> </w:t>
      </w:r>
      <w:r w:rsidRPr="00163876">
        <w:rPr>
          <w:rStyle w:val="fontstyle01"/>
          <w:rFonts w:ascii="Times New Roman" w:hAnsi="Times New Roman" w:cs="Times New Roman"/>
          <w:sz w:val="24"/>
          <w:szCs w:val="24"/>
        </w:rPr>
        <w:t>нарушение которых законодательством предусмотрена административная</w:t>
      </w:r>
      <w:r w:rsidRPr="00163876">
        <w:rPr>
          <w:rFonts w:ascii="Times New Roman" w:hAnsi="Times New Roman" w:cs="Times New Roman"/>
          <w:sz w:val="24"/>
          <w:szCs w:val="24"/>
        </w:rPr>
        <w:t xml:space="preserve"> </w:t>
      </w:r>
      <w:r w:rsidRPr="00163876">
        <w:rPr>
          <w:rStyle w:val="fontstyle01"/>
          <w:rFonts w:ascii="Times New Roman" w:hAnsi="Times New Roman" w:cs="Times New Roman"/>
          <w:sz w:val="24"/>
          <w:szCs w:val="24"/>
        </w:rPr>
        <w:t>ответственность</w:t>
      </w:r>
      <w:r w:rsidRPr="00163876">
        <w:rPr>
          <w:rFonts w:ascii="Times New Roman" w:hAnsi="Times New Roman" w:cs="Times New Roman"/>
          <w:sz w:val="24"/>
          <w:szCs w:val="24"/>
        </w:rPr>
        <w:t>.</w:t>
      </w:r>
    </w:p>
    <w:p w:rsidR="00232BAE" w:rsidRPr="00163876" w:rsidRDefault="00232BAE" w:rsidP="00232BAE">
      <w:pPr>
        <w:tabs>
          <w:tab w:val="left" w:pos="1134"/>
        </w:tabs>
        <w:spacing w:after="0" w:line="240" w:lineRule="auto"/>
        <w:jc w:val="both"/>
        <w:rPr>
          <w:rStyle w:val="fontstyle01"/>
          <w:rFonts w:ascii="Times New Roman" w:hAnsi="Times New Roman" w:cs="Times New Roman"/>
          <w:sz w:val="24"/>
          <w:szCs w:val="24"/>
        </w:rPr>
      </w:pPr>
      <w:r w:rsidRPr="00163876">
        <w:rPr>
          <w:rStyle w:val="fontstyle01"/>
          <w:rFonts w:ascii="Times New Roman" w:hAnsi="Times New Roman" w:cs="Times New Roman"/>
          <w:sz w:val="24"/>
          <w:szCs w:val="24"/>
        </w:rPr>
        <w:t xml:space="preserve">             Объектами земельных отношений являются земли, земельные участки или части земельных участков, расположенные в границах </w:t>
      </w:r>
      <w:proofErr w:type="spellStart"/>
      <w:r w:rsidRPr="00163876">
        <w:rPr>
          <w:rStyle w:val="fontstyle01"/>
          <w:rFonts w:ascii="Times New Roman" w:hAnsi="Times New Roman" w:cs="Times New Roman"/>
          <w:sz w:val="24"/>
          <w:szCs w:val="24"/>
        </w:rPr>
        <w:t>Ивантеевского</w:t>
      </w:r>
      <w:proofErr w:type="spellEnd"/>
      <w:r w:rsidRPr="00163876">
        <w:rPr>
          <w:rStyle w:val="fontstyle01"/>
          <w:rFonts w:ascii="Times New Roman" w:hAnsi="Times New Roman" w:cs="Times New Roman"/>
          <w:sz w:val="24"/>
          <w:szCs w:val="24"/>
        </w:rPr>
        <w:t xml:space="preserve"> муниципального района Саратовской области (далее – объекты контроля).</w:t>
      </w:r>
    </w:p>
    <w:p w:rsidR="00232BAE" w:rsidRPr="00163876" w:rsidRDefault="00232BAE" w:rsidP="00232BAE">
      <w:pPr>
        <w:pStyle w:val="ac"/>
        <w:numPr>
          <w:ilvl w:val="0"/>
          <w:numId w:val="2"/>
        </w:numPr>
        <w:tabs>
          <w:tab w:val="left" w:pos="1134"/>
        </w:tabs>
        <w:ind w:left="0"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Муниципальный земельный контроль осуществляется администрацией </w:t>
      </w:r>
      <w:proofErr w:type="spellStart"/>
      <w:r w:rsidRPr="00163876">
        <w:rPr>
          <w:rFonts w:ascii="Times New Roman" w:hAnsi="Times New Roman" w:cs="Times New Roman"/>
          <w:sz w:val="24"/>
          <w:szCs w:val="24"/>
        </w:rPr>
        <w:t>Ивантеевского</w:t>
      </w:r>
      <w:proofErr w:type="spellEnd"/>
      <w:r w:rsidRPr="00163876">
        <w:rPr>
          <w:rFonts w:ascii="Times New Roman" w:hAnsi="Times New Roman" w:cs="Times New Roman"/>
          <w:sz w:val="24"/>
          <w:szCs w:val="24"/>
        </w:rPr>
        <w:t xml:space="preserve"> муниципального района Саратовской области (далее – контрольный орган).</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proofErr w:type="gramStart"/>
      <w:r w:rsidRPr="00163876">
        <w:rPr>
          <w:rFonts w:ascii="Times New Roman" w:hAnsi="Times New Roman" w:cs="Times New Roman"/>
          <w:sz w:val="24"/>
          <w:szCs w:val="24"/>
        </w:rPr>
        <w:t xml:space="preserve">К отношениям, связанным с осуществлением муниципального земельного контроля, применяются положения Федерального </w:t>
      </w:r>
      <w:hyperlink r:id="rId9">
        <w:r w:rsidRPr="00163876">
          <w:rPr>
            <w:rFonts w:ascii="Times New Roman" w:hAnsi="Times New Roman" w:cs="Times New Roman"/>
            <w:sz w:val="24"/>
            <w:szCs w:val="24"/>
          </w:rPr>
          <w:t>закона</w:t>
        </w:r>
      </w:hyperlink>
      <w:r w:rsidRPr="00163876">
        <w:rPr>
          <w:rFonts w:ascii="Times New Roman" w:hAnsi="Times New Roman" w:cs="Times New Roman"/>
          <w:sz w:val="24"/>
          <w:szCs w:val="24"/>
        </w:rPr>
        <w:t xml:space="preserve"> от 31 июля 2020 года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Федерального закона от 6 октября 2003 года  № 131-ФЗ «Об общих принципах организации местного самоуправления в Российской Федерации» и Земельного</w:t>
      </w:r>
      <w:proofErr w:type="gramEnd"/>
      <w:r w:rsidRPr="00163876">
        <w:rPr>
          <w:rFonts w:ascii="Times New Roman" w:hAnsi="Times New Roman" w:cs="Times New Roman"/>
          <w:sz w:val="24"/>
          <w:szCs w:val="24"/>
        </w:rPr>
        <w:t xml:space="preserve"> кодекса Российской Федерации. </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Контрольный орган осуществляет муниципальный земельный </w:t>
      </w:r>
      <w:proofErr w:type="gramStart"/>
      <w:r w:rsidRPr="00163876">
        <w:rPr>
          <w:rFonts w:ascii="Times New Roman" w:hAnsi="Times New Roman" w:cs="Times New Roman"/>
          <w:sz w:val="24"/>
          <w:szCs w:val="24"/>
        </w:rPr>
        <w:t>контроль за</w:t>
      </w:r>
      <w:proofErr w:type="gramEnd"/>
      <w:r w:rsidRPr="00163876">
        <w:rPr>
          <w:rFonts w:ascii="Times New Roman" w:hAnsi="Times New Roman" w:cs="Times New Roman"/>
          <w:sz w:val="24"/>
          <w:szCs w:val="24"/>
        </w:rPr>
        <w:t xml:space="preserve"> соблюдением: </w:t>
      </w:r>
    </w:p>
    <w:p w:rsidR="00232BAE" w:rsidRPr="00163876" w:rsidRDefault="00232BAE" w:rsidP="00232BAE">
      <w:pPr>
        <w:pStyle w:val="ac"/>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(далее также – объекты контроля), лицом, не имеющим предусмотренных законодательством прав на них;</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г) исполнения предписаний об устранении нарушений обязательных требований, выданных должностными лицами уполномоченного органа в пределах их компетенции;</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д) обязательных требований, связанных с обязанностью по приведению земель в состояние пригодное для использования по целевому назначению.</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От имени контрольного органа муниципальный земельный контроль вправе осуществлять должностное лицо (муниципальный служащий) контрольного органа на которого в соответствии с должностной инструкцией возложено осуществление муниципального земельного контроля – главный специалист отдела по управлению </w:t>
      </w:r>
      <w:r w:rsidRPr="00163876">
        <w:rPr>
          <w:rFonts w:ascii="Times New Roman" w:hAnsi="Times New Roman" w:cs="Times New Roman"/>
          <w:sz w:val="24"/>
          <w:szCs w:val="24"/>
        </w:rPr>
        <w:lastRenderedPageBreak/>
        <w:t xml:space="preserve">земельными ресурсами администрации </w:t>
      </w:r>
      <w:proofErr w:type="spellStart"/>
      <w:r w:rsidRPr="00163876">
        <w:rPr>
          <w:rFonts w:ascii="Times New Roman" w:hAnsi="Times New Roman" w:cs="Times New Roman"/>
          <w:sz w:val="24"/>
          <w:szCs w:val="24"/>
        </w:rPr>
        <w:t>Ивантеевского</w:t>
      </w:r>
      <w:proofErr w:type="spellEnd"/>
      <w:r w:rsidRPr="00163876">
        <w:rPr>
          <w:rFonts w:ascii="Times New Roman" w:hAnsi="Times New Roman" w:cs="Times New Roman"/>
          <w:sz w:val="24"/>
          <w:szCs w:val="24"/>
        </w:rPr>
        <w:t xml:space="preserve"> муниципального района (далее также – инспектор).</w:t>
      </w:r>
    </w:p>
    <w:p w:rsidR="00232BAE" w:rsidRPr="00163876" w:rsidRDefault="00232BAE" w:rsidP="00232BAE">
      <w:pPr>
        <w:pStyle w:val="ac"/>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Должностными лицами, уполномоченными на принятие решения о проведении контрольных мероприятий, являются руководитель (заместитель руководителя) контрольного органа - глава </w:t>
      </w:r>
      <w:proofErr w:type="spellStart"/>
      <w:r w:rsidRPr="00163876">
        <w:rPr>
          <w:rFonts w:ascii="Times New Roman" w:hAnsi="Times New Roman" w:cs="Times New Roman"/>
          <w:sz w:val="24"/>
          <w:szCs w:val="24"/>
        </w:rPr>
        <w:t>Ивантеевского</w:t>
      </w:r>
      <w:proofErr w:type="spellEnd"/>
      <w:r w:rsidRPr="00163876">
        <w:rPr>
          <w:rFonts w:ascii="Times New Roman" w:hAnsi="Times New Roman" w:cs="Times New Roman"/>
          <w:sz w:val="24"/>
          <w:szCs w:val="24"/>
        </w:rPr>
        <w:t xml:space="preserve"> муниципального района (заместитель главы </w:t>
      </w:r>
      <w:proofErr w:type="spellStart"/>
      <w:r w:rsidRPr="00163876">
        <w:rPr>
          <w:rFonts w:ascii="Times New Roman" w:hAnsi="Times New Roman" w:cs="Times New Roman"/>
          <w:sz w:val="24"/>
          <w:szCs w:val="24"/>
        </w:rPr>
        <w:t>Ивантеевского</w:t>
      </w:r>
      <w:proofErr w:type="spellEnd"/>
      <w:r w:rsidRPr="00163876">
        <w:rPr>
          <w:rFonts w:ascii="Times New Roman" w:hAnsi="Times New Roman" w:cs="Times New Roman"/>
          <w:sz w:val="24"/>
          <w:szCs w:val="24"/>
        </w:rPr>
        <w:t xml:space="preserve"> муниципального района).</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Контрольный орган в рамках осуществления муниципального земельного контроля обеспечивается учет объектов</w:t>
      </w:r>
      <w:r w:rsidRPr="00163876">
        <w:rPr>
          <w:rFonts w:ascii="Times New Roman" w:hAnsi="Times New Roman" w:cs="Times New Roman"/>
          <w:bCs/>
          <w:sz w:val="24"/>
          <w:szCs w:val="24"/>
        </w:rPr>
        <w:t xml:space="preserve"> муниципального земельного</w:t>
      </w:r>
      <w:r w:rsidRPr="00163876">
        <w:rPr>
          <w:rFonts w:ascii="Times New Roman" w:hAnsi="Times New Roman" w:cs="Times New Roman"/>
          <w:sz w:val="24"/>
          <w:szCs w:val="24"/>
        </w:rPr>
        <w:t xml:space="preserve"> контроля.</w:t>
      </w:r>
    </w:p>
    <w:p w:rsidR="00232BAE" w:rsidRPr="00163876" w:rsidRDefault="00232BAE" w:rsidP="00232BAE">
      <w:pPr>
        <w:tabs>
          <w:tab w:val="left" w:pos="1134"/>
        </w:tabs>
        <w:spacing w:after="0" w:line="240" w:lineRule="auto"/>
        <w:jc w:val="both"/>
        <w:rPr>
          <w:rFonts w:ascii="Times New Roman" w:hAnsi="Times New Roman" w:cs="Times New Roman"/>
          <w:sz w:val="24"/>
          <w:szCs w:val="24"/>
        </w:rPr>
      </w:pPr>
      <w:r w:rsidRPr="00163876">
        <w:rPr>
          <w:rFonts w:ascii="Times New Roman" w:hAnsi="Times New Roman" w:cs="Times New Roman"/>
          <w:sz w:val="24"/>
          <w:szCs w:val="24"/>
        </w:rPr>
        <w:t xml:space="preserve">                  При сборе, обработке, анализе и учете сведений об объектах контроля для целей их учета инспектор использует информацию, предоставляемую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roofErr w:type="gramStart"/>
      <w:r w:rsidRPr="00163876">
        <w:rPr>
          <w:rFonts w:ascii="Times New Roman" w:hAnsi="Times New Roman" w:cs="Times New Roman"/>
          <w:sz w:val="24"/>
          <w:szCs w:val="24"/>
        </w:rPr>
        <w:t>Согласно пункту 2 статьи 31 Закона Российской Федерации от 20 августа 1993 года № 5663-1 «О космической деятельности» при наблюдении за соблюдением обязательных требований (мониторинге безопасности), осуществляемом в соответствии с Федеральным законом «О государственном контроле (надзоре) и муниципальном контроле в Российской Федерации» могут быть использованы данные с государственных космических аппаратов дистанционного зондирования земли.</w:t>
      </w:r>
      <w:proofErr w:type="gramEnd"/>
    </w:p>
    <w:p w:rsidR="00232BAE" w:rsidRPr="00163876" w:rsidRDefault="00232BAE" w:rsidP="00232BAE">
      <w:pPr>
        <w:pStyle w:val="ac"/>
        <w:numPr>
          <w:ilvl w:val="0"/>
          <w:numId w:val="2"/>
        </w:numPr>
        <w:tabs>
          <w:tab w:val="left" w:pos="1134"/>
        </w:tabs>
        <w:spacing w:line="240" w:lineRule="auto"/>
        <w:ind w:left="0" w:firstLine="709"/>
        <w:jc w:val="both"/>
        <w:rPr>
          <w:rFonts w:ascii="Times New Roman" w:hAnsi="Times New Roman" w:cs="Times New Roman"/>
          <w:sz w:val="24"/>
          <w:szCs w:val="24"/>
        </w:rPr>
      </w:pPr>
      <w:r w:rsidRPr="00163876">
        <w:rPr>
          <w:rFonts w:ascii="Times New Roman" w:hAnsi="Times New Roman" w:cs="Times New Roman"/>
          <w:color w:val="000000"/>
          <w:sz w:val="24"/>
          <w:szCs w:val="24"/>
        </w:rPr>
        <w:t>Инспектор при осуществлении муниципальн</w:t>
      </w:r>
      <w:r w:rsidRPr="00163876">
        <w:rPr>
          <w:rFonts w:ascii="Times New Roman" w:eastAsia="Times New Roman" w:hAnsi="Times New Roman" w:cs="Times New Roman"/>
          <w:color w:val="000000"/>
          <w:sz w:val="24"/>
          <w:szCs w:val="24"/>
          <w:lang w:eastAsia="zh-CN"/>
        </w:rPr>
        <w:t>ого</w:t>
      </w:r>
      <w:r w:rsidRPr="00163876">
        <w:rPr>
          <w:rFonts w:ascii="Times New Roman" w:hAnsi="Times New Roman" w:cs="Times New Roman"/>
          <w:color w:val="000000"/>
          <w:sz w:val="24"/>
          <w:szCs w:val="24"/>
        </w:rPr>
        <w:t xml:space="preserve"> земельн</w:t>
      </w:r>
      <w:r w:rsidRPr="00163876">
        <w:rPr>
          <w:rFonts w:ascii="Times New Roman" w:eastAsia="Times New Roman" w:hAnsi="Times New Roman" w:cs="Times New Roman"/>
          <w:color w:val="000000"/>
          <w:sz w:val="24"/>
          <w:szCs w:val="24"/>
          <w:lang w:eastAsia="zh-CN"/>
        </w:rPr>
        <w:t>ого</w:t>
      </w:r>
      <w:r w:rsidRPr="00163876">
        <w:rPr>
          <w:rFonts w:ascii="Times New Roman" w:hAnsi="Times New Roman" w:cs="Times New Roman"/>
          <w:color w:val="000000"/>
          <w:sz w:val="24"/>
          <w:szCs w:val="24"/>
        </w:rPr>
        <w:t xml:space="preserve"> контроля имеет права, обязанности и несет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232BAE" w:rsidRPr="00163876" w:rsidRDefault="00232BAE" w:rsidP="00232BAE">
      <w:pPr>
        <w:pStyle w:val="ac"/>
        <w:numPr>
          <w:ilvl w:val="0"/>
          <w:numId w:val="2"/>
        </w:numPr>
        <w:tabs>
          <w:tab w:val="left" w:pos="1134"/>
        </w:tabs>
        <w:spacing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Руководствуясь пунктом 7 статьи 22 Федерального закона «О государственном контроле (надзоре) и муниципальном контроле в Российской Федерации» система оценки и управления рисками при осуществлении муниципального земельного контроля не применяется.</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Руководствуясь пунктом 2 статьи 61 Федерального закона «О государственном контроле (надзоре) и муниципальном контроле в Российской Федерации» муниципальный земельный контроль осуществляется без проведения плановых контрольных мероприятий.</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Типовые формы документов, составляемые и используемые при осуществлении муниципального земельного контроля, утверждены Приказом Министерства экономического развития Российской Федерации от 31 марта 2021 года</w:t>
      </w:r>
      <w:r>
        <w:rPr>
          <w:rFonts w:ascii="Times New Roman" w:hAnsi="Times New Roman" w:cs="Times New Roman"/>
          <w:sz w:val="24"/>
          <w:szCs w:val="24"/>
        </w:rPr>
        <w:t xml:space="preserve"> </w:t>
      </w:r>
      <w:r w:rsidRPr="00163876">
        <w:rPr>
          <w:rFonts w:ascii="Times New Roman" w:hAnsi="Times New Roman" w:cs="Times New Roman"/>
          <w:sz w:val="24"/>
          <w:szCs w:val="24"/>
        </w:rPr>
        <w:t>№151. Контрольный орган вправе утверждать другие формы документов, используемых им при осуществлении муниципального земельного контроля.</w:t>
      </w:r>
    </w:p>
    <w:p w:rsidR="00232BAE" w:rsidRPr="00163876" w:rsidRDefault="00232BAE" w:rsidP="00232BAE">
      <w:pPr>
        <w:pStyle w:val="ac"/>
        <w:tabs>
          <w:tab w:val="left" w:pos="1134"/>
        </w:tabs>
        <w:spacing w:after="0" w:line="240" w:lineRule="auto"/>
        <w:ind w:left="709"/>
        <w:jc w:val="both"/>
        <w:rPr>
          <w:rFonts w:ascii="Times New Roman" w:hAnsi="Times New Roman" w:cs="Times New Roman"/>
          <w:sz w:val="24"/>
          <w:szCs w:val="24"/>
        </w:rPr>
      </w:pPr>
    </w:p>
    <w:p w:rsidR="00232BAE" w:rsidRPr="00163876" w:rsidRDefault="00232BAE" w:rsidP="00232BAE">
      <w:pPr>
        <w:tabs>
          <w:tab w:val="left" w:pos="1134"/>
        </w:tabs>
        <w:spacing w:after="0" w:line="240" w:lineRule="auto"/>
        <w:jc w:val="center"/>
        <w:rPr>
          <w:rFonts w:ascii="Times New Roman" w:hAnsi="Times New Roman" w:cs="Times New Roman"/>
          <w:b/>
          <w:sz w:val="24"/>
          <w:szCs w:val="24"/>
        </w:rPr>
      </w:pPr>
      <w:r w:rsidRPr="00163876">
        <w:rPr>
          <w:rFonts w:ascii="Times New Roman" w:hAnsi="Times New Roman" w:cs="Times New Roman"/>
          <w:b/>
          <w:sz w:val="24"/>
          <w:szCs w:val="24"/>
        </w:rPr>
        <w:t>Профилактика рисков причинения вреда (ущерба) охраняемым законом ценностям при осуществлении муниципального земельного контроля</w:t>
      </w:r>
    </w:p>
    <w:p w:rsidR="00232BAE" w:rsidRPr="00163876" w:rsidRDefault="00232BAE" w:rsidP="00232BAE">
      <w:pPr>
        <w:tabs>
          <w:tab w:val="left" w:pos="1134"/>
        </w:tabs>
        <w:spacing w:after="0" w:line="240" w:lineRule="auto"/>
        <w:jc w:val="both"/>
        <w:rPr>
          <w:rFonts w:ascii="Times New Roman" w:hAnsi="Times New Roman" w:cs="Times New Roman"/>
          <w:sz w:val="24"/>
          <w:szCs w:val="24"/>
        </w:rPr>
      </w:pP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 Профилактические мероприятия осуществляются </w:t>
      </w:r>
      <w:r>
        <w:rPr>
          <w:rFonts w:ascii="Times New Roman" w:hAnsi="Times New Roman" w:cs="Times New Roman"/>
          <w:sz w:val="24"/>
          <w:szCs w:val="24"/>
        </w:rPr>
        <w:t>контрольным</w:t>
      </w:r>
      <w:r w:rsidRPr="00163876">
        <w:rPr>
          <w:rFonts w:ascii="Times New Roman" w:hAnsi="Times New Roman" w:cs="Times New Roman"/>
          <w:sz w:val="24"/>
          <w:szCs w:val="24"/>
        </w:rPr>
        <w:t xml:space="preserve">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разрабатываемой уполномоченным органом, а также могут проводиться профилактические мероприятия, не предусмотренные указанной программой профилактики.</w:t>
      </w:r>
    </w:p>
    <w:p w:rsidR="00232BAE" w:rsidRPr="00163876" w:rsidRDefault="00232BAE" w:rsidP="00232BAE">
      <w:pPr>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 Программа профилактики утверждается постановлением администрации </w:t>
      </w:r>
      <w:proofErr w:type="spellStart"/>
      <w:r w:rsidRPr="00163876">
        <w:rPr>
          <w:rFonts w:ascii="Times New Roman" w:hAnsi="Times New Roman" w:cs="Times New Roman"/>
          <w:sz w:val="24"/>
          <w:szCs w:val="24"/>
        </w:rPr>
        <w:t>Ивантеевского</w:t>
      </w:r>
      <w:proofErr w:type="spellEnd"/>
      <w:r w:rsidRPr="00163876">
        <w:rPr>
          <w:rFonts w:ascii="Times New Roman" w:hAnsi="Times New Roman" w:cs="Times New Roman"/>
          <w:sz w:val="24"/>
          <w:szCs w:val="24"/>
        </w:rPr>
        <w:t xml:space="preserve"> муниципального района не позднее 20 декабря предшествующего года и размещается на официальном сайте администрации </w:t>
      </w:r>
      <w:proofErr w:type="spellStart"/>
      <w:r w:rsidRPr="00163876">
        <w:rPr>
          <w:rFonts w:ascii="Times New Roman" w:hAnsi="Times New Roman" w:cs="Times New Roman"/>
          <w:sz w:val="24"/>
          <w:szCs w:val="24"/>
        </w:rPr>
        <w:t>Ивантеевского</w:t>
      </w:r>
      <w:proofErr w:type="spellEnd"/>
      <w:r w:rsidRPr="00163876">
        <w:rPr>
          <w:rFonts w:ascii="Times New Roman" w:hAnsi="Times New Roman" w:cs="Times New Roman"/>
          <w:sz w:val="24"/>
          <w:szCs w:val="24"/>
        </w:rPr>
        <w:t xml:space="preserve"> муниципального района в информационно-</w:t>
      </w:r>
      <w:proofErr w:type="spellStart"/>
      <w:r w:rsidRPr="00163876">
        <w:rPr>
          <w:rFonts w:ascii="Times New Roman" w:hAnsi="Times New Roman" w:cs="Times New Roman"/>
          <w:sz w:val="24"/>
          <w:szCs w:val="24"/>
        </w:rPr>
        <w:t>телекоммуникационой</w:t>
      </w:r>
      <w:proofErr w:type="spellEnd"/>
      <w:r w:rsidRPr="00163876">
        <w:rPr>
          <w:rFonts w:ascii="Times New Roman" w:hAnsi="Times New Roman" w:cs="Times New Roman"/>
          <w:sz w:val="24"/>
          <w:szCs w:val="24"/>
        </w:rPr>
        <w:t xml:space="preserve"> сети «Интернет» (деле – сеть «Интернет») в течение 5 дней со дня утверждения.</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lastRenderedPageBreak/>
        <w:t>В случае</w:t>
      </w:r>
      <w:proofErr w:type="gramStart"/>
      <w:r w:rsidRPr="00163876">
        <w:rPr>
          <w:rFonts w:ascii="Times New Roman" w:hAnsi="Times New Roman" w:cs="Times New Roman"/>
          <w:sz w:val="24"/>
          <w:szCs w:val="24"/>
        </w:rPr>
        <w:t>,</w:t>
      </w:r>
      <w:proofErr w:type="gramEnd"/>
      <w:r w:rsidRPr="00163876">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При осуществлении инспектором муниципального земельного контроля могут проводиться следующие виды профилактических мероприятий:</w:t>
      </w:r>
    </w:p>
    <w:p w:rsidR="00232BAE" w:rsidRPr="00163876" w:rsidRDefault="00232BAE" w:rsidP="00232BAE">
      <w:pPr>
        <w:pStyle w:val="ac"/>
        <w:numPr>
          <w:ilvl w:val="1"/>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информирование;</w:t>
      </w:r>
    </w:p>
    <w:p w:rsidR="00232BAE" w:rsidRPr="00163876" w:rsidRDefault="00232BAE" w:rsidP="00232BAE">
      <w:pPr>
        <w:pStyle w:val="ac"/>
        <w:numPr>
          <w:ilvl w:val="1"/>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обобщение правоприменительной практики;</w:t>
      </w:r>
    </w:p>
    <w:p w:rsidR="00232BAE" w:rsidRPr="00163876" w:rsidRDefault="00232BAE" w:rsidP="00232BAE">
      <w:pPr>
        <w:pStyle w:val="ac"/>
        <w:numPr>
          <w:ilvl w:val="1"/>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объявление предостережений;</w:t>
      </w:r>
    </w:p>
    <w:p w:rsidR="00232BAE" w:rsidRPr="00163876" w:rsidRDefault="00232BAE" w:rsidP="00232BAE">
      <w:pPr>
        <w:pStyle w:val="ac"/>
        <w:numPr>
          <w:ilvl w:val="1"/>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консультирование;</w:t>
      </w:r>
    </w:p>
    <w:p w:rsidR="00232BAE" w:rsidRPr="00163876" w:rsidRDefault="00232BAE" w:rsidP="00232BAE">
      <w:pPr>
        <w:pStyle w:val="ac"/>
        <w:numPr>
          <w:ilvl w:val="1"/>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профилактический визит;</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b/>
          <w:sz w:val="24"/>
          <w:szCs w:val="24"/>
        </w:rPr>
        <w:t>Информирование</w:t>
      </w:r>
      <w:r w:rsidRPr="00163876">
        <w:rPr>
          <w:rFonts w:ascii="Times New Roman" w:hAnsi="Times New Roman" w:cs="Times New Roman"/>
          <w:sz w:val="24"/>
          <w:szCs w:val="24"/>
        </w:rPr>
        <w:t xml:space="preserve"> осуществляется инспектором по вопросам соблюдения обязательных требований посредством размещения соответствующих сведений на официальном сайте администрации </w:t>
      </w:r>
      <w:proofErr w:type="spellStart"/>
      <w:r w:rsidRPr="00163876">
        <w:rPr>
          <w:rFonts w:ascii="Times New Roman" w:hAnsi="Times New Roman" w:cs="Times New Roman"/>
          <w:sz w:val="24"/>
          <w:szCs w:val="24"/>
        </w:rPr>
        <w:t>Ивантеевского</w:t>
      </w:r>
      <w:proofErr w:type="spellEnd"/>
      <w:r w:rsidRPr="00163876">
        <w:rPr>
          <w:rFonts w:ascii="Times New Roman" w:hAnsi="Times New Roman" w:cs="Times New Roman"/>
          <w:sz w:val="24"/>
          <w:szCs w:val="24"/>
        </w:rPr>
        <w:t xml:space="preserve"> муниципального района в сети «Интернет», средствах массовой информации и в иных формах.</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Инспектор размещает и поддерживает в актуальном состоянии на официальном сайте администрации </w:t>
      </w:r>
      <w:proofErr w:type="spellStart"/>
      <w:r w:rsidRPr="00163876">
        <w:rPr>
          <w:rFonts w:ascii="Times New Roman" w:hAnsi="Times New Roman" w:cs="Times New Roman"/>
          <w:sz w:val="24"/>
          <w:szCs w:val="24"/>
        </w:rPr>
        <w:t>Ивантеевского</w:t>
      </w:r>
      <w:proofErr w:type="spellEnd"/>
      <w:r w:rsidRPr="00163876">
        <w:rPr>
          <w:rFonts w:ascii="Times New Roman" w:hAnsi="Times New Roman" w:cs="Times New Roman"/>
          <w:sz w:val="24"/>
          <w:szCs w:val="24"/>
        </w:rPr>
        <w:t xml:space="preserve"> муниципального района в сети «Интернет» сведения, предусмотренные </w:t>
      </w:r>
      <w:hyperlink r:id="rId10">
        <w:r w:rsidRPr="00163876">
          <w:rPr>
            <w:rFonts w:ascii="Times New Roman" w:hAnsi="Times New Roman" w:cs="Times New Roman"/>
            <w:sz w:val="24"/>
            <w:szCs w:val="24"/>
          </w:rPr>
          <w:t>частью 3 статьи 46</w:t>
        </w:r>
      </w:hyperlink>
      <w:r w:rsidRPr="00163876">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 </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 </w:t>
      </w:r>
      <w:r w:rsidRPr="00163876">
        <w:rPr>
          <w:rFonts w:ascii="Times New Roman" w:hAnsi="Times New Roman" w:cs="Times New Roman"/>
          <w:b/>
          <w:sz w:val="24"/>
          <w:szCs w:val="24"/>
        </w:rPr>
        <w:t>Обобщение правоприменительной практики</w:t>
      </w:r>
      <w:r w:rsidRPr="00163876">
        <w:rPr>
          <w:rFonts w:ascii="Times New Roman" w:hAnsi="Times New Roman" w:cs="Times New Roman"/>
          <w:sz w:val="24"/>
          <w:szCs w:val="24"/>
        </w:rPr>
        <w:t xml:space="preserve"> осуществляется инспектором посредством сбора и анализа данных о проведенных контрольных мероприятиях и их результатах.</w:t>
      </w:r>
    </w:p>
    <w:p w:rsidR="00232BAE" w:rsidRPr="00163876" w:rsidRDefault="00232BAE" w:rsidP="00232BAE">
      <w:pPr>
        <w:pStyle w:val="ac"/>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По итогам обобщения правоприменительной практики ежегодно готовится доклад, содержащий результаты обобщения правоприменительной практики по осуществлению муниципального земельного контроля (далее – доклад о правоприменительной практике), который проходит публичное обсуждение.</w:t>
      </w:r>
    </w:p>
    <w:p w:rsidR="00232BAE" w:rsidRPr="00163876" w:rsidRDefault="00232BAE" w:rsidP="00232BAE">
      <w:pPr>
        <w:pStyle w:val="ac"/>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Публичное обсуждение проекта доклада о правоприменительной практике обеспечивается в форме размещения до 1 июня года, следующего за отчетным годом, на официальном сайте администрации </w:t>
      </w:r>
      <w:proofErr w:type="spellStart"/>
      <w:r w:rsidRPr="00163876">
        <w:rPr>
          <w:rFonts w:ascii="Times New Roman" w:hAnsi="Times New Roman" w:cs="Times New Roman"/>
          <w:sz w:val="24"/>
          <w:szCs w:val="24"/>
        </w:rPr>
        <w:t>Ивантеевского</w:t>
      </w:r>
      <w:proofErr w:type="spellEnd"/>
      <w:r w:rsidRPr="00163876">
        <w:rPr>
          <w:rFonts w:ascii="Times New Roman" w:hAnsi="Times New Roman" w:cs="Times New Roman"/>
          <w:sz w:val="24"/>
          <w:szCs w:val="24"/>
        </w:rPr>
        <w:t xml:space="preserve"> муниципального района в сети «Интернет», с одновременным указанием способов и срока направления предложений и замечаний. </w:t>
      </w:r>
    </w:p>
    <w:p w:rsidR="00232BAE" w:rsidRPr="00163876" w:rsidRDefault="00232BAE" w:rsidP="00232BAE">
      <w:pPr>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Срок проведения публичных обсуждений составляет 20 дней со дня размещения проекта доклада о правоприменительной практике на официальном сайте администрации </w:t>
      </w:r>
      <w:proofErr w:type="spellStart"/>
      <w:r w:rsidRPr="00163876">
        <w:rPr>
          <w:rFonts w:ascii="Times New Roman" w:hAnsi="Times New Roman" w:cs="Times New Roman"/>
          <w:sz w:val="24"/>
          <w:szCs w:val="24"/>
        </w:rPr>
        <w:t>Ивантеевского</w:t>
      </w:r>
      <w:proofErr w:type="spellEnd"/>
      <w:r w:rsidRPr="00163876">
        <w:rPr>
          <w:rFonts w:ascii="Times New Roman" w:hAnsi="Times New Roman" w:cs="Times New Roman"/>
          <w:sz w:val="24"/>
          <w:szCs w:val="24"/>
        </w:rPr>
        <w:t xml:space="preserve"> муниципального района в сети «Интернет».</w:t>
      </w:r>
    </w:p>
    <w:p w:rsidR="00232BAE" w:rsidRPr="00163876" w:rsidRDefault="00232BAE" w:rsidP="00232BAE">
      <w:pPr>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Участники публичного обсуждения проекта доклада о правоприменительной практике направляют в адрес контрольного органа предложения и замечания в письменной форме или в форме электронного документа. </w:t>
      </w:r>
    </w:p>
    <w:p w:rsidR="00232BAE" w:rsidRPr="00163876" w:rsidRDefault="00232BAE" w:rsidP="00232BAE">
      <w:pPr>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По результатам рассмотрения поступивших замечаний и предложений контрольный орган при необходимости дорабатывает проект доклада о правоприменительной практике. Результаты публичных обсуждений носят рекомендательный характер.</w:t>
      </w:r>
    </w:p>
    <w:p w:rsidR="00232BAE" w:rsidRPr="00163876" w:rsidRDefault="00232BAE" w:rsidP="00232BAE">
      <w:pPr>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Результаты обобщения правоприменительной практики включаются в ежегодный доклад контрольного органа о муниципальном земельном контроле.</w:t>
      </w:r>
    </w:p>
    <w:p w:rsidR="00232BAE" w:rsidRPr="00163876" w:rsidRDefault="00232BAE" w:rsidP="00232BAE">
      <w:pPr>
        <w:pStyle w:val="ac"/>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Доклад о правоприменительной практике утверждается распоряжением администрации </w:t>
      </w:r>
      <w:proofErr w:type="spellStart"/>
      <w:r w:rsidRPr="00163876">
        <w:rPr>
          <w:rFonts w:ascii="Times New Roman" w:hAnsi="Times New Roman" w:cs="Times New Roman"/>
          <w:sz w:val="24"/>
          <w:szCs w:val="24"/>
        </w:rPr>
        <w:t>Ивантеевского</w:t>
      </w:r>
      <w:proofErr w:type="spellEnd"/>
      <w:r w:rsidRPr="00163876">
        <w:rPr>
          <w:rFonts w:ascii="Times New Roman" w:hAnsi="Times New Roman" w:cs="Times New Roman"/>
          <w:sz w:val="24"/>
          <w:szCs w:val="24"/>
        </w:rPr>
        <w:t xml:space="preserve"> муниципального района и размещается в срок до 1 июля года, следующего за отчетным годом, на официальном сайте администрации </w:t>
      </w:r>
      <w:proofErr w:type="spellStart"/>
      <w:r w:rsidRPr="00163876">
        <w:rPr>
          <w:rFonts w:ascii="Times New Roman" w:hAnsi="Times New Roman" w:cs="Times New Roman"/>
          <w:sz w:val="24"/>
          <w:szCs w:val="24"/>
        </w:rPr>
        <w:t>Ивантеевского</w:t>
      </w:r>
      <w:proofErr w:type="spellEnd"/>
      <w:r w:rsidRPr="00163876">
        <w:rPr>
          <w:rFonts w:ascii="Times New Roman" w:hAnsi="Times New Roman" w:cs="Times New Roman"/>
          <w:sz w:val="24"/>
          <w:szCs w:val="24"/>
        </w:rPr>
        <w:t xml:space="preserve"> муниципального района в сети «Интернет».</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proofErr w:type="gramStart"/>
      <w:r w:rsidRPr="00163876">
        <w:rPr>
          <w:rFonts w:ascii="Times New Roman" w:hAnsi="Times New Roman" w:cs="Times New Roman"/>
          <w:b/>
          <w:sz w:val="24"/>
          <w:szCs w:val="24"/>
        </w:rPr>
        <w:t>Предостережение</w:t>
      </w:r>
      <w:r w:rsidRPr="00163876">
        <w:rPr>
          <w:rFonts w:ascii="Times New Roman" w:hAnsi="Times New Roman" w:cs="Times New Roman"/>
          <w:sz w:val="24"/>
          <w:szCs w:val="24"/>
        </w:rPr>
        <w:t xml:space="preserve"> о недопустимости нарушения обязательных требований (далее – предостережение) объявляется контролируемому лицу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163876">
        <w:rPr>
          <w:rFonts w:ascii="Times New Roman" w:hAnsi="Times New Roman" w:cs="Times New Roman"/>
          <w:sz w:val="24"/>
          <w:szCs w:val="24"/>
        </w:rPr>
        <w:t xml:space="preserve"> Предостережение объявляется инспектором контрольного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lastRenderedPageBreak/>
        <w:t>Объявляемые предостережения регистрируются в журнале учета предостережений с присвоением регистрационного номера.</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В случае объявления предостережения контролируемое лицо вправе подать возражение в отношении предостережения (далее – возражение) в срок не позднее 15 календарных дней со дня получения им предостережения. Возражение должно содержать следующую информацию:</w:t>
      </w:r>
    </w:p>
    <w:p w:rsidR="00232BAE" w:rsidRPr="00163876" w:rsidRDefault="00232BAE" w:rsidP="00232BAE">
      <w:pPr>
        <w:pStyle w:val="ac"/>
        <w:numPr>
          <w:ilvl w:val="1"/>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наименование контролируемого лица; </w:t>
      </w:r>
    </w:p>
    <w:p w:rsidR="00232BAE" w:rsidRPr="00163876" w:rsidRDefault="00232BAE" w:rsidP="00232BAE">
      <w:pPr>
        <w:pStyle w:val="ac"/>
        <w:numPr>
          <w:ilvl w:val="1"/>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дату и номер предостережения;</w:t>
      </w:r>
    </w:p>
    <w:p w:rsidR="00232BAE" w:rsidRPr="00163876" w:rsidRDefault="00232BAE" w:rsidP="00232BAE">
      <w:pPr>
        <w:pStyle w:val="ac"/>
        <w:numPr>
          <w:ilvl w:val="1"/>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сведения об объекте контроля; </w:t>
      </w:r>
    </w:p>
    <w:p w:rsidR="00232BAE" w:rsidRPr="00163876" w:rsidRDefault="00232BAE" w:rsidP="00232BAE">
      <w:pPr>
        <w:pStyle w:val="ac"/>
        <w:numPr>
          <w:ilvl w:val="1"/>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232BAE" w:rsidRPr="00163876" w:rsidRDefault="00232BAE" w:rsidP="00232BAE">
      <w:pPr>
        <w:pStyle w:val="ac"/>
        <w:numPr>
          <w:ilvl w:val="1"/>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желаемый способ получения ответа;</w:t>
      </w:r>
    </w:p>
    <w:p w:rsidR="00232BAE" w:rsidRPr="00163876" w:rsidRDefault="00232BAE" w:rsidP="00232BAE">
      <w:pPr>
        <w:pStyle w:val="ac"/>
        <w:numPr>
          <w:ilvl w:val="1"/>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фамилию, имя, отчество </w:t>
      </w:r>
      <w:proofErr w:type="gramStart"/>
      <w:r w:rsidRPr="00163876">
        <w:rPr>
          <w:rFonts w:ascii="Times New Roman" w:hAnsi="Times New Roman" w:cs="Times New Roman"/>
          <w:sz w:val="24"/>
          <w:szCs w:val="24"/>
        </w:rPr>
        <w:t>направившего</w:t>
      </w:r>
      <w:proofErr w:type="gramEnd"/>
      <w:r w:rsidRPr="00163876">
        <w:rPr>
          <w:rFonts w:ascii="Times New Roman" w:hAnsi="Times New Roman" w:cs="Times New Roman"/>
          <w:sz w:val="24"/>
          <w:szCs w:val="24"/>
        </w:rPr>
        <w:t xml:space="preserve"> возражение;</w:t>
      </w:r>
    </w:p>
    <w:p w:rsidR="00232BAE" w:rsidRPr="00163876" w:rsidRDefault="00232BAE" w:rsidP="00232BAE">
      <w:pPr>
        <w:pStyle w:val="ac"/>
        <w:numPr>
          <w:ilvl w:val="1"/>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дату направления возражения;</w:t>
      </w:r>
    </w:p>
    <w:p w:rsidR="00232BAE" w:rsidRPr="00163876" w:rsidRDefault="00232BAE" w:rsidP="00232BAE">
      <w:pPr>
        <w:pStyle w:val="ac"/>
        <w:numPr>
          <w:ilvl w:val="1"/>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личную подпись.</w:t>
      </w:r>
    </w:p>
    <w:p w:rsidR="00232BAE" w:rsidRPr="00163876" w:rsidRDefault="00232BAE" w:rsidP="00232BAE">
      <w:pPr>
        <w:pStyle w:val="ac"/>
        <w:tabs>
          <w:tab w:val="left" w:pos="0"/>
        </w:tabs>
        <w:spacing w:after="0" w:line="240" w:lineRule="auto"/>
        <w:ind w:left="0"/>
        <w:jc w:val="both"/>
        <w:rPr>
          <w:rFonts w:ascii="Times New Roman" w:hAnsi="Times New Roman" w:cs="Times New Roman"/>
          <w:sz w:val="24"/>
          <w:szCs w:val="24"/>
        </w:rPr>
      </w:pPr>
      <w:r w:rsidRPr="00163876">
        <w:rPr>
          <w:rFonts w:ascii="Times New Roman" w:hAnsi="Times New Roman" w:cs="Times New Roman"/>
          <w:i/>
          <w:sz w:val="24"/>
          <w:szCs w:val="24"/>
        </w:rPr>
        <w:tab/>
      </w:r>
      <w:r w:rsidRPr="00163876">
        <w:rPr>
          <w:rFonts w:ascii="Times New Roman" w:hAnsi="Times New Roman" w:cs="Times New Roman"/>
          <w:sz w:val="24"/>
          <w:szCs w:val="24"/>
        </w:rPr>
        <w:t>Возражение направляется контролируемым лицом в бумажном виде почтовым отправлением в контрольный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контрольного органа, либо иными указанными в предостережении способами.</w:t>
      </w:r>
    </w:p>
    <w:p w:rsidR="00232BAE" w:rsidRPr="00163876" w:rsidRDefault="00232BAE" w:rsidP="00232BAE">
      <w:pPr>
        <w:pStyle w:val="ac"/>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Возражение рассматривается руководителем (заместителем руководителя) контрольным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контролируемого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Повторное направление возражения по тем же основаниям не допускается.</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 </w:t>
      </w:r>
      <w:r w:rsidRPr="00163876">
        <w:rPr>
          <w:rFonts w:ascii="Times New Roman" w:hAnsi="Times New Roman" w:cs="Times New Roman"/>
          <w:b/>
          <w:sz w:val="24"/>
          <w:szCs w:val="24"/>
        </w:rPr>
        <w:t>Консультирование</w:t>
      </w:r>
      <w:r w:rsidRPr="00163876">
        <w:rPr>
          <w:rFonts w:ascii="Times New Roman" w:hAnsi="Times New Roman" w:cs="Times New Roman"/>
          <w:sz w:val="24"/>
          <w:szCs w:val="24"/>
        </w:rPr>
        <w:t xml:space="preserve"> контролируемых лиц и их представителей осуществляется инспектором контрольного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32BAE" w:rsidRPr="00163876" w:rsidRDefault="00232BAE" w:rsidP="00232BAE">
      <w:pPr>
        <w:tabs>
          <w:tab w:val="left" w:pos="1134"/>
        </w:tabs>
        <w:spacing w:after="0" w:line="240" w:lineRule="auto"/>
        <w:jc w:val="both"/>
        <w:rPr>
          <w:rFonts w:ascii="Times New Roman" w:hAnsi="Times New Roman" w:cs="Times New Roman"/>
          <w:sz w:val="24"/>
          <w:szCs w:val="24"/>
        </w:rPr>
      </w:pPr>
      <w:r w:rsidRPr="00163876">
        <w:rPr>
          <w:rFonts w:ascii="Times New Roman" w:hAnsi="Times New Roman" w:cs="Times New Roman"/>
          <w:sz w:val="24"/>
          <w:szCs w:val="24"/>
        </w:rPr>
        <w:t xml:space="preserve">          Консультирование осуществляется в устной или письменной форме по следующим вопросам:</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а) организация и осуществление муниципального земельного контроля;</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б) порядок осуществления контрольных мероприятий, установленных настоящим Положением;</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в) порядок обжалования действий (бездействия) должностных лиц уполномоченного органа;</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w:t>
      </w:r>
    </w:p>
    <w:p w:rsidR="00232BAE" w:rsidRPr="00163876" w:rsidRDefault="00232BAE" w:rsidP="00232BAE">
      <w:pPr>
        <w:tabs>
          <w:tab w:val="left" w:pos="1134"/>
        </w:tabs>
        <w:spacing w:after="0" w:line="240" w:lineRule="auto"/>
        <w:jc w:val="both"/>
        <w:rPr>
          <w:rFonts w:ascii="Times New Roman" w:hAnsi="Times New Roman" w:cs="Times New Roman"/>
          <w:sz w:val="24"/>
          <w:szCs w:val="24"/>
        </w:rPr>
      </w:pPr>
      <w:r w:rsidRPr="00163876">
        <w:rPr>
          <w:rFonts w:ascii="Times New Roman" w:hAnsi="Times New Roman" w:cs="Times New Roman"/>
          <w:sz w:val="24"/>
          <w:szCs w:val="24"/>
        </w:rPr>
        <w:t xml:space="preserve">          Консультирование в письменной форме осуществляется должностным лицом в следующих случаях:</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а) контролируемым лицом представлен письменный запрос о представлении письменного ответа по вопросам консультирования;</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б) за время консультирования предоставить ответ на поставленные вопросы невозможно;</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lastRenderedPageBreak/>
        <w:t>в) ответ на поставленные вопросы требует дополнительного запроса сведений от органов власти или иных лиц.</w:t>
      </w:r>
    </w:p>
    <w:p w:rsidR="00232BAE" w:rsidRPr="00163876" w:rsidRDefault="00232BAE" w:rsidP="00232BAE">
      <w:pPr>
        <w:tabs>
          <w:tab w:val="left" w:pos="1134"/>
        </w:tabs>
        <w:spacing w:after="0" w:line="240" w:lineRule="auto"/>
        <w:jc w:val="both"/>
        <w:rPr>
          <w:rFonts w:ascii="Times New Roman" w:hAnsi="Times New Roman" w:cs="Times New Roman"/>
          <w:sz w:val="24"/>
          <w:szCs w:val="24"/>
        </w:rPr>
      </w:pPr>
      <w:r w:rsidRPr="00163876">
        <w:rPr>
          <w:rFonts w:ascii="Times New Roman" w:hAnsi="Times New Roman" w:cs="Times New Roman"/>
          <w:sz w:val="24"/>
          <w:szCs w:val="24"/>
        </w:rPr>
        <w:t xml:space="preserve">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инспектора контрольного органа, иных участников контрольного мероприятия, а также результаты проведенных в рамках контрольного мероприятия экспертизы.</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Информация, ставшая известной инспектору контрольного органа в ходе консультирования, не может использоваться в целях оценки контролируемого лица по вопросам соблюдения обязательных требований.</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Инспектор осуществляет учет консультирований, который проводится посредством внесения соответствующей записи в журнал консультирования. При проведении консультирования во время контрольных мероприятий запись о проведении консультации отражается в акте контрольного мероприятия.</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proofErr w:type="spellStart"/>
      <w:r w:rsidRPr="00163876">
        <w:rPr>
          <w:rFonts w:ascii="Times New Roman" w:hAnsi="Times New Roman" w:cs="Times New Roman"/>
          <w:sz w:val="24"/>
          <w:szCs w:val="24"/>
        </w:rPr>
        <w:t>Ивантеевского</w:t>
      </w:r>
      <w:proofErr w:type="spellEnd"/>
      <w:r w:rsidRPr="00163876">
        <w:rPr>
          <w:rFonts w:ascii="Times New Roman" w:hAnsi="Times New Roman" w:cs="Times New Roman"/>
          <w:sz w:val="24"/>
          <w:szCs w:val="24"/>
        </w:rPr>
        <w:t xml:space="preserve"> муниципального района в сети «Интернет» письменного разъяснения.</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Если поставленные во время консультирования вопросы не </w:t>
      </w:r>
      <w:proofErr w:type="gramStart"/>
      <w:r w:rsidRPr="00163876">
        <w:rPr>
          <w:rFonts w:ascii="Times New Roman" w:hAnsi="Times New Roman" w:cs="Times New Roman"/>
          <w:sz w:val="24"/>
          <w:szCs w:val="24"/>
        </w:rPr>
        <w:t>относятся к сфере муниципального земельного контроля даются</w:t>
      </w:r>
      <w:proofErr w:type="gramEnd"/>
      <w:r w:rsidRPr="00163876">
        <w:rPr>
          <w:rFonts w:ascii="Times New Roman" w:hAnsi="Times New Roman" w:cs="Times New Roman"/>
          <w:sz w:val="24"/>
          <w:szCs w:val="24"/>
        </w:rPr>
        <w:t xml:space="preserve"> необходимые разъяснения по обращению в соответствующие органы власти или к соответствующим должностным лицам.</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 </w:t>
      </w:r>
      <w:r w:rsidRPr="00163876">
        <w:rPr>
          <w:rFonts w:ascii="Times New Roman" w:hAnsi="Times New Roman" w:cs="Times New Roman"/>
          <w:b/>
          <w:sz w:val="24"/>
          <w:szCs w:val="24"/>
        </w:rPr>
        <w:t>Профилактический визит</w:t>
      </w:r>
      <w:r w:rsidRPr="00163876">
        <w:rPr>
          <w:rFonts w:ascii="Times New Roman" w:hAnsi="Times New Roman" w:cs="Times New Roman"/>
          <w:sz w:val="24"/>
          <w:szCs w:val="24"/>
        </w:rPr>
        <w:t xml:space="preserve">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В случае осуществления профилактического визита путем использования видео-конференц-связи инспектор контрольного органа осуществляет указанные в настоящем пункте действия посредством использования электронных каналов связи.</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В ходе профилактического визита инспектор может осуществляться консультирование контролируемого лица в порядке, установленном в пункте 18 настоящего Положения.</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В случае</w:t>
      </w:r>
      <w:proofErr w:type="gramStart"/>
      <w:r w:rsidRPr="00163876">
        <w:rPr>
          <w:rFonts w:ascii="Times New Roman" w:hAnsi="Times New Roman" w:cs="Times New Roman"/>
          <w:sz w:val="24"/>
          <w:szCs w:val="24"/>
        </w:rPr>
        <w:t>,</w:t>
      </w:r>
      <w:proofErr w:type="gramEnd"/>
      <w:r w:rsidRPr="00163876">
        <w:rPr>
          <w:rFonts w:ascii="Times New Roman" w:hAnsi="Times New Roman" w:cs="Times New Roman"/>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p>
    <w:p w:rsidR="00232BAE" w:rsidRPr="00163876" w:rsidRDefault="00232BAE" w:rsidP="00232BAE">
      <w:pPr>
        <w:tabs>
          <w:tab w:val="left" w:pos="1134"/>
        </w:tabs>
        <w:spacing w:after="0" w:line="240" w:lineRule="auto"/>
        <w:ind w:firstLine="709"/>
        <w:jc w:val="center"/>
        <w:rPr>
          <w:rFonts w:ascii="Times New Roman" w:hAnsi="Times New Roman" w:cs="Times New Roman"/>
          <w:b/>
          <w:sz w:val="24"/>
          <w:szCs w:val="24"/>
        </w:rPr>
      </w:pPr>
      <w:r w:rsidRPr="00163876">
        <w:rPr>
          <w:rFonts w:ascii="Times New Roman" w:hAnsi="Times New Roman" w:cs="Times New Roman"/>
          <w:b/>
          <w:sz w:val="24"/>
          <w:szCs w:val="24"/>
        </w:rPr>
        <w:t>Контрольные мероприятия при осуществлении муниципального земельного контроля</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При осуществлении муниципального земельного контроля </w:t>
      </w:r>
      <w:r w:rsidRPr="00163876">
        <w:rPr>
          <w:rFonts w:ascii="Times New Roman" w:hAnsi="Times New Roman" w:cs="Times New Roman"/>
          <w:b/>
          <w:sz w:val="24"/>
          <w:szCs w:val="24"/>
        </w:rPr>
        <w:t>при взаимодействии</w:t>
      </w:r>
      <w:r w:rsidRPr="00163876">
        <w:rPr>
          <w:rFonts w:ascii="Times New Roman" w:hAnsi="Times New Roman" w:cs="Times New Roman"/>
          <w:sz w:val="24"/>
          <w:szCs w:val="24"/>
        </w:rPr>
        <w:t xml:space="preserve"> с контролируемым лицом могут проводиться следующие виды контрольных мероприятий и контрольных действий в рамках указанных мероприятий:</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1)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proofErr w:type="gramStart"/>
      <w:r w:rsidRPr="00163876">
        <w:rPr>
          <w:rFonts w:ascii="Times New Roman" w:hAnsi="Times New Roman" w:cs="Times New Roman"/>
          <w:sz w:val="24"/>
          <w:szCs w:val="24"/>
        </w:rPr>
        <w:lastRenderedPageBreak/>
        <w:t>2)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4) выездная проверка (посредством осмотра, опроса, получения письменных объяснений, истребования документов, инструментального обследования, экспертизы); </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b/>
          <w:sz w:val="24"/>
          <w:szCs w:val="24"/>
        </w:rPr>
        <w:t>Без взаимодействия</w:t>
      </w:r>
      <w:r w:rsidRPr="00163876">
        <w:rPr>
          <w:rFonts w:ascii="Times New Roman" w:hAnsi="Times New Roman" w:cs="Times New Roman"/>
          <w:sz w:val="24"/>
          <w:szCs w:val="24"/>
        </w:rPr>
        <w:t xml:space="preserve"> с контролируемым лицом могут проводиться следующие виды контрольных мероприятий и контрольных действий в рамках указанных мероприятий:</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1) выездное обследование (посредством осмотра, инструментального обследования (с применением видеозаписи);</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proofErr w:type="gramStart"/>
      <w:r w:rsidRPr="00163876">
        <w:rPr>
          <w:rFonts w:ascii="Times New Roman" w:hAnsi="Times New Roman" w:cs="Times New Roman"/>
          <w:sz w:val="24"/>
          <w:szCs w:val="24"/>
        </w:rPr>
        <w:t>2) наблюдение за соблюдением обязательных требований (посредством сбора и анализа данных об объектах земельных отношений,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w:t>
      </w:r>
      <w:proofErr w:type="gramEnd"/>
      <w:r w:rsidRPr="00163876">
        <w:rPr>
          <w:rFonts w:ascii="Times New Roman" w:hAnsi="Times New Roman" w:cs="Times New Roman"/>
          <w:sz w:val="24"/>
          <w:szCs w:val="24"/>
        </w:rPr>
        <w:t xml:space="preserve"> </w:t>
      </w:r>
      <w:proofErr w:type="gramStart"/>
      <w:r w:rsidRPr="00163876">
        <w:rPr>
          <w:rFonts w:ascii="Times New Roman" w:hAnsi="Times New Roman" w:cs="Times New Roman"/>
          <w:sz w:val="24"/>
          <w:szCs w:val="24"/>
        </w:rPr>
        <w:t>режиме</w:t>
      </w:r>
      <w:proofErr w:type="gramEnd"/>
      <w:r w:rsidRPr="00163876">
        <w:rPr>
          <w:rFonts w:ascii="Times New Roman" w:hAnsi="Times New Roman" w:cs="Times New Roman"/>
          <w:sz w:val="24"/>
          <w:szCs w:val="24"/>
        </w:rPr>
        <w:t xml:space="preserve"> технических средств фиксации правонарушений, имеющих функции фото- и киносъемки, видеозаписи).</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В случае невозможности достижения целей контрольного мероприятия по результатам осмотра и (или) выявления наличия признаков возможного нарушения обязательных требований инспектор контрольного органа производит в присутствии контролируемого лица или его представителя досмотр, при осуществлении которого может применяться видеозапись.</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По результатам досмотра составляется протокол досмотра, к которому прилагается носитель с видеозаписью при ее наличии.</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В случае отказа контролируемого лица или его представителя от подписания протокола досмотра делается соответствующая отметка.</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  Индикаторы риска нарушения обязательных требований, проверяемых в рамках осуществления муниципального земельного контроля </w:t>
      </w:r>
      <w:proofErr w:type="gramStart"/>
      <w:r w:rsidRPr="00163876">
        <w:rPr>
          <w:rFonts w:ascii="Times New Roman" w:hAnsi="Times New Roman" w:cs="Times New Roman"/>
          <w:sz w:val="24"/>
          <w:szCs w:val="24"/>
        </w:rPr>
        <w:t>указан</w:t>
      </w:r>
      <w:proofErr w:type="gramEnd"/>
      <w:r w:rsidRPr="00163876">
        <w:rPr>
          <w:rFonts w:ascii="Times New Roman" w:hAnsi="Times New Roman" w:cs="Times New Roman"/>
          <w:sz w:val="24"/>
          <w:szCs w:val="24"/>
        </w:rPr>
        <w:t xml:space="preserve"> в приложении №1 настоящего Положения.               </w:t>
      </w:r>
    </w:p>
    <w:p w:rsidR="00232BAE" w:rsidRPr="00163876" w:rsidRDefault="00232BAE" w:rsidP="00232BAE">
      <w:pPr>
        <w:tabs>
          <w:tab w:val="left" w:pos="1134"/>
        </w:tabs>
        <w:spacing w:after="0" w:line="240" w:lineRule="auto"/>
        <w:jc w:val="both"/>
        <w:rPr>
          <w:rFonts w:ascii="Times New Roman" w:hAnsi="Times New Roman" w:cs="Times New Roman"/>
          <w:sz w:val="24"/>
          <w:szCs w:val="24"/>
        </w:rPr>
      </w:pPr>
      <w:r w:rsidRPr="00163876">
        <w:rPr>
          <w:rFonts w:ascii="Times New Roman" w:hAnsi="Times New Roman" w:cs="Times New Roman"/>
          <w:sz w:val="24"/>
          <w:szCs w:val="24"/>
        </w:rPr>
        <w:t xml:space="preserve">             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Контрольные мероприятия, предусматривающие взаимодействие с контролируемым лицом, проводятся на основании распоряжения контрольного органа о проведении контрольного мероприятия.</w:t>
      </w:r>
    </w:p>
    <w:p w:rsidR="00232BAE" w:rsidRPr="00163876" w:rsidRDefault="00232BAE" w:rsidP="00232BAE">
      <w:pPr>
        <w:tabs>
          <w:tab w:val="left" w:pos="1134"/>
        </w:tabs>
        <w:spacing w:after="0" w:line="240" w:lineRule="auto"/>
        <w:jc w:val="both"/>
        <w:rPr>
          <w:rFonts w:ascii="Times New Roman" w:hAnsi="Times New Roman" w:cs="Times New Roman"/>
          <w:sz w:val="24"/>
          <w:szCs w:val="24"/>
        </w:rPr>
      </w:pPr>
      <w:r w:rsidRPr="00163876">
        <w:rPr>
          <w:rFonts w:ascii="Times New Roman" w:hAnsi="Times New Roman" w:cs="Times New Roman"/>
          <w:sz w:val="24"/>
          <w:szCs w:val="24"/>
        </w:rPr>
        <w:t xml:space="preserve">            </w:t>
      </w:r>
      <w:proofErr w:type="gramStart"/>
      <w:r w:rsidRPr="00163876">
        <w:rPr>
          <w:rFonts w:ascii="Times New Roman" w:hAnsi="Times New Roman" w:cs="Times New Roman"/>
          <w:sz w:val="24"/>
          <w:szCs w:val="24"/>
        </w:rPr>
        <w:t xml:space="preserve">Распоряжение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принимается на основании мотивированного представления инспектора контрольного органа о проведении контрольного мероприятия. </w:t>
      </w:r>
      <w:proofErr w:type="gramEnd"/>
    </w:p>
    <w:p w:rsidR="00232BAE" w:rsidRPr="00163876" w:rsidRDefault="00232BAE" w:rsidP="00232BAE">
      <w:pPr>
        <w:tabs>
          <w:tab w:val="left" w:pos="1134"/>
        </w:tabs>
        <w:spacing w:after="0" w:line="240" w:lineRule="auto"/>
        <w:jc w:val="both"/>
        <w:rPr>
          <w:rFonts w:ascii="Times New Roman" w:hAnsi="Times New Roman" w:cs="Times New Roman"/>
          <w:sz w:val="24"/>
          <w:szCs w:val="24"/>
        </w:rPr>
      </w:pPr>
      <w:r w:rsidRPr="00163876">
        <w:rPr>
          <w:rFonts w:ascii="Times New Roman" w:hAnsi="Times New Roman" w:cs="Times New Roman"/>
          <w:sz w:val="24"/>
          <w:szCs w:val="24"/>
        </w:rPr>
        <w:t xml:space="preserve">           Контрольные мероприятия без взаимодействия с контролируемым лицом проводятся на основании задания руководителя (заместителя руководителя) контрольного органа.</w:t>
      </w:r>
    </w:p>
    <w:p w:rsidR="00232BAE" w:rsidRPr="00163876" w:rsidRDefault="00232BAE" w:rsidP="00232BAE">
      <w:pPr>
        <w:tabs>
          <w:tab w:val="left" w:pos="1134"/>
        </w:tabs>
        <w:spacing w:after="0" w:line="240" w:lineRule="auto"/>
        <w:jc w:val="both"/>
        <w:rPr>
          <w:rFonts w:ascii="Times New Roman" w:hAnsi="Times New Roman" w:cs="Times New Roman"/>
          <w:sz w:val="24"/>
          <w:szCs w:val="24"/>
        </w:rPr>
      </w:pPr>
      <w:r w:rsidRPr="00163876">
        <w:rPr>
          <w:rFonts w:ascii="Times New Roman" w:hAnsi="Times New Roman" w:cs="Times New Roman"/>
          <w:sz w:val="24"/>
          <w:szCs w:val="24"/>
        </w:rPr>
        <w:t xml:space="preserve">          Контрольные мероприятия, за исключением контрольных мероприятий без взаимодействия, могут проводиться на внеплановой основе. Внеплановые контрольные мероприятия проводятся при наличии оснований, предусмотренных пунктами 1, 3, 4, 5 части 1 статьи 57 Федерального закона «О государственном контроле (надзоре) и муниципальном контроле в Российской Федерации».</w:t>
      </w:r>
    </w:p>
    <w:p w:rsidR="00232BAE" w:rsidRPr="00163876" w:rsidRDefault="00232BAE" w:rsidP="00232BAE">
      <w:pPr>
        <w:tabs>
          <w:tab w:val="left" w:pos="1134"/>
        </w:tabs>
        <w:spacing w:after="0" w:line="240" w:lineRule="auto"/>
        <w:jc w:val="both"/>
        <w:rPr>
          <w:rFonts w:ascii="Times New Roman" w:hAnsi="Times New Roman" w:cs="Times New Roman"/>
          <w:sz w:val="24"/>
          <w:szCs w:val="24"/>
        </w:rPr>
      </w:pPr>
      <w:r w:rsidRPr="00163876">
        <w:rPr>
          <w:rFonts w:ascii="Times New Roman" w:hAnsi="Times New Roman" w:cs="Times New Roman"/>
          <w:sz w:val="24"/>
          <w:szCs w:val="24"/>
        </w:rPr>
        <w:t xml:space="preserve">          В соответствии с частью 7 статьи 25 Федерального закона «О государственном контроле (надзоре) и муниципальном контроле в Российской Федерации» виды и содержание </w:t>
      </w:r>
      <w:r w:rsidRPr="00163876">
        <w:rPr>
          <w:rFonts w:ascii="Times New Roman" w:hAnsi="Times New Roman" w:cs="Times New Roman"/>
          <w:sz w:val="24"/>
          <w:szCs w:val="24"/>
        </w:rPr>
        <w:lastRenderedPageBreak/>
        <w:t xml:space="preserve">внеплановых контрольных мероприятий определяются в зависимости от основания проведения контрольного мероприятия. </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163876">
        <w:rPr>
          <w:rFonts w:ascii="Times New Roman" w:hAnsi="Times New Roman" w:cs="Times New Roman"/>
          <w:sz w:val="24"/>
          <w:szCs w:val="24"/>
        </w:rPr>
        <w:t>микропредприятия</w:t>
      </w:r>
      <w:proofErr w:type="spellEnd"/>
      <w:r w:rsidRPr="00163876">
        <w:rPr>
          <w:rFonts w:ascii="Times New Roman" w:hAnsi="Times New Roman" w:cs="Times New Roman"/>
          <w:sz w:val="24"/>
          <w:szCs w:val="24"/>
        </w:rPr>
        <w:t>.</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 Контрольные мероприятия в отношении контролируемых лиц проводятся инспектором контрольного органа в соответствии с Федеральным </w:t>
      </w:r>
      <w:hyperlink r:id="rId11">
        <w:r w:rsidRPr="00163876">
          <w:rPr>
            <w:rFonts w:ascii="Times New Roman" w:hAnsi="Times New Roman" w:cs="Times New Roman"/>
            <w:sz w:val="24"/>
            <w:szCs w:val="24"/>
          </w:rPr>
          <w:t>законом</w:t>
        </w:r>
      </w:hyperlink>
      <w:r w:rsidRPr="00163876">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 Инспектор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63876">
        <w:rPr>
          <w:rFonts w:ascii="Times New Roman" w:hAnsi="Times New Roman" w:cs="Times New Roman"/>
          <w:sz w:val="24"/>
          <w:szCs w:val="24"/>
        </w:rPr>
        <w:t xml:space="preserve">Перечень указанных документов и (или) сведений, порядок и сроки их представления установлены </w:t>
      </w:r>
      <w:hyperlink r:id="rId12">
        <w:r w:rsidRPr="00163876">
          <w:rPr>
            <w:rFonts w:ascii="Times New Roman" w:hAnsi="Times New Roman" w:cs="Times New Roman"/>
            <w:sz w:val="24"/>
            <w:szCs w:val="24"/>
          </w:rPr>
          <w:t>Правилами</w:t>
        </w:r>
      </w:hyperlink>
      <w:r w:rsidRPr="00163876">
        <w:rPr>
          <w:rFonts w:ascii="Times New Roman" w:hAnsi="Times New Roman" w:cs="Times New Roman"/>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63876">
        <w:rPr>
          <w:rFonts w:ascii="Times New Roman" w:hAnsi="Times New Roman" w:cs="Times New Roman"/>
          <w:sz w:val="24"/>
          <w:szCs w:val="24"/>
        </w:rPr>
        <w:t xml:space="preserve">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Для фиксации инспектором доказательств соблюдения (нарушения) обязательных требований могут использоваться фотосъемка, аудио- и видеозапись, иные способы фиксации.</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инспектором контрольного органа самостоятельно. В обязательном порядке фот</w:t>
      </w:r>
      <w:proofErr w:type="gramStart"/>
      <w:r w:rsidRPr="00163876">
        <w:rPr>
          <w:rFonts w:ascii="Times New Roman" w:hAnsi="Times New Roman" w:cs="Times New Roman"/>
          <w:sz w:val="24"/>
          <w:szCs w:val="24"/>
        </w:rPr>
        <w:t>о-</w:t>
      </w:r>
      <w:proofErr w:type="gramEnd"/>
      <w:r w:rsidRPr="00163876">
        <w:rPr>
          <w:rFonts w:ascii="Times New Roman" w:hAnsi="Times New Roman" w:cs="Times New Roman"/>
          <w:sz w:val="24"/>
          <w:szCs w:val="24"/>
        </w:rPr>
        <w:t xml:space="preserve"> или </w:t>
      </w:r>
      <w:proofErr w:type="spellStart"/>
      <w:r w:rsidRPr="00163876">
        <w:rPr>
          <w:rFonts w:ascii="Times New Roman" w:hAnsi="Times New Roman" w:cs="Times New Roman"/>
          <w:sz w:val="24"/>
          <w:szCs w:val="24"/>
        </w:rPr>
        <w:t>видеофиксация</w:t>
      </w:r>
      <w:proofErr w:type="spellEnd"/>
      <w:r w:rsidRPr="00163876">
        <w:rPr>
          <w:rFonts w:ascii="Times New Roman" w:hAnsi="Times New Roman" w:cs="Times New Roman"/>
          <w:sz w:val="24"/>
          <w:szCs w:val="24"/>
        </w:rPr>
        <w:t xml:space="preserve"> доказательств нарушений обязательных требований осуществляется в следующих случаях:</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при проведении досмотра в отсутствие контролируемого лица;</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при проведении выездного обследования.</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Проведение фотосъемки, аудио- и видеозаписи осуществляется с обязательным уведомлением контролируемого лица.</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Результаты проведения фотосъемки, аудио- и видеозаписи являются приложением к акту контрольного мероприятия.</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32BAE" w:rsidRPr="00163876" w:rsidRDefault="00232BAE" w:rsidP="00232BAE">
      <w:pPr>
        <w:pStyle w:val="ac"/>
        <w:numPr>
          <w:ilvl w:val="0"/>
          <w:numId w:val="2"/>
        </w:numPr>
        <w:tabs>
          <w:tab w:val="left" w:pos="0"/>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lastRenderedPageBreak/>
        <w:t>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инспектором контрольного органа.</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 </w:t>
      </w:r>
      <w:proofErr w:type="gramStart"/>
      <w:r w:rsidRPr="00163876">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инспектором информации для рассмотрения вопроса о привлечении к ответственности и (или) применение контрольным органом мер, предусмотренных </w:t>
      </w:r>
      <w:hyperlink r:id="rId13">
        <w:r w:rsidRPr="00163876">
          <w:rPr>
            <w:rFonts w:ascii="Times New Roman" w:hAnsi="Times New Roman" w:cs="Times New Roman"/>
            <w:sz w:val="24"/>
            <w:szCs w:val="24"/>
          </w:rPr>
          <w:t>частью 2 статьи 90</w:t>
        </w:r>
      </w:hyperlink>
      <w:r w:rsidRPr="00163876">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roofErr w:type="gramEnd"/>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sidRPr="00163876">
        <w:rPr>
          <w:rFonts w:ascii="Times New Roman" w:hAnsi="Times New Roman" w:cs="Times New Roman"/>
          <w:sz w:val="24"/>
          <w:szCs w:val="24"/>
        </w:rPr>
        <w:t>,</w:t>
      </w:r>
      <w:proofErr w:type="gramEnd"/>
      <w:r w:rsidRPr="00163876">
        <w:rPr>
          <w:rFonts w:ascii="Times New Roman" w:hAnsi="Times New Roman" w:cs="Times New Roman"/>
          <w:sz w:val="24"/>
          <w:szCs w:val="24"/>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Оформление акта производится в день окончания проведения такого мероприятия на месте проведения контрольного мероприятия.</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Акт контрольного мероприятия, проведение которого было согласовано прокуратурой </w:t>
      </w:r>
      <w:proofErr w:type="spellStart"/>
      <w:r w:rsidRPr="00163876">
        <w:rPr>
          <w:rFonts w:ascii="Times New Roman" w:hAnsi="Times New Roman" w:cs="Times New Roman"/>
          <w:sz w:val="24"/>
          <w:szCs w:val="24"/>
        </w:rPr>
        <w:t>Ивантеевского</w:t>
      </w:r>
      <w:proofErr w:type="spellEnd"/>
      <w:r w:rsidRPr="00163876">
        <w:rPr>
          <w:rFonts w:ascii="Times New Roman" w:hAnsi="Times New Roman" w:cs="Times New Roman"/>
          <w:sz w:val="24"/>
          <w:szCs w:val="24"/>
        </w:rPr>
        <w:t xml:space="preserve"> района, направляется в прокуратуру </w:t>
      </w:r>
      <w:proofErr w:type="spellStart"/>
      <w:r w:rsidRPr="00163876">
        <w:rPr>
          <w:rFonts w:ascii="Times New Roman" w:hAnsi="Times New Roman" w:cs="Times New Roman"/>
          <w:sz w:val="24"/>
          <w:szCs w:val="24"/>
        </w:rPr>
        <w:t>Ивантеевского</w:t>
      </w:r>
      <w:proofErr w:type="spellEnd"/>
      <w:r w:rsidRPr="00163876">
        <w:rPr>
          <w:rFonts w:ascii="Times New Roman" w:hAnsi="Times New Roman" w:cs="Times New Roman"/>
          <w:sz w:val="24"/>
          <w:szCs w:val="24"/>
        </w:rPr>
        <w:t xml:space="preserve"> района посредством единого реестра контрольных (надзорных) мероприятий непосредственно после его оформления.</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 Информация о контрольных мероприятиях размещается в едином реестре контрольных (надзорных) мероприятий.</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proofErr w:type="gramStart"/>
      <w:r w:rsidRPr="00163876">
        <w:rPr>
          <w:rFonts w:ascii="Times New Roman" w:hAnsi="Times New Roman" w:cs="Times New Roman"/>
          <w:sz w:val="24"/>
          <w:szCs w:val="24"/>
        </w:rPr>
        <w:t>Информирование контролируемых лиц о совершаемых контрольным органом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 числе через</w:t>
      </w:r>
      <w:proofErr w:type="gramEnd"/>
      <w:r w:rsidRPr="00163876">
        <w:rPr>
          <w:rFonts w:ascii="Times New Roman" w:hAnsi="Times New Roman" w:cs="Times New Roman"/>
          <w:sz w:val="24"/>
          <w:szCs w:val="24"/>
        </w:rPr>
        <w:t xml:space="preserve">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232BAE" w:rsidRPr="00163876" w:rsidRDefault="00232BAE" w:rsidP="00232BAE">
      <w:pPr>
        <w:spacing w:after="0"/>
        <w:jc w:val="both"/>
        <w:rPr>
          <w:rFonts w:ascii="Times New Roman" w:hAnsi="Times New Roman" w:cs="Times New Roman"/>
          <w:sz w:val="24"/>
          <w:szCs w:val="24"/>
        </w:rPr>
      </w:pPr>
      <w:r w:rsidRPr="00163876">
        <w:rPr>
          <w:rFonts w:ascii="Times New Roman" w:hAnsi="Times New Roman" w:cs="Times New Roman"/>
          <w:sz w:val="24"/>
          <w:szCs w:val="24"/>
        </w:rPr>
        <w:t xml:space="preserve">               До 31 декабря 2023 года информирование контролируемого лица о совершаемых контрольным органом действиях и принимаемых решениях, направление документов и сведений контролируемому лицу в соответствии со статьей 21 Федерального закона «О государственном контроле (надзоре) и муниципальном контроле в Российской Федерации» могут </w:t>
      </w:r>
      <w:proofErr w:type="gramStart"/>
      <w:r w:rsidRPr="00163876">
        <w:rPr>
          <w:rFonts w:ascii="Times New Roman" w:hAnsi="Times New Roman" w:cs="Times New Roman"/>
          <w:sz w:val="24"/>
          <w:szCs w:val="24"/>
        </w:rPr>
        <w:t>осуществляться</w:t>
      </w:r>
      <w:proofErr w:type="gramEnd"/>
      <w:r w:rsidRPr="00163876">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случае:</w:t>
      </w:r>
    </w:p>
    <w:p w:rsidR="00232BAE" w:rsidRPr="00163876" w:rsidRDefault="00232BAE" w:rsidP="00232BAE">
      <w:pPr>
        <w:pStyle w:val="ac"/>
        <w:numPr>
          <w:ilvl w:val="1"/>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отсутствия </w:t>
      </w:r>
      <w:proofErr w:type="gramStart"/>
      <w:r w:rsidRPr="00163876">
        <w:rPr>
          <w:rFonts w:ascii="Times New Roman" w:hAnsi="Times New Roman" w:cs="Times New Roman"/>
          <w:sz w:val="24"/>
          <w:szCs w:val="24"/>
        </w:rPr>
        <w:t>по месту регистрации на момент проведения контрольного мероприятия в связи с направлением в служебную командировку</w:t>
      </w:r>
      <w:proofErr w:type="gramEnd"/>
      <w:r w:rsidRPr="00163876">
        <w:rPr>
          <w:rFonts w:ascii="Times New Roman" w:hAnsi="Times New Roman" w:cs="Times New Roman"/>
          <w:sz w:val="24"/>
          <w:szCs w:val="24"/>
        </w:rPr>
        <w:t>, ежегодным отпуском (подтверждается соответственно приказом (распоряжением) о направлении в командировку, предоставлении отпуска);</w:t>
      </w:r>
    </w:p>
    <w:p w:rsidR="00232BAE" w:rsidRPr="00163876" w:rsidRDefault="00232BAE" w:rsidP="00232BAE">
      <w:pPr>
        <w:pStyle w:val="ac"/>
        <w:numPr>
          <w:ilvl w:val="1"/>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временной нетрудоспособности на момент проведения контрольного мероприятия (подтверждается справкой медицинского учреждения);</w:t>
      </w:r>
    </w:p>
    <w:p w:rsidR="00232BAE" w:rsidRPr="00163876" w:rsidRDefault="00232BAE" w:rsidP="00232BAE">
      <w:pPr>
        <w:pStyle w:val="ac"/>
        <w:numPr>
          <w:ilvl w:val="1"/>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lastRenderedPageBreak/>
        <w:t>смерти близкого родственника (подтверждается свидетельством о смерти);</w:t>
      </w:r>
    </w:p>
    <w:p w:rsidR="00232BAE" w:rsidRPr="00163876" w:rsidRDefault="00232BAE" w:rsidP="00232BAE">
      <w:pPr>
        <w:pStyle w:val="ac"/>
        <w:numPr>
          <w:ilvl w:val="1"/>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административный арест (подтверждается решением суда).</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контрольный орган на адрес, указанный в решении о проведении контрольного мероприятия.</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proofErr w:type="gramStart"/>
      <w:r w:rsidRPr="00163876">
        <w:rPr>
          <w:rFonts w:ascii="Times New Roman" w:hAnsi="Times New Roman" w:cs="Times New Roman"/>
          <w:sz w:val="24"/>
          <w:szCs w:val="24"/>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контрольного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w:t>
      </w:r>
      <w:proofErr w:type="gramEnd"/>
      <w:r w:rsidRPr="00163876">
        <w:rPr>
          <w:rFonts w:ascii="Times New Roman" w:hAnsi="Times New Roman" w:cs="Times New Roman"/>
          <w:sz w:val="24"/>
          <w:szCs w:val="24"/>
        </w:rPr>
        <w:t xml:space="preserve"> контрольных (надзорных) мероприятий.</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контрольного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32BAE" w:rsidRPr="00163876" w:rsidRDefault="00232BAE" w:rsidP="00232BAE">
      <w:pPr>
        <w:pStyle w:val="ac"/>
        <w:numPr>
          <w:ilvl w:val="0"/>
          <w:numId w:val="2"/>
        </w:numPr>
        <w:tabs>
          <w:tab w:val="left" w:pos="1134"/>
        </w:tabs>
        <w:spacing w:after="0" w:line="240" w:lineRule="auto"/>
        <w:ind w:left="0"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 В случае выявления при проведении контрольного мероприятия нарушений обязательных требований контролируемым лицом инспектор в пределах полномочий, предусмотренных законодательством Российской Федерации, обязан: </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proofErr w:type="gramStart"/>
      <w:r w:rsidRPr="00163876">
        <w:rPr>
          <w:rFonts w:ascii="Times New Roman" w:hAnsi="Times New Roman" w:cs="Times New Roman"/>
          <w:sz w:val="24"/>
          <w:szCs w:val="24"/>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63876">
        <w:rPr>
          <w:rFonts w:ascii="Times New Roman" w:hAnsi="Times New Roman" w:cs="Times New Roman"/>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 xml:space="preserve">г) принять меры по осуществлению </w:t>
      </w:r>
      <w:proofErr w:type="gramStart"/>
      <w:r w:rsidRPr="00163876">
        <w:rPr>
          <w:rFonts w:ascii="Times New Roman" w:hAnsi="Times New Roman" w:cs="Times New Roman"/>
          <w:sz w:val="24"/>
          <w:szCs w:val="24"/>
        </w:rPr>
        <w:t>контроля за</w:t>
      </w:r>
      <w:proofErr w:type="gramEnd"/>
      <w:r w:rsidRPr="00163876">
        <w:rPr>
          <w:rFonts w:ascii="Times New Roman" w:hAnsi="Times New Roman" w:cs="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232BAE" w:rsidRPr="00163876" w:rsidRDefault="00232BAE" w:rsidP="00232BAE">
      <w:pPr>
        <w:tabs>
          <w:tab w:val="left" w:pos="1134"/>
        </w:tabs>
        <w:spacing w:after="0" w:line="240" w:lineRule="auto"/>
        <w:ind w:firstLine="709"/>
        <w:jc w:val="both"/>
        <w:rPr>
          <w:rFonts w:ascii="Times New Roman" w:hAnsi="Times New Roman" w:cs="Times New Roman"/>
          <w:sz w:val="24"/>
          <w:szCs w:val="24"/>
        </w:rPr>
      </w:pPr>
      <w:r w:rsidRPr="00163876">
        <w:rPr>
          <w:rFonts w:ascii="Times New Roman" w:hAnsi="Times New Roman" w:cs="Times New Roman"/>
          <w:sz w:val="24"/>
          <w:szCs w:val="24"/>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32BAE" w:rsidRPr="00163876" w:rsidRDefault="00232BAE" w:rsidP="00232BAE">
      <w:pPr>
        <w:pStyle w:val="ConsPlusNormal"/>
        <w:numPr>
          <w:ilvl w:val="0"/>
          <w:numId w:val="2"/>
        </w:numPr>
        <w:tabs>
          <w:tab w:val="left" w:pos="1134"/>
        </w:tabs>
        <w:ind w:left="0" w:firstLine="709"/>
        <w:jc w:val="both"/>
        <w:rPr>
          <w:rFonts w:ascii="Times New Roman" w:hAnsi="Times New Roman" w:cs="Times New Roman"/>
          <w:sz w:val="24"/>
          <w:szCs w:val="24"/>
        </w:rPr>
      </w:pPr>
      <w:proofErr w:type="gramStart"/>
      <w:r w:rsidRPr="00163876">
        <w:rPr>
          <w:rFonts w:ascii="Times New Roman" w:hAnsi="Times New Roman" w:cs="Times New Roman"/>
          <w:color w:val="000000"/>
          <w:sz w:val="24"/>
          <w:szCs w:val="24"/>
        </w:rPr>
        <w:t>Инспектор в срок не позднее пяти рабочих дней со дня окончания контрольного мероприятия направляют в комитет по управлению имуществом города Саратова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w:t>
      </w:r>
      <w:proofErr w:type="gramEnd"/>
      <w:r w:rsidRPr="00163876">
        <w:rPr>
          <w:rFonts w:ascii="Times New Roman" w:hAnsi="Times New Roman" w:cs="Times New Roman"/>
          <w:color w:val="000000"/>
          <w:sz w:val="24"/>
          <w:szCs w:val="24"/>
        </w:rPr>
        <w:t xml:space="preserve"> </w:t>
      </w:r>
      <w:proofErr w:type="gramStart"/>
      <w:r w:rsidRPr="00163876">
        <w:rPr>
          <w:rFonts w:ascii="Times New Roman" w:hAnsi="Times New Roman" w:cs="Times New Roman"/>
          <w:color w:val="000000"/>
          <w:sz w:val="24"/>
          <w:szCs w:val="24"/>
        </w:rPr>
        <w:t>соответствии</w:t>
      </w:r>
      <w:proofErr w:type="gramEnd"/>
      <w:r w:rsidRPr="00163876">
        <w:rPr>
          <w:rFonts w:ascii="Times New Roman" w:hAnsi="Times New Roman" w:cs="Times New Roman"/>
          <w:color w:val="000000"/>
          <w:sz w:val="24"/>
          <w:szCs w:val="24"/>
        </w:rPr>
        <w:t xml:space="preserve"> с </w:t>
      </w:r>
      <w:r w:rsidRPr="00163876">
        <w:rPr>
          <w:rFonts w:ascii="Times New Roman" w:hAnsi="Times New Roman" w:cs="Times New Roman"/>
          <w:color w:val="000000"/>
          <w:sz w:val="24"/>
          <w:szCs w:val="24"/>
        </w:rPr>
        <w:lastRenderedPageBreak/>
        <w:t>разрешенным использованием земельного участка и (или) установленными ограничениями использования земельных участков.</w:t>
      </w:r>
    </w:p>
    <w:p w:rsidR="00232BAE" w:rsidRPr="00163876" w:rsidRDefault="00232BAE" w:rsidP="00232BAE">
      <w:pPr>
        <w:pStyle w:val="ConsPlusNormal"/>
        <w:tabs>
          <w:tab w:val="left" w:pos="1134"/>
        </w:tabs>
        <w:jc w:val="both"/>
        <w:rPr>
          <w:rFonts w:ascii="Times New Roman" w:hAnsi="Times New Roman" w:cs="Times New Roman"/>
          <w:color w:val="000000"/>
          <w:sz w:val="24"/>
          <w:szCs w:val="24"/>
        </w:rPr>
      </w:pPr>
    </w:p>
    <w:p w:rsidR="00232BAE" w:rsidRPr="00163876" w:rsidRDefault="00232BAE" w:rsidP="00232BAE">
      <w:pPr>
        <w:pStyle w:val="ConsPlusNormal"/>
        <w:tabs>
          <w:tab w:val="left" w:pos="1134"/>
        </w:tabs>
        <w:jc w:val="center"/>
        <w:rPr>
          <w:rFonts w:ascii="Times New Roman" w:hAnsi="Times New Roman" w:cs="Times New Roman"/>
          <w:b/>
          <w:color w:val="000000"/>
          <w:sz w:val="24"/>
          <w:szCs w:val="24"/>
        </w:rPr>
      </w:pPr>
      <w:r w:rsidRPr="00163876">
        <w:rPr>
          <w:rFonts w:ascii="Times New Roman" w:hAnsi="Times New Roman" w:cs="Times New Roman"/>
          <w:b/>
          <w:color w:val="000000"/>
          <w:sz w:val="24"/>
          <w:szCs w:val="24"/>
        </w:rPr>
        <w:t>Досудебный порядок подачи жалобы</w:t>
      </w:r>
    </w:p>
    <w:p w:rsidR="00232BAE" w:rsidRPr="00163876" w:rsidRDefault="00232BAE" w:rsidP="00232BAE">
      <w:pPr>
        <w:pStyle w:val="ConsPlusNormal"/>
        <w:tabs>
          <w:tab w:val="left" w:pos="1134"/>
        </w:tabs>
        <w:jc w:val="both"/>
        <w:rPr>
          <w:rFonts w:ascii="Times New Roman" w:hAnsi="Times New Roman" w:cs="Times New Roman"/>
          <w:sz w:val="24"/>
          <w:szCs w:val="24"/>
        </w:rPr>
      </w:pPr>
    </w:p>
    <w:p w:rsidR="00232BAE" w:rsidRPr="00163876" w:rsidRDefault="00232BAE" w:rsidP="00232BAE">
      <w:pPr>
        <w:pStyle w:val="10"/>
        <w:numPr>
          <w:ilvl w:val="0"/>
          <w:numId w:val="2"/>
        </w:numPr>
        <w:tabs>
          <w:tab w:val="left" w:pos="1134"/>
        </w:tabs>
        <w:ind w:left="0" w:firstLine="680"/>
        <w:jc w:val="both"/>
        <w:rPr>
          <w:rFonts w:ascii="Times New Roman" w:hAnsi="Times New Roman" w:cs="Times New Roman"/>
          <w:sz w:val="24"/>
          <w:szCs w:val="24"/>
        </w:rPr>
      </w:pPr>
      <w:r w:rsidRPr="00163876">
        <w:rPr>
          <w:rFonts w:ascii="Times New Roman" w:hAnsi="Times New Roman" w:cs="Times New Roman"/>
          <w:sz w:val="24"/>
          <w:szCs w:val="24"/>
        </w:rPr>
        <w:t>Досудебный порядок подачи жалоб при осуществлении муниципального земельного контроля не применяется.</w:t>
      </w:r>
    </w:p>
    <w:p w:rsidR="00232BAE" w:rsidRPr="00163876" w:rsidRDefault="00232BAE" w:rsidP="00232BAE">
      <w:pPr>
        <w:pStyle w:val="10"/>
        <w:tabs>
          <w:tab w:val="left" w:pos="1134"/>
        </w:tabs>
        <w:ind w:left="680"/>
        <w:jc w:val="both"/>
        <w:rPr>
          <w:rFonts w:ascii="Times New Roman" w:hAnsi="Times New Roman" w:cs="Times New Roman"/>
          <w:sz w:val="24"/>
          <w:szCs w:val="24"/>
        </w:rPr>
      </w:pPr>
    </w:p>
    <w:p w:rsidR="00232BAE" w:rsidRPr="00163876" w:rsidRDefault="00232BAE" w:rsidP="00232BAE">
      <w:pPr>
        <w:pStyle w:val="10"/>
        <w:tabs>
          <w:tab w:val="left" w:pos="1134"/>
        </w:tabs>
        <w:jc w:val="center"/>
        <w:rPr>
          <w:rFonts w:ascii="Times New Roman" w:hAnsi="Times New Roman" w:cs="Times New Roman"/>
          <w:b/>
          <w:sz w:val="24"/>
          <w:szCs w:val="24"/>
        </w:rPr>
      </w:pPr>
      <w:r w:rsidRPr="00163876">
        <w:rPr>
          <w:rFonts w:ascii="Times New Roman" w:hAnsi="Times New Roman" w:cs="Times New Roman"/>
          <w:b/>
          <w:sz w:val="24"/>
          <w:szCs w:val="24"/>
        </w:rPr>
        <w:t>Оценка результативности и эффективности осуществления</w:t>
      </w:r>
    </w:p>
    <w:p w:rsidR="00232BAE" w:rsidRPr="00163876" w:rsidRDefault="00232BAE" w:rsidP="00232BAE">
      <w:pPr>
        <w:pStyle w:val="10"/>
        <w:tabs>
          <w:tab w:val="left" w:pos="1134"/>
        </w:tabs>
        <w:jc w:val="center"/>
        <w:rPr>
          <w:rFonts w:ascii="Times New Roman" w:hAnsi="Times New Roman" w:cs="Times New Roman"/>
          <w:b/>
          <w:sz w:val="24"/>
          <w:szCs w:val="24"/>
        </w:rPr>
      </w:pPr>
      <w:r w:rsidRPr="00163876">
        <w:rPr>
          <w:rFonts w:ascii="Times New Roman" w:hAnsi="Times New Roman" w:cs="Times New Roman"/>
          <w:b/>
          <w:sz w:val="24"/>
          <w:szCs w:val="24"/>
        </w:rPr>
        <w:t>муниципального земельного контроля</w:t>
      </w:r>
    </w:p>
    <w:p w:rsidR="00232BAE" w:rsidRPr="00163876" w:rsidRDefault="00232BAE" w:rsidP="00232BAE">
      <w:pPr>
        <w:pStyle w:val="10"/>
        <w:tabs>
          <w:tab w:val="left" w:pos="1134"/>
        </w:tabs>
        <w:jc w:val="center"/>
        <w:rPr>
          <w:rFonts w:ascii="Times New Roman" w:hAnsi="Times New Roman" w:cs="Times New Roman"/>
          <w:b/>
          <w:sz w:val="24"/>
          <w:szCs w:val="24"/>
        </w:rPr>
      </w:pPr>
    </w:p>
    <w:p w:rsidR="00232BAE" w:rsidRPr="00163876" w:rsidRDefault="00232BAE" w:rsidP="00232BAE">
      <w:pPr>
        <w:pStyle w:val="10"/>
        <w:numPr>
          <w:ilvl w:val="0"/>
          <w:numId w:val="2"/>
        </w:numPr>
        <w:tabs>
          <w:tab w:val="left" w:pos="1134"/>
        </w:tabs>
        <w:ind w:left="0" w:firstLine="680"/>
        <w:jc w:val="both"/>
        <w:rPr>
          <w:rFonts w:ascii="Times New Roman" w:hAnsi="Times New Roman" w:cs="Times New Roman"/>
          <w:sz w:val="24"/>
          <w:szCs w:val="24"/>
        </w:rPr>
      </w:pPr>
      <w:r w:rsidRPr="00163876">
        <w:rPr>
          <w:rFonts w:ascii="Times New Roman" w:hAnsi="Times New Roman" w:cs="Times New Roman"/>
          <w:color w:val="000000"/>
          <w:sz w:val="24"/>
          <w:szCs w:val="24"/>
        </w:rPr>
        <w:t xml:space="preserve">Оценка результативности и эффективности осуществления муниципального земельного контроля осуществляется на основании статьи 30 Федерального закона «О государственном контроле (надзоре) и муниципальном контроле в Российской Федерации». </w:t>
      </w:r>
    </w:p>
    <w:p w:rsidR="00232BAE" w:rsidRPr="00163876" w:rsidRDefault="00232BAE" w:rsidP="00232BAE">
      <w:pPr>
        <w:pStyle w:val="10"/>
        <w:numPr>
          <w:ilvl w:val="0"/>
          <w:numId w:val="2"/>
        </w:numPr>
        <w:tabs>
          <w:tab w:val="left" w:pos="1134"/>
        </w:tabs>
        <w:ind w:left="0" w:firstLine="737"/>
        <w:jc w:val="both"/>
        <w:rPr>
          <w:rFonts w:ascii="Times New Roman" w:hAnsi="Times New Roman" w:cs="Times New Roman"/>
          <w:color w:val="000000"/>
          <w:sz w:val="24"/>
          <w:szCs w:val="24"/>
        </w:rPr>
      </w:pPr>
      <w:r w:rsidRPr="00163876">
        <w:rPr>
          <w:rFonts w:ascii="Times New Roman" w:hAnsi="Times New Roman" w:cs="Times New Roman"/>
          <w:color w:val="000000"/>
          <w:sz w:val="24"/>
          <w:szCs w:val="24"/>
        </w:rPr>
        <w:t xml:space="preserve">Ключевые показатели муниципального контроля и их целевые значения указаны в приложение №2 </w:t>
      </w:r>
      <w:r w:rsidRPr="00163876">
        <w:rPr>
          <w:rFonts w:ascii="Times New Roman" w:eastAsia="Calibri" w:hAnsi="Times New Roman" w:cs="Times New Roman"/>
          <w:color w:val="000000"/>
          <w:spacing w:val="2"/>
          <w:sz w:val="24"/>
          <w:szCs w:val="24"/>
          <w:shd w:val="clear" w:color="auto" w:fill="FFFFFF"/>
          <w:lang w:eastAsia="en-US"/>
        </w:rPr>
        <w:t>настоящего Положения</w:t>
      </w:r>
      <w:r w:rsidRPr="00163876">
        <w:rPr>
          <w:rFonts w:ascii="Times New Roman" w:hAnsi="Times New Roman" w:cs="Times New Roman"/>
          <w:color w:val="000000"/>
          <w:sz w:val="24"/>
          <w:szCs w:val="24"/>
        </w:rPr>
        <w:t>.</w:t>
      </w:r>
      <w:r w:rsidRPr="00163876">
        <w:rPr>
          <w:rFonts w:ascii="Times New Roman" w:hAnsi="Times New Roman" w:cs="Times New Roman"/>
          <w:b/>
          <w:bCs/>
          <w:color w:val="000000"/>
          <w:sz w:val="24"/>
          <w:szCs w:val="24"/>
        </w:rPr>
        <w:t xml:space="preserve"> </w:t>
      </w:r>
    </w:p>
    <w:p w:rsidR="00232BAE" w:rsidRPr="00163876" w:rsidRDefault="00232BAE" w:rsidP="00232BAE">
      <w:pPr>
        <w:pStyle w:val="10"/>
        <w:numPr>
          <w:ilvl w:val="0"/>
          <w:numId w:val="2"/>
        </w:numPr>
        <w:tabs>
          <w:tab w:val="left" w:pos="1134"/>
        </w:tabs>
        <w:ind w:left="0" w:firstLine="737"/>
        <w:jc w:val="both"/>
        <w:rPr>
          <w:rFonts w:ascii="Times New Roman" w:hAnsi="Times New Roman" w:cs="Times New Roman"/>
          <w:color w:val="000000"/>
          <w:sz w:val="24"/>
          <w:szCs w:val="24"/>
        </w:rPr>
      </w:pPr>
      <w:r w:rsidRPr="00163876">
        <w:rPr>
          <w:rFonts w:ascii="Times New Roman" w:hAnsi="Times New Roman" w:cs="Times New Roman"/>
          <w:color w:val="000000"/>
          <w:sz w:val="24"/>
          <w:szCs w:val="24"/>
        </w:rPr>
        <w:t xml:space="preserve"> Перечень индикативных показателей муниципального контроля указан в приложение №3 </w:t>
      </w:r>
      <w:r w:rsidRPr="00163876">
        <w:rPr>
          <w:rFonts w:ascii="Times New Roman" w:eastAsia="Calibri" w:hAnsi="Times New Roman" w:cs="Times New Roman"/>
          <w:color w:val="000000"/>
          <w:spacing w:val="2"/>
          <w:sz w:val="24"/>
          <w:szCs w:val="24"/>
          <w:shd w:val="clear" w:color="auto" w:fill="FFFFFF"/>
          <w:lang w:eastAsia="en-US"/>
        </w:rPr>
        <w:t>настоящего Положения.</w:t>
      </w:r>
    </w:p>
    <w:p w:rsidR="00232BAE" w:rsidRPr="00163876" w:rsidRDefault="00232BAE" w:rsidP="00232BAE">
      <w:pPr>
        <w:pStyle w:val="10"/>
        <w:tabs>
          <w:tab w:val="left" w:pos="1134"/>
        </w:tabs>
        <w:jc w:val="both"/>
        <w:rPr>
          <w:rFonts w:ascii="Times New Roman" w:hAnsi="Times New Roman" w:cs="Times New Roman"/>
          <w:color w:val="000000"/>
          <w:sz w:val="24"/>
          <w:szCs w:val="24"/>
        </w:rPr>
      </w:pPr>
    </w:p>
    <w:p w:rsidR="00232BAE" w:rsidRPr="007D3C7E" w:rsidRDefault="00232BAE" w:rsidP="00232BAE">
      <w:pPr>
        <w:tabs>
          <w:tab w:val="left" w:pos="1134"/>
        </w:tabs>
        <w:spacing w:after="0" w:line="240" w:lineRule="auto"/>
        <w:jc w:val="both"/>
        <w:rPr>
          <w:rFonts w:ascii="Times New Roman" w:hAnsi="Times New Roman" w:cs="Times New Roman"/>
          <w:sz w:val="24"/>
          <w:szCs w:val="24"/>
        </w:rPr>
      </w:pPr>
    </w:p>
    <w:p w:rsidR="00232BAE" w:rsidRPr="0037536B" w:rsidRDefault="00232BAE" w:rsidP="00232BAE">
      <w:pPr>
        <w:tabs>
          <w:tab w:val="left" w:pos="1134"/>
        </w:tabs>
        <w:spacing w:after="0" w:line="240" w:lineRule="auto"/>
        <w:jc w:val="both"/>
        <w:rPr>
          <w:rFonts w:ascii="Times New Roman" w:hAnsi="Times New Roman" w:cs="Times New Roman"/>
          <w:color w:val="000000"/>
          <w:sz w:val="24"/>
          <w:szCs w:val="24"/>
        </w:rPr>
      </w:pPr>
    </w:p>
    <w:p w:rsidR="00232BAE" w:rsidRPr="007D3C7E" w:rsidRDefault="00232BAE" w:rsidP="00232BAE">
      <w:pPr>
        <w:pStyle w:val="ac"/>
        <w:tabs>
          <w:tab w:val="left" w:pos="0"/>
          <w:tab w:val="left" w:pos="178"/>
          <w:tab w:val="left" w:pos="671"/>
        </w:tabs>
        <w:spacing w:after="0" w:line="240" w:lineRule="auto"/>
        <w:ind w:left="0"/>
        <w:jc w:val="both"/>
        <w:rPr>
          <w:rFonts w:ascii="Times New Roman" w:hAnsi="Times New Roman" w:cs="Times New Roman"/>
          <w:b/>
          <w:bCs/>
          <w:sz w:val="24"/>
          <w:szCs w:val="24"/>
        </w:rPr>
      </w:pPr>
      <w:r w:rsidRPr="007D3C7E">
        <w:rPr>
          <w:rFonts w:ascii="Times New Roman" w:hAnsi="Times New Roman" w:cs="Times New Roman"/>
          <w:b/>
          <w:bCs/>
          <w:color w:val="000000"/>
          <w:sz w:val="24"/>
          <w:szCs w:val="24"/>
        </w:rPr>
        <w:t xml:space="preserve">Председатель </w:t>
      </w:r>
      <w:proofErr w:type="spellStart"/>
      <w:r w:rsidRPr="007D3C7E">
        <w:rPr>
          <w:rFonts w:ascii="Times New Roman" w:hAnsi="Times New Roman" w:cs="Times New Roman"/>
          <w:b/>
          <w:bCs/>
          <w:color w:val="000000"/>
          <w:sz w:val="24"/>
          <w:szCs w:val="24"/>
        </w:rPr>
        <w:t>Ивантеевского</w:t>
      </w:r>
      <w:proofErr w:type="spellEnd"/>
    </w:p>
    <w:p w:rsidR="00232BAE" w:rsidRPr="007D3C7E" w:rsidRDefault="00232BAE" w:rsidP="00232BAE">
      <w:pPr>
        <w:pStyle w:val="ac"/>
        <w:tabs>
          <w:tab w:val="left" w:pos="0"/>
          <w:tab w:val="left" w:pos="178"/>
          <w:tab w:val="left" w:pos="671"/>
        </w:tabs>
        <w:spacing w:after="0" w:line="240" w:lineRule="auto"/>
        <w:ind w:left="0"/>
        <w:jc w:val="both"/>
        <w:rPr>
          <w:rFonts w:ascii="Times New Roman" w:hAnsi="Times New Roman" w:cs="Times New Roman"/>
          <w:b/>
          <w:bCs/>
          <w:sz w:val="24"/>
          <w:szCs w:val="24"/>
        </w:rPr>
      </w:pPr>
      <w:r>
        <w:rPr>
          <w:rFonts w:ascii="Times New Roman" w:hAnsi="Times New Roman" w:cs="Times New Roman"/>
          <w:b/>
          <w:bCs/>
          <w:color w:val="000000"/>
          <w:sz w:val="24"/>
          <w:szCs w:val="24"/>
        </w:rPr>
        <w:t>районного Собрания</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Pr="007D3C7E">
        <w:rPr>
          <w:rFonts w:ascii="Times New Roman" w:hAnsi="Times New Roman" w:cs="Times New Roman"/>
          <w:b/>
          <w:bCs/>
          <w:color w:val="000000"/>
          <w:sz w:val="24"/>
          <w:szCs w:val="24"/>
        </w:rPr>
        <w:t>А.М.</w:t>
      </w:r>
      <w:r>
        <w:rPr>
          <w:rFonts w:ascii="Times New Roman" w:hAnsi="Times New Roman" w:cs="Times New Roman"/>
          <w:b/>
          <w:bCs/>
          <w:color w:val="000000"/>
          <w:sz w:val="24"/>
          <w:szCs w:val="24"/>
        </w:rPr>
        <w:t xml:space="preserve"> </w:t>
      </w:r>
      <w:proofErr w:type="gramStart"/>
      <w:r w:rsidRPr="007D3C7E">
        <w:rPr>
          <w:rFonts w:ascii="Times New Roman" w:hAnsi="Times New Roman" w:cs="Times New Roman"/>
          <w:b/>
          <w:bCs/>
          <w:color w:val="000000"/>
          <w:sz w:val="24"/>
          <w:szCs w:val="24"/>
        </w:rPr>
        <w:t>Нелин</w:t>
      </w:r>
      <w:proofErr w:type="gramEnd"/>
    </w:p>
    <w:p w:rsidR="00232BAE" w:rsidRDefault="00232BAE" w:rsidP="00232BAE">
      <w:pPr>
        <w:pStyle w:val="ac"/>
        <w:tabs>
          <w:tab w:val="left" w:pos="0"/>
          <w:tab w:val="left" w:pos="178"/>
          <w:tab w:val="left" w:pos="671"/>
        </w:tabs>
        <w:spacing w:after="0" w:line="240" w:lineRule="auto"/>
        <w:ind w:left="0"/>
        <w:jc w:val="both"/>
        <w:rPr>
          <w:rFonts w:ascii="Times New Roman" w:hAnsi="Times New Roman" w:cs="Times New Roman"/>
          <w:b/>
          <w:bCs/>
          <w:color w:val="000000"/>
          <w:sz w:val="24"/>
          <w:szCs w:val="24"/>
        </w:rPr>
      </w:pPr>
    </w:p>
    <w:p w:rsidR="00232BAE" w:rsidRDefault="00232BAE" w:rsidP="00232BAE">
      <w:pPr>
        <w:pStyle w:val="ac"/>
        <w:tabs>
          <w:tab w:val="left" w:pos="0"/>
          <w:tab w:val="left" w:pos="178"/>
          <w:tab w:val="left" w:pos="671"/>
        </w:tabs>
        <w:spacing w:after="0" w:line="240" w:lineRule="auto"/>
        <w:ind w:left="0"/>
        <w:jc w:val="both"/>
        <w:rPr>
          <w:rFonts w:ascii="Times New Roman" w:hAnsi="Times New Roman" w:cs="Times New Roman"/>
          <w:b/>
          <w:bCs/>
          <w:color w:val="000000"/>
          <w:sz w:val="24"/>
          <w:szCs w:val="24"/>
        </w:rPr>
      </w:pPr>
    </w:p>
    <w:p w:rsidR="00232BAE" w:rsidRPr="007D3C7E" w:rsidRDefault="00232BAE" w:rsidP="00232BAE">
      <w:pPr>
        <w:pStyle w:val="ac"/>
        <w:tabs>
          <w:tab w:val="left" w:pos="0"/>
          <w:tab w:val="left" w:pos="178"/>
          <w:tab w:val="left" w:pos="671"/>
        </w:tabs>
        <w:spacing w:after="0" w:line="240" w:lineRule="auto"/>
        <w:ind w:left="0"/>
        <w:jc w:val="both"/>
        <w:rPr>
          <w:rFonts w:ascii="Times New Roman" w:hAnsi="Times New Roman" w:cs="Times New Roman"/>
          <w:b/>
          <w:bCs/>
          <w:color w:val="000000"/>
          <w:sz w:val="24"/>
          <w:szCs w:val="24"/>
        </w:rPr>
      </w:pPr>
    </w:p>
    <w:p w:rsidR="00232BAE" w:rsidRPr="007D3C7E" w:rsidRDefault="00232BAE" w:rsidP="00232BAE">
      <w:pPr>
        <w:pStyle w:val="ac"/>
        <w:tabs>
          <w:tab w:val="left" w:pos="0"/>
          <w:tab w:val="left" w:pos="178"/>
          <w:tab w:val="left" w:pos="671"/>
        </w:tabs>
        <w:spacing w:after="0" w:line="240" w:lineRule="auto"/>
        <w:ind w:left="0"/>
        <w:jc w:val="both"/>
        <w:rPr>
          <w:rFonts w:ascii="Times New Roman" w:hAnsi="Times New Roman" w:cs="Times New Roman"/>
          <w:b/>
          <w:bCs/>
          <w:sz w:val="24"/>
          <w:szCs w:val="24"/>
        </w:rPr>
      </w:pPr>
      <w:r w:rsidRPr="007D3C7E">
        <w:rPr>
          <w:rFonts w:ascii="Times New Roman" w:hAnsi="Times New Roman" w:cs="Times New Roman"/>
          <w:b/>
          <w:bCs/>
          <w:color w:val="000000"/>
          <w:sz w:val="24"/>
          <w:szCs w:val="24"/>
        </w:rPr>
        <w:t xml:space="preserve">Глава </w:t>
      </w:r>
      <w:proofErr w:type="spellStart"/>
      <w:r w:rsidRPr="007D3C7E">
        <w:rPr>
          <w:rFonts w:ascii="Times New Roman" w:hAnsi="Times New Roman" w:cs="Times New Roman"/>
          <w:b/>
          <w:bCs/>
          <w:color w:val="000000"/>
          <w:sz w:val="24"/>
          <w:szCs w:val="24"/>
        </w:rPr>
        <w:t>Ивантеевского</w:t>
      </w:r>
      <w:proofErr w:type="spellEnd"/>
      <w:r w:rsidRPr="007D3C7E">
        <w:rPr>
          <w:rFonts w:ascii="Times New Roman" w:hAnsi="Times New Roman" w:cs="Times New Roman"/>
          <w:b/>
          <w:bCs/>
          <w:color w:val="000000"/>
          <w:sz w:val="24"/>
          <w:szCs w:val="24"/>
        </w:rPr>
        <w:t xml:space="preserve"> </w:t>
      </w:r>
    </w:p>
    <w:p w:rsidR="00232BAE" w:rsidRPr="007D3C7E" w:rsidRDefault="00232BAE" w:rsidP="00232BAE">
      <w:pPr>
        <w:pStyle w:val="ac"/>
        <w:tabs>
          <w:tab w:val="left" w:pos="0"/>
          <w:tab w:val="left" w:pos="178"/>
          <w:tab w:val="left" w:pos="671"/>
        </w:tabs>
        <w:spacing w:after="0" w:line="240" w:lineRule="auto"/>
        <w:ind w:left="0"/>
        <w:jc w:val="both"/>
        <w:rPr>
          <w:rFonts w:ascii="Times New Roman" w:hAnsi="Times New Roman" w:cs="Times New Roman"/>
          <w:b/>
          <w:bCs/>
          <w:sz w:val="24"/>
          <w:szCs w:val="24"/>
        </w:rPr>
      </w:pPr>
      <w:r w:rsidRPr="007D3C7E">
        <w:rPr>
          <w:rFonts w:ascii="Times New Roman" w:hAnsi="Times New Roman" w:cs="Times New Roman"/>
          <w:b/>
          <w:bCs/>
          <w:color w:val="000000"/>
          <w:sz w:val="24"/>
          <w:szCs w:val="24"/>
        </w:rPr>
        <w:t>муниципального района</w:t>
      </w:r>
    </w:p>
    <w:p w:rsidR="00232BAE" w:rsidRPr="007D3C7E" w:rsidRDefault="00232BAE" w:rsidP="00232BAE">
      <w:pPr>
        <w:pStyle w:val="ac"/>
        <w:tabs>
          <w:tab w:val="left" w:pos="0"/>
          <w:tab w:val="left" w:pos="178"/>
          <w:tab w:val="left" w:pos="671"/>
        </w:tabs>
        <w:spacing w:after="0" w:line="240" w:lineRule="auto"/>
        <w:ind w:left="0"/>
        <w:jc w:val="both"/>
        <w:rPr>
          <w:rFonts w:ascii="Times New Roman" w:hAnsi="Times New Roman" w:cs="Times New Roman"/>
          <w:b/>
          <w:bCs/>
          <w:sz w:val="24"/>
          <w:szCs w:val="24"/>
        </w:rPr>
      </w:pPr>
      <w:r>
        <w:rPr>
          <w:rFonts w:ascii="Times New Roman" w:hAnsi="Times New Roman" w:cs="Times New Roman"/>
          <w:b/>
          <w:bCs/>
          <w:color w:val="000000"/>
          <w:sz w:val="24"/>
          <w:szCs w:val="24"/>
        </w:rPr>
        <w:t>Саратовской области</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Pr="007D3C7E">
        <w:rPr>
          <w:rFonts w:ascii="Times New Roman" w:hAnsi="Times New Roman" w:cs="Times New Roman"/>
          <w:b/>
          <w:bCs/>
          <w:color w:val="000000"/>
          <w:sz w:val="24"/>
          <w:szCs w:val="24"/>
        </w:rPr>
        <w:t>В.В.</w:t>
      </w:r>
      <w:r>
        <w:rPr>
          <w:rFonts w:ascii="Times New Roman" w:hAnsi="Times New Roman" w:cs="Times New Roman"/>
          <w:b/>
          <w:bCs/>
          <w:color w:val="000000"/>
          <w:sz w:val="24"/>
          <w:szCs w:val="24"/>
        </w:rPr>
        <w:t xml:space="preserve"> </w:t>
      </w:r>
      <w:r w:rsidRPr="007D3C7E">
        <w:rPr>
          <w:rFonts w:ascii="Times New Roman" w:hAnsi="Times New Roman" w:cs="Times New Roman"/>
          <w:b/>
          <w:bCs/>
          <w:color w:val="000000"/>
          <w:sz w:val="24"/>
          <w:szCs w:val="24"/>
        </w:rPr>
        <w:t>Басов</w:t>
      </w:r>
    </w:p>
    <w:p w:rsidR="00232BAE" w:rsidRDefault="00232BAE" w:rsidP="00232BAE">
      <w:pPr>
        <w:tabs>
          <w:tab w:val="left" w:pos="1134"/>
        </w:tabs>
        <w:spacing w:after="0" w:line="240" w:lineRule="auto"/>
        <w:ind w:left="5670"/>
        <w:jc w:val="both"/>
        <w:rPr>
          <w:rFonts w:ascii="Times New Roman" w:hAnsi="Times New Roman" w:cs="Times New Roman"/>
          <w:color w:val="000000"/>
          <w:sz w:val="24"/>
          <w:szCs w:val="24"/>
        </w:rPr>
      </w:pPr>
    </w:p>
    <w:p w:rsidR="00232BAE" w:rsidRDefault="00232BAE" w:rsidP="00232BAE">
      <w:pPr>
        <w:tabs>
          <w:tab w:val="left" w:pos="1134"/>
        </w:tabs>
        <w:spacing w:after="0" w:line="240" w:lineRule="auto"/>
        <w:ind w:left="5670"/>
        <w:jc w:val="both"/>
        <w:rPr>
          <w:rFonts w:ascii="Times New Roman" w:hAnsi="Times New Roman" w:cs="Times New Roman"/>
          <w:color w:val="000000"/>
          <w:sz w:val="24"/>
          <w:szCs w:val="24"/>
        </w:rPr>
      </w:pPr>
    </w:p>
    <w:p w:rsidR="00232BAE" w:rsidRDefault="00232BAE" w:rsidP="00232BAE">
      <w:pPr>
        <w:tabs>
          <w:tab w:val="left" w:pos="1134"/>
        </w:tabs>
        <w:spacing w:after="0" w:line="240" w:lineRule="auto"/>
        <w:ind w:left="5670"/>
        <w:jc w:val="both"/>
        <w:rPr>
          <w:rFonts w:ascii="Times New Roman" w:hAnsi="Times New Roman" w:cs="Times New Roman"/>
          <w:color w:val="000000"/>
          <w:sz w:val="24"/>
          <w:szCs w:val="24"/>
        </w:rPr>
      </w:pPr>
    </w:p>
    <w:p w:rsidR="00232BAE" w:rsidRDefault="00232BAE" w:rsidP="00232BAE">
      <w:pPr>
        <w:tabs>
          <w:tab w:val="left" w:pos="1134"/>
        </w:tabs>
        <w:spacing w:after="0" w:line="240" w:lineRule="auto"/>
        <w:ind w:left="5670"/>
        <w:jc w:val="both"/>
        <w:rPr>
          <w:rFonts w:ascii="Times New Roman" w:hAnsi="Times New Roman" w:cs="Times New Roman"/>
          <w:color w:val="000000"/>
          <w:sz w:val="24"/>
          <w:szCs w:val="24"/>
        </w:rPr>
      </w:pPr>
    </w:p>
    <w:p w:rsidR="00232BAE" w:rsidRDefault="00232BAE" w:rsidP="00232BAE">
      <w:pPr>
        <w:tabs>
          <w:tab w:val="left" w:pos="1134"/>
        </w:tabs>
        <w:spacing w:after="0" w:line="240" w:lineRule="auto"/>
        <w:ind w:left="5670"/>
        <w:jc w:val="both"/>
        <w:rPr>
          <w:rFonts w:ascii="Times New Roman" w:hAnsi="Times New Roman" w:cs="Times New Roman"/>
          <w:color w:val="000000"/>
          <w:sz w:val="24"/>
          <w:szCs w:val="24"/>
        </w:rPr>
      </w:pPr>
    </w:p>
    <w:p w:rsidR="00232BAE" w:rsidRDefault="00232BAE" w:rsidP="00232BAE">
      <w:pPr>
        <w:tabs>
          <w:tab w:val="left" w:pos="1134"/>
        </w:tabs>
        <w:spacing w:after="0" w:line="240" w:lineRule="auto"/>
        <w:ind w:left="5670"/>
        <w:jc w:val="both"/>
        <w:rPr>
          <w:rFonts w:ascii="Times New Roman" w:hAnsi="Times New Roman" w:cs="Times New Roman"/>
          <w:color w:val="000000"/>
          <w:sz w:val="24"/>
          <w:szCs w:val="24"/>
        </w:rPr>
      </w:pPr>
    </w:p>
    <w:p w:rsidR="00232BAE" w:rsidRDefault="00232BAE" w:rsidP="00232BAE">
      <w:pPr>
        <w:tabs>
          <w:tab w:val="left" w:pos="1134"/>
        </w:tabs>
        <w:spacing w:after="0" w:line="240" w:lineRule="auto"/>
        <w:ind w:left="5670"/>
        <w:jc w:val="both"/>
        <w:rPr>
          <w:rFonts w:ascii="Times New Roman" w:hAnsi="Times New Roman" w:cs="Times New Roman"/>
          <w:color w:val="000000"/>
          <w:sz w:val="24"/>
          <w:szCs w:val="24"/>
        </w:rPr>
      </w:pPr>
    </w:p>
    <w:p w:rsidR="00232BAE" w:rsidRDefault="00232BAE" w:rsidP="00232BAE">
      <w:pPr>
        <w:tabs>
          <w:tab w:val="left" w:pos="1134"/>
        </w:tabs>
        <w:spacing w:after="0" w:line="240" w:lineRule="auto"/>
        <w:ind w:left="5670"/>
        <w:jc w:val="both"/>
        <w:rPr>
          <w:rFonts w:ascii="Times New Roman" w:hAnsi="Times New Roman" w:cs="Times New Roman"/>
          <w:color w:val="000000"/>
          <w:sz w:val="24"/>
          <w:szCs w:val="24"/>
        </w:rPr>
      </w:pPr>
    </w:p>
    <w:p w:rsidR="00232BAE" w:rsidRDefault="00232BAE" w:rsidP="00232BAE">
      <w:pPr>
        <w:tabs>
          <w:tab w:val="left" w:pos="1134"/>
        </w:tabs>
        <w:spacing w:after="0" w:line="240" w:lineRule="auto"/>
        <w:ind w:left="5670"/>
        <w:jc w:val="both"/>
        <w:rPr>
          <w:rFonts w:ascii="Times New Roman" w:hAnsi="Times New Roman" w:cs="Times New Roman"/>
          <w:color w:val="000000"/>
          <w:sz w:val="24"/>
          <w:szCs w:val="24"/>
        </w:rPr>
      </w:pPr>
    </w:p>
    <w:p w:rsidR="00232BAE" w:rsidRDefault="00232BAE" w:rsidP="00232BAE">
      <w:pPr>
        <w:tabs>
          <w:tab w:val="left" w:pos="1134"/>
        </w:tabs>
        <w:spacing w:after="0" w:line="240" w:lineRule="auto"/>
        <w:ind w:left="5670"/>
        <w:jc w:val="both"/>
        <w:rPr>
          <w:rFonts w:ascii="Times New Roman" w:hAnsi="Times New Roman" w:cs="Times New Roman"/>
          <w:color w:val="000000"/>
          <w:sz w:val="24"/>
          <w:szCs w:val="24"/>
        </w:rPr>
      </w:pPr>
    </w:p>
    <w:p w:rsidR="00232BAE" w:rsidRDefault="00232BAE" w:rsidP="00232BAE">
      <w:pPr>
        <w:tabs>
          <w:tab w:val="left" w:pos="1134"/>
        </w:tabs>
        <w:spacing w:after="0" w:line="240" w:lineRule="auto"/>
        <w:ind w:left="5670"/>
        <w:jc w:val="both"/>
        <w:rPr>
          <w:rFonts w:ascii="Times New Roman" w:hAnsi="Times New Roman" w:cs="Times New Roman"/>
          <w:color w:val="000000"/>
          <w:sz w:val="24"/>
          <w:szCs w:val="24"/>
        </w:rPr>
      </w:pPr>
    </w:p>
    <w:p w:rsidR="00E71197" w:rsidRDefault="00E71197" w:rsidP="00232BAE">
      <w:pPr>
        <w:tabs>
          <w:tab w:val="left" w:pos="1134"/>
        </w:tabs>
        <w:spacing w:after="0" w:line="240" w:lineRule="auto"/>
        <w:ind w:left="5670"/>
        <w:jc w:val="both"/>
        <w:rPr>
          <w:rFonts w:ascii="Times New Roman" w:hAnsi="Times New Roman" w:cs="Times New Roman"/>
          <w:color w:val="000000"/>
          <w:sz w:val="24"/>
          <w:szCs w:val="24"/>
        </w:rPr>
      </w:pPr>
    </w:p>
    <w:p w:rsidR="00E71197" w:rsidRDefault="00E71197" w:rsidP="00232BAE">
      <w:pPr>
        <w:tabs>
          <w:tab w:val="left" w:pos="1134"/>
        </w:tabs>
        <w:spacing w:after="0" w:line="240" w:lineRule="auto"/>
        <w:ind w:left="5670"/>
        <w:jc w:val="both"/>
        <w:rPr>
          <w:rFonts w:ascii="Times New Roman" w:hAnsi="Times New Roman" w:cs="Times New Roman"/>
          <w:color w:val="000000"/>
          <w:sz w:val="24"/>
          <w:szCs w:val="24"/>
        </w:rPr>
      </w:pPr>
    </w:p>
    <w:p w:rsidR="00E71197" w:rsidRDefault="00E71197" w:rsidP="00232BAE">
      <w:pPr>
        <w:tabs>
          <w:tab w:val="left" w:pos="1134"/>
        </w:tabs>
        <w:spacing w:after="0" w:line="240" w:lineRule="auto"/>
        <w:ind w:left="5670"/>
        <w:jc w:val="both"/>
        <w:rPr>
          <w:rFonts w:ascii="Times New Roman" w:hAnsi="Times New Roman" w:cs="Times New Roman"/>
          <w:color w:val="000000"/>
          <w:sz w:val="24"/>
          <w:szCs w:val="24"/>
        </w:rPr>
      </w:pPr>
    </w:p>
    <w:p w:rsidR="00937F00" w:rsidRDefault="00937F00" w:rsidP="00232BAE">
      <w:pPr>
        <w:tabs>
          <w:tab w:val="left" w:pos="1134"/>
        </w:tabs>
        <w:spacing w:after="0" w:line="240" w:lineRule="auto"/>
        <w:ind w:left="5670"/>
        <w:jc w:val="both"/>
        <w:rPr>
          <w:rFonts w:ascii="Times New Roman" w:hAnsi="Times New Roman" w:cs="Times New Roman"/>
          <w:color w:val="000000"/>
          <w:sz w:val="24"/>
          <w:szCs w:val="24"/>
        </w:rPr>
      </w:pPr>
    </w:p>
    <w:p w:rsidR="00937F00" w:rsidRDefault="00937F00" w:rsidP="00232BAE">
      <w:pPr>
        <w:tabs>
          <w:tab w:val="left" w:pos="1134"/>
        </w:tabs>
        <w:spacing w:after="0" w:line="240" w:lineRule="auto"/>
        <w:ind w:left="5670"/>
        <w:jc w:val="both"/>
        <w:rPr>
          <w:rFonts w:ascii="Times New Roman" w:hAnsi="Times New Roman" w:cs="Times New Roman"/>
          <w:color w:val="000000"/>
          <w:sz w:val="24"/>
          <w:szCs w:val="24"/>
        </w:rPr>
      </w:pPr>
    </w:p>
    <w:p w:rsidR="00937F00" w:rsidRDefault="00937F00" w:rsidP="00232BAE">
      <w:pPr>
        <w:tabs>
          <w:tab w:val="left" w:pos="1134"/>
        </w:tabs>
        <w:spacing w:after="0" w:line="240" w:lineRule="auto"/>
        <w:ind w:left="5670"/>
        <w:jc w:val="both"/>
        <w:rPr>
          <w:rFonts w:ascii="Times New Roman" w:hAnsi="Times New Roman" w:cs="Times New Roman"/>
          <w:color w:val="000000"/>
          <w:sz w:val="24"/>
          <w:szCs w:val="24"/>
        </w:rPr>
      </w:pPr>
    </w:p>
    <w:p w:rsidR="00937F00" w:rsidRDefault="00937F00" w:rsidP="00232BAE">
      <w:pPr>
        <w:tabs>
          <w:tab w:val="left" w:pos="1134"/>
        </w:tabs>
        <w:spacing w:after="0" w:line="240" w:lineRule="auto"/>
        <w:ind w:left="5670"/>
        <w:jc w:val="both"/>
        <w:rPr>
          <w:rFonts w:ascii="Times New Roman" w:hAnsi="Times New Roman" w:cs="Times New Roman"/>
          <w:color w:val="000000"/>
          <w:sz w:val="24"/>
          <w:szCs w:val="24"/>
        </w:rPr>
      </w:pPr>
    </w:p>
    <w:p w:rsidR="00937F00" w:rsidRDefault="00937F00" w:rsidP="00232BAE">
      <w:pPr>
        <w:tabs>
          <w:tab w:val="left" w:pos="1134"/>
        </w:tabs>
        <w:spacing w:after="0" w:line="240" w:lineRule="auto"/>
        <w:ind w:left="5670"/>
        <w:jc w:val="both"/>
        <w:rPr>
          <w:rFonts w:ascii="Times New Roman" w:hAnsi="Times New Roman" w:cs="Times New Roman"/>
          <w:color w:val="000000"/>
          <w:sz w:val="24"/>
          <w:szCs w:val="24"/>
        </w:rPr>
      </w:pPr>
    </w:p>
    <w:p w:rsidR="00937F00" w:rsidRDefault="00937F00" w:rsidP="00232BAE">
      <w:pPr>
        <w:tabs>
          <w:tab w:val="left" w:pos="1134"/>
        </w:tabs>
        <w:spacing w:after="0" w:line="240" w:lineRule="auto"/>
        <w:ind w:left="5670"/>
        <w:jc w:val="both"/>
        <w:rPr>
          <w:rFonts w:ascii="Times New Roman" w:hAnsi="Times New Roman" w:cs="Times New Roman"/>
          <w:color w:val="000000"/>
          <w:sz w:val="24"/>
          <w:szCs w:val="24"/>
        </w:rPr>
      </w:pPr>
    </w:p>
    <w:p w:rsidR="00232BAE" w:rsidRDefault="00232BAE" w:rsidP="00232BAE"/>
    <w:p w:rsidR="00937F00" w:rsidRDefault="00937F00" w:rsidP="00232BAE">
      <w:pPr>
        <w:spacing w:after="0" w:line="240" w:lineRule="auto"/>
        <w:jc w:val="right"/>
        <w:rPr>
          <w:rFonts w:ascii="Times New Roman" w:hAnsi="Times New Roman" w:cs="Times New Roman"/>
          <w:color w:val="000000"/>
          <w:spacing w:val="2"/>
          <w:sz w:val="24"/>
          <w:szCs w:val="24"/>
          <w:shd w:val="clear" w:color="auto" w:fill="FFFFFF"/>
        </w:rPr>
      </w:pPr>
    </w:p>
    <w:p w:rsidR="00937F00" w:rsidRDefault="00937F00" w:rsidP="00232BAE">
      <w:pPr>
        <w:spacing w:after="0" w:line="240" w:lineRule="auto"/>
        <w:jc w:val="right"/>
        <w:rPr>
          <w:rFonts w:ascii="Times New Roman" w:hAnsi="Times New Roman" w:cs="Times New Roman"/>
          <w:color w:val="000000"/>
          <w:spacing w:val="2"/>
          <w:sz w:val="24"/>
          <w:szCs w:val="24"/>
          <w:shd w:val="clear" w:color="auto" w:fill="FFFFFF"/>
        </w:rPr>
      </w:pPr>
    </w:p>
    <w:p w:rsidR="00937F00" w:rsidRDefault="00937F00" w:rsidP="00232BAE">
      <w:pPr>
        <w:spacing w:after="0" w:line="240" w:lineRule="auto"/>
        <w:jc w:val="right"/>
        <w:rPr>
          <w:rFonts w:ascii="Times New Roman" w:hAnsi="Times New Roman" w:cs="Times New Roman"/>
          <w:color w:val="000000"/>
          <w:spacing w:val="2"/>
          <w:sz w:val="24"/>
          <w:szCs w:val="24"/>
          <w:shd w:val="clear" w:color="auto" w:fill="FFFFFF"/>
        </w:rPr>
      </w:pPr>
    </w:p>
    <w:p w:rsidR="00937F00" w:rsidRDefault="00937F00" w:rsidP="00232BAE">
      <w:pPr>
        <w:spacing w:after="0" w:line="240" w:lineRule="auto"/>
        <w:jc w:val="right"/>
        <w:rPr>
          <w:rFonts w:ascii="Times New Roman" w:hAnsi="Times New Roman" w:cs="Times New Roman"/>
          <w:color w:val="000000"/>
          <w:spacing w:val="2"/>
          <w:sz w:val="24"/>
          <w:szCs w:val="24"/>
          <w:shd w:val="clear" w:color="auto" w:fill="FFFFFF"/>
        </w:rPr>
      </w:pPr>
    </w:p>
    <w:p w:rsidR="00232BAE" w:rsidRDefault="00232BAE" w:rsidP="00232BAE">
      <w:pPr>
        <w:spacing w:after="0" w:line="240" w:lineRule="auto"/>
        <w:jc w:val="right"/>
        <w:rPr>
          <w:rFonts w:ascii="Times New Roman" w:hAnsi="Times New Roman" w:cs="Times New Roman"/>
        </w:rPr>
      </w:pPr>
      <w:bookmarkStart w:id="1" w:name="_GoBack"/>
      <w:bookmarkEnd w:id="1"/>
      <w:r>
        <w:rPr>
          <w:rFonts w:ascii="Times New Roman" w:hAnsi="Times New Roman" w:cs="Times New Roman"/>
          <w:color w:val="000000"/>
          <w:spacing w:val="2"/>
          <w:sz w:val="24"/>
          <w:szCs w:val="24"/>
          <w:shd w:val="clear" w:color="auto" w:fill="FFFFFF"/>
        </w:rPr>
        <w:lastRenderedPageBreak/>
        <w:t>Приложение №</w:t>
      </w:r>
      <w:r>
        <w:rPr>
          <w:rFonts w:ascii="Times New Roman" w:eastAsia="Calibri" w:hAnsi="Times New Roman" w:cs="Times New Roman"/>
          <w:color w:val="000000"/>
          <w:spacing w:val="2"/>
          <w:sz w:val="24"/>
          <w:szCs w:val="24"/>
          <w:shd w:val="clear" w:color="auto" w:fill="FFFFFF"/>
        </w:rPr>
        <w:t>1</w:t>
      </w:r>
    </w:p>
    <w:p w:rsidR="00232BAE" w:rsidRDefault="00232BAE" w:rsidP="00232BAE">
      <w:pPr>
        <w:spacing w:after="0" w:line="240" w:lineRule="auto"/>
        <w:ind w:firstLine="5669"/>
        <w:jc w:val="right"/>
        <w:rPr>
          <w:rFonts w:ascii="Times New Roman" w:hAnsi="Times New Roman" w:cs="Times New Roman"/>
          <w:sz w:val="24"/>
          <w:szCs w:val="24"/>
        </w:rPr>
      </w:pPr>
      <w:r>
        <w:rPr>
          <w:rFonts w:ascii="Times New Roman" w:hAnsi="Times New Roman" w:cs="Times New Roman"/>
          <w:color w:val="000000"/>
          <w:spacing w:val="2"/>
          <w:sz w:val="24"/>
          <w:szCs w:val="24"/>
          <w:shd w:val="clear" w:color="auto" w:fill="FFFFFF"/>
        </w:rPr>
        <w:t xml:space="preserve">к </w:t>
      </w:r>
      <w:r>
        <w:rPr>
          <w:rFonts w:ascii="Times New Roman" w:eastAsia="Calibri" w:hAnsi="Times New Roman" w:cs="Times New Roman"/>
          <w:color w:val="000000"/>
          <w:spacing w:val="2"/>
          <w:sz w:val="24"/>
          <w:szCs w:val="24"/>
          <w:shd w:val="clear" w:color="auto" w:fill="FFFFFF"/>
        </w:rPr>
        <w:t xml:space="preserve">Положению о </w:t>
      </w:r>
      <w:proofErr w:type="gramStart"/>
      <w:r>
        <w:rPr>
          <w:rFonts w:ascii="Times New Roman" w:eastAsia="Calibri" w:hAnsi="Times New Roman" w:cs="Times New Roman"/>
          <w:color w:val="000000"/>
          <w:spacing w:val="2"/>
          <w:sz w:val="24"/>
          <w:szCs w:val="24"/>
          <w:shd w:val="clear" w:color="auto" w:fill="FFFFFF"/>
        </w:rPr>
        <w:t>муниципальном</w:t>
      </w:r>
      <w:proofErr w:type="gramEnd"/>
    </w:p>
    <w:p w:rsidR="00232BAE" w:rsidRDefault="00232BAE" w:rsidP="00232BAE">
      <w:pPr>
        <w:tabs>
          <w:tab w:val="left" w:pos="5664"/>
        </w:tabs>
        <w:spacing w:after="0" w:line="240" w:lineRule="auto"/>
        <w:ind w:firstLine="5669"/>
        <w:jc w:val="right"/>
        <w:rPr>
          <w:rFonts w:ascii="Times New Roman" w:hAnsi="Times New Roman" w:cs="Times New Roman"/>
          <w:sz w:val="24"/>
          <w:szCs w:val="24"/>
        </w:rPr>
      </w:pPr>
      <w:r>
        <w:rPr>
          <w:rFonts w:ascii="Times New Roman" w:eastAsia="Calibri" w:hAnsi="Times New Roman" w:cs="Times New Roman"/>
          <w:color w:val="000000"/>
          <w:spacing w:val="2"/>
          <w:sz w:val="24"/>
          <w:szCs w:val="24"/>
          <w:shd w:val="clear" w:color="auto" w:fill="FFFFFF"/>
        </w:rPr>
        <w:t xml:space="preserve">земельном </w:t>
      </w:r>
      <w:proofErr w:type="gramStart"/>
      <w:r>
        <w:rPr>
          <w:rFonts w:ascii="Times New Roman" w:eastAsia="Calibri" w:hAnsi="Times New Roman" w:cs="Times New Roman"/>
          <w:color w:val="000000"/>
          <w:spacing w:val="2"/>
          <w:sz w:val="24"/>
          <w:szCs w:val="24"/>
          <w:shd w:val="clear" w:color="auto" w:fill="FFFFFF"/>
        </w:rPr>
        <w:t>контроле</w:t>
      </w:r>
      <w:proofErr w:type="gramEnd"/>
    </w:p>
    <w:p w:rsidR="00232BAE" w:rsidRDefault="00232BAE" w:rsidP="00232BAE">
      <w:pPr>
        <w:tabs>
          <w:tab w:val="left" w:pos="5664"/>
        </w:tabs>
        <w:spacing w:after="0" w:line="240" w:lineRule="auto"/>
        <w:ind w:left="5953"/>
        <w:jc w:val="right"/>
        <w:rPr>
          <w:rFonts w:ascii="Times New Roman" w:hAnsi="Times New Roman" w:cs="Times New Roman"/>
          <w:sz w:val="24"/>
          <w:szCs w:val="24"/>
        </w:rPr>
      </w:pPr>
    </w:p>
    <w:p w:rsidR="00232BAE" w:rsidRDefault="00232BAE" w:rsidP="00232BAE">
      <w:pPr>
        <w:pStyle w:val="ConsPlusNormal"/>
        <w:ind w:firstLine="0"/>
        <w:jc w:val="center"/>
        <w:rPr>
          <w:rFonts w:ascii="Times New Roman" w:hAnsi="Times New Roman" w:cs="Times New Roman"/>
          <w:sz w:val="24"/>
          <w:szCs w:val="24"/>
        </w:rPr>
      </w:pPr>
      <w:r>
        <w:rPr>
          <w:rFonts w:ascii="Times New Roman" w:hAnsi="Times New Roman" w:cs="Times New Roman"/>
          <w:b/>
          <w:sz w:val="24"/>
          <w:szCs w:val="24"/>
        </w:rPr>
        <w:t xml:space="preserve">Перечень индикаторов риска </w:t>
      </w:r>
    </w:p>
    <w:p w:rsidR="00232BAE" w:rsidRDefault="00232BAE" w:rsidP="00232BAE">
      <w:pPr>
        <w:pStyle w:val="ConsPlusNormal"/>
        <w:jc w:val="center"/>
        <w:rPr>
          <w:rFonts w:ascii="Times New Roman" w:hAnsi="Times New Roman" w:cs="Times New Roman"/>
          <w:sz w:val="24"/>
          <w:szCs w:val="24"/>
        </w:rPr>
      </w:pPr>
      <w:bookmarkStart w:id="2" w:name="__DdeLink__1793_929681719"/>
      <w:r>
        <w:rPr>
          <w:rFonts w:ascii="Times New Roman" w:hAnsi="Times New Roman" w:cs="Times New Roman"/>
          <w:b/>
          <w:sz w:val="24"/>
          <w:szCs w:val="24"/>
        </w:rPr>
        <w:t>нарушения обязательных требований, проверяемых в рамках осуществления муниципального земельного контроля</w:t>
      </w:r>
      <w:bookmarkEnd w:id="2"/>
    </w:p>
    <w:p w:rsidR="00232BAE" w:rsidRDefault="00232BAE" w:rsidP="00232BAE">
      <w:pPr>
        <w:pStyle w:val="ConsPlusNormal"/>
        <w:jc w:val="both"/>
        <w:rPr>
          <w:rFonts w:ascii="Times New Roman" w:hAnsi="Times New Roman" w:cs="Times New Roman"/>
          <w:sz w:val="24"/>
          <w:szCs w:val="24"/>
        </w:rPr>
      </w:pPr>
    </w:p>
    <w:p w:rsidR="00232BAE" w:rsidRDefault="00232BAE" w:rsidP="00232BAE">
      <w:pPr>
        <w:spacing w:after="0"/>
        <w:ind w:firstLine="709"/>
        <w:jc w:val="both"/>
        <w:rPr>
          <w:rFonts w:ascii="Times New Roman" w:hAnsi="Times New Roman" w:cs="Times New Roman"/>
          <w:sz w:val="24"/>
          <w:szCs w:val="24"/>
        </w:rPr>
      </w:pPr>
      <w:r>
        <w:rPr>
          <w:rFonts w:ascii="Times New Roman" w:hAnsi="Times New Roman" w:cs="Times New Roman"/>
          <w:sz w:val="24"/>
          <w:szCs w:val="24"/>
        </w:rPr>
        <w:t>1. Несоответствие площади используемого контролируемым лицом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32BAE" w:rsidRDefault="00232BAE" w:rsidP="00232BAE">
      <w:pPr>
        <w:spacing w:after="0"/>
        <w:ind w:firstLine="709"/>
        <w:jc w:val="both"/>
        <w:rPr>
          <w:rFonts w:ascii="Times New Roman" w:hAnsi="Times New Roman" w:cs="Times New Roman"/>
          <w:sz w:val="24"/>
          <w:szCs w:val="24"/>
        </w:rPr>
      </w:pPr>
      <w:r>
        <w:rPr>
          <w:rFonts w:ascii="Times New Roman" w:hAnsi="Times New Roman" w:cs="Times New Roman"/>
          <w:sz w:val="24"/>
          <w:szCs w:val="24"/>
        </w:rPr>
        <w:t>2. Невыполнение обязательных требований к оформлению документов, являющихся основанием для использования земельных участков.</w:t>
      </w:r>
    </w:p>
    <w:p w:rsidR="00232BAE" w:rsidRDefault="00232BAE" w:rsidP="00232BA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Длительное </w:t>
      </w:r>
      <w:proofErr w:type="spellStart"/>
      <w:r>
        <w:rPr>
          <w:rFonts w:ascii="Times New Roman" w:hAnsi="Times New Roman" w:cs="Times New Roman"/>
          <w:sz w:val="24"/>
          <w:szCs w:val="24"/>
        </w:rPr>
        <w:t>неосвоение</w:t>
      </w:r>
      <w:proofErr w:type="spellEnd"/>
      <w:r>
        <w:rPr>
          <w:rFonts w:ascii="Times New Roman" w:hAnsi="Times New Roman" w:cs="Times New Roman"/>
          <w:sz w:val="24"/>
          <w:szCs w:val="24"/>
        </w:rPr>
        <w:t xml:space="preserve"> земельного участка при условии, </w:t>
      </w:r>
      <w:r>
        <w:rPr>
          <w:rFonts w:ascii="Times New Roman" w:hAnsi="Times New Roman" w:cs="Times New Roman"/>
          <w:sz w:val="24"/>
          <w:szCs w:val="24"/>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232BAE" w:rsidRDefault="00232BAE" w:rsidP="00232BA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Отклонение местоположения характерной точки границы земельного участка относительно местоположения границы земельного участка, содержащегося в Едином государственном реестре недвижимости, на величину, превышающую значение точности определения координат характерных точек границ земельных участков, установленное приказом Федеральной службой государственной регистрации, кадастра и картографии от 23 октября 2020 года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-места».</w:t>
      </w:r>
    </w:p>
    <w:p w:rsidR="00232BAE" w:rsidRDefault="00232BAE" w:rsidP="00232BAE">
      <w:pPr>
        <w:spacing w:after="0"/>
        <w:ind w:firstLine="709"/>
        <w:jc w:val="both"/>
        <w:rPr>
          <w:rFonts w:ascii="Times New Roman" w:hAnsi="Times New Roman" w:cs="Times New Roman"/>
          <w:sz w:val="24"/>
          <w:szCs w:val="24"/>
        </w:rPr>
      </w:pPr>
      <w:r>
        <w:rPr>
          <w:rFonts w:ascii="Times New Roman" w:hAnsi="Times New Roman" w:cs="Times New Roman"/>
          <w:sz w:val="24"/>
          <w:szCs w:val="24"/>
        </w:rPr>
        <w:t>5. Несоответствие использования контролируемым лицом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232BAE" w:rsidRDefault="00232BAE" w:rsidP="00232BA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Отсутствие в Едином государственном реестре недвижимости сведений о правах на используемый контролируемым лицом земельный участок. </w:t>
      </w:r>
    </w:p>
    <w:p w:rsidR="00232BAE" w:rsidRDefault="00232BAE" w:rsidP="00937F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Зарастание сорной растительностью и (или) древесно-кустарниковой растительностью, не относящейся к многолетним плодово-ягодным насаждениям,</w:t>
      </w:r>
      <w:r w:rsidR="00937F00">
        <w:rPr>
          <w:rFonts w:ascii="Times New Roman" w:hAnsi="Times New Roman" w:cs="Times New Roman"/>
          <w:sz w:val="24"/>
          <w:szCs w:val="24"/>
        </w:rPr>
        <w:t xml:space="preserve"> </w:t>
      </w:r>
      <w:r>
        <w:rPr>
          <w:rFonts w:ascii="Times New Roman" w:hAnsi="Times New Roman" w:cs="Times New Roman"/>
          <w:sz w:val="24"/>
          <w:szCs w:val="24"/>
        </w:rPr>
        <w:t>за исключением мелиоративных защитных лесных насаждений, земельного участка,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w:t>
      </w:r>
    </w:p>
    <w:p w:rsidR="00232BAE" w:rsidRDefault="00232BAE" w:rsidP="00232BA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232BAE" w:rsidRDefault="00232BAE" w:rsidP="00232BAE">
      <w:pPr>
        <w:spacing w:after="0" w:line="240" w:lineRule="auto"/>
        <w:rPr>
          <w:rFonts w:ascii="Times New Roman" w:eastAsia="Times New Roman" w:hAnsi="Times New Roman" w:cs="Times New Roman"/>
          <w:sz w:val="24"/>
          <w:szCs w:val="24"/>
          <w:lang w:eastAsia="zh-CN"/>
        </w:rPr>
      </w:pPr>
    </w:p>
    <w:p w:rsidR="00232BAE" w:rsidRDefault="00232BAE" w:rsidP="00232BAE">
      <w:pPr>
        <w:spacing w:after="0" w:line="240" w:lineRule="auto"/>
        <w:rPr>
          <w:rFonts w:ascii="Times New Roman" w:eastAsia="Times New Roman" w:hAnsi="Times New Roman" w:cs="Times New Roman"/>
          <w:sz w:val="24"/>
          <w:szCs w:val="24"/>
          <w:lang w:eastAsia="zh-CN"/>
        </w:rPr>
      </w:pPr>
    </w:p>
    <w:p w:rsidR="00232BAE" w:rsidRDefault="00232BAE" w:rsidP="00232BAE">
      <w:pPr>
        <w:spacing w:after="0" w:line="240" w:lineRule="auto"/>
        <w:rPr>
          <w:rFonts w:ascii="Times New Roman" w:hAnsi="Times New Roman" w:cs="Times New Roman"/>
          <w:color w:val="000000"/>
          <w:spacing w:val="2"/>
          <w:sz w:val="24"/>
          <w:szCs w:val="24"/>
          <w:shd w:val="clear" w:color="auto" w:fill="FFFFFF"/>
        </w:rPr>
      </w:pPr>
    </w:p>
    <w:p w:rsidR="00E71197" w:rsidRDefault="00E71197" w:rsidP="00232BAE">
      <w:pPr>
        <w:spacing w:after="0" w:line="240" w:lineRule="auto"/>
        <w:rPr>
          <w:rFonts w:ascii="Times New Roman" w:hAnsi="Times New Roman" w:cs="Times New Roman"/>
          <w:color w:val="000000"/>
          <w:spacing w:val="2"/>
          <w:sz w:val="24"/>
          <w:szCs w:val="24"/>
          <w:shd w:val="clear" w:color="auto" w:fill="FFFFFF"/>
        </w:rPr>
      </w:pPr>
    </w:p>
    <w:p w:rsidR="00E71197" w:rsidRDefault="00E71197" w:rsidP="00232BAE">
      <w:pPr>
        <w:spacing w:after="0" w:line="240" w:lineRule="auto"/>
        <w:rPr>
          <w:rFonts w:ascii="Times New Roman" w:hAnsi="Times New Roman" w:cs="Times New Roman"/>
          <w:color w:val="000000"/>
          <w:spacing w:val="2"/>
          <w:sz w:val="24"/>
          <w:szCs w:val="24"/>
          <w:shd w:val="clear" w:color="auto" w:fill="FFFFFF"/>
        </w:rPr>
      </w:pPr>
    </w:p>
    <w:p w:rsidR="00E71197" w:rsidRDefault="00E71197" w:rsidP="00232BAE">
      <w:pPr>
        <w:spacing w:after="0" w:line="240" w:lineRule="auto"/>
        <w:rPr>
          <w:rFonts w:ascii="Times New Roman" w:hAnsi="Times New Roman" w:cs="Times New Roman"/>
          <w:color w:val="000000"/>
          <w:spacing w:val="2"/>
          <w:sz w:val="24"/>
          <w:szCs w:val="24"/>
          <w:shd w:val="clear" w:color="auto" w:fill="FFFFFF"/>
        </w:rPr>
      </w:pPr>
    </w:p>
    <w:p w:rsidR="00E71197" w:rsidRDefault="00E71197" w:rsidP="00232BAE">
      <w:pPr>
        <w:spacing w:after="0" w:line="240" w:lineRule="auto"/>
        <w:rPr>
          <w:rFonts w:ascii="Times New Roman" w:hAnsi="Times New Roman" w:cs="Times New Roman"/>
          <w:color w:val="000000"/>
          <w:spacing w:val="2"/>
          <w:sz w:val="24"/>
          <w:szCs w:val="24"/>
          <w:shd w:val="clear" w:color="auto" w:fill="FFFFFF"/>
        </w:rPr>
      </w:pPr>
    </w:p>
    <w:p w:rsidR="00E71197" w:rsidRDefault="00E71197" w:rsidP="00232BAE">
      <w:pPr>
        <w:spacing w:after="0" w:line="240" w:lineRule="auto"/>
        <w:rPr>
          <w:rFonts w:ascii="Times New Roman" w:hAnsi="Times New Roman" w:cs="Times New Roman"/>
          <w:color w:val="000000"/>
          <w:spacing w:val="2"/>
          <w:sz w:val="24"/>
          <w:szCs w:val="24"/>
          <w:shd w:val="clear" w:color="auto" w:fill="FFFFFF"/>
        </w:rPr>
      </w:pPr>
    </w:p>
    <w:p w:rsidR="00937F00" w:rsidRDefault="00937F00" w:rsidP="00232BAE">
      <w:pPr>
        <w:spacing w:after="0" w:line="240" w:lineRule="auto"/>
        <w:rPr>
          <w:rFonts w:ascii="Times New Roman" w:hAnsi="Times New Roman" w:cs="Times New Roman"/>
          <w:color w:val="000000"/>
          <w:spacing w:val="2"/>
          <w:sz w:val="24"/>
          <w:szCs w:val="24"/>
          <w:shd w:val="clear" w:color="auto" w:fill="FFFFFF"/>
        </w:rPr>
      </w:pPr>
    </w:p>
    <w:p w:rsidR="00937F00" w:rsidRDefault="00937F00" w:rsidP="00232BAE">
      <w:pPr>
        <w:spacing w:after="0" w:line="240" w:lineRule="auto"/>
        <w:rPr>
          <w:rFonts w:ascii="Times New Roman" w:hAnsi="Times New Roman" w:cs="Times New Roman"/>
          <w:color w:val="000000"/>
          <w:spacing w:val="2"/>
          <w:sz w:val="24"/>
          <w:szCs w:val="24"/>
          <w:shd w:val="clear" w:color="auto" w:fill="FFFFFF"/>
        </w:rPr>
      </w:pPr>
    </w:p>
    <w:p w:rsidR="00937F00" w:rsidRDefault="00937F00" w:rsidP="00232BAE">
      <w:pPr>
        <w:spacing w:after="0" w:line="240" w:lineRule="auto"/>
        <w:rPr>
          <w:rFonts w:ascii="Times New Roman" w:hAnsi="Times New Roman" w:cs="Times New Roman"/>
          <w:color w:val="000000"/>
          <w:spacing w:val="2"/>
          <w:sz w:val="24"/>
          <w:szCs w:val="24"/>
          <w:shd w:val="clear" w:color="auto" w:fill="FFFFFF"/>
        </w:rPr>
      </w:pPr>
    </w:p>
    <w:p w:rsidR="00937F00" w:rsidRDefault="00937F00" w:rsidP="00232BAE">
      <w:pPr>
        <w:spacing w:after="0" w:line="240" w:lineRule="auto"/>
        <w:rPr>
          <w:rFonts w:ascii="Times New Roman" w:hAnsi="Times New Roman" w:cs="Times New Roman"/>
          <w:color w:val="000000"/>
          <w:spacing w:val="2"/>
          <w:sz w:val="24"/>
          <w:szCs w:val="24"/>
          <w:shd w:val="clear" w:color="auto" w:fill="FFFFFF"/>
        </w:rPr>
      </w:pPr>
    </w:p>
    <w:p w:rsidR="00232BAE" w:rsidRDefault="00232BAE" w:rsidP="00232BAE">
      <w:pPr>
        <w:spacing w:after="0" w:line="240" w:lineRule="auto"/>
        <w:ind w:firstLine="5669"/>
        <w:rPr>
          <w:rFonts w:ascii="Times New Roman" w:hAnsi="Times New Roman" w:cs="Times New Roman"/>
          <w:color w:val="000000"/>
          <w:spacing w:val="2"/>
          <w:sz w:val="24"/>
          <w:szCs w:val="24"/>
          <w:shd w:val="clear" w:color="auto" w:fill="FFFFFF"/>
        </w:rPr>
      </w:pPr>
    </w:p>
    <w:p w:rsidR="00232BAE" w:rsidRDefault="00232BAE" w:rsidP="00232BAE">
      <w:pPr>
        <w:spacing w:after="0" w:line="240" w:lineRule="auto"/>
        <w:ind w:firstLine="5669"/>
        <w:rPr>
          <w:rFonts w:ascii="Times New Roman" w:hAnsi="Times New Roman" w:cs="Times New Roman"/>
          <w:color w:val="000000"/>
          <w:spacing w:val="2"/>
          <w:sz w:val="24"/>
          <w:szCs w:val="24"/>
          <w:shd w:val="clear" w:color="auto" w:fill="FFFFFF"/>
        </w:rPr>
      </w:pPr>
    </w:p>
    <w:p w:rsidR="00232BAE" w:rsidRDefault="00232BAE" w:rsidP="00232BAE">
      <w:pPr>
        <w:spacing w:after="0" w:line="240" w:lineRule="auto"/>
        <w:ind w:firstLine="5669"/>
        <w:jc w:val="right"/>
        <w:rPr>
          <w:rFonts w:ascii="Times New Roman" w:hAnsi="Times New Roman" w:cs="Times New Roman"/>
          <w:sz w:val="24"/>
          <w:szCs w:val="24"/>
        </w:rPr>
      </w:pPr>
      <w:r>
        <w:rPr>
          <w:rFonts w:ascii="Times New Roman" w:hAnsi="Times New Roman" w:cs="Times New Roman"/>
          <w:color w:val="000000"/>
          <w:spacing w:val="2"/>
          <w:sz w:val="24"/>
          <w:szCs w:val="24"/>
          <w:shd w:val="clear" w:color="auto" w:fill="FFFFFF"/>
        </w:rPr>
        <w:t>Приложение №2</w:t>
      </w:r>
    </w:p>
    <w:p w:rsidR="00232BAE" w:rsidRDefault="00232BAE" w:rsidP="00232BAE">
      <w:pPr>
        <w:spacing w:after="0" w:line="240" w:lineRule="auto"/>
        <w:ind w:firstLine="5669"/>
        <w:jc w:val="right"/>
        <w:rPr>
          <w:rFonts w:ascii="Times New Roman" w:hAnsi="Times New Roman" w:cs="Times New Roman"/>
          <w:sz w:val="24"/>
          <w:szCs w:val="24"/>
        </w:rPr>
      </w:pPr>
      <w:r>
        <w:rPr>
          <w:rFonts w:ascii="Times New Roman" w:hAnsi="Times New Roman" w:cs="Times New Roman"/>
          <w:color w:val="000000"/>
          <w:spacing w:val="2"/>
          <w:sz w:val="24"/>
          <w:szCs w:val="24"/>
          <w:shd w:val="clear" w:color="auto" w:fill="FFFFFF"/>
        </w:rPr>
        <w:t xml:space="preserve">к </w:t>
      </w:r>
      <w:r>
        <w:rPr>
          <w:rFonts w:ascii="Times New Roman" w:eastAsia="Calibri" w:hAnsi="Times New Roman" w:cs="Times New Roman"/>
          <w:color w:val="000000"/>
          <w:spacing w:val="2"/>
          <w:sz w:val="24"/>
          <w:szCs w:val="24"/>
          <w:shd w:val="clear" w:color="auto" w:fill="FFFFFF"/>
        </w:rPr>
        <w:t xml:space="preserve">Положению о </w:t>
      </w:r>
      <w:proofErr w:type="gramStart"/>
      <w:r>
        <w:rPr>
          <w:rFonts w:ascii="Times New Roman" w:eastAsia="Calibri" w:hAnsi="Times New Roman" w:cs="Times New Roman"/>
          <w:color w:val="000000"/>
          <w:spacing w:val="2"/>
          <w:sz w:val="24"/>
          <w:szCs w:val="24"/>
          <w:shd w:val="clear" w:color="auto" w:fill="FFFFFF"/>
        </w:rPr>
        <w:t>муниципальном</w:t>
      </w:r>
      <w:proofErr w:type="gramEnd"/>
    </w:p>
    <w:p w:rsidR="00232BAE" w:rsidRDefault="00232BAE" w:rsidP="00232BAE">
      <w:pPr>
        <w:spacing w:after="0" w:line="240" w:lineRule="auto"/>
        <w:ind w:firstLine="5669"/>
        <w:jc w:val="right"/>
        <w:rPr>
          <w:rFonts w:ascii="Times New Roman" w:hAnsi="Times New Roman" w:cs="Times New Roman"/>
          <w:sz w:val="24"/>
          <w:szCs w:val="24"/>
        </w:rPr>
      </w:pPr>
      <w:r>
        <w:rPr>
          <w:rFonts w:ascii="Times New Roman" w:eastAsia="Calibri" w:hAnsi="Times New Roman" w:cs="Times New Roman"/>
          <w:color w:val="000000"/>
          <w:spacing w:val="2"/>
          <w:sz w:val="24"/>
          <w:szCs w:val="24"/>
          <w:shd w:val="clear" w:color="auto" w:fill="FFFFFF"/>
        </w:rPr>
        <w:t xml:space="preserve">земельном </w:t>
      </w:r>
      <w:proofErr w:type="gramStart"/>
      <w:r>
        <w:rPr>
          <w:rFonts w:ascii="Times New Roman" w:eastAsia="Calibri" w:hAnsi="Times New Roman" w:cs="Times New Roman"/>
          <w:color w:val="000000"/>
          <w:spacing w:val="2"/>
          <w:sz w:val="24"/>
          <w:szCs w:val="24"/>
          <w:shd w:val="clear" w:color="auto" w:fill="FFFFFF"/>
        </w:rPr>
        <w:t>контроле</w:t>
      </w:r>
      <w:proofErr w:type="gramEnd"/>
    </w:p>
    <w:p w:rsidR="00232BAE" w:rsidRDefault="00232BAE" w:rsidP="00232BAE">
      <w:pPr>
        <w:spacing w:after="0" w:line="240" w:lineRule="auto"/>
        <w:ind w:firstLine="6236"/>
        <w:jc w:val="right"/>
        <w:rPr>
          <w:rFonts w:ascii="Times New Roman" w:eastAsia="Calibri" w:hAnsi="Times New Roman" w:cs="Times New Roman"/>
          <w:color w:val="000000"/>
          <w:spacing w:val="2"/>
          <w:sz w:val="24"/>
          <w:szCs w:val="24"/>
          <w:highlight w:val="white"/>
        </w:rPr>
      </w:pPr>
    </w:p>
    <w:p w:rsidR="00232BAE" w:rsidRDefault="00232BAE" w:rsidP="00232BAE">
      <w:pPr>
        <w:pStyle w:val="ac"/>
        <w:tabs>
          <w:tab w:val="left" w:pos="1134"/>
        </w:tabs>
        <w:ind w:left="0"/>
        <w:rPr>
          <w:rFonts w:ascii="Times New Roman" w:hAnsi="Times New Roman" w:cs="Times New Roman"/>
          <w:b/>
          <w:sz w:val="24"/>
          <w:szCs w:val="24"/>
          <w:highlight w:val="yellow"/>
        </w:rPr>
      </w:pPr>
    </w:p>
    <w:p w:rsidR="00232BAE" w:rsidRDefault="00232BAE" w:rsidP="00232BAE">
      <w:pPr>
        <w:pStyle w:val="ac"/>
        <w:tabs>
          <w:tab w:val="left" w:pos="1134"/>
        </w:tabs>
        <w:ind w:left="0"/>
        <w:jc w:val="center"/>
        <w:rPr>
          <w:rFonts w:ascii="Times New Roman" w:hAnsi="Times New Roman" w:cs="Times New Roman"/>
          <w:sz w:val="24"/>
          <w:szCs w:val="24"/>
        </w:rPr>
      </w:pPr>
      <w:r>
        <w:rPr>
          <w:rFonts w:ascii="Times New Roman" w:hAnsi="Times New Roman" w:cs="Times New Roman"/>
          <w:b/>
          <w:sz w:val="24"/>
          <w:szCs w:val="24"/>
        </w:rPr>
        <w:t>Ключевые показатели муниципального контроля и их целевые значения</w:t>
      </w:r>
    </w:p>
    <w:p w:rsidR="00232BAE" w:rsidRDefault="00232BAE" w:rsidP="00232BAE">
      <w:pPr>
        <w:pStyle w:val="ac"/>
        <w:tabs>
          <w:tab w:val="left" w:pos="1134"/>
        </w:tabs>
        <w:ind w:left="0"/>
        <w:jc w:val="both"/>
        <w:rPr>
          <w:rFonts w:ascii="Times New Roman" w:hAnsi="Times New Roman" w:cs="Times New Roman"/>
          <w:b/>
          <w:sz w:val="24"/>
          <w:szCs w:val="24"/>
        </w:rPr>
      </w:pPr>
    </w:p>
    <w:tbl>
      <w:tblPr>
        <w:tblW w:w="9498" w:type="dxa"/>
        <w:tblInd w:w="108" w:type="dxa"/>
        <w:tblLook w:val="04A0" w:firstRow="1" w:lastRow="0" w:firstColumn="1" w:lastColumn="0" w:noHBand="0" w:noVBand="1"/>
      </w:tblPr>
      <w:tblGrid>
        <w:gridCol w:w="6788"/>
        <w:gridCol w:w="2710"/>
      </w:tblGrid>
      <w:tr w:rsidR="00232BAE" w:rsidTr="00D87104">
        <w:trPr>
          <w:trHeight w:val="315"/>
        </w:trPr>
        <w:tc>
          <w:tcPr>
            <w:tcW w:w="6788" w:type="dxa"/>
            <w:tcBorders>
              <w:top w:val="single" w:sz="4" w:space="0" w:color="000000"/>
              <w:left w:val="single" w:sz="4" w:space="0" w:color="000000"/>
              <w:bottom w:val="single" w:sz="4" w:space="0" w:color="000000"/>
              <w:right w:val="single" w:sz="4" w:space="0" w:color="000000"/>
            </w:tcBorders>
            <w:vAlign w:val="center"/>
            <w:hideMark/>
          </w:tcPr>
          <w:p w:rsidR="00232BAE" w:rsidRDefault="00232BAE" w:rsidP="00D87104">
            <w:pPr>
              <w:ind w:left="23" w:hanging="113"/>
              <w:jc w:val="center"/>
              <w:rPr>
                <w:rFonts w:ascii="Times New Roman" w:hAnsi="Times New Roman" w:cs="Times New Roman"/>
                <w:sz w:val="24"/>
                <w:szCs w:val="24"/>
              </w:rPr>
            </w:pPr>
            <w:r>
              <w:rPr>
                <w:rFonts w:ascii="Times New Roman" w:hAnsi="Times New Roman" w:cs="Times New Roman"/>
                <w:b/>
                <w:sz w:val="24"/>
                <w:szCs w:val="24"/>
              </w:rPr>
              <w:t>Ключевые показатели</w:t>
            </w:r>
          </w:p>
        </w:tc>
        <w:tc>
          <w:tcPr>
            <w:tcW w:w="2710" w:type="dxa"/>
            <w:tcBorders>
              <w:top w:val="single" w:sz="4" w:space="0" w:color="000000"/>
              <w:left w:val="single" w:sz="4" w:space="0" w:color="000000"/>
              <w:bottom w:val="single" w:sz="4" w:space="0" w:color="000000"/>
              <w:right w:val="single" w:sz="4" w:space="0" w:color="000000"/>
            </w:tcBorders>
            <w:vAlign w:val="center"/>
            <w:hideMark/>
          </w:tcPr>
          <w:p w:rsidR="00232BAE" w:rsidRDefault="00232BAE" w:rsidP="00D87104">
            <w:pPr>
              <w:ind w:left="23" w:hanging="113"/>
              <w:jc w:val="center"/>
              <w:rPr>
                <w:rFonts w:ascii="Times New Roman" w:hAnsi="Times New Roman" w:cs="Times New Roman"/>
                <w:sz w:val="24"/>
                <w:szCs w:val="24"/>
              </w:rPr>
            </w:pPr>
            <w:r>
              <w:rPr>
                <w:rFonts w:ascii="Times New Roman" w:hAnsi="Times New Roman" w:cs="Times New Roman"/>
                <w:b/>
                <w:sz w:val="24"/>
                <w:szCs w:val="24"/>
              </w:rPr>
              <w:t>Целевые значения</w:t>
            </w:r>
          </w:p>
        </w:tc>
      </w:tr>
      <w:tr w:rsidR="00232BAE" w:rsidTr="00D87104">
        <w:trPr>
          <w:trHeight w:val="150"/>
        </w:trPr>
        <w:tc>
          <w:tcPr>
            <w:tcW w:w="6788" w:type="dxa"/>
            <w:tcBorders>
              <w:top w:val="single" w:sz="4" w:space="0" w:color="000000"/>
              <w:left w:val="single" w:sz="4" w:space="0" w:color="000000"/>
              <w:bottom w:val="single" w:sz="4" w:space="0" w:color="000000"/>
              <w:right w:val="single" w:sz="4" w:space="0" w:color="000000"/>
            </w:tcBorders>
            <w:vAlign w:val="center"/>
            <w:hideMark/>
          </w:tcPr>
          <w:p w:rsidR="00232BAE" w:rsidRDefault="00232BAE" w:rsidP="00937F00">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Процент устраненных нарушений из числа выявленных нарушений земельного законодательства </w:t>
            </w:r>
          </w:p>
        </w:tc>
        <w:tc>
          <w:tcPr>
            <w:tcW w:w="2710" w:type="dxa"/>
            <w:tcBorders>
              <w:top w:val="single" w:sz="4" w:space="0" w:color="000000"/>
              <w:left w:val="single" w:sz="4" w:space="0" w:color="000000"/>
              <w:bottom w:val="single" w:sz="4" w:space="0" w:color="000000"/>
              <w:right w:val="single" w:sz="4" w:space="0" w:color="000000"/>
            </w:tcBorders>
            <w:vAlign w:val="center"/>
            <w:hideMark/>
          </w:tcPr>
          <w:p w:rsidR="00232BAE" w:rsidRDefault="00232BAE" w:rsidP="00D87104">
            <w:pPr>
              <w:ind w:firstLine="33"/>
              <w:jc w:val="center"/>
              <w:rPr>
                <w:rFonts w:ascii="Times New Roman" w:hAnsi="Times New Roman" w:cs="Times New Roman"/>
                <w:sz w:val="24"/>
                <w:szCs w:val="24"/>
              </w:rPr>
            </w:pPr>
            <w:r>
              <w:rPr>
                <w:rFonts w:ascii="Times New Roman" w:hAnsi="Times New Roman" w:cs="Times New Roman"/>
                <w:sz w:val="24"/>
                <w:szCs w:val="24"/>
              </w:rPr>
              <w:t>70%</w:t>
            </w:r>
          </w:p>
        </w:tc>
      </w:tr>
      <w:tr w:rsidR="00232BAE" w:rsidTr="00D87104">
        <w:trPr>
          <w:trHeight w:val="127"/>
        </w:trPr>
        <w:tc>
          <w:tcPr>
            <w:tcW w:w="6788" w:type="dxa"/>
            <w:tcBorders>
              <w:top w:val="single" w:sz="4" w:space="0" w:color="000000"/>
              <w:left w:val="single" w:sz="4" w:space="0" w:color="000000"/>
              <w:bottom w:val="single" w:sz="4" w:space="0" w:color="000000"/>
              <w:right w:val="single" w:sz="4" w:space="0" w:color="000000"/>
            </w:tcBorders>
            <w:vAlign w:val="center"/>
            <w:hideMark/>
          </w:tcPr>
          <w:p w:rsidR="00232BAE" w:rsidRDefault="00232BAE" w:rsidP="00937F00">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710" w:type="dxa"/>
            <w:tcBorders>
              <w:top w:val="single" w:sz="4" w:space="0" w:color="000000"/>
              <w:left w:val="single" w:sz="4" w:space="0" w:color="000000"/>
              <w:bottom w:val="single" w:sz="4" w:space="0" w:color="000000"/>
              <w:right w:val="single" w:sz="4" w:space="0" w:color="000000"/>
            </w:tcBorders>
            <w:vAlign w:val="center"/>
            <w:hideMark/>
          </w:tcPr>
          <w:p w:rsidR="00232BAE" w:rsidRDefault="00232BAE" w:rsidP="00D87104">
            <w:pPr>
              <w:ind w:firstLine="33"/>
              <w:jc w:val="center"/>
              <w:rPr>
                <w:rFonts w:ascii="Times New Roman" w:hAnsi="Times New Roman" w:cs="Times New Roman"/>
                <w:sz w:val="24"/>
                <w:szCs w:val="24"/>
              </w:rPr>
            </w:pPr>
            <w:r>
              <w:rPr>
                <w:rFonts w:ascii="Times New Roman" w:hAnsi="Times New Roman" w:cs="Times New Roman"/>
                <w:sz w:val="24"/>
                <w:szCs w:val="24"/>
              </w:rPr>
              <w:t>0-15%</w:t>
            </w:r>
          </w:p>
        </w:tc>
      </w:tr>
      <w:tr w:rsidR="00232BAE" w:rsidTr="00D87104">
        <w:trPr>
          <w:trHeight w:val="165"/>
        </w:trPr>
        <w:tc>
          <w:tcPr>
            <w:tcW w:w="6788" w:type="dxa"/>
            <w:tcBorders>
              <w:top w:val="single" w:sz="4" w:space="0" w:color="000000"/>
              <w:left w:val="single" w:sz="4" w:space="0" w:color="000000"/>
              <w:bottom w:val="single" w:sz="4" w:space="0" w:color="000000"/>
              <w:right w:val="single" w:sz="4" w:space="0" w:color="000000"/>
            </w:tcBorders>
            <w:vAlign w:val="center"/>
            <w:hideMark/>
          </w:tcPr>
          <w:p w:rsidR="00232BAE" w:rsidRDefault="00232BAE" w:rsidP="00937F00">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Процент отмененных результатов контрольных (надзорных) мероприятий</w:t>
            </w:r>
          </w:p>
        </w:tc>
        <w:tc>
          <w:tcPr>
            <w:tcW w:w="2710" w:type="dxa"/>
            <w:tcBorders>
              <w:top w:val="single" w:sz="4" w:space="0" w:color="000000"/>
              <w:left w:val="single" w:sz="4" w:space="0" w:color="000000"/>
              <w:bottom w:val="single" w:sz="4" w:space="0" w:color="000000"/>
              <w:right w:val="single" w:sz="4" w:space="0" w:color="000000"/>
            </w:tcBorders>
            <w:vAlign w:val="center"/>
            <w:hideMark/>
          </w:tcPr>
          <w:p w:rsidR="00232BAE" w:rsidRDefault="00232BAE" w:rsidP="00D87104">
            <w:pPr>
              <w:ind w:firstLine="33"/>
              <w:jc w:val="center"/>
              <w:rPr>
                <w:rFonts w:ascii="Times New Roman" w:hAnsi="Times New Roman" w:cs="Times New Roman"/>
                <w:sz w:val="24"/>
                <w:szCs w:val="24"/>
              </w:rPr>
            </w:pPr>
            <w:r>
              <w:rPr>
                <w:rFonts w:ascii="Times New Roman" w:hAnsi="Times New Roman" w:cs="Times New Roman"/>
                <w:sz w:val="24"/>
                <w:szCs w:val="24"/>
              </w:rPr>
              <w:t>0-15%</w:t>
            </w:r>
          </w:p>
        </w:tc>
      </w:tr>
      <w:tr w:rsidR="00232BAE" w:rsidTr="00D87104">
        <w:trPr>
          <w:trHeight w:val="165"/>
        </w:trPr>
        <w:tc>
          <w:tcPr>
            <w:tcW w:w="6788" w:type="dxa"/>
            <w:tcBorders>
              <w:top w:val="single" w:sz="4" w:space="0" w:color="000000"/>
              <w:left w:val="single" w:sz="4" w:space="0" w:color="000000"/>
              <w:bottom w:val="single" w:sz="4" w:space="0" w:color="000000"/>
              <w:right w:val="single" w:sz="4" w:space="0" w:color="000000"/>
            </w:tcBorders>
            <w:vAlign w:val="center"/>
            <w:hideMark/>
          </w:tcPr>
          <w:p w:rsidR="00232BAE" w:rsidRDefault="00232BAE" w:rsidP="00937F00">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Процент результативных контрольных мероприятий, по которым не были приняты соответствующие меры административного воздействия</w:t>
            </w:r>
          </w:p>
        </w:tc>
        <w:tc>
          <w:tcPr>
            <w:tcW w:w="2710" w:type="dxa"/>
            <w:tcBorders>
              <w:top w:val="single" w:sz="4" w:space="0" w:color="000000"/>
              <w:left w:val="single" w:sz="4" w:space="0" w:color="000000"/>
              <w:bottom w:val="single" w:sz="4" w:space="0" w:color="000000"/>
              <w:right w:val="single" w:sz="4" w:space="0" w:color="000000"/>
            </w:tcBorders>
            <w:vAlign w:val="center"/>
            <w:hideMark/>
          </w:tcPr>
          <w:p w:rsidR="00232BAE" w:rsidRDefault="00232BAE" w:rsidP="00D87104">
            <w:pPr>
              <w:ind w:firstLine="33"/>
              <w:jc w:val="center"/>
              <w:rPr>
                <w:rFonts w:ascii="Times New Roman" w:hAnsi="Times New Roman" w:cs="Times New Roman"/>
                <w:sz w:val="24"/>
                <w:szCs w:val="24"/>
              </w:rPr>
            </w:pPr>
            <w:r>
              <w:rPr>
                <w:rFonts w:ascii="Times New Roman" w:hAnsi="Times New Roman" w:cs="Times New Roman"/>
                <w:sz w:val="24"/>
                <w:szCs w:val="24"/>
              </w:rPr>
              <w:t>0-15%</w:t>
            </w:r>
          </w:p>
        </w:tc>
      </w:tr>
      <w:tr w:rsidR="00232BAE" w:rsidTr="00D87104">
        <w:trPr>
          <w:trHeight w:val="165"/>
        </w:trPr>
        <w:tc>
          <w:tcPr>
            <w:tcW w:w="6788" w:type="dxa"/>
            <w:tcBorders>
              <w:top w:val="single" w:sz="4" w:space="0" w:color="000000"/>
              <w:left w:val="single" w:sz="4" w:space="0" w:color="000000"/>
              <w:bottom w:val="single" w:sz="4" w:space="0" w:color="000000"/>
              <w:right w:val="single" w:sz="4" w:space="0" w:color="000000"/>
            </w:tcBorders>
            <w:vAlign w:val="center"/>
            <w:hideMark/>
          </w:tcPr>
          <w:p w:rsidR="00232BAE" w:rsidRDefault="00232BAE" w:rsidP="00937F00">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Процент внесенных судебных решений </w:t>
            </w:r>
            <w:r>
              <w:rPr>
                <w:rFonts w:ascii="Times New Roman" w:hAnsi="Times New Roman" w:cs="Times New Roman"/>
                <w:sz w:val="24"/>
                <w:szCs w:val="24"/>
              </w:rPr>
              <w:br/>
              <w:t xml:space="preserve">о назначении административного наказания </w:t>
            </w:r>
            <w:r>
              <w:rPr>
                <w:rFonts w:ascii="Times New Roman" w:hAnsi="Times New Roman" w:cs="Times New Roman"/>
                <w:sz w:val="24"/>
                <w:szCs w:val="24"/>
              </w:rPr>
              <w:br/>
              <w:t xml:space="preserve">по материалам органа муниципального контроля </w:t>
            </w:r>
          </w:p>
        </w:tc>
        <w:tc>
          <w:tcPr>
            <w:tcW w:w="2710" w:type="dxa"/>
            <w:tcBorders>
              <w:top w:val="single" w:sz="4" w:space="0" w:color="000000"/>
              <w:left w:val="single" w:sz="4" w:space="0" w:color="000000"/>
              <w:bottom w:val="single" w:sz="4" w:space="0" w:color="000000"/>
              <w:right w:val="single" w:sz="4" w:space="0" w:color="000000"/>
            </w:tcBorders>
            <w:vAlign w:val="center"/>
            <w:hideMark/>
          </w:tcPr>
          <w:p w:rsidR="00232BAE" w:rsidRDefault="00232BAE" w:rsidP="00D87104">
            <w:pPr>
              <w:ind w:firstLine="33"/>
              <w:jc w:val="center"/>
              <w:rPr>
                <w:rFonts w:ascii="Times New Roman" w:hAnsi="Times New Roman" w:cs="Times New Roman"/>
                <w:sz w:val="24"/>
                <w:szCs w:val="24"/>
              </w:rPr>
            </w:pPr>
            <w:r>
              <w:rPr>
                <w:rFonts w:ascii="Times New Roman" w:hAnsi="Times New Roman" w:cs="Times New Roman"/>
                <w:sz w:val="24"/>
                <w:szCs w:val="24"/>
              </w:rPr>
              <w:t>80%</w:t>
            </w:r>
          </w:p>
        </w:tc>
      </w:tr>
      <w:tr w:rsidR="00232BAE" w:rsidTr="00D87104">
        <w:trPr>
          <w:trHeight w:val="165"/>
        </w:trPr>
        <w:tc>
          <w:tcPr>
            <w:tcW w:w="6788" w:type="dxa"/>
            <w:tcBorders>
              <w:top w:val="single" w:sz="4" w:space="0" w:color="000000"/>
              <w:left w:val="single" w:sz="4" w:space="0" w:color="000000"/>
              <w:bottom w:val="single" w:sz="4" w:space="0" w:color="000000"/>
              <w:right w:val="single" w:sz="4" w:space="0" w:color="000000"/>
            </w:tcBorders>
            <w:vAlign w:val="center"/>
            <w:hideMark/>
          </w:tcPr>
          <w:p w:rsidR="00232BAE" w:rsidRDefault="00232BAE" w:rsidP="00937F00">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710" w:type="dxa"/>
            <w:tcBorders>
              <w:top w:val="single" w:sz="4" w:space="0" w:color="000000"/>
              <w:left w:val="single" w:sz="4" w:space="0" w:color="000000"/>
              <w:bottom w:val="single" w:sz="4" w:space="0" w:color="000000"/>
              <w:right w:val="single" w:sz="4" w:space="0" w:color="000000"/>
            </w:tcBorders>
            <w:vAlign w:val="center"/>
            <w:hideMark/>
          </w:tcPr>
          <w:p w:rsidR="00232BAE" w:rsidRDefault="00232BAE" w:rsidP="00D87104">
            <w:pPr>
              <w:ind w:firstLine="33"/>
              <w:jc w:val="center"/>
              <w:rPr>
                <w:rFonts w:ascii="Times New Roman" w:hAnsi="Times New Roman" w:cs="Times New Roman"/>
                <w:sz w:val="24"/>
                <w:szCs w:val="24"/>
              </w:rPr>
            </w:pPr>
            <w:r>
              <w:rPr>
                <w:rFonts w:ascii="Times New Roman" w:hAnsi="Times New Roman" w:cs="Times New Roman"/>
                <w:sz w:val="24"/>
                <w:szCs w:val="24"/>
              </w:rPr>
              <w:t>0%</w:t>
            </w:r>
          </w:p>
        </w:tc>
      </w:tr>
    </w:tbl>
    <w:p w:rsidR="00232BAE" w:rsidRDefault="00232BAE" w:rsidP="00232BAE">
      <w:pPr>
        <w:spacing w:after="0" w:line="240" w:lineRule="auto"/>
        <w:ind w:firstLine="709"/>
        <w:jc w:val="center"/>
        <w:rPr>
          <w:rFonts w:ascii="Times New Roman" w:hAnsi="Times New Roman" w:cs="Times New Roman"/>
          <w:sz w:val="24"/>
          <w:szCs w:val="24"/>
        </w:rPr>
      </w:pPr>
    </w:p>
    <w:p w:rsidR="00232BAE" w:rsidRDefault="00232BAE" w:rsidP="00232BAE">
      <w:pPr>
        <w:jc w:val="center"/>
        <w:rPr>
          <w:rFonts w:ascii="Times New Roman" w:hAnsi="Times New Roman" w:cs="Times New Roman"/>
          <w:b/>
          <w:sz w:val="24"/>
          <w:szCs w:val="24"/>
        </w:rPr>
      </w:pPr>
    </w:p>
    <w:p w:rsidR="00232BAE" w:rsidRDefault="00232BAE" w:rsidP="00232BAE">
      <w:pPr>
        <w:jc w:val="center"/>
        <w:rPr>
          <w:rFonts w:ascii="Times New Roman" w:hAnsi="Times New Roman" w:cs="Times New Roman"/>
          <w:b/>
          <w:sz w:val="24"/>
          <w:szCs w:val="24"/>
        </w:rPr>
      </w:pPr>
    </w:p>
    <w:p w:rsidR="00232BAE" w:rsidRDefault="00232BAE" w:rsidP="00232BAE">
      <w:pPr>
        <w:jc w:val="center"/>
        <w:rPr>
          <w:rFonts w:ascii="Times New Roman" w:hAnsi="Times New Roman" w:cs="Times New Roman"/>
          <w:b/>
          <w:sz w:val="24"/>
          <w:szCs w:val="24"/>
        </w:rPr>
      </w:pPr>
    </w:p>
    <w:p w:rsidR="00232BAE" w:rsidRDefault="00232BAE" w:rsidP="00232BAE">
      <w:pPr>
        <w:jc w:val="center"/>
        <w:rPr>
          <w:rFonts w:ascii="Times New Roman" w:hAnsi="Times New Roman" w:cs="Times New Roman"/>
          <w:b/>
          <w:sz w:val="24"/>
          <w:szCs w:val="24"/>
        </w:rPr>
      </w:pPr>
    </w:p>
    <w:p w:rsidR="00232BAE" w:rsidRDefault="00232BAE" w:rsidP="00232BAE">
      <w:pPr>
        <w:jc w:val="center"/>
        <w:rPr>
          <w:rFonts w:ascii="Times New Roman" w:hAnsi="Times New Roman" w:cs="Times New Roman"/>
          <w:b/>
          <w:sz w:val="24"/>
          <w:szCs w:val="24"/>
        </w:rPr>
      </w:pPr>
    </w:p>
    <w:p w:rsidR="00232BAE" w:rsidRDefault="00232BAE" w:rsidP="00232BAE">
      <w:pPr>
        <w:jc w:val="center"/>
        <w:rPr>
          <w:rFonts w:ascii="Times New Roman" w:hAnsi="Times New Roman" w:cs="Times New Roman"/>
          <w:b/>
          <w:sz w:val="24"/>
          <w:szCs w:val="24"/>
        </w:rPr>
      </w:pPr>
    </w:p>
    <w:p w:rsidR="00232BAE" w:rsidRDefault="00232BAE" w:rsidP="00232BAE">
      <w:pPr>
        <w:jc w:val="center"/>
        <w:rPr>
          <w:rFonts w:ascii="Times New Roman" w:hAnsi="Times New Roman" w:cs="Times New Roman"/>
          <w:b/>
          <w:sz w:val="24"/>
          <w:szCs w:val="24"/>
        </w:rPr>
      </w:pPr>
    </w:p>
    <w:p w:rsidR="00232BAE" w:rsidRDefault="00232BAE" w:rsidP="00232BAE">
      <w:pPr>
        <w:spacing w:after="0" w:line="240" w:lineRule="auto"/>
        <w:ind w:firstLine="5669"/>
        <w:rPr>
          <w:rFonts w:ascii="Times New Roman" w:hAnsi="Times New Roman" w:cs="Times New Roman"/>
          <w:color w:val="000000"/>
          <w:spacing w:val="2"/>
          <w:sz w:val="24"/>
          <w:szCs w:val="24"/>
          <w:shd w:val="clear" w:color="auto" w:fill="FFFFFF"/>
        </w:rPr>
      </w:pPr>
    </w:p>
    <w:p w:rsidR="00232BAE" w:rsidRDefault="00232BAE" w:rsidP="00232BAE">
      <w:pPr>
        <w:spacing w:after="0" w:line="240" w:lineRule="auto"/>
        <w:ind w:firstLine="5669"/>
        <w:rPr>
          <w:rFonts w:ascii="Times New Roman" w:hAnsi="Times New Roman" w:cs="Times New Roman"/>
          <w:color w:val="000000"/>
          <w:spacing w:val="2"/>
          <w:sz w:val="24"/>
          <w:szCs w:val="24"/>
          <w:shd w:val="clear" w:color="auto" w:fill="FFFFFF"/>
        </w:rPr>
      </w:pPr>
    </w:p>
    <w:p w:rsidR="00232BAE" w:rsidRDefault="00232BAE" w:rsidP="00232BAE">
      <w:pPr>
        <w:spacing w:after="0" w:line="240" w:lineRule="auto"/>
        <w:ind w:firstLine="5669"/>
        <w:rPr>
          <w:rFonts w:ascii="Times New Roman" w:hAnsi="Times New Roman" w:cs="Times New Roman"/>
          <w:color w:val="000000"/>
          <w:spacing w:val="2"/>
          <w:sz w:val="24"/>
          <w:szCs w:val="24"/>
          <w:shd w:val="clear" w:color="auto" w:fill="FFFFFF"/>
        </w:rPr>
      </w:pPr>
    </w:p>
    <w:p w:rsidR="00E71197" w:rsidRDefault="00E71197" w:rsidP="00232BAE">
      <w:pPr>
        <w:spacing w:after="0" w:line="240" w:lineRule="auto"/>
        <w:ind w:firstLine="5669"/>
        <w:rPr>
          <w:rFonts w:ascii="Times New Roman" w:hAnsi="Times New Roman" w:cs="Times New Roman"/>
          <w:color w:val="000000"/>
          <w:spacing w:val="2"/>
          <w:sz w:val="24"/>
          <w:szCs w:val="24"/>
          <w:shd w:val="clear" w:color="auto" w:fill="FFFFFF"/>
        </w:rPr>
      </w:pPr>
    </w:p>
    <w:p w:rsidR="00E71197" w:rsidRDefault="00E71197" w:rsidP="00232BAE">
      <w:pPr>
        <w:spacing w:after="0" w:line="240" w:lineRule="auto"/>
        <w:ind w:firstLine="5669"/>
        <w:rPr>
          <w:rFonts w:ascii="Times New Roman" w:hAnsi="Times New Roman" w:cs="Times New Roman"/>
          <w:color w:val="000000"/>
          <w:spacing w:val="2"/>
          <w:sz w:val="24"/>
          <w:szCs w:val="24"/>
          <w:shd w:val="clear" w:color="auto" w:fill="FFFFFF"/>
        </w:rPr>
      </w:pPr>
    </w:p>
    <w:p w:rsidR="00E71197" w:rsidRDefault="00E71197" w:rsidP="00232BAE">
      <w:pPr>
        <w:spacing w:after="0" w:line="240" w:lineRule="auto"/>
        <w:ind w:firstLine="5669"/>
        <w:rPr>
          <w:rFonts w:ascii="Times New Roman" w:hAnsi="Times New Roman" w:cs="Times New Roman"/>
          <w:color w:val="000000"/>
          <w:spacing w:val="2"/>
          <w:sz w:val="24"/>
          <w:szCs w:val="24"/>
          <w:shd w:val="clear" w:color="auto" w:fill="FFFFFF"/>
        </w:rPr>
      </w:pPr>
    </w:p>
    <w:p w:rsidR="00232BAE" w:rsidRDefault="00232BAE" w:rsidP="00232BAE">
      <w:pPr>
        <w:spacing w:after="0" w:line="240" w:lineRule="auto"/>
        <w:ind w:firstLine="5669"/>
        <w:rPr>
          <w:rFonts w:ascii="Times New Roman" w:hAnsi="Times New Roman" w:cs="Times New Roman"/>
          <w:color w:val="000000"/>
          <w:spacing w:val="2"/>
          <w:sz w:val="24"/>
          <w:szCs w:val="24"/>
          <w:shd w:val="clear" w:color="auto" w:fill="FFFFFF"/>
        </w:rPr>
      </w:pPr>
    </w:p>
    <w:p w:rsidR="00937F00" w:rsidRDefault="00937F00" w:rsidP="00232BAE">
      <w:pPr>
        <w:spacing w:after="0" w:line="240" w:lineRule="auto"/>
        <w:ind w:firstLine="5669"/>
        <w:rPr>
          <w:rFonts w:ascii="Times New Roman" w:hAnsi="Times New Roman" w:cs="Times New Roman"/>
          <w:color w:val="000000"/>
          <w:spacing w:val="2"/>
          <w:sz w:val="24"/>
          <w:szCs w:val="24"/>
          <w:shd w:val="clear" w:color="auto" w:fill="FFFFFF"/>
        </w:rPr>
      </w:pPr>
    </w:p>
    <w:p w:rsidR="00937F00" w:rsidRDefault="00937F00" w:rsidP="00232BAE">
      <w:pPr>
        <w:spacing w:after="0" w:line="240" w:lineRule="auto"/>
        <w:ind w:firstLine="5669"/>
        <w:rPr>
          <w:rFonts w:ascii="Times New Roman" w:hAnsi="Times New Roman" w:cs="Times New Roman"/>
          <w:color w:val="000000"/>
          <w:spacing w:val="2"/>
          <w:sz w:val="24"/>
          <w:szCs w:val="24"/>
          <w:shd w:val="clear" w:color="auto" w:fill="FFFFFF"/>
        </w:rPr>
      </w:pPr>
    </w:p>
    <w:p w:rsidR="00937F00" w:rsidRDefault="00937F00" w:rsidP="00232BAE">
      <w:pPr>
        <w:spacing w:after="0" w:line="240" w:lineRule="auto"/>
        <w:ind w:firstLine="5669"/>
        <w:rPr>
          <w:rFonts w:ascii="Times New Roman" w:hAnsi="Times New Roman" w:cs="Times New Roman"/>
          <w:color w:val="000000"/>
          <w:spacing w:val="2"/>
          <w:sz w:val="24"/>
          <w:szCs w:val="24"/>
          <w:shd w:val="clear" w:color="auto" w:fill="FFFFFF"/>
        </w:rPr>
      </w:pPr>
    </w:p>
    <w:p w:rsidR="00937F00" w:rsidRDefault="00937F00" w:rsidP="00232BAE">
      <w:pPr>
        <w:spacing w:after="0" w:line="240" w:lineRule="auto"/>
        <w:ind w:firstLine="5669"/>
        <w:rPr>
          <w:rFonts w:ascii="Times New Roman" w:hAnsi="Times New Roman" w:cs="Times New Roman"/>
          <w:color w:val="000000"/>
          <w:spacing w:val="2"/>
          <w:sz w:val="24"/>
          <w:szCs w:val="24"/>
          <w:shd w:val="clear" w:color="auto" w:fill="FFFFFF"/>
        </w:rPr>
      </w:pPr>
    </w:p>
    <w:p w:rsidR="00937F00" w:rsidRDefault="00937F00" w:rsidP="00232BAE">
      <w:pPr>
        <w:spacing w:after="0" w:line="240" w:lineRule="auto"/>
        <w:ind w:firstLine="5669"/>
        <w:jc w:val="right"/>
        <w:rPr>
          <w:rFonts w:ascii="Times New Roman" w:hAnsi="Times New Roman" w:cs="Times New Roman"/>
          <w:color w:val="000000"/>
          <w:spacing w:val="2"/>
          <w:sz w:val="24"/>
          <w:szCs w:val="24"/>
          <w:shd w:val="clear" w:color="auto" w:fill="FFFFFF"/>
        </w:rPr>
      </w:pPr>
    </w:p>
    <w:p w:rsidR="00937F00" w:rsidRDefault="00937F00" w:rsidP="00232BAE">
      <w:pPr>
        <w:spacing w:after="0" w:line="240" w:lineRule="auto"/>
        <w:ind w:firstLine="5669"/>
        <w:jc w:val="right"/>
        <w:rPr>
          <w:rFonts w:ascii="Times New Roman" w:hAnsi="Times New Roman" w:cs="Times New Roman"/>
          <w:color w:val="000000"/>
          <w:spacing w:val="2"/>
          <w:sz w:val="24"/>
          <w:szCs w:val="24"/>
          <w:shd w:val="clear" w:color="auto" w:fill="FFFFFF"/>
        </w:rPr>
      </w:pPr>
    </w:p>
    <w:p w:rsidR="00232BAE" w:rsidRDefault="00232BAE" w:rsidP="00232BAE">
      <w:pPr>
        <w:spacing w:after="0" w:line="240" w:lineRule="auto"/>
        <w:ind w:firstLine="5669"/>
        <w:jc w:val="right"/>
        <w:rPr>
          <w:rFonts w:ascii="Times New Roman" w:hAnsi="Times New Roman" w:cs="Times New Roman"/>
          <w:sz w:val="24"/>
          <w:szCs w:val="24"/>
        </w:rPr>
      </w:pPr>
      <w:r>
        <w:rPr>
          <w:rFonts w:ascii="Times New Roman" w:hAnsi="Times New Roman" w:cs="Times New Roman"/>
          <w:color w:val="000000"/>
          <w:spacing w:val="2"/>
          <w:sz w:val="24"/>
          <w:szCs w:val="24"/>
          <w:shd w:val="clear" w:color="auto" w:fill="FFFFFF"/>
        </w:rPr>
        <w:t>Приложение №3</w:t>
      </w:r>
    </w:p>
    <w:p w:rsidR="00232BAE" w:rsidRDefault="00232BAE" w:rsidP="00232BAE">
      <w:pPr>
        <w:spacing w:after="0" w:line="240" w:lineRule="auto"/>
        <w:ind w:firstLine="5669"/>
        <w:jc w:val="right"/>
        <w:rPr>
          <w:rFonts w:ascii="Times New Roman" w:hAnsi="Times New Roman" w:cs="Times New Roman"/>
          <w:sz w:val="24"/>
          <w:szCs w:val="24"/>
        </w:rPr>
      </w:pPr>
      <w:r>
        <w:rPr>
          <w:rFonts w:ascii="Times New Roman" w:hAnsi="Times New Roman" w:cs="Times New Roman"/>
          <w:color w:val="000000"/>
          <w:spacing w:val="2"/>
          <w:sz w:val="24"/>
          <w:szCs w:val="24"/>
          <w:shd w:val="clear" w:color="auto" w:fill="FFFFFF"/>
        </w:rPr>
        <w:t xml:space="preserve">к </w:t>
      </w:r>
      <w:r>
        <w:rPr>
          <w:rFonts w:ascii="Times New Roman" w:eastAsia="Calibri" w:hAnsi="Times New Roman" w:cs="Times New Roman"/>
          <w:color w:val="000000"/>
          <w:spacing w:val="2"/>
          <w:sz w:val="24"/>
          <w:szCs w:val="24"/>
          <w:shd w:val="clear" w:color="auto" w:fill="FFFFFF"/>
        </w:rPr>
        <w:t xml:space="preserve">Положению о </w:t>
      </w:r>
      <w:proofErr w:type="gramStart"/>
      <w:r>
        <w:rPr>
          <w:rFonts w:ascii="Times New Roman" w:eastAsia="Calibri" w:hAnsi="Times New Roman" w:cs="Times New Roman"/>
          <w:color w:val="000000"/>
          <w:spacing w:val="2"/>
          <w:sz w:val="24"/>
          <w:szCs w:val="24"/>
          <w:shd w:val="clear" w:color="auto" w:fill="FFFFFF"/>
        </w:rPr>
        <w:t>муниципальном</w:t>
      </w:r>
      <w:proofErr w:type="gramEnd"/>
    </w:p>
    <w:p w:rsidR="00232BAE" w:rsidRDefault="00232BAE" w:rsidP="00232BAE">
      <w:pPr>
        <w:spacing w:after="0" w:line="240" w:lineRule="auto"/>
        <w:ind w:firstLine="5669"/>
        <w:jc w:val="right"/>
        <w:rPr>
          <w:rFonts w:ascii="Times New Roman" w:hAnsi="Times New Roman" w:cs="Times New Roman"/>
          <w:b/>
          <w:sz w:val="24"/>
          <w:szCs w:val="24"/>
        </w:rPr>
      </w:pPr>
      <w:r>
        <w:rPr>
          <w:rFonts w:ascii="Times New Roman" w:eastAsia="Calibri" w:hAnsi="Times New Roman" w:cs="Times New Roman"/>
          <w:color w:val="000000"/>
          <w:spacing w:val="2"/>
          <w:sz w:val="24"/>
          <w:szCs w:val="24"/>
          <w:shd w:val="clear" w:color="auto" w:fill="FFFFFF"/>
        </w:rPr>
        <w:t xml:space="preserve">земельном </w:t>
      </w:r>
      <w:proofErr w:type="gramStart"/>
      <w:r>
        <w:rPr>
          <w:rFonts w:ascii="Times New Roman" w:eastAsia="Calibri" w:hAnsi="Times New Roman" w:cs="Times New Roman"/>
          <w:color w:val="000000"/>
          <w:spacing w:val="2"/>
          <w:sz w:val="24"/>
          <w:szCs w:val="24"/>
          <w:shd w:val="clear" w:color="auto" w:fill="FFFFFF"/>
        </w:rPr>
        <w:t>контроле</w:t>
      </w:r>
      <w:proofErr w:type="gramEnd"/>
    </w:p>
    <w:p w:rsidR="00232BAE" w:rsidRDefault="00232BAE" w:rsidP="00232BAE">
      <w:pPr>
        <w:spacing w:after="0" w:line="240" w:lineRule="auto"/>
        <w:ind w:firstLine="6236"/>
        <w:rPr>
          <w:rFonts w:ascii="Times New Roman" w:eastAsia="Calibri" w:hAnsi="Times New Roman" w:cs="Times New Roman"/>
          <w:color w:val="000000"/>
          <w:spacing w:val="2"/>
          <w:sz w:val="24"/>
          <w:szCs w:val="24"/>
          <w:highlight w:val="white"/>
        </w:rPr>
      </w:pPr>
    </w:p>
    <w:p w:rsidR="00232BAE" w:rsidRDefault="00232BAE" w:rsidP="00232BAE">
      <w:pPr>
        <w:spacing w:after="0" w:line="240" w:lineRule="auto"/>
        <w:ind w:firstLine="6236"/>
        <w:rPr>
          <w:rFonts w:ascii="Times New Roman" w:eastAsia="Calibri" w:hAnsi="Times New Roman" w:cs="Times New Roman"/>
          <w:color w:val="000000"/>
          <w:spacing w:val="2"/>
          <w:sz w:val="24"/>
          <w:szCs w:val="24"/>
          <w:highlight w:val="white"/>
        </w:rPr>
      </w:pPr>
    </w:p>
    <w:p w:rsidR="00232BAE" w:rsidRDefault="00232BAE" w:rsidP="00232BA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Индикативные показатели</w:t>
      </w:r>
    </w:p>
    <w:p w:rsidR="00232BAE" w:rsidRDefault="00232BAE" w:rsidP="00232BAE">
      <w:pPr>
        <w:spacing w:after="0" w:line="240" w:lineRule="auto"/>
        <w:ind w:firstLine="709"/>
        <w:jc w:val="center"/>
        <w:rPr>
          <w:rFonts w:ascii="Times New Roman" w:hAnsi="Times New Roman" w:cs="Times New Roman"/>
          <w:b/>
          <w:sz w:val="24"/>
          <w:szCs w:val="24"/>
        </w:rPr>
      </w:pPr>
    </w:p>
    <w:p w:rsidR="00232BAE" w:rsidRDefault="00232BAE" w:rsidP="00232BAE">
      <w:pPr>
        <w:widowControl w:val="0"/>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232BAE" w:rsidRPr="00937F00" w:rsidRDefault="00232BAE" w:rsidP="00937F00">
      <w:pPr>
        <w:pStyle w:val="ac"/>
        <w:numPr>
          <w:ilvl w:val="1"/>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37F00">
        <w:rPr>
          <w:rFonts w:ascii="Times New Roman" w:eastAsia="Times New Roman" w:hAnsi="Times New Roman" w:cs="Times New Roman"/>
          <w:color w:val="000000"/>
          <w:sz w:val="24"/>
          <w:szCs w:val="24"/>
          <w:lang w:eastAsia="ru-RU"/>
        </w:rPr>
        <w:t>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232BAE" w:rsidRPr="00937F00" w:rsidRDefault="00232BAE" w:rsidP="00937F00">
      <w:pPr>
        <w:pStyle w:val="ac"/>
        <w:numPr>
          <w:ilvl w:val="1"/>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37F00">
        <w:rPr>
          <w:rFonts w:ascii="Times New Roman" w:eastAsia="Times New Roman" w:hAnsi="Times New Roman" w:cs="Times New Roman"/>
          <w:color w:val="000000"/>
          <w:sz w:val="24"/>
          <w:szCs w:val="24"/>
          <w:lang w:eastAsia="ru-RU"/>
        </w:rPr>
        <w:t>Количество проведенных органом муниципального контроля внеплановых контрольных мероприятий (указать количественные значения).</w:t>
      </w:r>
    </w:p>
    <w:p w:rsidR="00232BAE" w:rsidRPr="00937F00" w:rsidRDefault="00232BAE" w:rsidP="00937F00">
      <w:pPr>
        <w:pStyle w:val="ac"/>
        <w:numPr>
          <w:ilvl w:val="1"/>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37F00">
        <w:rPr>
          <w:rFonts w:ascii="Times New Roman" w:eastAsia="Times New Roman" w:hAnsi="Times New Roman" w:cs="Times New Roman"/>
          <w:color w:val="000000"/>
          <w:sz w:val="24"/>
          <w:szCs w:val="24"/>
          <w:lang w:eastAsia="ru-RU"/>
        </w:rPr>
        <w:t>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232BAE" w:rsidRPr="00937F00" w:rsidRDefault="00232BAE" w:rsidP="00937F00">
      <w:pPr>
        <w:pStyle w:val="ac"/>
        <w:numPr>
          <w:ilvl w:val="1"/>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37F00">
        <w:rPr>
          <w:rFonts w:ascii="Times New Roman" w:eastAsia="Times New Roman" w:hAnsi="Times New Roman" w:cs="Times New Roman"/>
          <w:color w:val="000000"/>
          <w:sz w:val="24"/>
          <w:szCs w:val="24"/>
          <w:lang w:eastAsia="ru-RU"/>
        </w:rPr>
        <w:t>Количество выявленных органом муниципального контроля нарушений обязательных требований (указать количественные значения).</w:t>
      </w:r>
    </w:p>
    <w:p w:rsidR="00232BAE" w:rsidRPr="00937F00" w:rsidRDefault="00232BAE" w:rsidP="00937F00">
      <w:pPr>
        <w:pStyle w:val="ac"/>
        <w:numPr>
          <w:ilvl w:val="1"/>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37F00">
        <w:rPr>
          <w:rFonts w:ascii="Times New Roman" w:eastAsia="Times New Roman" w:hAnsi="Times New Roman" w:cs="Times New Roman"/>
          <w:color w:val="000000"/>
          <w:sz w:val="24"/>
          <w:szCs w:val="24"/>
          <w:lang w:eastAsia="ru-RU"/>
        </w:rPr>
        <w:t>Количество устраненных нарушений обязательных требований (указать количественные значения).</w:t>
      </w:r>
    </w:p>
    <w:p w:rsidR="00232BAE" w:rsidRPr="00937F00" w:rsidRDefault="00232BAE" w:rsidP="00937F00">
      <w:pPr>
        <w:pStyle w:val="ac"/>
        <w:numPr>
          <w:ilvl w:val="1"/>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37F00">
        <w:rPr>
          <w:rFonts w:ascii="Times New Roman" w:eastAsia="Times New Roman" w:hAnsi="Times New Roman" w:cs="Times New Roman"/>
          <w:color w:val="000000"/>
          <w:sz w:val="24"/>
          <w:szCs w:val="24"/>
          <w:lang w:eastAsia="ru-RU"/>
        </w:rPr>
        <w:t>Количество поступивших возражений в отношении акта контрольного мероприятия (указать количественные значения).</w:t>
      </w:r>
    </w:p>
    <w:p w:rsidR="00232BAE" w:rsidRPr="00937F00" w:rsidRDefault="00232BAE" w:rsidP="00937F00">
      <w:pPr>
        <w:pStyle w:val="ac"/>
        <w:numPr>
          <w:ilvl w:val="1"/>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937F00">
        <w:rPr>
          <w:rFonts w:ascii="Times New Roman" w:eastAsia="Times New Roman" w:hAnsi="Times New Roman" w:cs="Times New Roman"/>
          <w:color w:val="000000"/>
          <w:sz w:val="24"/>
          <w:szCs w:val="24"/>
          <w:lang w:eastAsia="ru-RU"/>
        </w:rPr>
        <w:t>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p w:rsidR="00232BAE" w:rsidRPr="00937F00" w:rsidRDefault="00232BAE" w:rsidP="00937F00">
      <w:pPr>
        <w:widowControl w:val="0"/>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232BAE" w:rsidRDefault="00232BAE" w:rsidP="00937F00">
      <w:pPr>
        <w:widowControl w:val="0"/>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232BAE" w:rsidRDefault="00232BAE" w:rsidP="00937F00">
      <w:pPr>
        <w:widowControl w:val="0"/>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232BAE" w:rsidRDefault="00232BAE" w:rsidP="00232BAE">
      <w:pPr>
        <w:widowControl w:val="0"/>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232BAE" w:rsidRDefault="00232BAE" w:rsidP="00232BAE">
      <w:pPr>
        <w:widowControl w:val="0"/>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232BAE" w:rsidRDefault="00232BAE" w:rsidP="00232BAE">
      <w:pPr>
        <w:widowControl w:val="0"/>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232BAE" w:rsidRDefault="00232BAE" w:rsidP="00232BAE">
      <w:pPr>
        <w:widowControl w:val="0"/>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232BAE" w:rsidRDefault="00232BAE" w:rsidP="00232BAE">
      <w:pPr>
        <w:spacing w:after="0" w:line="240" w:lineRule="auto"/>
        <w:ind w:firstLine="709"/>
        <w:rPr>
          <w:rFonts w:ascii="Times New Roman" w:hAnsi="Times New Roman" w:cs="Times New Roman"/>
          <w:sz w:val="24"/>
          <w:szCs w:val="24"/>
        </w:rPr>
      </w:pPr>
    </w:p>
    <w:p w:rsidR="00232BAE" w:rsidRDefault="00232BAE" w:rsidP="00232BAE">
      <w:pPr>
        <w:spacing w:after="0" w:line="240" w:lineRule="auto"/>
        <w:ind w:firstLine="709"/>
        <w:jc w:val="center"/>
        <w:rPr>
          <w:rFonts w:ascii="Times New Roman" w:hAnsi="Times New Roman" w:cs="Times New Roman"/>
          <w:sz w:val="24"/>
          <w:szCs w:val="24"/>
        </w:rPr>
      </w:pPr>
    </w:p>
    <w:p w:rsidR="00232BAE" w:rsidRDefault="00232BAE" w:rsidP="00232BAE">
      <w:pPr>
        <w:spacing w:after="0" w:line="240" w:lineRule="auto"/>
        <w:ind w:firstLine="709"/>
        <w:jc w:val="center"/>
        <w:rPr>
          <w:rFonts w:ascii="Times New Roman" w:hAnsi="Times New Roman" w:cs="Times New Roman"/>
          <w:sz w:val="24"/>
          <w:szCs w:val="24"/>
        </w:rPr>
      </w:pPr>
    </w:p>
    <w:p w:rsidR="00232BAE" w:rsidRDefault="00232BAE" w:rsidP="00232BAE">
      <w:pPr>
        <w:spacing w:after="0" w:line="240" w:lineRule="auto"/>
        <w:ind w:firstLine="709"/>
        <w:jc w:val="center"/>
        <w:rPr>
          <w:rFonts w:ascii="Times New Roman" w:hAnsi="Times New Roman" w:cs="Times New Roman"/>
          <w:sz w:val="24"/>
          <w:szCs w:val="24"/>
        </w:rPr>
      </w:pPr>
    </w:p>
    <w:p w:rsidR="00232BAE" w:rsidRDefault="00232BAE" w:rsidP="00232BAE">
      <w:pPr>
        <w:spacing w:after="0" w:line="240" w:lineRule="auto"/>
        <w:ind w:firstLine="709"/>
        <w:jc w:val="center"/>
        <w:rPr>
          <w:rFonts w:ascii="Times New Roman" w:hAnsi="Times New Roman" w:cs="Times New Roman"/>
          <w:sz w:val="24"/>
          <w:szCs w:val="24"/>
        </w:rPr>
      </w:pPr>
    </w:p>
    <w:p w:rsidR="00232BAE" w:rsidRDefault="00232BAE" w:rsidP="00232BAE">
      <w:pPr>
        <w:spacing w:after="0" w:line="240" w:lineRule="auto"/>
        <w:ind w:firstLine="709"/>
        <w:jc w:val="center"/>
        <w:rPr>
          <w:rFonts w:ascii="Times New Roman" w:hAnsi="Times New Roman" w:cs="Times New Roman"/>
          <w:sz w:val="24"/>
          <w:szCs w:val="24"/>
        </w:rPr>
      </w:pPr>
    </w:p>
    <w:p w:rsidR="00232BAE" w:rsidRDefault="00232BAE" w:rsidP="00232BAE"/>
    <w:p w:rsidR="00232BAE" w:rsidRDefault="00232BAE" w:rsidP="00D55D9F">
      <w:pPr>
        <w:pStyle w:val="ac"/>
        <w:tabs>
          <w:tab w:val="left" w:pos="0"/>
          <w:tab w:val="left" w:pos="178"/>
          <w:tab w:val="left" w:pos="671"/>
        </w:tabs>
        <w:spacing w:after="0" w:line="240" w:lineRule="auto"/>
        <w:ind w:left="0"/>
        <w:jc w:val="both"/>
        <w:rPr>
          <w:rFonts w:ascii="Times New Roman" w:hAnsi="Times New Roman" w:cs="Times New Roman"/>
          <w:b/>
          <w:bCs/>
          <w:sz w:val="28"/>
        </w:rPr>
      </w:pPr>
    </w:p>
    <w:sectPr w:rsidR="00232BAE" w:rsidSect="00755092">
      <w:pgSz w:w="11906" w:h="16838"/>
      <w:pgMar w:top="540" w:right="646" w:bottom="1118" w:left="1460" w:header="0" w:footer="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F24" w:rsidRDefault="001D4F24" w:rsidP="00232BAE">
      <w:pPr>
        <w:spacing w:after="0" w:line="240" w:lineRule="auto"/>
      </w:pPr>
      <w:r>
        <w:separator/>
      </w:r>
    </w:p>
  </w:endnote>
  <w:endnote w:type="continuationSeparator" w:id="0">
    <w:p w:rsidR="001D4F24" w:rsidRDefault="001D4F24" w:rsidP="00232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variable"/>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F24" w:rsidRDefault="001D4F24" w:rsidP="00232BAE">
      <w:pPr>
        <w:spacing w:after="0" w:line="240" w:lineRule="auto"/>
      </w:pPr>
      <w:r>
        <w:separator/>
      </w:r>
    </w:p>
  </w:footnote>
  <w:footnote w:type="continuationSeparator" w:id="0">
    <w:p w:rsidR="001D4F24" w:rsidRDefault="001D4F24" w:rsidP="00232B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366F"/>
    <w:multiLevelType w:val="multilevel"/>
    <w:tmpl w:val="DB68E542"/>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4700F9E"/>
    <w:multiLevelType w:val="hybridMultilevel"/>
    <w:tmpl w:val="9EF22218"/>
    <w:lvl w:ilvl="0" w:tplc="F784268A">
      <w:start w:val="1"/>
      <w:numFmt w:val="decimal"/>
      <w:suff w:val="space"/>
      <w:lvlText w:val="%1)"/>
      <w:lvlJc w:val="left"/>
      <w:pPr>
        <w:ind w:left="1264"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4595282"/>
    <w:multiLevelType w:val="multilevel"/>
    <w:tmpl w:val="F5B6DABE"/>
    <w:lvl w:ilvl="0">
      <w:start w:val="1"/>
      <w:numFmt w:val="decimal"/>
      <w:lvlText w:val="%1)"/>
      <w:lvlJc w:val="left"/>
      <w:pPr>
        <w:ind w:left="2077" w:hanging="1368"/>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505D4A18"/>
    <w:multiLevelType w:val="multilevel"/>
    <w:tmpl w:val="A7DAEAB4"/>
    <w:lvl w:ilvl="0">
      <w:start w:val="1"/>
      <w:numFmt w:val="decimal"/>
      <w:lvlText w:val="%1."/>
      <w:lvlJc w:val="left"/>
      <w:pPr>
        <w:ind w:left="928" w:hanging="360"/>
      </w:pPr>
      <w:rPr>
        <w:rFonts w:ascii="Times New Roman" w:hAnsi="Times New Roman"/>
        <w:b/>
        <w:bCs/>
        <w:sz w:val="24"/>
        <w:szCs w:val="24"/>
      </w:rPr>
    </w:lvl>
    <w:lvl w:ilvl="1">
      <w:start w:val="1"/>
      <w:numFmt w:val="decimal"/>
      <w:lvlText w:val="%2)"/>
      <w:lvlJc w:val="left"/>
      <w:pPr>
        <w:ind w:left="3037" w:hanging="1248"/>
      </w:pPr>
      <w:rPr>
        <w:rFonts w:ascii="Times New Roman" w:hAnsi="Times New Roman" w:cs="Times New Roman"/>
        <w:sz w:val="24"/>
        <w:szCs w:val="24"/>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num>
  <w:num w:numId="2">
    <w:abstractNumId w:val="3"/>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092"/>
    <w:rsid w:val="0005023C"/>
    <w:rsid w:val="0008198A"/>
    <w:rsid w:val="000925EA"/>
    <w:rsid w:val="000A1DA9"/>
    <w:rsid w:val="000A62B8"/>
    <w:rsid w:val="000C28E7"/>
    <w:rsid w:val="001128C8"/>
    <w:rsid w:val="00117AC7"/>
    <w:rsid w:val="001429F5"/>
    <w:rsid w:val="001750E9"/>
    <w:rsid w:val="001A4075"/>
    <w:rsid w:val="001D14D0"/>
    <w:rsid w:val="001D4F24"/>
    <w:rsid w:val="001E5E11"/>
    <w:rsid w:val="00232BAE"/>
    <w:rsid w:val="002406DF"/>
    <w:rsid w:val="00272397"/>
    <w:rsid w:val="00304656"/>
    <w:rsid w:val="003346CF"/>
    <w:rsid w:val="00346A4E"/>
    <w:rsid w:val="00355EBA"/>
    <w:rsid w:val="003613DF"/>
    <w:rsid w:val="00377D69"/>
    <w:rsid w:val="00393C61"/>
    <w:rsid w:val="00444030"/>
    <w:rsid w:val="004739D0"/>
    <w:rsid w:val="004901C1"/>
    <w:rsid w:val="004B5B32"/>
    <w:rsid w:val="004F5533"/>
    <w:rsid w:val="00527BF5"/>
    <w:rsid w:val="00551EF7"/>
    <w:rsid w:val="005F7D5C"/>
    <w:rsid w:val="006541F4"/>
    <w:rsid w:val="00670477"/>
    <w:rsid w:val="00672969"/>
    <w:rsid w:val="006D2097"/>
    <w:rsid w:val="006D6764"/>
    <w:rsid w:val="00710B19"/>
    <w:rsid w:val="00711BC2"/>
    <w:rsid w:val="00744EAA"/>
    <w:rsid w:val="00755092"/>
    <w:rsid w:val="00757924"/>
    <w:rsid w:val="00792377"/>
    <w:rsid w:val="007B2D34"/>
    <w:rsid w:val="007B6FDD"/>
    <w:rsid w:val="007C2DBE"/>
    <w:rsid w:val="007D2FBC"/>
    <w:rsid w:val="007D3C7E"/>
    <w:rsid w:val="008063D6"/>
    <w:rsid w:val="0081270B"/>
    <w:rsid w:val="00816FAC"/>
    <w:rsid w:val="008172F0"/>
    <w:rsid w:val="00885F5E"/>
    <w:rsid w:val="00886D02"/>
    <w:rsid w:val="009031A5"/>
    <w:rsid w:val="009049C1"/>
    <w:rsid w:val="009331BE"/>
    <w:rsid w:val="00937F00"/>
    <w:rsid w:val="0094014C"/>
    <w:rsid w:val="009833EA"/>
    <w:rsid w:val="009836DD"/>
    <w:rsid w:val="00983D4C"/>
    <w:rsid w:val="009F231D"/>
    <w:rsid w:val="009F2C19"/>
    <w:rsid w:val="00A51976"/>
    <w:rsid w:val="00A6703A"/>
    <w:rsid w:val="00A76A8C"/>
    <w:rsid w:val="00A85A5D"/>
    <w:rsid w:val="00A95C2E"/>
    <w:rsid w:val="00AF2A6B"/>
    <w:rsid w:val="00BB1CA1"/>
    <w:rsid w:val="00BF3B61"/>
    <w:rsid w:val="00BF3C5F"/>
    <w:rsid w:val="00C009C4"/>
    <w:rsid w:val="00C441DA"/>
    <w:rsid w:val="00CC4CD5"/>
    <w:rsid w:val="00D42276"/>
    <w:rsid w:val="00D55D9F"/>
    <w:rsid w:val="00D70E11"/>
    <w:rsid w:val="00D837AA"/>
    <w:rsid w:val="00DF6647"/>
    <w:rsid w:val="00E00D1E"/>
    <w:rsid w:val="00E42C89"/>
    <w:rsid w:val="00E440A9"/>
    <w:rsid w:val="00E71197"/>
    <w:rsid w:val="00E76EB6"/>
    <w:rsid w:val="00EA29FA"/>
    <w:rsid w:val="00EE6B11"/>
    <w:rsid w:val="00F61A92"/>
    <w:rsid w:val="00F80C42"/>
    <w:rsid w:val="00F83DDA"/>
    <w:rsid w:val="00F90620"/>
    <w:rsid w:val="00FA03EE"/>
    <w:rsid w:val="00FA3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EB5"/>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3"/>
    <w:next w:val="a4"/>
    <w:qFormat/>
    <w:rsid w:val="00755092"/>
    <w:pPr>
      <w:numPr>
        <w:numId w:val="1"/>
      </w:numPr>
      <w:outlineLvl w:val="0"/>
    </w:pPr>
    <w:rPr>
      <w:rFonts w:ascii="Liberation Serif" w:eastAsia="Segoe UI" w:hAnsi="Liberation Serif" w:cs="Tahoma"/>
      <w:b/>
      <w:bCs/>
      <w:sz w:val="48"/>
      <w:szCs w:val="48"/>
    </w:rPr>
  </w:style>
  <w:style w:type="paragraph" w:customStyle="1" w:styleId="31">
    <w:name w:val="Заголовок 31"/>
    <w:basedOn w:val="a"/>
    <w:link w:val="3"/>
    <w:uiPriority w:val="9"/>
    <w:qFormat/>
    <w:rsid w:val="00450A47"/>
    <w:pPr>
      <w:spacing w:beforeAutospacing="1" w:afterAutospacing="1" w:line="240" w:lineRule="auto"/>
      <w:outlineLvl w:val="2"/>
    </w:pPr>
    <w:rPr>
      <w:rFonts w:ascii="Times New Roman" w:eastAsia="Times New Roman" w:hAnsi="Times New Roman" w:cs="Times New Roman"/>
      <w:b/>
      <w:bCs/>
      <w:sz w:val="27"/>
      <w:szCs w:val="27"/>
      <w:lang w:eastAsia="ru-RU"/>
    </w:rPr>
  </w:style>
  <w:style w:type="character" w:customStyle="1" w:styleId="3">
    <w:name w:val="Заголовок 3 Знак"/>
    <w:basedOn w:val="a0"/>
    <w:link w:val="31"/>
    <w:uiPriority w:val="9"/>
    <w:qFormat/>
    <w:rsid w:val="00450A47"/>
    <w:rPr>
      <w:rFonts w:ascii="Times New Roman" w:eastAsia="Times New Roman" w:hAnsi="Times New Roman" w:cs="Times New Roman"/>
      <w:b/>
      <w:bCs/>
      <w:sz w:val="27"/>
      <w:szCs w:val="27"/>
      <w:lang w:eastAsia="ru-RU"/>
    </w:rPr>
  </w:style>
  <w:style w:type="character" w:customStyle="1" w:styleId="fontstyle01">
    <w:name w:val="fontstyle01"/>
    <w:basedOn w:val="a0"/>
    <w:qFormat/>
    <w:rsid w:val="00450A47"/>
    <w:rPr>
      <w:rFonts w:ascii="TimesNewRomanPSMT" w:hAnsi="TimesNewRomanPSMT"/>
      <w:b w:val="0"/>
      <w:bCs w:val="0"/>
      <w:i w:val="0"/>
      <w:iCs w:val="0"/>
      <w:color w:val="000000"/>
      <w:sz w:val="30"/>
      <w:szCs w:val="30"/>
    </w:rPr>
  </w:style>
  <w:style w:type="character" w:styleId="a5">
    <w:name w:val="Emphasis"/>
    <w:qFormat/>
    <w:rsid w:val="00452593"/>
    <w:rPr>
      <w:i/>
      <w:iCs/>
    </w:rPr>
  </w:style>
  <w:style w:type="character" w:customStyle="1" w:styleId="-">
    <w:name w:val="Интернет-ссылка"/>
    <w:rsid w:val="00755092"/>
    <w:rPr>
      <w:color w:val="000080"/>
      <w:u w:val="single"/>
    </w:rPr>
  </w:style>
  <w:style w:type="character" w:customStyle="1" w:styleId="a6">
    <w:name w:val="Символ сноски"/>
    <w:qFormat/>
    <w:rsid w:val="00755092"/>
  </w:style>
  <w:style w:type="character" w:customStyle="1" w:styleId="a7">
    <w:name w:val="Привязка сноски"/>
    <w:rsid w:val="00755092"/>
    <w:rPr>
      <w:vertAlign w:val="superscript"/>
    </w:rPr>
  </w:style>
  <w:style w:type="character" w:customStyle="1" w:styleId="a8">
    <w:name w:val="Привязка концевой сноски"/>
    <w:rsid w:val="00755092"/>
    <w:rPr>
      <w:vertAlign w:val="superscript"/>
    </w:rPr>
  </w:style>
  <w:style w:type="character" w:customStyle="1" w:styleId="a9">
    <w:name w:val="Символ концевой сноски"/>
    <w:qFormat/>
    <w:rsid w:val="00755092"/>
  </w:style>
  <w:style w:type="character" w:customStyle="1" w:styleId="WW8Num23z0">
    <w:name w:val="WW8Num23z0"/>
    <w:qFormat/>
    <w:rsid w:val="00755092"/>
    <w:rPr>
      <w:rFonts w:cs="Times New Roman"/>
      <w:sz w:val="28"/>
    </w:rPr>
  </w:style>
  <w:style w:type="character" w:customStyle="1" w:styleId="WW8Num23z1">
    <w:name w:val="WW8Num23z1"/>
    <w:qFormat/>
    <w:rsid w:val="00755092"/>
  </w:style>
  <w:style w:type="character" w:customStyle="1" w:styleId="WW8Num23z2">
    <w:name w:val="WW8Num23z2"/>
    <w:qFormat/>
    <w:rsid w:val="00755092"/>
  </w:style>
  <w:style w:type="character" w:customStyle="1" w:styleId="WW8Num23z3">
    <w:name w:val="WW8Num23z3"/>
    <w:qFormat/>
    <w:rsid w:val="00755092"/>
  </w:style>
  <w:style w:type="character" w:customStyle="1" w:styleId="WW8Num23z4">
    <w:name w:val="WW8Num23z4"/>
    <w:qFormat/>
    <w:rsid w:val="00755092"/>
  </w:style>
  <w:style w:type="character" w:customStyle="1" w:styleId="WW8Num23z5">
    <w:name w:val="WW8Num23z5"/>
    <w:qFormat/>
    <w:rsid w:val="00755092"/>
  </w:style>
  <w:style w:type="character" w:customStyle="1" w:styleId="WW8Num23z6">
    <w:name w:val="WW8Num23z6"/>
    <w:qFormat/>
    <w:rsid w:val="00755092"/>
  </w:style>
  <w:style w:type="character" w:customStyle="1" w:styleId="WW8Num23z7">
    <w:name w:val="WW8Num23z7"/>
    <w:qFormat/>
    <w:rsid w:val="00755092"/>
  </w:style>
  <w:style w:type="character" w:customStyle="1" w:styleId="WW8Num23z8">
    <w:name w:val="WW8Num23z8"/>
    <w:qFormat/>
    <w:rsid w:val="00755092"/>
  </w:style>
  <w:style w:type="character" w:customStyle="1" w:styleId="WW8Num15z0">
    <w:name w:val="WW8Num15z0"/>
    <w:qFormat/>
    <w:rsid w:val="00755092"/>
  </w:style>
  <w:style w:type="character" w:customStyle="1" w:styleId="WW8Num15z1">
    <w:name w:val="WW8Num15z1"/>
    <w:qFormat/>
    <w:rsid w:val="00755092"/>
  </w:style>
  <w:style w:type="character" w:customStyle="1" w:styleId="WW8Num15z2">
    <w:name w:val="WW8Num15z2"/>
    <w:qFormat/>
    <w:rsid w:val="00755092"/>
  </w:style>
  <w:style w:type="character" w:customStyle="1" w:styleId="WW8Num15z3">
    <w:name w:val="WW8Num15z3"/>
    <w:qFormat/>
    <w:rsid w:val="00755092"/>
  </w:style>
  <w:style w:type="character" w:customStyle="1" w:styleId="WW8Num15z4">
    <w:name w:val="WW8Num15z4"/>
    <w:qFormat/>
    <w:rsid w:val="00755092"/>
  </w:style>
  <w:style w:type="character" w:customStyle="1" w:styleId="WW8Num15z5">
    <w:name w:val="WW8Num15z5"/>
    <w:qFormat/>
    <w:rsid w:val="00755092"/>
  </w:style>
  <w:style w:type="character" w:customStyle="1" w:styleId="WW8Num15z6">
    <w:name w:val="WW8Num15z6"/>
    <w:qFormat/>
    <w:rsid w:val="00755092"/>
  </w:style>
  <w:style w:type="character" w:customStyle="1" w:styleId="WW8Num15z7">
    <w:name w:val="WW8Num15z7"/>
    <w:qFormat/>
    <w:rsid w:val="00755092"/>
  </w:style>
  <w:style w:type="character" w:customStyle="1" w:styleId="WW8Num15z8">
    <w:name w:val="WW8Num15z8"/>
    <w:qFormat/>
    <w:rsid w:val="00755092"/>
  </w:style>
  <w:style w:type="paragraph" w:customStyle="1" w:styleId="a3">
    <w:name w:val="Заголовок"/>
    <w:basedOn w:val="a"/>
    <w:next w:val="a4"/>
    <w:qFormat/>
    <w:rsid w:val="00755092"/>
    <w:pPr>
      <w:keepNext/>
      <w:spacing w:before="240" w:after="120"/>
    </w:pPr>
    <w:rPr>
      <w:rFonts w:ascii="Liberation Sans" w:eastAsia="Microsoft YaHei" w:hAnsi="Liberation Sans" w:cs="Lucida Sans"/>
      <w:sz w:val="28"/>
      <w:szCs w:val="28"/>
    </w:rPr>
  </w:style>
  <w:style w:type="paragraph" w:styleId="a4">
    <w:name w:val="Body Text"/>
    <w:basedOn w:val="a"/>
    <w:rsid w:val="00755092"/>
    <w:pPr>
      <w:spacing w:after="140"/>
    </w:pPr>
  </w:style>
  <w:style w:type="paragraph" w:styleId="aa">
    <w:name w:val="List"/>
    <w:basedOn w:val="a4"/>
    <w:rsid w:val="00755092"/>
    <w:rPr>
      <w:rFonts w:cs="Lucida Sans"/>
    </w:rPr>
  </w:style>
  <w:style w:type="paragraph" w:customStyle="1" w:styleId="1">
    <w:name w:val="Название объекта1"/>
    <w:basedOn w:val="a"/>
    <w:qFormat/>
    <w:rsid w:val="00755092"/>
    <w:pPr>
      <w:suppressLineNumbers/>
      <w:spacing w:before="120" w:after="120"/>
    </w:pPr>
    <w:rPr>
      <w:rFonts w:cs="Lucida Sans"/>
      <w:i/>
      <w:iCs/>
      <w:sz w:val="24"/>
      <w:szCs w:val="24"/>
    </w:rPr>
  </w:style>
  <w:style w:type="paragraph" w:styleId="ab">
    <w:name w:val="index heading"/>
    <w:basedOn w:val="a"/>
    <w:qFormat/>
    <w:rsid w:val="00755092"/>
    <w:pPr>
      <w:suppressLineNumbers/>
    </w:pPr>
    <w:rPr>
      <w:rFonts w:cs="Lucida Sans"/>
    </w:rPr>
  </w:style>
  <w:style w:type="paragraph" w:styleId="ac">
    <w:name w:val="List Paragraph"/>
    <w:basedOn w:val="a"/>
    <w:uiPriority w:val="34"/>
    <w:qFormat/>
    <w:rsid w:val="00450A47"/>
    <w:pPr>
      <w:spacing w:after="160" w:line="259" w:lineRule="auto"/>
      <w:ind w:left="720"/>
      <w:contextualSpacing/>
    </w:pPr>
  </w:style>
  <w:style w:type="paragraph" w:customStyle="1" w:styleId="formattext">
    <w:name w:val="formattext"/>
    <w:basedOn w:val="a"/>
    <w:qFormat/>
    <w:rsid w:val="00450A47"/>
    <w:pPr>
      <w:spacing w:beforeAutospacing="1"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unhideWhenUsed/>
    <w:qFormat/>
    <w:rsid w:val="00450A4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qFormat/>
    <w:rsid w:val="00452593"/>
    <w:pPr>
      <w:spacing w:beforeAutospacing="1" w:after="142" w:line="288"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34167D"/>
    <w:pPr>
      <w:suppressAutoHyphens/>
      <w:ind w:firstLine="720"/>
    </w:pPr>
    <w:rPr>
      <w:rFonts w:ascii="Arial" w:eastAsia="Times New Roman" w:hAnsi="Arial" w:cs="Arial"/>
      <w:szCs w:val="20"/>
      <w:lang w:eastAsia="zh-CN"/>
    </w:rPr>
  </w:style>
  <w:style w:type="paragraph" w:customStyle="1" w:styleId="10">
    <w:name w:val="Без интервала1"/>
    <w:qFormat/>
    <w:rsid w:val="005C34F2"/>
    <w:pPr>
      <w:suppressAutoHyphens/>
    </w:pPr>
    <w:rPr>
      <w:rFonts w:eastAsia="Times New Roman" w:cs="Calibri"/>
      <w:sz w:val="22"/>
      <w:lang w:eastAsia="zh-CN"/>
    </w:rPr>
  </w:style>
  <w:style w:type="paragraph" w:customStyle="1" w:styleId="12">
    <w:name w:val="Текст сноски1"/>
    <w:basedOn w:val="a"/>
    <w:rsid w:val="00755092"/>
    <w:pPr>
      <w:suppressLineNumbers/>
      <w:ind w:left="339" w:hanging="339"/>
    </w:pPr>
    <w:rPr>
      <w:sz w:val="20"/>
      <w:szCs w:val="20"/>
    </w:rPr>
  </w:style>
  <w:style w:type="paragraph" w:customStyle="1" w:styleId="ae">
    <w:name w:val="Верхний и нижний колонтитулы"/>
    <w:basedOn w:val="a"/>
    <w:qFormat/>
    <w:rsid w:val="00755092"/>
  </w:style>
  <w:style w:type="paragraph" w:customStyle="1" w:styleId="13">
    <w:name w:val="Нижний колонтитул1"/>
    <w:basedOn w:val="a"/>
    <w:rsid w:val="00755092"/>
    <w:pPr>
      <w:tabs>
        <w:tab w:val="center" w:pos="4677"/>
        <w:tab w:val="right" w:pos="9355"/>
      </w:tabs>
    </w:pPr>
    <w:rPr>
      <w:rFonts w:cs="Times New Roman"/>
    </w:rPr>
  </w:style>
  <w:style w:type="paragraph" w:customStyle="1" w:styleId="14">
    <w:name w:val="Верхний колонтитул1"/>
    <w:basedOn w:val="a"/>
    <w:rsid w:val="00755092"/>
    <w:pPr>
      <w:tabs>
        <w:tab w:val="center" w:pos="4153"/>
        <w:tab w:val="right" w:pos="8306"/>
      </w:tabs>
    </w:pPr>
    <w:rPr>
      <w:rFonts w:ascii="Times New Roman" w:hAnsi="Times New Roman" w:cs="Times New Roman"/>
      <w:sz w:val="20"/>
      <w:szCs w:val="20"/>
    </w:rPr>
  </w:style>
  <w:style w:type="paragraph" w:customStyle="1" w:styleId="ConsPlusNonformat">
    <w:name w:val="ConsPlusNonformat"/>
    <w:qFormat/>
    <w:rsid w:val="00755092"/>
    <w:pPr>
      <w:widowControl w:val="0"/>
    </w:pPr>
    <w:rPr>
      <w:rFonts w:ascii="Courier New" w:eastAsia="Times New Roman" w:hAnsi="Courier New" w:cs="Courier New"/>
      <w:sz w:val="22"/>
      <w:szCs w:val="20"/>
      <w:lang w:eastAsia="ru-RU"/>
    </w:rPr>
  </w:style>
  <w:style w:type="numbering" w:customStyle="1" w:styleId="WW8Num23">
    <w:name w:val="WW8Num23"/>
    <w:qFormat/>
    <w:rsid w:val="00755092"/>
  </w:style>
  <w:style w:type="numbering" w:customStyle="1" w:styleId="WW8Num15">
    <w:name w:val="WW8Num15"/>
    <w:qFormat/>
    <w:rsid w:val="00755092"/>
  </w:style>
  <w:style w:type="paragraph" w:styleId="af">
    <w:name w:val="Balloon Text"/>
    <w:basedOn w:val="a"/>
    <w:link w:val="af0"/>
    <w:uiPriority w:val="99"/>
    <w:semiHidden/>
    <w:unhideWhenUsed/>
    <w:rsid w:val="00A670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6703A"/>
    <w:rPr>
      <w:rFonts w:ascii="Tahoma" w:hAnsi="Tahoma" w:cs="Tahoma"/>
      <w:sz w:val="16"/>
      <w:szCs w:val="16"/>
    </w:rPr>
  </w:style>
  <w:style w:type="paragraph" w:customStyle="1" w:styleId="Default">
    <w:name w:val="Default"/>
    <w:rsid w:val="00FA03EE"/>
    <w:pPr>
      <w:autoSpaceDE w:val="0"/>
      <w:autoSpaceDN w:val="0"/>
      <w:adjustRightInd w:val="0"/>
    </w:pPr>
    <w:rPr>
      <w:rFonts w:ascii="Times New Roman" w:eastAsia="Calibri" w:hAnsi="Times New Roman" w:cs="Times New Roman"/>
      <w:color w:val="000000"/>
      <w:sz w:val="24"/>
      <w:szCs w:val="24"/>
    </w:rPr>
  </w:style>
  <w:style w:type="paragraph" w:customStyle="1" w:styleId="s1">
    <w:name w:val="s_1"/>
    <w:basedOn w:val="a"/>
    <w:rsid w:val="0094014C"/>
    <w:pPr>
      <w:spacing w:after="0" w:line="240" w:lineRule="auto"/>
      <w:ind w:firstLine="720"/>
      <w:jc w:val="both"/>
    </w:pPr>
    <w:rPr>
      <w:rFonts w:ascii="Arial" w:eastAsia="Times New Roman" w:hAnsi="Arial" w:cs="Arial"/>
      <w:sz w:val="26"/>
      <w:szCs w:val="26"/>
      <w:lang w:eastAsia="ru-RU"/>
    </w:rPr>
  </w:style>
  <w:style w:type="paragraph" w:customStyle="1" w:styleId="af1">
    <w:name w:val="Текст документа"/>
    <w:basedOn w:val="a"/>
    <w:rsid w:val="00D55D9F"/>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Oaenoaieoiaioa">
    <w:name w:val="Oaeno aieoiaioa"/>
    <w:basedOn w:val="a"/>
    <w:rsid w:val="00D55D9F"/>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paragraph" w:styleId="af2">
    <w:name w:val="header"/>
    <w:basedOn w:val="a"/>
    <w:link w:val="af3"/>
    <w:uiPriority w:val="99"/>
    <w:unhideWhenUsed/>
    <w:rsid w:val="00232BAE"/>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232BAE"/>
    <w:rPr>
      <w:sz w:val="22"/>
    </w:rPr>
  </w:style>
  <w:style w:type="paragraph" w:styleId="af4">
    <w:name w:val="footer"/>
    <w:basedOn w:val="a"/>
    <w:link w:val="af5"/>
    <w:uiPriority w:val="99"/>
    <w:unhideWhenUsed/>
    <w:rsid w:val="00232BAE"/>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232BA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EB5"/>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3"/>
    <w:next w:val="a4"/>
    <w:qFormat/>
    <w:rsid w:val="00755092"/>
    <w:pPr>
      <w:numPr>
        <w:numId w:val="1"/>
      </w:numPr>
      <w:outlineLvl w:val="0"/>
    </w:pPr>
    <w:rPr>
      <w:rFonts w:ascii="Liberation Serif" w:eastAsia="Segoe UI" w:hAnsi="Liberation Serif" w:cs="Tahoma"/>
      <w:b/>
      <w:bCs/>
      <w:sz w:val="48"/>
      <w:szCs w:val="48"/>
    </w:rPr>
  </w:style>
  <w:style w:type="paragraph" w:customStyle="1" w:styleId="31">
    <w:name w:val="Заголовок 31"/>
    <w:basedOn w:val="a"/>
    <w:link w:val="3"/>
    <w:uiPriority w:val="9"/>
    <w:qFormat/>
    <w:rsid w:val="00450A47"/>
    <w:pPr>
      <w:spacing w:beforeAutospacing="1" w:afterAutospacing="1" w:line="240" w:lineRule="auto"/>
      <w:outlineLvl w:val="2"/>
    </w:pPr>
    <w:rPr>
      <w:rFonts w:ascii="Times New Roman" w:eastAsia="Times New Roman" w:hAnsi="Times New Roman" w:cs="Times New Roman"/>
      <w:b/>
      <w:bCs/>
      <w:sz w:val="27"/>
      <w:szCs w:val="27"/>
      <w:lang w:eastAsia="ru-RU"/>
    </w:rPr>
  </w:style>
  <w:style w:type="character" w:customStyle="1" w:styleId="3">
    <w:name w:val="Заголовок 3 Знак"/>
    <w:basedOn w:val="a0"/>
    <w:link w:val="31"/>
    <w:uiPriority w:val="9"/>
    <w:qFormat/>
    <w:rsid w:val="00450A47"/>
    <w:rPr>
      <w:rFonts w:ascii="Times New Roman" w:eastAsia="Times New Roman" w:hAnsi="Times New Roman" w:cs="Times New Roman"/>
      <w:b/>
      <w:bCs/>
      <w:sz w:val="27"/>
      <w:szCs w:val="27"/>
      <w:lang w:eastAsia="ru-RU"/>
    </w:rPr>
  </w:style>
  <w:style w:type="character" w:customStyle="1" w:styleId="fontstyle01">
    <w:name w:val="fontstyle01"/>
    <w:basedOn w:val="a0"/>
    <w:qFormat/>
    <w:rsid w:val="00450A47"/>
    <w:rPr>
      <w:rFonts w:ascii="TimesNewRomanPSMT" w:hAnsi="TimesNewRomanPSMT"/>
      <w:b w:val="0"/>
      <w:bCs w:val="0"/>
      <w:i w:val="0"/>
      <w:iCs w:val="0"/>
      <w:color w:val="000000"/>
      <w:sz w:val="30"/>
      <w:szCs w:val="30"/>
    </w:rPr>
  </w:style>
  <w:style w:type="character" w:styleId="a5">
    <w:name w:val="Emphasis"/>
    <w:qFormat/>
    <w:rsid w:val="00452593"/>
    <w:rPr>
      <w:i/>
      <w:iCs/>
    </w:rPr>
  </w:style>
  <w:style w:type="character" w:customStyle="1" w:styleId="-">
    <w:name w:val="Интернет-ссылка"/>
    <w:rsid w:val="00755092"/>
    <w:rPr>
      <w:color w:val="000080"/>
      <w:u w:val="single"/>
    </w:rPr>
  </w:style>
  <w:style w:type="character" w:customStyle="1" w:styleId="a6">
    <w:name w:val="Символ сноски"/>
    <w:qFormat/>
    <w:rsid w:val="00755092"/>
  </w:style>
  <w:style w:type="character" w:customStyle="1" w:styleId="a7">
    <w:name w:val="Привязка сноски"/>
    <w:rsid w:val="00755092"/>
    <w:rPr>
      <w:vertAlign w:val="superscript"/>
    </w:rPr>
  </w:style>
  <w:style w:type="character" w:customStyle="1" w:styleId="a8">
    <w:name w:val="Привязка концевой сноски"/>
    <w:rsid w:val="00755092"/>
    <w:rPr>
      <w:vertAlign w:val="superscript"/>
    </w:rPr>
  </w:style>
  <w:style w:type="character" w:customStyle="1" w:styleId="a9">
    <w:name w:val="Символ концевой сноски"/>
    <w:qFormat/>
    <w:rsid w:val="00755092"/>
  </w:style>
  <w:style w:type="character" w:customStyle="1" w:styleId="WW8Num23z0">
    <w:name w:val="WW8Num23z0"/>
    <w:qFormat/>
    <w:rsid w:val="00755092"/>
    <w:rPr>
      <w:rFonts w:cs="Times New Roman"/>
      <w:sz w:val="28"/>
    </w:rPr>
  </w:style>
  <w:style w:type="character" w:customStyle="1" w:styleId="WW8Num23z1">
    <w:name w:val="WW8Num23z1"/>
    <w:qFormat/>
    <w:rsid w:val="00755092"/>
  </w:style>
  <w:style w:type="character" w:customStyle="1" w:styleId="WW8Num23z2">
    <w:name w:val="WW8Num23z2"/>
    <w:qFormat/>
    <w:rsid w:val="00755092"/>
  </w:style>
  <w:style w:type="character" w:customStyle="1" w:styleId="WW8Num23z3">
    <w:name w:val="WW8Num23z3"/>
    <w:qFormat/>
    <w:rsid w:val="00755092"/>
  </w:style>
  <w:style w:type="character" w:customStyle="1" w:styleId="WW8Num23z4">
    <w:name w:val="WW8Num23z4"/>
    <w:qFormat/>
    <w:rsid w:val="00755092"/>
  </w:style>
  <w:style w:type="character" w:customStyle="1" w:styleId="WW8Num23z5">
    <w:name w:val="WW8Num23z5"/>
    <w:qFormat/>
    <w:rsid w:val="00755092"/>
  </w:style>
  <w:style w:type="character" w:customStyle="1" w:styleId="WW8Num23z6">
    <w:name w:val="WW8Num23z6"/>
    <w:qFormat/>
    <w:rsid w:val="00755092"/>
  </w:style>
  <w:style w:type="character" w:customStyle="1" w:styleId="WW8Num23z7">
    <w:name w:val="WW8Num23z7"/>
    <w:qFormat/>
    <w:rsid w:val="00755092"/>
  </w:style>
  <w:style w:type="character" w:customStyle="1" w:styleId="WW8Num23z8">
    <w:name w:val="WW8Num23z8"/>
    <w:qFormat/>
    <w:rsid w:val="00755092"/>
  </w:style>
  <w:style w:type="character" w:customStyle="1" w:styleId="WW8Num15z0">
    <w:name w:val="WW8Num15z0"/>
    <w:qFormat/>
    <w:rsid w:val="00755092"/>
  </w:style>
  <w:style w:type="character" w:customStyle="1" w:styleId="WW8Num15z1">
    <w:name w:val="WW8Num15z1"/>
    <w:qFormat/>
    <w:rsid w:val="00755092"/>
  </w:style>
  <w:style w:type="character" w:customStyle="1" w:styleId="WW8Num15z2">
    <w:name w:val="WW8Num15z2"/>
    <w:qFormat/>
    <w:rsid w:val="00755092"/>
  </w:style>
  <w:style w:type="character" w:customStyle="1" w:styleId="WW8Num15z3">
    <w:name w:val="WW8Num15z3"/>
    <w:qFormat/>
    <w:rsid w:val="00755092"/>
  </w:style>
  <w:style w:type="character" w:customStyle="1" w:styleId="WW8Num15z4">
    <w:name w:val="WW8Num15z4"/>
    <w:qFormat/>
    <w:rsid w:val="00755092"/>
  </w:style>
  <w:style w:type="character" w:customStyle="1" w:styleId="WW8Num15z5">
    <w:name w:val="WW8Num15z5"/>
    <w:qFormat/>
    <w:rsid w:val="00755092"/>
  </w:style>
  <w:style w:type="character" w:customStyle="1" w:styleId="WW8Num15z6">
    <w:name w:val="WW8Num15z6"/>
    <w:qFormat/>
    <w:rsid w:val="00755092"/>
  </w:style>
  <w:style w:type="character" w:customStyle="1" w:styleId="WW8Num15z7">
    <w:name w:val="WW8Num15z7"/>
    <w:qFormat/>
    <w:rsid w:val="00755092"/>
  </w:style>
  <w:style w:type="character" w:customStyle="1" w:styleId="WW8Num15z8">
    <w:name w:val="WW8Num15z8"/>
    <w:qFormat/>
    <w:rsid w:val="00755092"/>
  </w:style>
  <w:style w:type="paragraph" w:customStyle="1" w:styleId="a3">
    <w:name w:val="Заголовок"/>
    <w:basedOn w:val="a"/>
    <w:next w:val="a4"/>
    <w:qFormat/>
    <w:rsid w:val="00755092"/>
    <w:pPr>
      <w:keepNext/>
      <w:spacing w:before="240" w:after="120"/>
    </w:pPr>
    <w:rPr>
      <w:rFonts w:ascii="Liberation Sans" w:eastAsia="Microsoft YaHei" w:hAnsi="Liberation Sans" w:cs="Lucida Sans"/>
      <w:sz w:val="28"/>
      <w:szCs w:val="28"/>
    </w:rPr>
  </w:style>
  <w:style w:type="paragraph" w:styleId="a4">
    <w:name w:val="Body Text"/>
    <w:basedOn w:val="a"/>
    <w:rsid w:val="00755092"/>
    <w:pPr>
      <w:spacing w:after="140"/>
    </w:pPr>
  </w:style>
  <w:style w:type="paragraph" w:styleId="aa">
    <w:name w:val="List"/>
    <w:basedOn w:val="a4"/>
    <w:rsid w:val="00755092"/>
    <w:rPr>
      <w:rFonts w:cs="Lucida Sans"/>
    </w:rPr>
  </w:style>
  <w:style w:type="paragraph" w:customStyle="1" w:styleId="1">
    <w:name w:val="Название объекта1"/>
    <w:basedOn w:val="a"/>
    <w:qFormat/>
    <w:rsid w:val="00755092"/>
    <w:pPr>
      <w:suppressLineNumbers/>
      <w:spacing w:before="120" w:after="120"/>
    </w:pPr>
    <w:rPr>
      <w:rFonts w:cs="Lucida Sans"/>
      <w:i/>
      <w:iCs/>
      <w:sz w:val="24"/>
      <w:szCs w:val="24"/>
    </w:rPr>
  </w:style>
  <w:style w:type="paragraph" w:styleId="ab">
    <w:name w:val="index heading"/>
    <w:basedOn w:val="a"/>
    <w:qFormat/>
    <w:rsid w:val="00755092"/>
    <w:pPr>
      <w:suppressLineNumbers/>
    </w:pPr>
    <w:rPr>
      <w:rFonts w:cs="Lucida Sans"/>
    </w:rPr>
  </w:style>
  <w:style w:type="paragraph" w:styleId="ac">
    <w:name w:val="List Paragraph"/>
    <w:basedOn w:val="a"/>
    <w:uiPriority w:val="34"/>
    <w:qFormat/>
    <w:rsid w:val="00450A47"/>
    <w:pPr>
      <w:spacing w:after="160" w:line="259" w:lineRule="auto"/>
      <w:ind w:left="720"/>
      <w:contextualSpacing/>
    </w:pPr>
  </w:style>
  <w:style w:type="paragraph" w:customStyle="1" w:styleId="formattext">
    <w:name w:val="formattext"/>
    <w:basedOn w:val="a"/>
    <w:qFormat/>
    <w:rsid w:val="00450A47"/>
    <w:pPr>
      <w:spacing w:beforeAutospacing="1"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unhideWhenUsed/>
    <w:qFormat/>
    <w:rsid w:val="00450A4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qFormat/>
    <w:rsid w:val="00452593"/>
    <w:pPr>
      <w:spacing w:beforeAutospacing="1" w:after="142" w:line="288"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34167D"/>
    <w:pPr>
      <w:suppressAutoHyphens/>
      <w:ind w:firstLine="720"/>
    </w:pPr>
    <w:rPr>
      <w:rFonts w:ascii="Arial" w:eastAsia="Times New Roman" w:hAnsi="Arial" w:cs="Arial"/>
      <w:szCs w:val="20"/>
      <w:lang w:eastAsia="zh-CN"/>
    </w:rPr>
  </w:style>
  <w:style w:type="paragraph" w:customStyle="1" w:styleId="10">
    <w:name w:val="Без интервала1"/>
    <w:qFormat/>
    <w:rsid w:val="005C34F2"/>
    <w:pPr>
      <w:suppressAutoHyphens/>
    </w:pPr>
    <w:rPr>
      <w:rFonts w:eastAsia="Times New Roman" w:cs="Calibri"/>
      <w:sz w:val="22"/>
      <w:lang w:eastAsia="zh-CN"/>
    </w:rPr>
  </w:style>
  <w:style w:type="paragraph" w:customStyle="1" w:styleId="12">
    <w:name w:val="Текст сноски1"/>
    <w:basedOn w:val="a"/>
    <w:rsid w:val="00755092"/>
    <w:pPr>
      <w:suppressLineNumbers/>
      <w:ind w:left="339" w:hanging="339"/>
    </w:pPr>
    <w:rPr>
      <w:sz w:val="20"/>
      <w:szCs w:val="20"/>
    </w:rPr>
  </w:style>
  <w:style w:type="paragraph" w:customStyle="1" w:styleId="ae">
    <w:name w:val="Верхний и нижний колонтитулы"/>
    <w:basedOn w:val="a"/>
    <w:qFormat/>
    <w:rsid w:val="00755092"/>
  </w:style>
  <w:style w:type="paragraph" w:customStyle="1" w:styleId="13">
    <w:name w:val="Нижний колонтитул1"/>
    <w:basedOn w:val="a"/>
    <w:rsid w:val="00755092"/>
    <w:pPr>
      <w:tabs>
        <w:tab w:val="center" w:pos="4677"/>
        <w:tab w:val="right" w:pos="9355"/>
      </w:tabs>
    </w:pPr>
    <w:rPr>
      <w:rFonts w:cs="Times New Roman"/>
    </w:rPr>
  </w:style>
  <w:style w:type="paragraph" w:customStyle="1" w:styleId="14">
    <w:name w:val="Верхний колонтитул1"/>
    <w:basedOn w:val="a"/>
    <w:rsid w:val="00755092"/>
    <w:pPr>
      <w:tabs>
        <w:tab w:val="center" w:pos="4153"/>
        <w:tab w:val="right" w:pos="8306"/>
      </w:tabs>
    </w:pPr>
    <w:rPr>
      <w:rFonts w:ascii="Times New Roman" w:hAnsi="Times New Roman" w:cs="Times New Roman"/>
      <w:sz w:val="20"/>
      <w:szCs w:val="20"/>
    </w:rPr>
  </w:style>
  <w:style w:type="paragraph" w:customStyle="1" w:styleId="ConsPlusNonformat">
    <w:name w:val="ConsPlusNonformat"/>
    <w:qFormat/>
    <w:rsid w:val="00755092"/>
    <w:pPr>
      <w:widowControl w:val="0"/>
    </w:pPr>
    <w:rPr>
      <w:rFonts w:ascii="Courier New" w:eastAsia="Times New Roman" w:hAnsi="Courier New" w:cs="Courier New"/>
      <w:sz w:val="22"/>
      <w:szCs w:val="20"/>
      <w:lang w:eastAsia="ru-RU"/>
    </w:rPr>
  </w:style>
  <w:style w:type="numbering" w:customStyle="1" w:styleId="WW8Num23">
    <w:name w:val="WW8Num23"/>
    <w:qFormat/>
    <w:rsid w:val="00755092"/>
  </w:style>
  <w:style w:type="numbering" w:customStyle="1" w:styleId="WW8Num15">
    <w:name w:val="WW8Num15"/>
    <w:qFormat/>
    <w:rsid w:val="00755092"/>
  </w:style>
  <w:style w:type="paragraph" w:styleId="af">
    <w:name w:val="Balloon Text"/>
    <w:basedOn w:val="a"/>
    <w:link w:val="af0"/>
    <w:uiPriority w:val="99"/>
    <w:semiHidden/>
    <w:unhideWhenUsed/>
    <w:rsid w:val="00A670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6703A"/>
    <w:rPr>
      <w:rFonts w:ascii="Tahoma" w:hAnsi="Tahoma" w:cs="Tahoma"/>
      <w:sz w:val="16"/>
      <w:szCs w:val="16"/>
    </w:rPr>
  </w:style>
  <w:style w:type="paragraph" w:customStyle="1" w:styleId="Default">
    <w:name w:val="Default"/>
    <w:rsid w:val="00FA03EE"/>
    <w:pPr>
      <w:autoSpaceDE w:val="0"/>
      <w:autoSpaceDN w:val="0"/>
      <w:adjustRightInd w:val="0"/>
    </w:pPr>
    <w:rPr>
      <w:rFonts w:ascii="Times New Roman" w:eastAsia="Calibri" w:hAnsi="Times New Roman" w:cs="Times New Roman"/>
      <w:color w:val="000000"/>
      <w:sz w:val="24"/>
      <w:szCs w:val="24"/>
    </w:rPr>
  </w:style>
  <w:style w:type="paragraph" w:customStyle="1" w:styleId="s1">
    <w:name w:val="s_1"/>
    <w:basedOn w:val="a"/>
    <w:rsid w:val="0094014C"/>
    <w:pPr>
      <w:spacing w:after="0" w:line="240" w:lineRule="auto"/>
      <w:ind w:firstLine="720"/>
      <w:jc w:val="both"/>
    </w:pPr>
    <w:rPr>
      <w:rFonts w:ascii="Arial" w:eastAsia="Times New Roman" w:hAnsi="Arial" w:cs="Arial"/>
      <w:sz w:val="26"/>
      <w:szCs w:val="26"/>
      <w:lang w:eastAsia="ru-RU"/>
    </w:rPr>
  </w:style>
  <w:style w:type="paragraph" w:customStyle="1" w:styleId="af1">
    <w:name w:val="Текст документа"/>
    <w:basedOn w:val="a"/>
    <w:rsid w:val="00D55D9F"/>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Oaenoaieoiaioa">
    <w:name w:val="Oaeno aieoiaioa"/>
    <w:basedOn w:val="a"/>
    <w:rsid w:val="00D55D9F"/>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paragraph" w:styleId="af2">
    <w:name w:val="header"/>
    <w:basedOn w:val="a"/>
    <w:link w:val="af3"/>
    <w:uiPriority w:val="99"/>
    <w:unhideWhenUsed/>
    <w:rsid w:val="00232BAE"/>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232BAE"/>
    <w:rPr>
      <w:sz w:val="22"/>
    </w:rPr>
  </w:style>
  <w:style w:type="paragraph" w:styleId="af4">
    <w:name w:val="footer"/>
    <w:basedOn w:val="a"/>
    <w:link w:val="af5"/>
    <w:uiPriority w:val="99"/>
    <w:unhideWhenUsed/>
    <w:rsid w:val="00232BAE"/>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232BA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2965">
      <w:bodyDiv w:val="1"/>
      <w:marLeft w:val="0"/>
      <w:marRight w:val="0"/>
      <w:marTop w:val="0"/>
      <w:marBottom w:val="0"/>
      <w:divBdr>
        <w:top w:val="none" w:sz="0" w:space="0" w:color="auto"/>
        <w:left w:val="none" w:sz="0" w:space="0" w:color="auto"/>
        <w:bottom w:val="none" w:sz="0" w:space="0" w:color="auto"/>
        <w:right w:val="none" w:sz="0" w:space="0" w:color="auto"/>
      </w:divBdr>
    </w:div>
    <w:div w:id="1123696553">
      <w:bodyDiv w:val="1"/>
      <w:marLeft w:val="0"/>
      <w:marRight w:val="0"/>
      <w:marTop w:val="0"/>
      <w:marBottom w:val="0"/>
      <w:divBdr>
        <w:top w:val="none" w:sz="0" w:space="0" w:color="auto"/>
        <w:left w:val="none" w:sz="0" w:space="0" w:color="auto"/>
        <w:bottom w:val="none" w:sz="0" w:space="0" w:color="auto"/>
        <w:right w:val="none" w:sz="0" w:space="0" w:color="auto"/>
      </w:divBdr>
    </w:div>
    <w:div w:id="1845850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5C9FBCF278210E38410EC957BC728D8AB61A6551A25F09255A259BB54458433DBE81BE18BC24869654A119058281385681D2CBA1F632D9Bi0C4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5C9FBCF278210E38410EC957BC728D8AB6EA8551721F09255A259BB54458433DBE81BE18BC24161694A119058281385681D2CBA1F632D9Bi0C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5C9FBCF278210E38410EC957BC728D8AB61A6551A25F09255A259BB54458433C9E843ED8BCA5F606A5F47C11Ei7CC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5C9FBCF278210E38410EC957BC728D8AB61A6551A25F09255A259BB54458433DBE81BE18BC244616F4A119058281385681D2CBA1F632D9Bi0C4J" TargetMode="External"/><Relationship Id="rId4" Type="http://schemas.openxmlformats.org/officeDocument/2006/relationships/settings" Target="settings.xml"/><Relationship Id="rId9" Type="http://schemas.openxmlformats.org/officeDocument/2006/relationships/hyperlink" Target="consultantplus://offline/ref=1AAF25CB89B8AAB6B01DB0E225BEA94B9EE4F03A7F3E7FB3009243944ADA7C7CD565EE2F19212CDA93489CA2C8q0SF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1852</TotalTime>
  <Pages>14</Pages>
  <Words>6085</Words>
  <Characters>34686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Iva_raysobr</cp:lastModifiedBy>
  <cp:revision>20</cp:revision>
  <cp:lastPrinted>2022-05-20T05:11:00Z</cp:lastPrinted>
  <dcterms:created xsi:type="dcterms:W3CDTF">2022-02-04T12:26:00Z</dcterms:created>
  <dcterms:modified xsi:type="dcterms:W3CDTF">2022-05-25T05:08:00Z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DocHome">
    <vt:i4>504178399</vt:i4>
  </property>
</Properties>
</file>