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4A" w:rsidRDefault="0030034A" w:rsidP="0030034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30034A" w:rsidRDefault="0030034A" w:rsidP="0030034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0034A" w:rsidRDefault="0030034A" w:rsidP="0030034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30034A" w:rsidRDefault="0030034A" w:rsidP="0030034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0034A" w:rsidRDefault="0030034A" w:rsidP="0030034A">
      <w:pPr>
        <w:autoSpaceDE w:val="0"/>
        <w:jc w:val="center"/>
        <w:rPr>
          <w:b/>
          <w:bCs/>
          <w:sz w:val="28"/>
          <w:szCs w:val="28"/>
        </w:rPr>
      </w:pPr>
    </w:p>
    <w:p w:rsidR="0030034A" w:rsidRDefault="0030034A" w:rsidP="0030034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 заседание шестого созыва</w:t>
      </w:r>
    </w:p>
    <w:p w:rsidR="0030034A" w:rsidRPr="0030034A" w:rsidRDefault="0030034A" w:rsidP="0030034A">
      <w:pPr>
        <w:tabs>
          <w:tab w:val="left" w:pos="7757"/>
        </w:tabs>
        <w:autoSpaceDE w:val="0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</w:t>
      </w:r>
    </w:p>
    <w:p w:rsidR="0030034A" w:rsidRDefault="0030034A" w:rsidP="0030034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8608DA">
        <w:rPr>
          <w:rFonts w:eastAsia="Times New Roman CYR"/>
          <w:b/>
          <w:bCs/>
          <w:sz w:val="28"/>
          <w:szCs w:val="28"/>
        </w:rPr>
        <w:t>6</w:t>
      </w:r>
      <w:bookmarkStart w:id="0" w:name="_GoBack"/>
      <w:bookmarkEnd w:id="0"/>
    </w:p>
    <w:p w:rsidR="0030034A" w:rsidRDefault="0030034A" w:rsidP="0030034A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F12432">
        <w:rPr>
          <w:color w:val="000000"/>
          <w:szCs w:val="24"/>
        </w:rPr>
        <w:t xml:space="preserve">20 </w:t>
      </w:r>
      <w:r>
        <w:rPr>
          <w:color w:val="000000"/>
          <w:szCs w:val="24"/>
        </w:rPr>
        <w:t xml:space="preserve">марта 2024 года </w:t>
      </w:r>
    </w:p>
    <w:p w:rsidR="0030034A" w:rsidRDefault="0030034A" w:rsidP="0030034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30034A" w:rsidRDefault="0030034A" w:rsidP="0030034A">
      <w:pPr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531C96" w:rsidRDefault="0030034A" w:rsidP="0030034A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О внесении изменений </w:t>
      </w:r>
    </w:p>
    <w:p w:rsidR="0030034A" w:rsidRDefault="0030034A" w:rsidP="0030034A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в решение Совета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0034A" w:rsidRDefault="0030034A" w:rsidP="0030034A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муниципального образования</w:t>
      </w:r>
    </w:p>
    <w:p w:rsidR="0030034A" w:rsidRDefault="0030034A" w:rsidP="0030034A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от 30.10.2017 г. №24</w:t>
      </w:r>
    </w:p>
    <w:p w:rsidR="0030034A" w:rsidRDefault="0030034A" w:rsidP="00300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установлении налога на имущество</w:t>
      </w:r>
    </w:p>
    <w:p w:rsidR="0030034A" w:rsidRDefault="0030034A" w:rsidP="00300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лиц, исходя из кадастровой стоимости</w:t>
      </w:r>
    </w:p>
    <w:p w:rsidR="0030034A" w:rsidRDefault="0030034A" w:rsidP="00300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налогообложения»</w:t>
      </w:r>
    </w:p>
    <w:p w:rsidR="0030034A" w:rsidRDefault="0030034A" w:rsidP="0030034A">
      <w:pPr>
        <w:rPr>
          <w:b/>
          <w:sz w:val="24"/>
          <w:szCs w:val="24"/>
        </w:rPr>
      </w:pPr>
    </w:p>
    <w:p w:rsidR="0030034A" w:rsidRPr="00B66452" w:rsidRDefault="0030034A" w:rsidP="0030034A">
      <w:pPr>
        <w:pStyle w:val="1"/>
        <w:ind w:firstLine="709"/>
        <w:rPr>
          <w:szCs w:val="28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r w:rsidRPr="00B66452">
        <w:rPr>
          <w:b w:val="0"/>
          <w:bCs/>
          <w:color w:val="000000"/>
          <w:szCs w:val="28"/>
        </w:rPr>
        <w:t xml:space="preserve">В соответствии с Налоговым кодексом Российской Федерации, </w:t>
      </w:r>
      <w:r w:rsidR="00531C96" w:rsidRPr="00B66452">
        <w:rPr>
          <w:b w:val="0"/>
          <w:bCs/>
          <w:color w:val="000000"/>
          <w:szCs w:val="28"/>
        </w:rPr>
        <w:t xml:space="preserve">протестом прокуратуры </w:t>
      </w:r>
      <w:proofErr w:type="spellStart"/>
      <w:r w:rsidR="00531C96" w:rsidRPr="00B66452">
        <w:rPr>
          <w:b w:val="0"/>
          <w:bCs/>
          <w:color w:val="000000"/>
          <w:szCs w:val="28"/>
        </w:rPr>
        <w:t>Ивантеевского</w:t>
      </w:r>
      <w:proofErr w:type="spellEnd"/>
      <w:r w:rsidR="00531C96" w:rsidRPr="00B66452">
        <w:rPr>
          <w:b w:val="0"/>
          <w:bCs/>
          <w:color w:val="000000"/>
          <w:szCs w:val="28"/>
        </w:rPr>
        <w:t xml:space="preserve"> района </w:t>
      </w:r>
      <w:r w:rsidRPr="00B66452">
        <w:rPr>
          <w:bCs/>
          <w:szCs w:val="28"/>
        </w:rPr>
        <w:t xml:space="preserve"> </w:t>
      </w:r>
      <w:r w:rsidR="00531C96" w:rsidRPr="00B66452">
        <w:rPr>
          <w:b w:val="0"/>
          <w:szCs w:val="28"/>
        </w:rPr>
        <w:t>от 18.03.2024 №20-12-2024/Прдп146-24-20630022</w:t>
      </w:r>
      <w:r w:rsidRPr="00B66452">
        <w:rPr>
          <w:b w:val="0"/>
          <w:bCs/>
          <w:color w:val="000000"/>
          <w:szCs w:val="28"/>
        </w:rPr>
        <w:t xml:space="preserve"> и на основании ст. 21 </w:t>
      </w:r>
      <w:r w:rsidRPr="00B66452">
        <w:rPr>
          <w:b w:val="0"/>
          <w:szCs w:val="28"/>
        </w:rPr>
        <w:t xml:space="preserve">Устава </w:t>
      </w:r>
      <w:proofErr w:type="spellStart"/>
      <w:r w:rsidRPr="00B66452">
        <w:rPr>
          <w:b w:val="0"/>
          <w:szCs w:val="28"/>
        </w:rPr>
        <w:t>Ивантеевского</w:t>
      </w:r>
      <w:proofErr w:type="spellEnd"/>
      <w:r w:rsidRPr="00B66452">
        <w:rPr>
          <w:b w:val="0"/>
          <w:szCs w:val="28"/>
        </w:rPr>
        <w:t xml:space="preserve"> муниципального образования, Совет  </w:t>
      </w:r>
      <w:proofErr w:type="spellStart"/>
      <w:r w:rsidRPr="00B66452">
        <w:rPr>
          <w:b w:val="0"/>
          <w:szCs w:val="28"/>
        </w:rPr>
        <w:t>Ивантеевского</w:t>
      </w:r>
      <w:proofErr w:type="spellEnd"/>
      <w:r w:rsidRPr="00B66452">
        <w:rPr>
          <w:b w:val="0"/>
          <w:szCs w:val="28"/>
        </w:rPr>
        <w:t xml:space="preserve"> муниципального образования  </w:t>
      </w:r>
      <w:proofErr w:type="spellStart"/>
      <w:r w:rsidRPr="00B66452">
        <w:rPr>
          <w:b w:val="0"/>
          <w:szCs w:val="28"/>
        </w:rPr>
        <w:t>Ивантеевского</w:t>
      </w:r>
      <w:proofErr w:type="spellEnd"/>
      <w:r w:rsidRPr="00B66452">
        <w:rPr>
          <w:b w:val="0"/>
          <w:szCs w:val="28"/>
        </w:rPr>
        <w:t xml:space="preserve"> муниципального района Саратовской области </w:t>
      </w:r>
      <w:r w:rsidRPr="00B66452">
        <w:rPr>
          <w:szCs w:val="28"/>
        </w:rPr>
        <w:t>РЕШИЛ:</w:t>
      </w:r>
      <w:bookmarkEnd w:id="1"/>
      <w:bookmarkEnd w:id="2"/>
      <w:bookmarkEnd w:id="3"/>
      <w:bookmarkEnd w:id="4"/>
      <w:bookmarkEnd w:id="5"/>
      <w:bookmarkEnd w:id="6"/>
      <w:bookmarkEnd w:id="7"/>
    </w:p>
    <w:p w:rsidR="0030034A" w:rsidRPr="00B66452" w:rsidRDefault="0030034A" w:rsidP="0030034A">
      <w:pPr>
        <w:autoSpaceDE w:val="0"/>
        <w:ind w:firstLine="709"/>
        <w:jc w:val="both"/>
        <w:rPr>
          <w:sz w:val="28"/>
          <w:szCs w:val="28"/>
        </w:rPr>
      </w:pPr>
      <w:r w:rsidRPr="00B66452">
        <w:rPr>
          <w:sz w:val="28"/>
          <w:szCs w:val="28"/>
        </w:rPr>
        <w:t xml:space="preserve">1. Внести </w:t>
      </w:r>
      <w:r w:rsidRPr="00B66452">
        <w:rPr>
          <w:rFonts w:eastAsia="Times New Roman CYR"/>
          <w:bCs/>
          <w:sz w:val="28"/>
          <w:szCs w:val="28"/>
        </w:rPr>
        <w:t xml:space="preserve">в решение Совета </w:t>
      </w:r>
      <w:proofErr w:type="spellStart"/>
      <w:r w:rsidRPr="00B66452">
        <w:rPr>
          <w:rFonts w:eastAsia="Times New Roman CYR"/>
          <w:bCs/>
          <w:sz w:val="28"/>
          <w:szCs w:val="28"/>
        </w:rPr>
        <w:t>Ивантеевского</w:t>
      </w:r>
      <w:proofErr w:type="spellEnd"/>
      <w:r w:rsidRPr="00B66452">
        <w:rPr>
          <w:rFonts w:eastAsia="Times New Roman CYR"/>
          <w:bCs/>
          <w:sz w:val="28"/>
          <w:szCs w:val="28"/>
        </w:rPr>
        <w:t xml:space="preserve"> муниципального образования от 30.10.2017 г. №24 </w:t>
      </w:r>
      <w:r w:rsidRPr="00B66452">
        <w:rPr>
          <w:sz w:val="28"/>
          <w:szCs w:val="28"/>
        </w:rPr>
        <w:t>«Об установлении налога на имущество</w:t>
      </w:r>
      <w:r w:rsidRPr="00B66452">
        <w:rPr>
          <w:rFonts w:eastAsia="Times New Roman CYR"/>
          <w:bCs/>
          <w:sz w:val="28"/>
          <w:szCs w:val="28"/>
        </w:rPr>
        <w:t xml:space="preserve"> </w:t>
      </w:r>
      <w:r w:rsidRPr="00B66452">
        <w:rPr>
          <w:sz w:val="28"/>
          <w:szCs w:val="28"/>
        </w:rPr>
        <w:t>физических лиц, исходя из кадастровой стоимости</w:t>
      </w:r>
      <w:r w:rsidRPr="00B66452">
        <w:rPr>
          <w:rFonts w:eastAsia="Times New Roman CYR"/>
          <w:bCs/>
          <w:sz w:val="28"/>
          <w:szCs w:val="28"/>
        </w:rPr>
        <w:t xml:space="preserve"> </w:t>
      </w:r>
      <w:r w:rsidRPr="00B66452">
        <w:rPr>
          <w:sz w:val="28"/>
          <w:szCs w:val="28"/>
        </w:rPr>
        <w:t>объектов налогообложения» (с учетом изменений от 28.11.2017 №29, от 19.10.2018 №10, от 21.06.2019 №14</w:t>
      </w:r>
      <w:r w:rsidR="00531C96" w:rsidRPr="00B66452">
        <w:rPr>
          <w:sz w:val="28"/>
          <w:szCs w:val="28"/>
        </w:rPr>
        <w:t>, от 29.06.2020 №10</w:t>
      </w:r>
      <w:r w:rsidRPr="00B66452">
        <w:rPr>
          <w:sz w:val="28"/>
          <w:szCs w:val="28"/>
        </w:rPr>
        <w:t>) следующие изменения:</w:t>
      </w:r>
    </w:p>
    <w:p w:rsidR="0030034A" w:rsidRPr="00B66452" w:rsidRDefault="0030034A" w:rsidP="0030034A">
      <w:pPr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  <w:r w:rsidRPr="00B66452">
        <w:rPr>
          <w:rFonts w:eastAsia="Times New Roman CYR"/>
          <w:bCs/>
          <w:sz w:val="28"/>
          <w:szCs w:val="28"/>
        </w:rPr>
        <w:t xml:space="preserve">1.1.  </w:t>
      </w:r>
      <w:r w:rsidR="00531C96" w:rsidRPr="00B66452">
        <w:rPr>
          <w:rFonts w:eastAsia="Times New Roman CYR"/>
          <w:bCs/>
          <w:sz w:val="28"/>
          <w:szCs w:val="28"/>
        </w:rPr>
        <w:t>Пункт 3 изложить в следующей редакции:</w:t>
      </w:r>
    </w:p>
    <w:p w:rsidR="00531C96" w:rsidRPr="00B66452" w:rsidRDefault="00531C96" w:rsidP="00370F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66452">
        <w:rPr>
          <w:rFonts w:eastAsia="Times New Roman CYR"/>
          <w:bCs/>
          <w:sz w:val="28"/>
          <w:szCs w:val="28"/>
        </w:rPr>
        <w:t xml:space="preserve">«3. </w:t>
      </w:r>
      <w:r w:rsidR="00370F7B" w:rsidRPr="00B66452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в отношении объектов налогообложения определяется в  соответствии со статьей 403 Налогового кодекса Российской Федерации</w:t>
      </w:r>
      <w:r w:rsidR="00824D28" w:rsidRPr="00B66452">
        <w:rPr>
          <w:rFonts w:eastAsiaTheme="minorHAnsi"/>
          <w:sz w:val="28"/>
          <w:szCs w:val="28"/>
          <w:lang w:eastAsia="en-US"/>
        </w:rPr>
        <w:t>».</w:t>
      </w:r>
    </w:p>
    <w:p w:rsidR="0030034A" w:rsidRPr="00B66452" w:rsidRDefault="009B26D9" w:rsidP="0030034A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B66452">
        <w:rPr>
          <w:sz w:val="28"/>
          <w:szCs w:val="28"/>
        </w:rPr>
        <w:t>2</w:t>
      </w:r>
      <w:r w:rsidR="0030034A" w:rsidRPr="00B66452">
        <w:rPr>
          <w:sz w:val="28"/>
          <w:szCs w:val="28"/>
        </w:rPr>
        <w:t xml:space="preserve">. </w:t>
      </w:r>
      <w:r w:rsidR="0030034A" w:rsidRPr="00B66452">
        <w:rPr>
          <w:color w:val="000000"/>
          <w:sz w:val="28"/>
          <w:szCs w:val="28"/>
        </w:rPr>
        <w:t xml:space="preserve">Опубликовать настоящее решение в </w:t>
      </w:r>
      <w:r w:rsidR="0030034A" w:rsidRPr="00B66452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30034A" w:rsidRPr="00B66452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30034A" w:rsidRPr="00B66452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="0030034A" w:rsidRPr="00B66452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0034A" w:rsidRPr="00B66452">
        <w:rPr>
          <w:bCs/>
          <w:color w:val="000000"/>
          <w:sz w:val="28"/>
          <w:szCs w:val="28"/>
        </w:rPr>
        <w:t>Ивантеевского</w:t>
      </w:r>
      <w:proofErr w:type="spellEnd"/>
      <w:r w:rsidR="0030034A" w:rsidRPr="00B66452">
        <w:rPr>
          <w:bCs/>
          <w:color w:val="000000"/>
          <w:sz w:val="28"/>
          <w:szCs w:val="28"/>
        </w:rPr>
        <w:t xml:space="preserve"> </w:t>
      </w:r>
      <w:r w:rsidR="0030034A" w:rsidRPr="00B66452">
        <w:rPr>
          <w:color w:val="000000"/>
          <w:sz w:val="28"/>
          <w:szCs w:val="28"/>
        </w:rPr>
        <w:t>муниципального района в сети «Интернет».</w:t>
      </w:r>
    </w:p>
    <w:p w:rsidR="00370F7B" w:rsidRPr="00B66452" w:rsidRDefault="009B26D9" w:rsidP="00370F7B">
      <w:pPr>
        <w:pStyle w:val="a9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B66452">
        <w:rPr>
          <w:sz w:val="28"/>
          <w:szCs w:val="28"/>
        </w:rPr>
        <w:t>3</w:t>
      </w:r>
      <w:r w:rsidR="0030034A" w:rsidRPr="00B66452">
        <w:rPr>
          <w:sz w:val="28"/>
          <w:szCs w:val="28"/>
        </w:rPr>
        <w:t xml:space="preserve">. </w:t>
      </w:r>
      <w:r w:rsidR="00370F7B" w:rsidRPr="00B66452">
        <w:rPr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30034A" w:rsidRPr="00B66452" w:rsidRDefault="00370F7B" w:rsidP="009B26D9">
      <w:pPr>
        <w:autoSpaceDE w:val="0"/>
        <w:ind w:firstLine="708"/>
        <w:jc w:val="both"/>
        <w:rPr>
          <w:sz w:val="28"/>
          <w:szCs w:val="28"/>
        </w:rPr>
      </w:pPr>
      <w:r w:rsidRPr="00B66452">
        <w:rPr>
          <w:color w:val="000000"/>
          <w:sz w:val="28"/>
          <w:szCs w:val="28"/>
        </w:rPr>
        <w:t xml:space="preserve"> </w:t>
      </w:r>
    </w:p>
    <w:p w:rsidR="009B26D9" w:rsidRDefault="009B26D9" w:rsidP="009B26D9">
      <w:pPr>
        <w:autoSpaceDE w:val="0"/>
        <w:ind w:firstLine="708"/>
        <w:jc w:val="both"/>
      </w:pPr>
    </w:p>
    <w:p w:rsidR="00320E06" w:rsidRDefault="00320E06" w:rsidP="009B26D9">
      <w:pPr>
        <w:autoSpaceDE w:val="0"/>
        <w:ind w:firstLine="708"/>
        <w:jc w:val="both"/>
      </w:pPr>
    </w:p>
    <w:p w:rsidR="0030034A" w:rsidRDefault="0030034A" w:rsidP="0030034A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0034A" w:rsidRDefault="0030034A" w:rsidP="0030034A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0034A" w:rsidRDefault="0030034A" w:rsidP="0030034A">
      <w:pPr>
        <w:tabs>
          <w:tab w:val="left" w:pos="-14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0034A" w:rsidRDefault="0030034A" w:rsidP="0030034A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И.В. Черникова</w:t>
      </w:r>
    </w:p>
    <w:sectPr w:rsidR="0030034A" w:rsidSect="00B66452">
      <w:footerReference w:type="default" r:id="rId7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8D" w:rsidRDefault="0084178D" w:rsidP="00320E06">
      <w:r>
        <w:separator/>
      </w:r>
    </w:p>
  </w:endnote>
  <w:endnote w:type="continuationSeparator" w:id="0">
    <w:p w:rsidR="0084178D" w:rsidRDefault="0084178D" w:rsidP="0032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89495"/>
      <w:docPartObj>
        <w:docPartGallery w:val="Page Numbers (Bottom of Page)"/>
        <w:docPartUnique/>
      </w:docPartObj>
    </w:sdtPr>
    <w:sdtEndPr/>
    <w:sdtContent>
      <w:p w:rsidR="00320E06" w:rsidRDefault="00320E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52">
          <w:rPr>
            <w:noProof/>
          </w:rPr>
          <w:t>2</w:t>
        </w:r>
        <w:r>
          <w:fldChar w:fldCharType="end"/>
        </w:r>
      </w:p>
    </w:sdtContent>
  </w:sdt>
  <w:p w:rsidR="00320E06" w:rsidRDefault="00320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8D" w:rsidRDefault="0084178D" w:rsidP="00320E06">
      <w:r>
        <w:separator/>
      </w:r>
    </w:p>
  </w:footnote>
  <w:footnote w:type="continuationSeparator" w:id="0">
    <w:p w:rsidR="0084178D" w:rsidRDefault="0084178D" w:rsidP="0032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E"/>
    <w:rsid w:val="00127A99"/>
    <w:rsid w:val="0030034A"/>
    <w:rsid w:val="00320E06"/>
    <w:rsid w:val="00370F7B"/>
    <w:rsid w:val="00482B8C"/>
    <w:rsid w:val="005254C9"/>
    <w:rsid w:val="00531C96"/>
    <w:rsid w:val="00577342"/>
    <w:rsid w:val="00824D28"/>
    <w:rsid w:val="0084178D"/>
    <w:rsid w:val="008608DA"/>
    <w:rsid w:val="009B26D9"/>
    <w:rsid w:val="00B66452"/>
    <w:rsid w:val="00C43A7E"/>
    <w:rsid w:val="00C90E6E"/>
    <w:rsid w:val="00F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34A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034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0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0034A"/>
    <w:rPr>
      <w:sz w:val="24"/>
    </w:rPr>
  </w:style>
  <w:style w:type="character" w:customStyle="1" w:styleId="a4">
    <w:name w:val="Подзаголовок Знак"/>
    <w:basedOn w:val="a0"/>
    <w:link w:val="a3"/>
    <w:rsid w:val="0030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31C96"/>
    <w:pPr>
      <w:tabs>
        <w:tab w:val="center" w:pos="4677"/>
        <w:tab w:val="right" w:pos="9355"/>
      </w:tabs>
      <w:ind w:firstLine="567"/>
      <w:jc w:val="both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31C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320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0F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34A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034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0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0034A"/>
    <w:rPr>
      <w:sz w:val="24"/>
    </w:rPr>
  </w:style>
  <w:style w:type="character" w:customStyle="1" w:styleId="a4">
    <w:name w:val="Подзаголовок Знак"/>
    <w:basedOn w:val="a0"/>
    <w:link w:val="a3"/>
    <w:rsid w:val="0030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31C96"/>
    <w:pPr>
      <w:tabs>
        <w:tab w:val="center" w:pos="4677"/>
        <w:tab w:val="right" w:pos="9355"/>
      </w:tabs>
      <w:ind w:firstLine="567"/>
      <w:jc w:val="both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31C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320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0F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2024-03-20T11:42:00Z</cp:lastPrinted>
  <dcterms:created xsi:type="dcterms:W3CDTF">2024-03-19T10:19:00Z</dcterms:created>
  <dcterms:modified xsi:type="dcterms:W3CDTF">2024-03-20T11:43:00Z</dcterms:modified>
</cp:coreProperties>
</file>