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3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EF0" w:rsidRPr="009B5CD3" w:rsidRDefault="00395EF0" w:rsidP="00A132F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t>Уважаемые жители Ивантеевского муниципального района.</w:t>
      </w:r>
    </w:p>
    <w:p w:rsidR="00395EF0" w:rsidRDefault="00395EF0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395EF0" w:rsidRDefault="00395EF0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«Бюджет для граждан» </w:t>
      </w:r>
      <w:proofErr w:type="gramStart"/>
      <w:r w:rsidR="00B370DB">
        <w:rPr>
          <w:rFonts w:ascii="Times New Roman" w:hAnsi="Times New Roman" w:cs="Times New Roman"/>
          <w:sz w:val="28"/>
          <w:szCs w:val="28"/>
        </w:rPr>
        <w:t>представлен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района.</w:t>
      </w:r>
    </w:p>
    <w:p w:rsidR="00395EF0" w:rsidRPr="00042D75" w:rsidRDefault="00395EF0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Бюджетный процесс</w:t>
      </w:r>
      <w:r w:rsidR="00B370DB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-</w:t>
      </w:r>
      <w:r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ежегодное формирование и исполнение бюджета</w:t>
      </w:r>
    </w:p>
    <w:p w:rsidR="00395EF0" w:rsidRDefault="00033411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Pr="00C52C56" w:rsidRDefault="00395EF0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52C56">
        <w:rPr>
          <w:rFonts w:ascii="Times New Roman" w:hAnsi="Times New Roman" w:cs="Times New Roman"/>
          <w:sz w:val="32"/>
          <w:szCs w:val="32"/>
          <w:highlight w:val="cyan"/>
        </w:rPr>
        <w:t>Что такое бюджет?</w:t>
      </w:r>
    </w:p>
    <w:p w:rsidR="00395EF0" w:rsidRPr="00AD5A8C" w:rsidRDefault="00395EF0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395EF0" w:rsidRDefault="00395EF0" w:rsidP="009560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Бюджет Ивантеевского муниципального района.  </w:t>
      </w:r>
    </w:p>
    <w:p w:rsidR="00395EF0" w:rsidRDefault="00395EF0" w:rsidP="00956045">
      <w:pPr>
        <w:spacing w:line="240" w:lineRule="auto"/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395EF0" w:rsidRPr="00F424B4">
        <w:tc>
          <w:tcPr>
            <w:tcW w:w="4361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395EF0" w:rsidRPr="00F424B4" w:rsidRDefault="003941E4" w:rsidP="00394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Факт 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701" w:type="dxa"/>
          </w:tcPr>
          <w:p w:rsidR="00395EF0" w:rsidRPr="00F424B4" w:rsidRDefault="003941E4" w:rsidP="00394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634" w:type="dxa"/>
          </w:tcPr>
          <w:p w:rsidR="00395EF0" w:rsidRPr="00F424B4" w:rsidRDefault="003941E4" w:rsidP="00394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95EF0" w:rsidRPr="00F424B4">
        <w:tc>
          <w:tcPr>
            <w:tcW w:w="436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395EF0" w:rsidRPr="00F424B4" w:rsidRDefault="0020405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308248,6</w:t>
            </w:r>
          </w:p>
        </w:tc>
        <w:tc>
          <w:tcPr>
            <w:tcW w:w="1701" w:type="dxa"/>
          </w:tcPr>
          <w:p w:rsidR="00395EF0" w:rsidRPr="00F424B4" w:rsidRDefault="004D46E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301691,9</w:t>
            </w:r>
          </w:p>
        </w:tc>
        <w:tc>
          <w:tcPr>
            <w:tcW w:w="1634" w:type="dxa"/>
          </w:tcPr>
          <w:p w:rsidR="00395EF0" w:rsidRPr="00F424B4" w:rsidRDefault="0020405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270183,7</w:t>
            </w:r>
          </w:p>
        </w:tc>
      </w:tr>
      <w:tr w:rsidR="00395EF0" w:rsidRPr="00F424B4">
        <w:tc>
          <w:tcPr>
            <w:tcW w:w="436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395EF0" w:rsidRPr="00F424B4" w:rsidRDefault="0020405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35780,3</w:t>
            </w:r>
          </w:p>
        </w:tc>
        <w:tc>
          <w:tcPr>
            <w:tcW w:w="1701" w:type="dxa"/>
          </w:tcPr>
          <w:p w:rsidR="00395EF0" w:rsidRPr="00F424B4" w:rsidRDefault="004D46E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40103,4</w:t>
            </w:r>
          </w:p>
        </w:tc>
        <w:tc>
          <w:tcPr>
            <w:tcW w:w="1634" w:type="dxa"/>
          </w:tcPr>
          <w:p w:rsidR="00395EF0" w:rsidRPr="00F424B4" w:rsidRDefault="0020405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39408,4</w:t>
            </w:r>
          </w:p>
        </w:tc>
      </w:tr>
      <w:tr w:rsidR="00395EF0" w:rsidRPr="00F424B4">
        <w:tc>
          <w:tcPr>
            <w:tcW w:w="436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  <w:r w:rsidRPr="00F424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395EF0" w:rsidRPr="00F424B4" w:rsidRDefault="0020405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272468,3</w:t>
            </w:r>
          </w:p>
        </w:tc>
        <w:tc>
          <w:tcPr>
            <w:tcW w:w="1701" w:type="dxa"/>
          </w:tcPr>
          <w:p w:rsidR="00395EF0" w:rsidRPr="00F424B4" w:rsidRDefault="004D46EE" w:rsidP="004D4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261588,5</w:t>
            </w:r>
          </w:p>
        </w:tc>
        <w:tc>
          <w:tcPr>
            <w:tcW w:w="1634" w:type="dxa"/>
          </w:tcPr>
          <w:p w:rsidR="00395EF0" w:rsidRPr="00F424B4" w:rsidRDefault="0020405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230775,3</w:t>
            </w:r>
          </w:p>
        </w:tc>
      </w:tr>
      <w:tr w:rsidR="00395EF0" w:rsidRPr="00F424B4">
        <w:tc>
          <w:tcPr>
            <w:tcW w:w="436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395EF0" w:rsidRPr="00F424B4" w:rsidRDefault="0020405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313408,0</w:t>
            </w:r>
          </w:p>
        </w:tc>
        <w:tc>
          <w:tcPr>
            <w:tcW w:w="1701" w:type="dxa"/>
          </w:tcPr>
          <w:p w:rsidR="00395EF0" w:rsidRPr="00F424B4" w:rsidRDefault="004D46EE" w:rsidP="004D4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308535,3</w:t>
            </w:r>
          </w:p>
        </w:tc>
        <w:tc>
          <w:tcPr>
            <w:tcW w:w="1634" w:type="dxa"/>
          </w:tcPr>
          <w:p w:rsidR="00395EF0" w:rsidRPr="00F424B4" w:rsidRDefault="0020405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272083,7</w:t>
            </w:r>
          </w:p>
        </w:tc>
      </w:tr>
      <w:tr w:rsidR="00395EF0" w:rsidRPr="00F424B4">
        <w:tc>
          <w:tcPr>
            <w:tcW w:w="436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395EF0" w:rsidRPr="00F424B4" w:rsidRDefault="00F3712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23230,4</w:t>
            </w:r>
          </w:p>
        </w:tc>
        <w:tc>
          <w:tcPr>
            <w:tcW w:w="1701" w:type="dxa"/>
          </w:tcPr>
          <w:p w:rsidR="00395EF0" w:rsidRPr="00F424B4" w:rsidRDefault="004D46E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25802,8</w:t>
            </w:r>
          </w:p>
        </w:tc>
        <w:tc>
          <w:tcPr>
            <w:tcW w:w="1634" w:type="dxa"/>
          </w:tcPr>
          <w:p w:rsidR="00395EF0" w:rsidRPr="00F424B4" w:rsidRDefault="0020405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17399,9</w:t>
            </w:r>
          </w:p>
        </w:tc>
      </w:tr>
      <w:tr w:rsidR="00395EF0" w:rsidRPr="00F424B4">
        <w:tc>
          <w:tcPr>
            <w:tcW w:w="436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</w:tcPr>
          <w:p w:rsidR="00395EF0" w:rsidRPr="00F424B4" w:rsidRDefault="00F3712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240004,5</w:t>
            </w:r>
          </w:p>
        </w:tc>
        <w:tc>
          <w:tcPr>
            <w:tcW w:w="1701" w:type="dxa"/>
          </w:tcPr>
          <w:p w:rsidR="00395EF0" w:rsidRPr="00F424B4" w:rsidRDefault="004D46E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230748,8</w:t>
            </w:r>
          </w:p>
        </w:tc>
        <w:tc>
          <w:tcPr>
            <w:tcW w:w="1634" w:type="dxa"/>
          </w:tcPr>
          <w:p w:rsidR="00395EF0" w:rsidRPr="00F424B4" w:rsidRDefault="0020405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214812,5</w:t>
            </w:r>
          </w:p>
        </w:tc>
      </w:tr>
      <w:tr w:rsidR="00395EF0" w:rsidRPr="00F424B4">
        <w:tc>
          <w:tcPr>
            <w:tcW w:w="436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</w:t>
            </w:r>
          </w:p>
        </w:tc>
        <w:tc>
          <w:tcPr>
            <w:tcW w:w="1843" w:type="dxa"/>
          </w:tcPr>
          <w:p w:rsidR="00395EF0" w:rsidRPr="00F424B4" w:rsidRDefault="00F3712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32660,6</w:t>
            </w:r>
          </w:p>
        </w:tc>
        <w:tc>
          <w:tcPr>
            <w:tcW w:w="1701" w:type="dxa"/>
          </w:tcPr>
          <w:p w:rsidR="00395EF0" w:rsidRPr="00F424B4" w:rsidRDefault="004D46E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28998,9</w:t>
            </w:r>
          </w:p>
        </w:tc>
        <w:tc>
          <w:tcPr>
            <w:tcW w:w="1634" w:type="dxa"/>
          </w:tcPr>
          <w:p w:rsidR="00395EF0" w:rsidRPr="00F424B4" w:rsidRDefault="0020405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22221,1</w:t>
            </w:r>
          </w:p>
        </w:tc>
      </w:tr>
      <w:tr w:rsidR="00395EF0" w:rsidRPr="00F424B4">
        <w:tc>
          <w:tcPr>
            <w:tcW w:w="436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3" w:type="dxa"/>
          </w:tcPr>
          <w:p w:rsidR="00395EF0" w:rsidRPr="00F424B4" w:rsidRDefault="00F3712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5936,0</w:t>
            </w:r>
          </w:p>
        </w:tc>
        <w:tc>
          <w:tcPr>
            <w:tcW w:w="1701" w:type="dxa"/>
          </w:tcPr>
          <w:p w:rsidR="00395EF0" w:rsidRPr="00F424B4" w:rsidRDefault="004D46E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7205,2</w:t>
            </w:r>
          </w:p>
        </w:tc>
        <w:tc>
          <w:tcPr>
            <w:tcW w:w="1634" w:type="dxa"/>
          </w:tcPr>
          <w:p w:rsidR="00395EF0" w:rsidRPr="00F424B4" w:rsidRDefault="0020405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5242,3</w:t>
            </w:r>
          </w:p>
        </w:tc>
      </w:tr>
      <w:tr w:rsidR="00395EF0" w:rsidRPr="00F424B4">
        <w:tc>
          <w:tcPr>
            <w:tcW w:w="436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395EF0" w:rsidRPr="00F424B4" w:rsidRDefault="00F3712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11576,5</w:t>
            </w:r>
          </w:p>
        </w:tc>
        <w:tc>
          <w:tcPr>
            <w:tcW w:w="1701" w:type="dxa"/>
          </w:tcPr>
          <w:p w:rsidR="00395EF0" w:rsidRPr="00F424B4" w:rsidRDefault="00AC2E02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15779,6</w:t>
            </w:r>
          </w:p>
        </w:tc>
        <w:tc>
          <w:tcPr>
            <w:tcW w:w="1634" w:type="dxa"/>
          </w:tcPr>
          <w:p w:rsidR="00395EF0" w:rsidRPr="00F424B4" w:rsidRDefault="0020405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12407,9</w:t>
            </w:r>
          </w:p>
        </w:tc>
      </w:tr>
      <w:tr w:rsidR="00395EF0" w:rsidRPr="00F424B4">
        <w:tc>
          <w:tcPr>
            <w:tcW w:w="436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Баланс (доходы-расходы)</w:t>
            </w:r>
          </w:p>
          <w:p w:rsidR="00395EF0" w:rsidRPr="00F424B4" w:rsidRDefault="0020405B" w:rsidP="002040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«-»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Дефицит 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«+»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профицит</w:t>
            </w:r>
          </w:p>
        </w:tc>
        <w:tc>
          <w:tcPr>
            <w:tcW w:w="1843" w:type="dxa"/>
          </w:tcPr>
          <w:p w:rsidR="00395EF0" w:rsidRPr="00F424B4" w:rsidRDefault="00F3712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-5159,4</w:t>
            </w:r>
          </w:p>
        </w:tc>
        <w:tc>
          <w:tcPr>
            <w:tcW w:w="1701" w:type="dxa"/>
          </w:tcPr>
          <w:p w:rsidR="00395EF0" w:rsidRPr="00F424B4" w:rsidRDefault="004D46E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-6843,4</w:t>
            </w:r>
          </w:p>
        </w:tc>
        <w:tc>
          <w:tcPr>
            <w:tcW w:w="1634" w:type="dxa"/>
          </w:tcPr>
          <w:p w:rsidR="00395EF0" w:rsidRPr="00F424B4" w:rsidRDefault="00F3712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-1900,0</w:t>
            </w:r>
          </w:p>
        </w:tc>
      </w:tr>
    </w:tbl>
    <w:p w:rsidR="00395EF0" w:rsidRDefault="00395EF0" w:rsidP="00E06E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5EF0" w:rsidRPr="00C52C56" w:rsidRDefault="00395EF0" w:rsidP="005E031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52C56">
        <w:rPr>
          <w:rFonts w:ascii="Times New Roman" w:hAnsi="Times New Roman" w:cs="Times New Roman"/>
          <w:sz w:val="32"/>
          <w:szCs w:val="32"/>
          <w:highlight w:val="cyan"/>
        </w:rPr>
        <w:t>Зачем нужны бюджеты</w:t>
      </w:r>
      <w:r w:rsidRPr="0020405B">
        <w:rPr>
          <w:rFonts w:ascii="Times New Roman" w:hAnsi="Times New Roman" w:cs="Times New Roman"/>
          <w:sz w:val="32"/>
          <w:szCs w:val="32"/>
          <w:highlight w:val="cyan"/>
        </w:rPr>
        <w:t>?</w:t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Совокупные расходы бюджета муниципального района в расчете на душу населения, рублей в месяц</w:t>
      </w:r>
    </w:p>
    <w:p w:rsidR="00395EF0" w:rsidRDefault="00033411" w:rsidP="00602C9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1743075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Фактически за эти средства общество «приобретает» у муниципального района общественные блага –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 w:cs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395EF0" w:rsidRDefault="00033411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A132F4" w:rsidRPr="00A132F4" w:rsidRDefault="00A132F4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lastRenderedPageBreak/>
        <w:t>Дефицит и профицит</w:t>
      </w:r>
    </w:p>
    <w:p w:rsidR="00395EF0" w:rsidRPr="00574F8A" w:rsidRDefault="00033411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3419475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Размер муниципального долга                      </w:t>
      </w:r>
    </w:p>
    <w:p w:rsidR="00395EF0" w:rsidRPr="00C13634" w:rsidRDefault="00033411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667375" cy="3057525"/>
            <wp:effectExtent l="19050" t="0" r="9525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AD5A8C"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  <w:lastRenderedPageBreak/>
        <w:t>Доходы бюджета</w:t>
      </w:r>
    </w:p>
    <w:p w:rsidR="00395EF0" w:rsidRDefault="00033411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41433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Межбюджетные</w:t>
      </w:r>
      <w:proofErr w:type="gramEnd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</w:t>
      </w:r>
      <w:proofErr w:type="spellStart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трансферты-основной</w:t>
      </w:r>
      <w:proofErr w:type="spellEnd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вид безвозмездных перечислений</w:t>
      </w:r>
    </w:p>
    <w:p w:rsidR="00395EF0" w:rsidRPr="00E15BFD" w:rsidRDefault="00033411" w:rsidP="00E15BFD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F4" w:rsidRDefault="00A132F4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A132F4" w:rsidRDefault="00A132F4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A132F4" w:rsidRDefault="00A132F4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395EF0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lastRenderedPageBreak/>
        <w:t>Федеральные, региональные и местные налоги.</w:t>
      </w:r>
    </w:p>
    <w:p w:rsidR="00395EF0" w:rsidRDefault="00033411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BFD" w:rsidRDefault="00E15BFD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95EF0" w:rsidRPr="004A5D40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132F4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Куда зачисляются налоги, непосредственно уплачиваемые гражданами РФ</w:t>
      </w:r>
      <w:r w:rsidR="00AC5698" w:rsidRPr="00A132F4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в 2015</w:t>
      </w:r>
      <w:r w:rsidR="00224240" w:rsidRPr="00A132F4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году</w:t>
      </w:r>
      <w:r w:rsidRPr="00A132F4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?</w:t>
      </w:r>
    </w:p>
    <w:p w:rsidR="00395EF0" w:rsidRDefault="006252F5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4000500"/>
            <wp:effectExtent l="19050" t="0" r="9525" b="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64" w:rsidRDefault="002C2364" w:rsidP="00A132F4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395EF0" w:rsidRPr="00174E31" w:rsidRDefault="00395EF0" w:rsidP="001801A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Структура доходов бюджета Ивантеевского муниципального района </w:t>
      </w:r>
    </w:p>
    <w:p w:rsidR="00395EF0" w:rsidRPr="00174E31" w:rsidRDefault="00395EF0" w:rsidP="00BD078C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4E31">
        <w:rPr>
          <w:rFonts w:ascii="Times New Roman" w:hAnsi="Times New Roman" w:cs="Times New Roman"/>
          <w:sz w:val="28"/>
          <w:szCs w:val="28"/>
        </w:rPr>
        <w:t xml:space="preserve"> (тыс</w:t>
      </w:r>
      <w:proofErr w:type="gramStart"/>
      <w:r w:rsidRPr="00174E3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74E31">
        <w:rPr>
          <w:rFonts w:ascii="Times New Roman" w:hAnsi="Times New Roman" w:cs="Times New Roman"/>
          <w:sz w:val="28"/>
          <w:szCs w:val="28"/>
        </w:rPr>
        <w:t>уб.)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14"/>
        <w:gridCol w:w="1522"/>
        <w:gridCol w:w="1335"/>
        <w:gridCol w:w="1266"/>
      </w:tblGrid>
      <w:tr w:rsidR="004806F9" w:rsidRPr="00F424B4" w:rsidTr="004806F9">
        <w:trPr>
          <w:trHeight w:val="1910"/>
        </w:trPr>
        <w:tc>
          <w:tcPr>
            <w:tcW w:w="6014" w:type="dxa"/>
          </w:tcPr>
          <w:p w:rsidR="004806F9" w:rsidRPr="00F424B4" w:rsidRDefault="004806F9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522" w:type="dxa"/>
          </w:tcPr>
          <w:p w:rsidR="004806F9" w:rsidRDefault="004806F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Фактиче-ское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исполне-ние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за 2013 год</w:t>
            </w:r>
          </w:p>
        </w:tc>
        <w:tc>
          <w:tcPr>
            <w:tcW w:w="1335" w:type="dxa"/>
          </w:tcPr>
          <w:p w:rsidR="004806F9" w:rsidRDefault="004806F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Уточнен-ный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план за 2014 год</w:t>
            </w:r>
          </w:p>
        </w:tc>
        <w:tc>
          <w:tcPr>
            <w:tcW w:w="0" w:type="auto"/>
          </w:tcPr>
          <w:p w:rsidR="004806F9" w:rsidRDefault="004806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Бюджет на 2015 год</w:t>
            </w:r>
          </w:p>
        </w:tc>
      </w:tr>
      <w:tr w:rsidR="00395EF0" w:rsidRPr="00F424B4" w:rsidTr="004806F9">
        <w:trPr>
          <w:trHeight w:hRule="exact" w:val="284"/>
        </w:trPr>
        <w:tc>
          <w:tcPr>
            <w:tcW w:w="6014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</w:t>
            </w:r>
            <w:r w:rsidR="00607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522" w:type="dxa"/>
          </w:tcPr>
          <w:p w:rsidR="00395EF0" w:rsidRPr="00F424B4" w:rsidRDefault="004806F9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31121,2</w:t>
            </w:r>
          </w:p>
        </w:tc>
        <w:tc>
          <w:tcPr>
            <w:tcW w:w="1335" w:type="dxa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24427,3</w:t>
            </w:r>
          </w:p>
        </w:tc>
        <w:tc>
          <w:tcPr>
            <w:tcW w:w="0" w:type="auto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35103,3</w:t>
            </w:r>
          </w:p>
        </w:tc>
      </w:tr>
      <w:tr w:rsidR="006077BC" w:rsidRPr="00F424B4" w:rsidTr="004806F9">
        <w:trPr>
          <w:trHeight w:hRule="exact" w:val="340"/>
        </w:trPr>
        <w:tc>
          <w:tcPr>
            <w:tcW w:w="6014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522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алог на доходы физ</w:t>
            </w:r>
            <w:proofErr w:type="gramStart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иц</w:t>
            </w:r>
          </w:p>
        </w:tc>
        <w:tc>
          <w:tcPr>
            <w:tcW w:w="1522" w:type="dxa"/>
          </w:tcPr>
          <w:p w:rsidR="00395EF0" w:rsidRPr="00F424B4" w:rsidRDefault="004806F9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26512,5</w:t>
            </w:r>
          </w:p>
        </w:tc>
        <w:tc>
          <w:tcPr>
            <w:tcW w:w="1335" w:type="dxa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19485,5</w:t>
            </w:r>
          </w:p>
        </w:tc>
        <w:tc>
          <w:tcPr>
            <w:tcW w:w="0" w:type="auto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30224,3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диный налог на вмененный доход</w:t>
            </w:r>
          </w:p>
        </w:tc>
        <w:tc>
          <w:tcPr>
            <w:tcW w:w="1522" w:type="dxa"/>
          </w:tcPr>
          <w:p w:rsidR="00395EF0" w:rsidRPr="00F424B4" w:rsidRDefault="004806F9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3394,1</w:t>
            </w:r>
          </w:p>
        </w:tc>
        <w:tc>
          <w:tcPr>
            <w:tcW w:w="1335" w:type="dxa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3325,6</w:t>
            </w:r>
          </w:p>
        </w:tc>
        <w:tc>
          <w:tcPr>
            <w:tcW w:w="0" w:type="auto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2943,9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6077BC" w:rsidRDefault="006077BC" w:rsidP="006077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2" w:type="dxa"/>
          </w:tcPr>
          <w:p w:rsidR="00395EF0" w:rsidRPr="00F424B4" w:rsidRDefault="004806F9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635,2</w:t>
            </w:r>
          </w:p>
        </w:tc>
        <w:tc>
          <w:tcPr>
            <w:tcW w:w="1335" w:type="dxa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1033,0</w:t>
            </w:r>
          </w:p>
        </w:tc>
        <w:tc>
          <w:tcPr>
            <w:tcW w:w="0" w:type="auto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1197,5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оспошлина</w:t>
            </w:r>
          </w:p>
        </w:tc>
        <w:tc>
          <w:tcPr>
            <w:tcW w:w="1522" w:type="dxa"/>
          </w:tcPr>
          <w:p w:rsidR="00395EF0" w:rsidRPr="00F424B4" w:rsidRDefault="004806F9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544,5</w:t>
            </w:r>
          </w:p>
        </w:tc>
        <w:tc>
          <w:tcPr>
            <w:tcW w:w="1335" w:type="dxa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551,6</w:t>
            </w:r>
          </w:p>
        </w:tc>
        <w:tc>
          <w:tcPr>
            <w:tcW w:w="0" w:type="auto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725,0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ад-ть</w:t>
            </w:r>
            <w:proofErr w:type="spellEnd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по отменен</w:t>
            </w:r>
            <w:proofErr w:type="gramStart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алогам</w:t>
            </w:r>
          </w:p>
        </w:tc>
        <w:tc>
          <w:tcPr>
            <w:tcW w:w="1522" w:type="dxa"/>
          </w:tcPr>
          <w:p w:rsidR="00395EF0" w:rsidRPr="00F424B4" w:rsidRDefault="004806F9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34,9</w:t>
            </w:r>
          </w:p>
        </w:tc>
        <w:tc>
          <w:tcPr>
            <w:tcW w:w="1335" w:type="dxa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31,6</w:t>
            </w:r>
          </w:p>
        </w:tc>
        <w:tc>
          <w:tcPr>
            <w:tcW w:w="0" w:type="auto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12,6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</w:t>
            </w:r>
            <w:r w:rsidR="00607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522" w:type="dxa"/>
          </w:tcPr>
          <w:p w:rsidR="00395EF0" w:rsidRPr="00F424B4" w:rsidRDefault="004806F9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4659,1</w:t>
            </w:r>
          </w:p>
        </w:tc>
        <w:tc>
          <w:tcPr>
            <w:tcW w:w="1335" w:type="dxa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15676,1</w:t>
            </w:r>
          </w:p>
        </w:tc>
        <w:tc>
          <w:tcPr>
            <w:tcW w:w="0" w:type="auto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4305,1</w:t>
            </w:r>
          </w:p>
        </w:tc>
      </w:tr>
      <w:tr w:rsidR="006077BC" w:rsidRPr="00F424B4" w:rsidTr="004806F9">
        <w:trPr>
          <w:trHeight w:hRule="exact" w:val="340"/>
        </w:trPr>
        <w:tc>
          <w:tcPr>
            <w:tcW w:w="6014" w:type="dxa"/>
          </w:tcPr>
          <w:p w:rsidR="006077BC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522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рендная плата за земли</w:t>
            </w:r>
          </w:p>
        </w:tc>
        <w:tc>
          <w:tcPr>
            <w:tcW w:w="1522" w:type="dxa"/>
          </w:tcPr>
          <w:p w:rsidR="00395EF0" w:rsidRPr="00F424B4" w:rsidRDefault="004806F9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1171,2</w:t>
            </w:r>
          </w:p>
        </w:tc>
        <w:tc>
          <w:tcPr>
            <w:tcW w:w="1335" w:type="dxa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1394,1</w:t>
            </w:r>
          </w:p>
        </w:tc>
        <w:tc>
          <w:tcPr>
            <w:tcW w:w="0" w:type="auto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2752,6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аренды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</w:t>
            </w:r>
          </w:p>
        </w:tc>
        <w:tc>
          <w:tcPr>
            <w:tcW w:w="1522" w:type="dxa"/>
          </w:tcPr>
          <w:p w:rsidR="00395EF0" w:rsidRPr="00F424B4" w:rsidRDefault="004806F9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76,5</w:t>
            </w:r>
          </w:p>
        </w:tc>
        <w:tc>
          <w:tcPr>
            <w:tcW w:w="1335" w:type="dxa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300,0</w:t>
            </w:r>
          </w:p>
        </w:tc>
        <w:tc>
          <w:tcPr>
            <w:tcW w:w="0" w:type="auto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оход от прибыли МУП</w:t>
            </w:r>
          </w:p>
        </w:tc>
        <w:tc>
          <w:tcPr>
            <w:tcW w:w="1522" w:type="dxa"/>
          </w:tcPr>
          <w:p w:rsidR="00395EF0" w:rsidRPr="00F424B4" w:rsidRDefault="004806F9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17,1</w:t>
            </w:r>
          </w:p>
        </w:tc>
        <w:tc>
          <w:tcPr>
            <w:tcW w:w="1335" w:type="dxa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11,7</w:t>
            </w:r>
          </w:p>
        </w:tc>
        <w:tc>
          <w:tcPr>
            <w:tcW w:w="0" w:type="auto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рочие доходы от использования имущества</w:t>
            </w:r>
          </w:p>
        </w:tc>
        <w:tc>
          <w:tcPr>
            <w:tcW w:w="1522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роценты за кредит</w:t>
            </w:r>
          </w:p>
        </w:tc>
        <w:tc>
          <w:tcPr>
            <w:tcW w:w="1522" w:type="dxa"/>
          </w:tcPr>
          <w:p w:rsidR="00395EF0" w:rsidRPr="00F424B4" w:rsidRDefault="004806F9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  <w:tc>
          <w:tcPr>
            <w:tcW w:w="1335" w:type="dxa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лата за негативное воздействие</w:t>
            </w:r>
          </w:p>
        </w:tc>
        <w:tc>
          <w:tcPr>
            <w:tcW w:w="1522" w:type="dxa"/>
          </w:tcPr>
          <w:p w:rsidR="00395EF0" w:rsidRPr="00F424B4" w:rsidRDefault="004806F9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284,6</w:t>
            </w:r>
          </w:p>
        </w:tc>
        <w:tc>
          <w:tcPr>
            <w:tcW w:w="1335" w:type="dxa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318,0</w:t>
            </w:r>
          </w:p>
        </w:tc>
        <w:tc>
          <w:tcPr>
            <w:tcW w:w="0" w:type="auto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284,6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оход от возврата субсидии</w:t>
            </w:r>
          </w:p>
        </w:tc>
        <w:tc>
          <w:tcPr>
            <w:tcW w:w="1522" w:type="dxa"/>
          </w:tcPr>
          <w:p w:rsidR="00395EF0" w:rsidRPr="00F424B4" w:rsidRDefault="004806F9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178,1</w:t>
            </w:r>
          </w:p>
        </w:tc>
        <w:tc>
          <w:tcPr>
            <w:tcW w:w="1335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4806F9">
        <w:trPr>
          <w:trHeight w:hRule="exact" w:val="999"/>
        </w:trPr>
        <w:tc>
          <w:tcPr>
            <w:tcW w:w="6014" w:type="dxa"/>
          </w:tcPr>
          <w:p w:rsidR="00395EF0" w:rsidRPr="00F424B4" w:rsidRDefault="002900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 понесенных от эксплуатации имущества</w:t>
            </w:r>
          </w:p>
        </w:tc>
        <w:tc>
          <w:tcPr>
            <w:tcW w:w="1522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4806F9">
        <w:trPr>
          <w:trHeight w:hRule="exact" w:val="663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оходы от продажи материальных и нематериальных активов</w:t>
            </w:r>
          </w:p>
        </w:tc>
        <w:tc>
          <w:tcPr>
            <w:tcW w:w="1522" w:type="dxa"/>
          </w:tcPr>
          <w:p w:rsidR="00395EF0" w:rsidRPr="00F424B4" w:rsidRDefault="004806F9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1343,5</w:t>
            </w:r>
          </w:p>
        </w:tc>
        <w:tc>
          <w:tcPr>
            <w:tcW w:w="1335" w:type="dxa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12234,7</w:t>
            </w:r>
          </w:p>
        </w:tc>
        <w:tc>
          <w:tcPr>
            <w:tcW w:w="0" w:type="auto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130,0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трафы, санкции и возмещение ущерба</w:t>
            </w:r>
          </w:p>
        </w:tc>
        <w:tc>
          <w:tcPr>
            <w:tcW w:w="1522" w:type="dxa"/>
          </w:tcPr>
          <w:p w:rsidR="00395EF0" w:rsidRPr="00F424B4" w:rsidRDefault="004806F9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1575,3</w:t>
            </w:r>
          </w:p>
        </w:tc>
        <w:tc>
          <w:tcPr>
            <w:tcW w:w="1335" w:type="dxa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1406,8</w:t>
            </w:r>
          </w:p>
        </w:tc>
        <w:tc>
          <w:tcPr>
            <w:tcW w:w="0" w:type="auto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1027,9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рочие неналоговые доходы</w:t>
            </w:r>
          </w:p>
        </w:tc>
        <w:tc>
          <w:tcPr>
            <w:tcW w:w="1522" w:type="dxa"/>
          </w:tcPr>
          <w:p w:rsidR="00395EF0" w:rsidRPr="00F424B4" w:rsidRDefault="004806F9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335" w:type="dxa"/>
          </w:tcPr>
          <w:p w:rsidR="00395EF0" w:rsidRPr="00F424B4" w:rsidRDefault="00C4473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DD0D8D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</w:t>
            </w:r>
            <w:r w:rsidR="00607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522" w:type="dxa"/>
          </w:tcPr>
          <w:p w:rsidR="00395EF0" w:rsidRPr="00F424B4" w:rsidRDefault="00DD0D8D" w:rsidP="00DD0D8D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272468,3</w:t>
            </w:r>
          </w:p>
        </w:tc>
        <w:tc>
          <w:tcPr>
            <w:tcW w:w="1335" w:type="dxa"/>
          </w:tcPr>
          <w:p w:rsidR="00395EF0" w:rsidRPr="00F424B4" w:rsidRDefault="00867D0A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261588,5</w:t>
            </w:r>
          </w:p>
        </w:tc>
        <w:tc>
          <w:tcPr>
            <w:tcW w:w="0" w:type="auto"/>
          </w:tcPr>
          <w:p w:rsidR="00395EF0" w:rsidRPr="00DD0D8D" w:rsidRDefault="00DD0D8D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D0D8D">
              <w:rPr>
                <w:rFonts w:ascii="Times New Roman" w:hAnsi="Times New Roman" w:cs="Times New Roman"/>
                <w:b/>
                <w:sz w:val="28"/>
                <w:szCs w:val="28"/>
              </w:rPr>
              <w:t>230775,3</w:t>
            </w:r>
          </w:p>
        </w:tc>
      </w:tr>
      <w:tr w:rsidR="006077BC" w:rsidRPr="00F424B4" w:rsidTr="004806F9">
        <w:trPr>
          <w:trHeight w:hRule="exact" w:val="375"/>
        </w:trPr>
        <w:tc>
          <w:tcPr>
            <w:tcW w:w="6014" w:type="dxa"/>
            <w:vAlign w:val="center"/>
          </w:tcPr>
          <w:p w:rsidR="006077BC" w:rsidRDefault="006077BC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522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4806F9">
        <w:trPr>
          <w:trHeight w:hRule="exact" w:val="690"/>
        </w:trPr>
        <w:tc>
          <w:tcPr>
            <w:tcW w:w="6014" w:type="dxa"/>
            <w:vAlign w:val="center"/>
          </w:tcPr>
          <w:p w:rsidR="00395EF0" w:rsidRPr="00F424B4" w:rsidRDefault="006077BC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522" w:type="dxa"/>
          </w:tcPr>
          <w:p w:rsidR="00395EF0" w:rsidRPr="00F424B4" w:rsidRDefault="00DD0D8D" w:rsidP="00867D0A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145997,8</w:t>
            </w:r>
          </w:p>
        </w:tc>
        <w:tc>
          <w:tcPr>
            <w:tcW w:w="1335" w:type="dxa"/>
          </w:tcPr>
          <w:p w:rsidR="00395EF0" w:rsidRPr="00F424B4" w:rsidRDefault="00867D0A" w:rsidP="00867D0A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87049,3</w:t>
            </w:r>
          </w:p>
        </w:tc>
        <w:tc>
          <w:tcPr>
            <w:tcW w:w="0" w:type="auto"/>
          </w:tcPr>
          <w:p w:rsidR="00395EF0" w:rsidRPr="00F424B4" w:rsidRDefault="00DD0D8D" w:rsidP="00867D0A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59592,0</w:t>
            </w:r>
          </w:p>
        </w:tc>
      </w:tr>
      <w:tr w:rsidR="00395EF0" w:rsidRPr="00F424B4" w:rsidTr="004806F9">
        <w:trPr>
          <w:trHeight w:hRule="exact" w:val="357"/>
        </w:trPr>
        <w:tc>
          <w:tcPr>
            <w:tcW w:w="6014" w:type="dxa"/>
            <w:vAlign w:val="bottom"/>
          </w:tcPr>
          <w:p w:rsidR="00867D0A" w:rsidRDefault="006077BC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убсидии бюджетам субъектов Российской </w:t>
            </w:r>
            <w:r w:rsidR="00867D0A">
              <w:rPr>
                <w:rFonts w:ascii="Times New Roman" w:hAnsi="Times New Roman" w:cs="Times New Roman"/>
                <w:sz w:val="28"/>
                <w:szCs w:val="28"/>
              </w:rPr>
              <w:t xml:space="preserve"> Феде</w:t>
            </w: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5EF0" w:rsidRPr="00F424B4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Федерации и муниципальных </w:t>
            </w:r>
            <w:proofErr w:type="spellStart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образований</w:t>
            </w:r>
            <w:proofErr w:type="gramStart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End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едерации</w:t>
            </w:r>
            <w:proofErr w:type="spellEnd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 муниципальных образований </w:t>
            </w:r>
          </w:p>
        </w:tc>
        <w:tc>
          <w:tcPr>
            <w:tcW w:w="1522" w:type="dxa"/>
            <w:vAlign w:val="center"/>
          </w:tcPr>
          <w:p w:rsidR="00395EF0" w:rsidRPr="00F424B4" w:rsidRDefault="00DD0D8D" w:rsidP="00867D0A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7359,3</w:t>
            </w:r>
          </w:p>
        </w:tc>
        <w:tc>
          <w:tcPr>
            <w:tcW w:w="1335" w:type="dxa"/>
          </w:tcPr>
          <w:p w:rsidR="00395EF0" w:rsidRPr="00F424B4" w:rsidRDefault="00867D0A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16962,9</w:t>
            </w:r>
          </w:p>
        </w:tc>
        <w:tc>
          <w:tcPr>
            <w:tcW w:w="0" w:type="auto"/>
          </w:tcPr>
          <w:p w:rsidR="00395EF0" w:rsidRPr="00F424B4" w:rsidRDefault="00DD0D8D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7373,0</w:t>
            </w:r>
          </w:p>
        </w:tc>
      </w:tr>
      <w:tr w:rsidR="00395EF0" w:rsidRPr="00F424B4" w:rsidTr="004806F9">
        <w:trPr>
          <w:trHeight w:hRule="exact" w:val="854"/>
        </w:trPr>
        <w:tc>
          <w:tcPr>
            <w:tcW w:w="6014" w:type="dxa"/>
            <w:vAlign w:val="bottom"/>
          </w:tcPr>
          <w:p w:rsidR="00395EF0" w:rsidRPr="00F424B4" w:rsidRDefault="006077BC" w:rsidP="00BD078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522" w:type="dxa"/>
            <w:vAlign w:val="center"/>
          </w:tcPr>
          <w:p w:rsidR="00395EF0" w:rsidRPr="00F424B4" w:rsidRDefault="00DD0D8D" w:rsidP="00867D0A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116091,3</w:t>
            </w:r>
          </w:p>
        </w:tc>
        <w:tc>
          <w:tcPr>
            <w:tcW w:w="1335" w:type="dxa"/>
          </w:tcPr>
          <w:p w:rsidR="00395EF0" w:rsidRPr="00F424B4" w:rsidRDefault="00867D0A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154503,1</w:t>
            </w:r>
          </w:p>
        </w:tc>
        <w:tc>
          <w:tcPr>
            <w:tcW w:w="0" w:type="auto"/>
          </w:tcPr>
          <w:p w:rsidR="00395EF0" w:rsidRPr="00F424B4" w:rsidRDefault="00DD0D8D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161165,2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ные межбюджетные трансферты</w:t>
            </w:r>
          </w:p>
        </w:tc>
        <w:tc>
          <w:tcPr>
            <w:tcW w:w="1522" w:type="dxa"/>
            <w:vAlign w:val="center"/>
          </w:tcPr>
          <w:p w:rsidR="00395EF0" w:rsidRPr="00F424B4" w:rsidRDefault="00DD0D8D" w:rsidP="00867D0A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2944,6</w:t>
            </w:r>
          </w:p>
        </w:tc>
        <w:tc>
          <w:tcPr>
            <w:tcW w:w="1335" w:type="dxa"/>
          </w:tcPr>
          <w:p w:rsidR="00395EF0" w:rsidRPr="00F424B4" w:rsidRDefault="00867D0A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3262,0</w:t>
            </w:r>
          </w:p>
        </w:tc>
        <w:tc>
          <w:tcPr>
            <w:tcW w:w="0" w:type="auto"/>
          </w:tcPr>
          <w:p w:rsidR="00395EF0" w:rsidRPr="00F424B4" w:rsidRDefault="00DD0D8D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2645,1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рочие безвозмездные поступления   </w:t>
            </w:r>
          </w:p>
        </w:tc>
        <w:tc>
          <w:tcPr>
            <w:tcW w:w="1522" w:type="dxa"/>
            <w:vAlign w:val="center"/>
          </w:tcPr>
          <w:p w:rsidR="00395EF0" w:rsidRPr="00F424B4" w:rsidRDefault="00DD0D8D" w:rsidP="00867D0A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80,0</w:t>
            </w:r>
          </w:p>
        </w:tc>
        <w:tc>
          <w:tcPr>
            <w:tcW w:w="1335" w:type="dxa"/>
          </w:tcPr>
          <w:p w:rsidR="00395EF0" w:rsidRPr="00F424B4" w:rsidRDefault="00395EF0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95EF0" w:rsidRPr="00F424B4" w:rsidRDefault="00395EF0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4806F9">
        <w:trPr>
          <w:trHeight w:hRule="exact" w:val="1421"/>
        </w:trPr>
        <w:tc>
          <w:tcPr>
            <w:tcW w:w="6014" w:type="dxa"/>
          </w:tcPr>
          <w:p w:rsidR="00395EF0" w:rsidRPr="00F424B4" w:rsidRDefault="006077BC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озврат остатков субсидий, субвенций и иных 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522" w:type="dxa"/>
            <w:vAlign w:val="center"/>
          </w:tcPr>
          <w:p w:rsidR="00395EF0" w:rsidRPr="00F424B4" w:rsidRDefault="00DD0D8D" w:rsidP="00867D0A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-4,7</w:t>
            </w:r>
          </w:p>
        </w:tc>
        <w:tc>
          <w:tcPr>
            <w:tcW w:w="1335" w:type="dxa"/>
            <w:vAlign w:val="center"/>
          </w:tcPr>
          <w:p w:rsidR="00395EF0" w:rsidRPr="00F424B4" w:rsidRDefault="00867D0A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-188,8</w:t>
            </w:r>
          </w:p>
        </w:tc>
        <w:tc>
          <w:tcPr>
            <w:tcW w:w="0" w:type="auto"/>
          </w:tcPr>
          <w:p w:rsidR="00395EF0" w:rsidRPr="00F424B4" w:rsidRDefault="00395EF0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4806F9">
        <w:trPr>
          <w:trHeight w:hRule="exact" w:val="377"/>
        </w:trPr>
        <w:tc>
          <w:tcPr>
            <w:tcW w:w="6014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доходов:</w:t>
            </w:r>
          </w:p>
        </w:tc>
        <w:tc>
          <w:tcPr>
            <w:tcW w:w="1522" w:type="dxa"/>
          </w:tcPr>
          <w:p w:rsidR="00395EF0" w:rsidRPr="00F424B4" w:rsidRDefault="00DD0D8D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308248,6</w:t>
            </w:r>
          </w:p>
        </w:tc>
        <w:tc>
          <w:tcPr>
            <w:tcW w:w="1335" w:type="dxa"/>
          </w:tcPr>
          <w:p w:rsidR="00395EF0" w:rsidRPr="00F424B4" w:rsidRDefault="00867D0A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301691,9</w:t>
            </w:r>
          </w:p>
        </w:tc>
        <w:tc>
          <w:tcPr>
            <w:tcW w:w="0" w:type="auto"/>
          </w:tcPr>
          <w:p w:rsidR="00395EF0" w:rsidRPr="00F424B4" w:rsidRDefault="00DD0D8D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270183,7</w:t>
            </w:r>
          </w:p>
        </w:tc>
      </w:tr>
    </w:tbl>
    <w:p w:rsidR="001C7B2E" w:rsidRDefault="001C7B2E" w:rsidP="0052330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95EF0" w:rsidRDefault="00395EF0" w:rsidP="0052330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06E8F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lastRenderedPageBreak/>
        <w:t>Структура доходов</w:t>
      </w:r>
    </w:p>
    <w:p w:rsidR="00806E8F" w:rsidRDefault="00CF62E2" w:rsidP="00BD078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2013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 xml:space="preserve"> году доходы составили – </w:t>
      </w:r>
      <w:r>
        <w:rPr>
          <w:rFonts w:ascii="Times New Roman" w:hAnsi="Times New Roman" w:cs="Times New Roman"/>
          <w:b/>
          <w:bCs/>
          <w:sz w:val="28"/>
          <w:szCs w:val="28"/>
        </w:rPr>
        <w:t>308248,6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 xml:space="preserve"> тыс</w:t>
      </w:r>
      <w:proofErr w:type="gramStart"/>
      <w:r w:rsidR="00395EF0">
        <w:rPr>
          <w:rFonts w:ascii="Times New Roman" w:hAnsi="Times New Roman" w:cs="Times New Roman"/>
          <w:b/>
          <w:bCs/>
          <w:sz w:val="28"/>
          <w:szCs w:val="28"/>
        </w:rPr>
        <w:t>.р</w:t>
      </w:r>
      <w:proofErr w:type="gramEnd"/>
      <w:r w:rsidR="00395EF0">
        <w:rPr>
          <w:rFonts w:ascii="Times New Roman" w:hAnsi="Times New Roman" w:cs="Times New Roman"/>
          <w:b/>
          <w:bCs/>
          <w:sz w:val="28"/>
          <w:szCs w:val="28"/>
        </w:rPr>
        <w:t>уб.</w:t>
      </w:r>
    </w:p>
    <w:p w:rsidR="00806E8F" w:rsidRDefault="00033411" w:rsidP="005F4A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857875" cy="3181350"/>
            <wp:effectExtent l="19050" t="0" r="9525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06E8F" w:rsidRDefault="00855785" w:rsidP="005F4A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 доходов в 2014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 xml:space="preserve">году составил – </w:t>
      </w:r>
      <w:r>
        <w:rPr>
          <w:rFonts w:ascii="Times New Roman" w:hAnsi="Times New Roman" w:cs="Times New Roman"/>
          <w:b/>
          <w:bCs/>
          <w:sz w:val="28"/>
          <w:szCs w:val="28"/>
        </w:rPr>
        <w:t>301691,9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 xml:space="preserve"> тыс</w:t>
      </w:r>
      <w:proofErr w:type="gramStart"/>
      <w:r w:rsidR="00395EF0">
        <w:rPr>
          <w:rFonts w:ascii="Times New Roman" w:hAnsi="Times New Roman" w:cs="Times New Roman"/>
          <w:b/>
          <w:bCs/>
          <w:sz w:val="28"/>
          <w:szCs w:val="28"/>
        </w:rPr>
        <w:t>.р</w:t>
      </w:r>
      <w:proofErr w:type="gramEnd"/>
      <w:r w:rsidR="00395EF0">
        <w:rPr>
          <w:rFonts w:ascii="Times New Roman" w:hAnsi="Times New Roman" w:cs="Times New Roman"/>
          <w:b/>
          <w:bCs/>
          <w:sz w:val="28"/>
          <w:szCs w:val="28"/>
        </w:rPr>
        <w:t xml:space="preserve">уб. </w:t>
      </w:r>
    </w:p>
    <w:p w:rsidR="00E171AC" w:rsidRDefault="00033411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000750" cy="2590800"/>
            <wp:effectExtent l="19050" t="0" r="19050" b="0"/>
            <wp:docPr id="12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95EF0" w:rsidRPr="005E031E" w:rsidRDefault="0099605A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Доходы бюджета в 2015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 xml:space="preserve">году составят </w:t>
      </w:r>
      <w:r>
        <w:rPr>
          <w:rFonts w:ascii="Times New Roman" w:hAnsi="Times New Roman" w:cs="Times New Roman"/>
          <w:b/>
          <w:bCs/>
          <w:sz w:val="28"/>
          <w:szCs w:val="28"/>
        </w:rPr>
        <w:t>270183,7 тыс</w:t>
      </w:r>
      <w:proofErr w:type="gramStart"/>
      <w:r w:rsidR="00395EF0">
        <w:rPr>
          <w:rFonts w:ascii="Times New Roman" w:hAnsi="Times New Roman" w:cs="Times New Roman"/>
          <w:b/>
          <w:bCs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уб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B1FC4" w:rsidRDefault="00033411" w:rsidP="008500AC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096000" cy="3038475"/>
            <wp:effectExtent l="19050" t="0" r="19050" b="0"/>
            <wp:docPr id="13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395EF0"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</w:p>
    <w:p w:rsidR="00A132F4" w:rsidRDefault="00A132F4" w:rsidP="00850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32F4" w:rsidRPr="00A132F4" w:rsidRDefault="00A132F4" w:rsidP="00A132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00AC" w:rsidRDefault="004D60D0" w:rsidP="00850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15BFD">
        <w:rPr>
          <w:rFonts w:ascii="Times New Roman" w:hAnsi="Times New Roman" w:cs="Times New Roman"/>
          <w:sz w:val="28"/>
          <w:szCs w:val="28"/>
        </w:rPr>
        <w:t>В бюджете Ивантеевского муниципального района  на 2015год доходы запланированы в объеме 270183,7тыс</w:t>
      </w:r>
      <w:proofErr w:type="gramStart"/>
      <w:r w:rsidR="00E15BF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E15BFD">
        <w:rPr>
          <w:rFonts w:ascii="Times New Roman" w:hAnsi="Times New Roman" w:cs="Times New Roman"/>
          <w:sz w:val="28"/>
          <w:szCs w:val="28"/>
        </w:rPr>
        <w:t>ублей, в том числе безвозмездные поступления 230775,3тыс.рублей</w:t>
      </w:r>
      <w:r w:rsidR="00650F61">
        <w:rPr>
          <w:rFonts w:ascii="Times New Roman" w:hAnsi="Times New Roman" w:cs="Times New Roman"/>
          <w:sz w:val="28"/>
          <w:szCs w:val="28"/>
        </w:rPr>
        <w:t>, налоговые и неналоговые доходы 39408,8тыс.рублей.</w:t>
      </w:r>
    </w:p>
    <w:p w:rsidR="008500AC" w:rsidRPr="008500AC" w:rsidRDefault="008500AC" w:rsidP="008500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26F">
        <w:rPr>
          <w:rFonts w:ascii="Times New Roman" w:hAnsi="Times New Roman" w:cs="Times New Roman"/>
          <w:sz w:val="28"/>
          <w:szCs w:val="28"/>
        </w:rPr>
        <w:t xml:space="preserve">   </w:t>
      </w:r>
      <w:r w:rsidRPr="008500AC">
        <w:rPr>
          <w:rFonts w:ascii="Times New Roman" w:hAnsi="Times New Roman" w:cs="Times New Roman"/>
          <w:sz w:val="28"/>
          <w:szCs w:val="28"/>
        </w:rPr>
        <w:t>При расчете прогнозируемого объема доходов  бюджета учитывались</w:t>
      </w:r>
    </w:p>
    <w:p w:rsidR="008500AC" w:rsidRPr="008500AC" w:rsidRDefault="008500AC" w:rsidP="008500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0AC">
        <w:rPr>
          <w:rFonts w:ascii="Times New Roman" w:hAnsi="Times New Roman" w:cs="Times New Roman"/>
          <w:sz w:val="28"/>
          <w:szCs w:val="28"/>
        </w:rPr>
        <w:t>изменения налогового и бюджетного законодательства Российской Федерации и Саратовской области, вступающие в действие с 1 января 2015 года.</w:t>
      </w:r>
    </w:p>
    <w:p w:rsidR="008500AC" w:rsidRPr="008500AC" w:rsidRDefault="008A426F" w:rsidP="008A4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16FC7">
        <w:rPr>
          <w:rFonts w:ascii="Times New Roman" w:hAnsi="Times New Roman"/>
          <w:sz w:val="28"/>
          <w:szCs w:val="28"/>
        </w:rPr>
        <w:t>Принятый Федеральный закон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6FC7">
        <w:rPr>
          <w:rFonts w:ascii="Times New Roman" w:hAnsi="Times New Roman"/>
          <w:sz w:val="28"/>
          <w:szCs w:val="28"/>
        </w:rPr>
        <w:t>№383  от 29.11.14г.</w:t>
      </w:r>
      <w:r w:rsidR="008500AC" w:rsidRPr="008500AC">
        <w:rPr>
          <w:rFonts w:ascii="Times New Roman" w:hAnsi="Times New Roman" w:cs="Times New Roman"/>
          <w:sz w:val="28"/>
          <w:szCs w:val="28"/>
        </w:rPr>
        <w:t xml:space="preserve"> предусматривает с 01.01.2015 года увеличение отчислений от НДФЛ в районный бюджет на 8 пу</w:t>
      </w:r>
      <w:r w:rsidR="00D9140A">
        <w:rPr>
          <w:rFonts w:ascii="Times New Roman" w:hAnsi="Times New Roman" w:cs="Times New Roman"/>
          <w:sz w:val="28"/>
          <w:szCs w:val="28"/>
        </w:rPr>
        <w:t>нктов, всего отчисления  составя</w:t>
      </w:r>
      <w:r w:rsidR="008500AC" w:rsidRPr="008500AC">
        <w:rPr>
          <w:rFonts w:ascii="Times New Roman" w:hAnsi="Times New Roman" w:cs="Times New Roman"/>
          <w:sz w:val="28"/>
          <w:szCs w:val="28"/>
        </w:rPr>
        <w:t>т 32%</w:t>
      </w:r>
      <w:r w:rsidR="008500AC">
        <w:rPr>
          <w:rFonts w:ascii="Times New Roman" w:hAnsi="Times New Roman" w:cs="Times New Roman"/>
          <w:sz w:val="28"/>
          <w:szCs w:val="28"/>
        </w:rPr>
        <w:t>.</w:t>
      </w:r>
    </w:p>
    <w:p w:rsidR="008500AC" w:rsidRPr="008500AC" w:rsidRDefault="008A426F" w:rsidP="008A4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500AC" w:rsidRPr="008500AC">
        <w:rPr>
          <w:rFonts w:ascii="Times New Roman" w:hAnsi="Times New Roman" w:cs="Times New Roman"/>
          <w:sz w:val="28"/>
          <w:szCs w:val="28"/>
        </w:rPr>
        <w:t>Поступления единого сельскохозяйственного налога в бюджет района увеличены до 70%.</w:t>
      </w:r>
    </w:p>
    <w:p w:rsidR="008B1FC4" w:rsidRDefault="008A426F" w:rsidP="008A4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500AC" w:rsidRPr="008500AC">
        <w:rPr>
          <w:rFonts w:ascii="Times New Roman" w:hAnsi="Times New Roman" w:cs="Times New Roman"/>
          <w:sz w:val="28"/>
          <w:szCs w:val="28"/>
        </w:rPr>
        <w:t xml:space="preserve">В размере 100% будут поступать арендная плата за земельные участки государственная </w:t>
      </w:r>
      <w:proofErr w:type="gramStart"/>
      <w:r w:rsidR="008500AC" w:rsidRPr="008500AC"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 w:rsidR="008500AC" w:rsidRPr="008500AC">
        <w:rPr>
          <w:rFonts w:ascii="Times New Roman" w:hAnsi="Times New Roman" w:cs="Times New Roman"/>
          <w:sz w:val="28"/>
          <w:szCs w:val="28"/>
        </w:rPr>
        <w:t xml:space="preserve"> на которые не разграничена и которые расположены в границах поселений и доходы от продажи земельных участков на территориях сельских поселений, государственная собственность на которые не разграничена.</w:t>
      </w:r>
    </w:p>
    <w:p w:rsidR="008500AC" w:rsidRPr="008500AC" w:rsidRDefault="008500AC" w:rsidP="008A4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5EF0" w:rsidRPr="00E720B9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C46D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РАСХОДЫ.</w:t>
      </w: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395EF0" w:rsidRDefault="00395EF0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4D60D0" w:rsidRDefault="00033411" w:rsidP="004D60D0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Расходы по основным функциям муниципального района.</w:t>
      </w:r>
    </w:p>
    <w:p w:rsidR="00395EF0" w:rsidRPr="00574F8A" w:rsidRDefault="004D60D0" w:rsidP="004D60D0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4D60D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57925" cy="2114550"/>
            <wp:effectExtent l="19050" t="0" r="9525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Pr="004D60D0" w:rsidRDefault="00395EF0" w:rsidP="004D60D0">
      <w:pPr>
        <w:spacing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395EF0" w:rsidRPr="002E6167" w:rsidRDefault="00395EF0" w:rsidP="008813AA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E6167">
        <w:rPr>
          <w:rFonts w:ascii="Times New Roman" w:hAnsi="Times New Roman" w:cs="Times New Roman"/>
          <w:b/>
          <w:bCs/>
          <w:sz w:val="28"/>
          <w:szCs w:val="28"/>
        </w:rPr>
        <w:t>Структура расходов бюджета Ивантеевского муниципального района по разделам в 201</w:t>
      </w:r>
      <w:r w:rsidR="00535B99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>-201</w:t>
      </w:r>
      <w:r w:rsidR="00535B99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 xml:space="preserve"> годах.</w:t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  <w:t>%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4"/>
        <w:gridCol w:w="6186"/>
        <w:gridCol w:w="1042"/>
        <w:gridCol w:w="948"/>
        <w:gridCol w:w="947"/>
      </w:tblGrid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6186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042" w:type="dxa"/>
          </w:tcPr>
          <w:p w:rsidR="00395EF0" w:rsidRPr="00F424B4" w:rsidRDefault="00395EF0" w:rsidP="00394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3941E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395EF0" w:rsidRPr="00F424B4" w:rsidRDefault="00395EF0" w:rsidP="00394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3941E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395EF0" w:rsidRPr="00F424B4" w:rsidRDefault="00395EF0" w:rsidP="00394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3941E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86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42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186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42" w:type="dxa"/>
          </w:tcPr>
          <w:p w:rsidR="00395EF0" w:rsidRPr="00F424B4" w:rsidRDefault="00535B9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0" w:type="auto"/>
          </w:tcPr>
          <w:p w:rsidR="00395EF0" w:rsidRPr="00F424B4" w:rsidRDefault="005C42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0" w:type="auto"/>
          </w:tcPr>
          <w:p w:rsidR="00395EF0" w:rsidRPr="00F424B4" w:rsidRDefault="00B45C6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</w:tr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6186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42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</w:tcPr>
          <w:p w:rsidR="00395EF0" w:rsidRPr="00F424B4" w:rsidRDefault="005C42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395EF0" w:rsidRPr="00F424B4">
        <w:tc>
          <w:tcPr>
            <w:tcW w:w="1014" w:type="dxa"/>
          </w:tcPr>
          <w:p w:rsidR="00395EF0" w:rsidRPr="00F424B4" w:rsidRDefault="00395EF0" w:rsidP="00535B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535B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186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42" w:type="dxa"/>
          </w:tcPr>
          <w:p w:rsidR="00395EF0" w:rsidRPr="00F424B4" w:rsidRDefault="00395EF0" w:rsidP="00B45C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B45C6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395EF0" w:rsidRPr="00F424B4" w:rsidRDefault="005C42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0" w:type="auto"/>
          </w:tcPr>
          <w:p w:rsidR="00395EF0" w:rsidRPr="00F424B4" w:rsidRDefault="00395EF0" w:rsidP="00B45C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B45C6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186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42" w:type="dxa"/>
          </w:tcPr>
          <w:p w:rsidR="00395EF0" w:rsidRPr="00F424B4" w:rsidRDefault="00395EF0" w:rsidP="00535B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535B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395EF0" w:rsidRPr="00F424B4" w:rsidRDefault="005C42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6186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042" w:type="dxa"/>
          </w:tcPr>
          <w:p w:rsidR="00395EF0" w:rsidRPr="00F424B4" w:rsidRDefault="00535B99" w:rsidP="00B45C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45C6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395EF0" w:rsidRPr="00F424B4" w:rsidRDefault="005C42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74,8</w:t>
            </w:r>
          </w:p>
        </w:tc>
        <w:tc>
          <w:tcPr>
            <w:tcW w:w="0" w:type="auto"/>
          </w:tcPr>
          <w:p w:rsidR="00395EF0" w:rsidRPr="00F424B4" w:rsidRDefault="00B45C6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78,9</w:t>
            </w:r>
          </w:p>
        </w:tc>
      </w:tr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186" w:type="dxa"/>
          </w:tcPr>
          <w:p w:rsidR="00395EF0" w:rsidRPr="00F424B4" w:rsidRDefault="00395EF0" w:rsidP="00095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Культура, </w:t>
            </w:r>
            <w:r w:rsidR="00095E59"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1042" w:type="dxa"/>
          </w:tcPr>
          <w:p w:rsidR="00395EF0" w:rsidRPr="00F424B4" w:rsidRDefault="00535B9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0" w:type="auto"/>
          </w:tcPr>
          <w:p w:rsidR="00395EF0" w:rsidRPr="00F424B4" w:rsidRDefault="005C42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0" w:type="auto"/>
          </w:tcPr>
          <w:p w:rsidR="00395EF0" w:rsidRPr="00F424B4" w:rsidRDefault="00B45C6C" w:rsidP="00BB35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</w:t>
            </w:r>
            <w:r w:rsidR="00BB35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186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42" w:type="dxa"/>
          </w:tcPr>
          <w:p w:rsidR="00395EF0" w:rsidRPr="00F424B4" w:rsidRDefault="00535B9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0" w:type="auto"/>
          </w:tcPr>
          <w:p w:rsidR="00395EF0" w:rsidRPr="00F424B4" w:rsidRDefault="005C42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0" w:type="auto"/>
          </w:tcPr>
          <w:p w:rsidR="00395EF0" w:rsidRPr="00F424B4" w:rsidRDefault="00B45C6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</w:tr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186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042" w:type="dxa"/>
          </w:tcPr>
          <w:p w:rsidR="00395EF0" w:rsidRPr="00F424B4" w:rsidRDefault="00535B9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,1</w:t>
            </w:r>
          </w:p>
        </w:tc>
        <w:tc>
          <w:tcPr>
            <w:tcW w:w="0" w:type="auto"/>
          </w:tcPr>
          <w:p w:rsidR="00395EF0" w:rsidRPr="00F424B4" w:rsidRDefault="005C42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0" w:type="auto"/>
          </w:tcPr>
          <w:p w:rsidR="00395EF0" w:rsidRPr="00F424B4" w:rsidRDefault="00B45C6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,1</w:t>
            </w:r>
          </w:p>
        </w:tc>
      </w:tr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186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042" w:type="dxa"/>
          </w:tcPr>
          <w:p w:rsidR="00395EF0" w:rsidRPr="00F424B4" w:rsidRDefault="00535B9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395EF0" w:rsidRPr="00F424B4" w:rsidRDefault="005C42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395EF0" w:rsidRPr="00F424B4" w:rsidRDefault="00B45C6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186" w:type="dxa"/>
          </w:tcPr>
          <w:p w:rsidR="00395EF0" w:rsidRPr="00F424B4" w:rsidRDefault="00395EF0" w:rsidP="003941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Обслуживание государственного, </w:t>
            </w:r>
            <w:r w:rsidR="003941E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униципального долга</w:t>
            </w:r>
          </w:p>
        </w:tc>
        <w:tc>
          <w:tcPr>
            <w:tcW w:w="1042" w:type="dxa"/>
          </w:tcPr>
          <w:p w:rsidR="00395EF0" w:rsidRPr="00F424B4" w:rsidRDefault="00535B9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395EF0" w:rsidRPr="00F424B4" w:rsidRDefault="005C42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395EF0" w:rsidRPr="00F424B4" w:rsidRDefault="00BB352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186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042" w:type="dxa"/>
          </w:tcPr>
          <w:p w:rsidR="00395EF0" w:rsidRPr="00F424B4" w:rsidRDefault="00535B9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948" w:type="dxa"/>
          </w:tcPr>
          <w:p w:rsidR="00395EF0" w:rsidRPr="00F424B4" w:rsidRDefault="005C42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947" w:type="dxa"/>
          </w:tcPr>
          <w:p w:rsidR="00395EF0" w:rsidRPr="00F424B4" w:rsidRDefault="00BB352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</w:tbl>
    <w:p w:rsidR="0079125F" w:rsidRDefault="003C727E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C727E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2.35pt;margin-top:70.8pt;width:25.9pt;height:28.5pt;z-index:251657728;mso-position-horizontal-relative:text;mso-position-vertical-relative:text" strokecolor="white">
            <v:textbox>
              <w:txbxContent>
                <w:p w:rsidR="00E96B18" w:rsidRPr="00B038B7" w:rsidRDefault="00E96B18" w:rsidP="000C46D8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B038B7">
                    <w:rPr>
                      <w:b/>
                      <w:bCs/>
                      <w:sz w:val="24"/>
                      <w:szCs w:val="24"/>
                    </w:rPr>
                    <w:t>%</w:t>
                  </w:r>
                </w:p>
              </w:txbxContent>
            </v:textbox>
          </v:shape>
        </w:pict>
      </w:r>
      <w:r w:rsidR="00395EF0">
        <w:rPr>
          <w:rFonts w:ascii="Times New Roman" w:hAnsi="Times New Roman" w:cs="Times New Roman"/>
          <w:sz w:val="28"/>
          <w:szCs w:val="28"/>
        </w:rPr>
        <w:t>Наибольшую долю в расходах бюджетов муниципального района в 201</w:t>
      </w:r>
      <w:r w:rsidR="003941E4">
        <w:rPr>
          <w:rFonts w:ascii="Times New Roman" w:hAnsi="Times New Roman" w:cs="Times New Roman"/>
          <w:sz w:val="28"/>
          <w:szCs w:val="28"/>
        </w:rPr>
        <w:t>3</w:t>
      </w:r>
      <w:r w:rsidR="00395EF0">
        <w:rPr>
          <w:rFonts w:ascii="Times New Roman" w:hAnsi="Times New Roman" w:cs="Times New Roman"/>
          <w:sz w:val="28"/>
          <w:szCs w:val="28"/>
        </w:rPr>
        <w:t xml:space="preserve"> году составили расходы по разделу «образование» - </w:t>
      </w:r>
      <w:r w:rsidR="00B45C6C">
        <w:rPr>
          <w:rFonts w:ascii="Times New Roman" w:hAnsi="Times New Roman" w:cs="Times New Roman"/>
          <w:sz w:val="28"/>
          <w:szCs w:val="28"/>
        </w:rPr>
        <w:t>76,5</w:t>
      </w:r>
      <w:r w:rsidR="00395EF0">
        <w:rPr>
          <w:rFonts w:ascii="Times New Roman" w:hAnsi="Times New Roman" w:cs="Times New Roman"/>
          <w:sz w:val="28"/>
          <w:szCs w:val="28"/>
        </w:rPr>
        <w:t>%, в 201</w:t>
      </w:r>
      <w:r w:rsidR="003941E4">
        <w:rPr>
          <w:rFonts w:ascii="Times New Roman" w:hAnsi="Times New Roman" w:cs="Times New Roman"/>
          <w:sz w:val="28"/>
          <w:szCs w:val="28"/>
        </w:rPr>
        <w:t>4</w:t>
      </w:r>
      <w:r w:rsidR="00395EF0">
        <w:rPr>
          <w:rFonts w:ascii="Times New Roman" w:hAnsi="Times New Roman" w:cs="Times New Roman"/>
          <w:sz w:val="28"/>
          <w:szCs w:val="28"/>
        </w:rPr>
        <w:t xml:space="preserve"> году по разделу «образование» - </w:t>
      </w:r>
      <w:r w:rsidR="005C42DC">
        <w:rPr>
          <w:rFonts w:ascii="Times New Roman" w:hAnsi="Times New Roman" w:cs="Times New Roman"/>
          <w:sz w:val="28"/>
          <w:szCs w:val="28"/>
        </w:rPr>
        <w:t>74,8</w:t>
      </w:r>
      <w:r w:rsidR="00395EF0">
        <w:rPr>
          <w:rFonts w:ascii="Times New Roman" w:hAnsi="Times New Roman" w:cs="Times New Roman"/>
          <w:sz w:val="28"/>
          <w:szCs w:val="28"/>
        </w:rPr>
        <w:t>%, в 201</w:t>
      </w:r>
      <w:r w:rsidR="003941E4">
        <w:rPr>
          <w:rFonts w:ascii="Times New Roman" w:hAnsi="Times New Roman" w:cs="Times New Roman"/>
          <w:sz w:val="28"/>
          <w:szCs w:val="28"/>
        </w:rPr>
        <w:t>5</w:t>
      </w:r>
      <w:r w:rsidR="00395EF0">
        <w:rPr>
          <w:rFonts w:ascii="Times New Roman" w:hAnsi="Times New Roman" w:cs="Times New Roman"/>
          <w:sz w:val="28"/>
          <w:szCs w:val="28"/>
        </w:rPr>
        <w:t xml:space="preserve"> году по разделу «образование» - 7</w:t>
      </w:r>
      <w:r w:rsidR="00BB3529">
        <w:rPr>
          <w:rFonts w:ascii="Times New Roman" w:hAnsi="Times New Roman" w:cs="Times New Roman"/>
          <w:sz w:val="28"/>
          <w:szCs w:val="28"/>
        </w:rPr>
        <w:t>8,9</w:t>
      </w:r>
      <w:r w:rsidR="00395EF0">
        <w:rPr>
          <w:rFonts w:ascii="Times New Roman" w:hAnsi="Times New Roman" w:cs="Times New Roman"/>
          <w:sz w:val="28"/>
          <w:szCs w:val="28"/>
        </w:rPr>
        <w:t>%.</w:t>
      </w:r>
    </w:p>
    <w:p w:rsidR="00395EF0" w:rsidRDefault="00395EF0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9B5CD3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>Структура</w:t>
      </w:r>
      <w:r w:rsidR="003A1787" w:rsidRPr="00095E59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 xml:space="preserve"> </w:t>
      </w:r>
      <w:r w:rsidR="003A1787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>расходов</w:t>
      </w:r>
      <w:r w:rsidRPr="009B5CD3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 xml:space="preserve"> </w:t>
      </w:r>
      <w:r w:rsidR="000334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3525" cy="5476875"/>
            <wp:effectExtent l="0" t="0" r="0" b="0"/>
            <wp:docPr id="16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Расходы бюджета Ивантеевского муниципального района по основным разделам на душу населения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</w:p>
    <w:p w:rsidR="00395EF0" w:rsidRPr="008233F8" w:rsidRDefault="00186547" w:rsidP="005E03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95EF0" w:rsidRPr="008233F8"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4"/>
        <w:gridCol w:w="6481"/>
        <w:gridCol w:w="916"/>
        <w:gridCol w:w="916"/>
        <w:gridCol w:w="916"/>
      </w:tblGrid>
      <w:tr w:rsidR="00395EF0" w:rsidRPr="00F424B4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</w:tcPr>
          <w:p w:rsidR="00395EF0" w:rsidRPr="00F424B4" w:rsidRDefault="00395EF0" w:rsidP="00394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3941E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395EF0" w:rsidRPr="00F424B4" w:rsidRDefault="00395EF0" w:rsidP="00394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3941E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395EF0" w:rsidRPr="00F424B4" w:rsidRDefault="00395EF0" w:rsidP="00394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3941E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395EF0" w:rsidRPr="00F424B4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0" w:type="auto"/>
          </w:tcPr>
          <w:p w:rsidR="00395EF0" w:rsidRPr="00F424B4" w:rsidRDefault="00D5737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0" w:type="auto"/>
          </w:tcPr>
          <w:p w:rsidR="00395EF0" w:rsidRPr="00F424B4" w:rsidRDefault="005C42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395EF0" w:rsidRPr="00F424B4" w:rsidRDefault="00D5737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395EF0" w:rsidRPr="00F424B4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0" w:type="auto"/>
          </w:tcPr>
          <w:p w:rsidR="00395EF0" w:rsidRPr="00F424B4" w:rsidRDefault="00D5737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16342</w:t>
            </w:r>
          </w:p>
        </w:tc>
        <w:tc>
          <w:tcPr>
            <w:tcW w:w="0" w:type="auto"/>
          </w:tcPr>
          <w:p w:rsidR="00395EF0" w:rsidRPr="00F424B4" w:rsidRDefault="00ED3792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16022</w:t>
            </w:r>
          </w:p>
        </w:tc>
        <w:tc>
          <w:tcPr>
            <w:tcW w:w="0" w:type="auto"/>
          </w:tcPr>
          <w:p w:rsidR="00395EF0" w:rsidRPr="00F424B4" w:rsidRDefault="00D5737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14627</w:t>
            </w:r>
          </w:p>
        </w:tc>
      </w:tr>
      <w:tr w:rsidR="00395EF0" w:rsidRPr="00F424B4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0" w:type="auto"/>
          </w:tcPr>
          <w:p w:rsidR="00395EF0" w:rsidRPr="00F424B4" w:rsidRDefault="00D5737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2224</w:t>
            </w:r>
          </w:p>
        </w:tc>
        <w:tc>
          <w:tcPr>
            <w:tcW w:w="0" w:type="auto"/>
          </w:tcPr>
          <w:p w:rsidR="00395EF0" w:rsidRPr="00F424B4" w:rsidRDefault="00ED3792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0" w:type="auto"/>
          </w:tcPr>
          <w:p w:rsidR="00395EF0" w:rsidRPr="00F424B4" w:rsidRDefault="00D5737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1513</w:t>
            </w:r>
          </w:p>
        </w:tc>
      </w:tr>
      <w:tr w:rsidR="00395EF0" w:rsidRPr="00F424B4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0" w:type="auto"/>
          </w:tcPr>
          <w:p w:rsidR="00395EF0" w:rsidRPr="00F424B4" w:rsidRDefault="00D5737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404</w:t>
            </w:r>
          </w:p>
        </w:tc>
        <w:tc>
          <w:tcPr>
            <w:tcW w:w="0" w:type="auto"/>
          </w:tcPr>
          <w:p w:rsidR="00395EF0" w:rsidRPr="00F424B4" w:rsidRDefault="00ED3792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0" w:type="auto"/>
          </w:tcPr>
          <w:p w:rsidR="00395EF0" w:rsidRPr="00F424B4" w:rsidRDefault="00D5737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357</w:t>
            </w:r>
          </w:p>
        </w:tc>
      </w:tr>
      <w:tr w:rsidR="00395EF0" w:rsidRPr="00F424B4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0" w:type="auto"/>
          </w:tcPr>
          <w:p w:rsidR="00395EF0" w:rsidRPr="00F424B4" w:rsidRDefault="00D5737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0" w:type="auto"/>
          </w:tcPr>
          <w:p w:rsidR="00395EF0" w:rsidRPr="00F424B4" w:rsidRDefault="00ED3792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266</w:t>
            </w:r>
          </w:p>
        </w:tc>
        <w:tc>
          <w:tcPr>
            <w:tcW w:w="0" w:type="auto"/>
          </w:tcPr>
          <w:p w:rsidR="00395EF0" w:rsidRPr="00F424B4" w:rsidRDefault="004D158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</w:tr>
      <w:tr w:rsidR="00395EF0" w:rsidRPr="00F424B4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0" w:type="auto"/>
          </w:tcPr>
          <w:p w:rsidR="00395EF0" w:rsidRPr="00F424B4" w:rsidRDefault="00D5737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1303</w:t>
            </w:r>
          </w:p>
        </w:tc>
        <w:tc>
          <w:tcPr>
            <w:tcW w:w="0" w:type="auto"/>
          </w:tcPr>
          <w:p w:rsidR="00395EF0" w:rsidRPr="00F424B4" w:rsidRDefault="00ED3792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1419</w:t>
            </w:r>
          </w:p>
        </w:tc>
        <w:tc>
          <w:tcPr>
            <w:tcW w:w="0" w:type="auto"/>
          </w:tcPr>
          <w:p w:rsidR="00395EF0" w:rsidRPr="00F424B4" w:rsidRDefault="00D5737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826</w:t>
            </w:r>
          </w:p>
        </w:tc>
      </w:tr>
    </w:tbl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EF0" w:rsidRPr="00240E7C" w:rsidRDefault="00033411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819900" cy="3838575"/>
            <wp:effectExtent l="19050" t="0" r="19050" b="0"/>
            <wp:docPr id="17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95EF0" w:rsidRPr="00342E84" w:rsidRDefault="00395EF0" w:rsidP="00342E84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342E84">
        <w:rPr>
          <w:rFonts w:ascii="Times New Roman" w:hAnsi="Times New Roman" w:cs="Times New Roman"/>
          <w:sz w:val="28"/>
          <w:szCs w:val="28"/>
        </w:rPr>
        <w:t>Расходы бюджета Ивантеевского муниципального района запланированы на 201</w:t>
      </w:r>
      <w:r w:rsidR="00DE5E06" w:rsidRPr="00342E84">
        <w:rPr>
          <w:rFonts w:ascii="Times New Roman" w:hAnsi="Times New Roman" w:cs="Times New Roman"/>
          <w:sz w:val="28"/>
          <w:szCs w:val="28"/>
        </w:rPr>
        <w:t>5</w:t>
      </w:r>
      <w:r w:rsidRPr="00342E84">
        <w:rPr>
          <w:rFonts w:ascii="Times New Roman" w:hAnsi="Times New Roman" w:cs="Times New Roman"/>
          <w:sz w:val="28"/>
          <w:szCs w:val="28"/>
        </w:rPr>
        <w:t xml:space="preserve"> год в сумме </w:t>
      </w:r>
      <w:r w:rsidR="00DE5E06" w:rsidRPr="00342E84">
        <w:rPr>
          <w:rFonts w:ascii="Times New Roman" w:hAnsi="Times New Roman" w:cs="Times New Roman"/>
          <w:b/>
          <w:bCs/>
          <w:sz w:val="26"/>
          <w:szCs w:val="26"/>
        </w:rPr>
        <w:t xml:space="preserve">272083,7 </w:t>
      </w:r>
      <w:r w:rsidRPr="00342E84">
        <w:rPr>
          <w:rFonts w:ascii="Times New Roman" w:hAnsi="Times New Roman" w:cs="Times New Roman"/>
          <w:sz w:val="28"/>
          <w:szCs w:val="28"/>
        </w:rPr>
        <w:t>тыс</w:t>
      </w:r>
      <w:r w:rsidR="00342E8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42E84">
        <w:rPr>
          <w:rFonts w:ascii="Times New Roman" w:hAnsi="Times New Roman" w:cs="Times New Roman"/>
          <w:sz w:val="28"/>
          <w:szCs w:val="28"/>
        </w:rPr>
        <w:t>руб</w:t>
      </w:r>
      <w:proofErr w:type="spellEnd"/>
      <w:proofErr w:type="gramStart"/>
      <w:r w:rsidR="00342E84">
        <w:rPr>
          <w:rFonts w:ascii="Times New Roman" w:hAnsi="Times New Roman" w:cs="Times New Roman"/>
          <w:sz w:val="28"/>
          <w:szCs w:val="28"/>
        </w:rPr>
        <w:t xml:space="preserve"> </w:t>
      </w:r>
      <w:r w:rsidRPr="00342E8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42E84">
        <w:rPr>
          <w:rFonts w:ascii="Times New Roman" w:hAnsi="Times New Roman" w:cs="Times New Roman"/>
          <w:sz w:val="28"/>
          <w:szCs w:val="28"/>
        </w:rPr>
        <w:t xml:space="preserve"> что </w:t>
      </w:r>
      <w:r w:rsidR="00ED3792" w:rsidRPr="00342E84">
        <w:rPr>
          <w:rFonts w:ascii="Times New Roman" w:hAnsi="Times New Roman" w:cs="Times New Roman"/>
          <w:sz w:val="28"/>
          <w:szCs w:val="28"/>
        </w:rPr>
        <w:t>ниже</w:t>
      </w:r>
      <w:r w:rsidRPr="00342E84">
        <w:rPr>
          <w:rFonts w:ascii="Times New Roman" w:hAnsi="Times New Roman" w:cs="Times New Roman"/>
          <w:sz w:val="28"/>
          <w:szCs w:val="28"/>
        </w:rPr>
        <w:t xml:space="preserve"> </w:t>
      </w:r>
      <w:r w:rsidR="00ED3792" w:rsidRPr="00342E84">
        <w:rPr>
          <w:rFonts w:ascii="Times New Roman" w:hAnsi="Times New Roman" w:cs="Times New Roman"/>
          <w:sz w:val="28"/>
          <w:szCs w:val="28"/>
        </w:rPr>
        <w:t>плановых</w:t>
      </w:r>
      <w:r w:rsidRPr="00342E84">
        <w:rPr>
          <w:rFonts w:ascii="Times New Roman" w:hAnsi="Times New Roman" w:cs="Times New Roman"/>
          <w:sz w:val="28"/>
          <w:szCs w:val="28"/>
        </w:rPr>
        <w:t xml:space="preserve"> расходов </w:t>
      </w:r>
      <w:r w:rsidR="00ED3792" w:rsidRPr="00342E84">
        <w:rPr>
          <w:rFonts w:ascii="Times New Roman" w:hAnsi="Times New Roman" w:cs="Times New Roman"/>
          <w:sz w:val="28"/>
          <w:szCs w:val="28"/>
        </w:rPr>
        <w:t>на</w:t>
      </w:r>
      <w:r w:rsidRPr="00342E84">
        <w:rPr>
          <w:rFonts w:ascii="Times New Roman" w:hAnsi="Times New Roman" w:cs="Times New Roman"/>
          <w:sz w:val="28"/>
          <w:szCs w:val="28"/>
        </w:rPr>
        <w:t xml:space="preserve"> 201</w:t>
      </w:r>
      <w:r w:rsidR="00ED3792" w:rsidRPr="00342E84">
        <w:rPr>
          <w:rFonts w:ascii="Times New Roman" w:hAnsi="Times New Roman" w:cs="Times New Roman"/>
          <w:sz w:val="28"/>
          <w:szCs w:val="28"/>
        </w:rPr>
        <w:t>4</w:t>
      </w:r>
      <w:r w:rsidR="00DE5E06" w:rsidRPr="00342E84">
        <w:rPr>
          <w:rFonts w:ascii="Times New Roman" w:hAnsi="Times New Roman" w:cs="Times New Roman"/>
          <w:sz w:val="28"/>
          <w:szCs w:val="28"/>
        </w:rPr>
        <w:t xml:space="preserve"> </w:t>
      </w:r>
      <w:r w:rsidRPr="00342E84">
        <w:rPr>
          <w:rFonts w:ascii="Times New Roman" w:hAnsi="Times New Roman" w:cs="Times New Roman"/>
          <w:sz w:val="28"/>
          <w:szCs w:val="28"/>
        </w:rPr>
        <w:t xml:space="preserve">год  на </w:t>
      </w:r>
      <w:r w:rsidR="00ED3792" w:rsidRPr="00342E84">
        <w:rPr>
          <w:rFonts w:ascii="Times New Roman" w:hAnsi="Times New Roman" w:cs="Times New Roman"/>
          <w:sz w:val="28"/>
          <w:szCs w:val="28"/>
        </w:rPr>
        <w:t xml:space="preserve">36451,6 </w:t>
      </w:r>
      <w:r w:rsidRPr="00342E84">
        <w:rPr>
          <w:rFonts w:ascii="Times New Roman" w:hAnsi="Times New Roman" w:cs="Times New Roman"/>
          <w:sz w:val="28"/>
          <w:szCs w:val="28"/>
        </w:rPr>
        <w:t>тыс.руб. Общий объем и структура расходов представлена в следующей форме:</w:t>
      </w:r>
      <w:r w:rsidR="00427C18" w:rsidRPr="00342E84">
        <w:rPr>
          <w:rFonts w:ascii="Times New Roman" w:hAnsi="Times New Roman" w:cs="Times New Roman"/>
          <w:sz w:val="28"/>
          <w:szCs w:val="28"/>
        </w:rPr>
        <w:t xml:space="preserve">  </w:t>
      </w:r>
      <w:r w:rsidRPr="00342E84">
        <w:rPr>
          <w:rFonts w:ascii="Times New Roman" w:hAnsi="Times New Roman" w:cs="Times New Roman"/>
          <w:sz w:val="28"/>
          <w:szCs w:val="28"/>
        </w:rPr>
        <w:tab/>
      </w:r>
      <w:r w:rsidRPr="00342E84">
        <w:rPr>
          <w:rFonts w:ascii="Times New Roman" w:hAnsi="Times New Roman" w:cs="Times New Roman"/>
          <w:sz w:val="28"/>
          <w:szCs w:val="28"/>
        </w:rPr>
        <w:tab/>
      </w:r>
      <w:r w:rsidRPr="00342E84">
        <w:rPr>
          <w:rFonts w:ascii="Times New Roman" w:hAnsi="Times New Roman" w:cs="Times New Roman"/>
          <w:sz w:val="28"/>
          <w:szCs w:val="28"/>
        </w:rPr>
        <w:tab/>
      </w:r>
      <w:r w:rsidRPr="00342E84">
        <w:rPr>
          <w:rFonts w:ascii="Times New Roman" w:hAnsi="Times New Roman" w:cs="Times New Roman"/>
          <w:sz w:val="28"/>
          <w:szCs w:val="28"/>
        </w:rPr>
        <w:tab/>
      </w:r>
      <w:r w:rsidRPr="00342E84">
        <w:rPr>
          <w:rFonts w:ascii="Times New Roman" w:hAnsi="Times New Roman" w:cs="Times New Roman"/>
          <w:sz w:val="28"/>
          <w:szCs w:val="28"/>
        </w:rPr>
        <w:tab/>
      </w:r>
      <w:r w:rsidRPr="00342E84">
        <w:rPr>
          <w:rFonts w:ascii="Times New Roman" w:hAnsi="Times New Roman" w:cs="Times New Roman"/>
          <w:sz w:val="28"/>
          <w:szCs w:val="28"/>
        </w:rPr>
        <w:tab/>
      </w:r>
      <w:r w:rsidRPr="00342E84">
        <w:rPr>
          <w:rFonts w:ascii="Times New Roman" w:hAnsi="Times New Roman" w:cs="Times New Roman"/>
          <w:sz w:val="28"/>
          <w:szCs w:val="28"/>
        </w:rPr>
        <w:tab/>
      </w:r>
      <w:r w:rsidRPr="00342E84">
        <w:rPr>
          <w:rFonts w:ascii="Times New Roman" w:hAnsi="Times New Roman" w:cs="Times New Roman"/>
          <w:sz w:val="28"/>
          <w:szCs w:val="28"/>
        </w:rPr>
        <w:tab/>
      </w:r>
      <w:r w:rsidRPr="00342E84">
        <w:rPr>
          <w:rFonts w:ascii="Times New Roman" w:hAnsi="Times New Roman" w:cs="Times New Roman"/>
          <w:sz w:val="28"/>
          <w:szCs w:val="28"/>
        </w:rPr>
        <w:tab/>
      </w:r>
      <w:r w:rsidRPr="00342E84">
        <w:rPr>
          <w:rFonts w:ascii="Times New Roman" w:hAnsi="Times New Roman" w:cs="Times New Roman"/>
          <w:sz w:val="28"/>
          <w:szCs w:val="28"/>
        </w:rPr>
        <w:tab/>
      </w:r>
      <w:r w:rsidR="003941E4" w:rsidRPr="00342E8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42E84">
        <w:rPr>
          <w:rFonts w:ascii="Times New Roman" w:hAnsi="Times New Roman" w:cs="Times New Roman"/>
          <w:sz w:val="28"/>
          <w:szCs w:val="28"/>
        </w:rPr>
        <w:tab/>
      </w:r>
      <w:r w:rsidR="003941E4" w:rsidRPr="00342E8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427C18" w:rsidRPr="00342E84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3941E4" w:rsidRPr="00342E84">
        <w:rPr>
          <w:rFonts w:ascii="Times New Roman" w:hAnsi="Times New Roman" w:cs="Times New Roman"/>
          <w:sz w:val="28"/>
          <w:szCs w:val="28"/>
        </w:rPr>
        <w:t xml:space="preserve"> </w:t>
      </w:r>
      <w:r w:rsidR="00342E84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 w:rsidRPr="00342E84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</w:p>
    <w:tbl>
      <w:tblPr>
        <w:tblW w:w="1016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1559"/>
        <w:gridCol w:w="1417"/>
        <w:gridCol w:w="1276"/>
        <w:gridCol w:w="1412"/>
      </w:tblGrid>
      <w:tr w:rsidR="00395EF0" w:rsidRPr="00342E84">
        <w:tc>
          <w:tcPr>
            <w:tcW w:w="4503" w:type="dxa"/>
          </w:tcPr>
          <w:p w:rsidR="00395EF0" w:rsidRPr="00342E84" w:rsidRDefault="00395EF0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559" w:type="dxa"/>
          </w:tcPr>
          <w:p w:rsidR="00395EF0" w:rsidRPr="00342E84" w:rsidRDefault="00395EF0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:rsidR="00395EF0" w:rsidRPr="00342E84" w:rsidRDefault="00395EF0" w:rsidP="003941E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</w:t>
            </w:r>
            <w:r w:rsidR="003941E4"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1276" w:type="dxa"/>
          </w:tcPr>
          <w:p w:rsidR="00395EF0" w:rsidRPr="00342E84" w:rsidRDefault="00395EF0" w:rsidP="003941E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</w:t>
            </w:r>
            <w:r w:rsidR="003941E4"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1412" w:type="dxa"/>
          </w:tcPr>
          <w:p w:rsidR="00395EF0" w:rsidRPr="00342E84" w:rsidRDefault="00395EF0" w:rsidP="003941E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</w:t>
            </w:r>
            <w:r w:rsidR="003941E4"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</w:t>
            </w: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 </w:t>
            </w:r>
          </w:p>
        </w:tc>
      </w:tr>
      <w:tr w:rsidR="00395EF0" w:rsidRPr="00342E84">
        <w:trPr>
          <w:trHeight w:val="1046"/>
        </w:trPr>
        <w:tc>
          <w:tcPr>
            <w:tcW w:w="4503" w:type="dxa"/>
          </w:tcPr>
          <w:p w:rsidR="00395EF0" w:rsidRPr="00342E84" w:rsidRDefault="00395EF0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Общегосударственные</w:t>
            </w:r>
          </w:p>
          <w:p w:rsidR="00395EF0" w:rsidRPr="00342E84" w:rsidRDefault="00395EF0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вопросы</w:t>
            </w:r>
          </w:p>
        </w:tc>
        <w:tc>
          <w:tcPr>
            <w:tcW w:w="1559" w:type="dxa"/>
          </w:tcPr>
          <w:p w:rsidR="00395EF0" w:rsidRPr="00342E84" w:rsidRDefault="00395EF0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1" o:title=""/>
                </v:shape>
                <o:OLEObject Type="Embed" ProgID="PBrush" ShapeID="_x0000_i1025" DrawAspect="Content" ObjectID="_1480835856" r:id="rId22"/>
              </w:object>
            </w:r>
          </w:p>
        </w:tc>
        <w:tc>
          <w:tcPr>
            <w:tcW w:w="1417" w:type="dxa"/>
            <w:vAlign w:val="bottom"/>
          </w:tcPr>
          <w:p w:rsidR="00395EF0" w:rsidRPr="00342E84" w:rsidRDefault="00BD1FEA" w:rsidP="005165A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23230,</w:t>
            </w:r>
            <w:r w:rsidR="005165A2" w:rsidRPr="00342E8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76" w:type="dxa"/>
          </w:tcPr>
          <w:p w:rsidR="002A0F73" w:rsidRPr="00342E84" w:rsidRDefault="002A0F73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395EF0" w:rsidRPr="00342E84" w:rsidRDefault="00ED3792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25802,8</w:t>
            </w:r>
          </w:p>
        </w:tc>
        <w:tc>
          <w:tcPr>
            <w:tcW w:w="1412" w:type="dxa"/>
            <w:vAlign w:val="bottom"/>
          </w:tcPr>
          <w:p w:rsidR="00395EF0" w:rsidRPr="00342E84" w:rsidRDefault="00BD1FEA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17399,9</w:t>
            </w:r>
          </w:p>
        </w:tc>
      </w:tr>
      <w:tr w:rsidR="00395EF0" w:rsidRPr="00342E84">
        <w:tc>
          <w:tcPr>
            <w:tcW w:w="4503" w:type="dxa"/>
          </w:tcPr>
          <w:p w:rsidR="002A0F73" w:rsidRPr="00342E84" w:rsidRDefault="002A0F73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395EF0" w:rsidRPr="00342E84" w:rsidRDefault="00395EF0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</w:tcPr>
          <w:p w:rsidR="00395EF0" w:rsidRPr="00342E84" w:rsidRDefault="00395EF0" w:rsidP="00BD1FE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795" w:dyaOrig="705">
                <v:shape id="_x0000_i1026" type="#_x0000_t75" style="width:51pt;height:41.25pt" o:ole="">
                  <v:imagedata r:id="rId23" o:title=""/>
                </v:shape>
                <o:OLEObject Type="Embed" ProgID="PBrush" ShapeID="_x0000_i1026" DrawAspect="Content" ObjectID="_1480835857" r:id="rId24"/>
              </w:object>
            </w:r>
          </w:p>
        </w:tc>
        <w:tc>
          <w:tcPr>
            <w:tcW w:w="1417" w:type="dxa"/>
            <w:vAlign w:val="bottom"/>
          </w:tcPr>
          <w:p w:rsidR="00395EF0" w:rsidRPr="00342E84" w:rsidRDefault="00BD1FEA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823,2</w:t>
            </w:r>
          </w:p>
        </w:tc>
        <w:tc>
          <w:tcPr>
            <w:tcW w:w="1276" w:type="dxa"/>
          </w:tcPr>
          <w:p w:rsidR="002A0F73" w:rsidRPr="00342E84" w:rsidRDefault="002A0F73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395EF0" w:rsidRPr="00342E84" w:rsidRDefault="00ED3792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896,0</w:t>
            </w:r>
          </w:p>
        </w:tc>
        <w:tc>
          <w:tcPr>
            <w:tcW w:w="1412" w:type="dxa"/>
            <w:vAlign w:val="bottom"/>
          </w:tcPr>
          <w:p w:rsidR="00395EF0" w:rsidRPr="00342E84" w:rsidRDefault="00BD1FEA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936,0</w:t>
            </w:r>
          </w:p>
        </w:tc>
      </w:tr>
      <w:tr w:rsidR="00BD1FEA" w:rsidRPr="00342E84">
        <w:tc>
          <w:tcPr>
            <w:tcW w:w="4503" w:type="dxa"/>
          </w:tcPr>
          <w:p w:rsidR="00BD1FEA" w:rsidRPr="00342E84" w:rsidRDefault="00BD1FEA" w:rsidP="00BD1FE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</w:tcPr>
          <w:p w:rsidR="00BD1FEA" w:rsidRPr="00342E84" w:rsidRDefault="00BD1FEA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vAlign w:val="bottom"/>
          </w:tcPr>
          <w:p w:rsidR="00BD1FEA" w:rsidRPr="00342E84" w:rsidRDefault="00BD1FEA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76" w:type="dxa"/>
          </w:tcPr>
          <w:p w:rsidR="002A0F73" w:rsidRPr="00342E84" w:rsidRDefault="002A0F73" w:rsidP="00ED379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D1FEA" w:rsidRPr="00342E84" w:rsidRDefault="00ED3792" w:rsidP="00ED379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2" w:type="dxa"/>
            <w:vAlign w:val="bottom"/>
          </w:tcPr>
          <w:p w:rsidR="00BD1FEA" w:rsidRPr="00342E84" w:rsidRDefault="00BD1FEA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5,0</w:t>
            </w:r>
          </w:p>
        </w:tc>
      </w:tr>
      <w:tr w:rsidR="00395EF0" w:rsidRPr="00342E84">
        <w:tc>
          <w:tcPr>
            <w:tcW w:w="4503" w:type="dxa"/>
          </w:tcPr>
          <w:p w:rsidR="002A0F73" w:rsidRPr="00342E84" w:rsidRDefault="002A0F73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395EF0" w:rsidRPr="00342E84" w:rsidRDefault="00395EF0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</w:tcPr>
          <w:p w:rsidR="00395EF0" w:rsidRPr="00342E84" w:rsidRDefault="00395EF0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25" w:dyaOrig="735">
                <v:shape id="_x0000_i1027" type="#_x0000_t75" style="width:48pt;height:42.75pt" o:ole="">
                  <v:imagedata r:id="rId25" o:title=""/>
                </v:shape>
                <o:OLEObject Type="Embed" ProgID="PBrush" ShapeID="_x0000_i1027" DrawAspect="Content" ObjectID="_1480835858" r:id="rId26"/>
              </w:object>
            </w:r>
          </w:p>
        </w:tc>
        <w:tc>
          <w:tcPr>
            <w:tcW w:w="1417" w:type="dxa"/>
            <w:vAlign w:val="bottom"/>
          </w:tcPr>
          <w:p w:rsidR="00395EF0" w:rsidRPr="00342E84" w:rsidRDefault="00BD1FEA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4615,8</w:t>
            </w:r>
          </w:p>
        </w:tc>
        <w:tc>
          <w:tcPr>
            <w:tcW w:w="1276" w:type="dxa"/>
          </w:tcPr>
          <w:p w:rsidR="002A0F73" w:rsidRPr="00342E84" w:rsidRDefault="002A0F73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395EF0" w:rsidRPr="00342E84" w:rsidRDefault="00ED3792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9622,3</w:t>
            </w:r>
          </w:p>
        </w:tc>
        <w:tc>
          <w:tcPr>
            <w:tcW w:w="1412" w:type="dxa"/>
            <w:vAlign w:val="bottom"/>
          </w:tcPr>
          <w:p w:rsidR="00395EF0" w:rsidRPr="00342E84" w:rsidRDefault="00BD1FEA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7456,0</w:t>
            </w:r>
          </w:p>
        </w:tc>
      </w:tr>
      <w:tr w:rsidR="00395EF0" w:rsidRPr="00342E84">
        <w:tc>
          <w:tcPr>
            <w:tcW w:w="4503" w:type="dxa"/>
          </w:tcPr>
          <w:p w:rsidR="002A0F73" w:rsidRPr="00342E84" w:rsidRDefault="002A0F73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395EF0" w:rsidRPr="00342E84" w:rsidRDefault="00395EF0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</w:tcPr>
          <w:p w:rsidR="00395EF0" w:rsidRPr="00342E84" w:rsidRDefault="00395EF0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10" w:dyaOrig="750">
                <v:shape id="_x0000_i1028" type="#_x0000_t75" style="width:45pt;height:42pt" o:ole="">
                  <v:imagedata r:id="rId27" o:title=""/>
                </v:shape>
                <o:OLEObject Type="Embed" ProgID="PBrush" ShapeID="_x0000_i1028" DrawAspect="Content" ObjectID="_1480835859" r:id="rId28"/>
              </w:object>
            </w:r>
          </w:p>
        </w:tc>
        <w:tc>
          <w:tcPr>
            <w:tcW w:w="1417" w:type="dxa"/>
            <w:vAlign w:val="bottom"/>
          </w:tcPr>
          <w:p w:rsidR="00395EF0" w:rsidRPr="00342E84" w:rsidRDefault="00BD1FEA" w:rsidP="005165A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1156,</w:t>
            </w:r>
            <w:r w:rsidR="005165A2" w:rsidRPr="00342E8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276" w:type="dxa"/>
          </w:tcPr>
          <w:p w:rsidR="002A0F73" w:rsidRPr="00342E84" w:rsidRDefault="002A0F73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395EF0" w:rsidRPr="00342E84" w:rsidRDefault="00ED3792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353,3</w:t>
            </w:r>
          </w:p>
        </w:tc>
        <w:tc>
          <w:tcPr>
            <w:tcW w:w="1412" w:type="dxa"/>
            <w:vAlign w:val="bottom"/>
          </w:tcPr>
          <w:p w:rsidR="00395EF0" w:rsidRPr="00342E84" w:rsidRDefault="00BD1FEA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230,0</w:t>
            </w:r>
          </w:p>
        </w:tc>
      </w:tr>
      <w:tr w:rsidR="00395EF0" w:rsidRPr="00342E84">
        <w:tc>
          <w:tcPr>
            <w:tcW w:w="4503" w:type="dxa"/>
          </w:tcPr>
          <w:p w:rsidR="00395EF0" w:rsidRPr="00342E84" w:rsidRDefault="00395EF0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Образование</w:t>
            </w:r>
          </w:p>
        </w:tc>
        <w:tc>
          <w:tcPr>
            <w:tcW w:w="1559" w:type="dxa"/>
          </w:tcPr>
          <w:p w:rsidR="00395EF0" w:rsidRPr="00342E84" w:rsidRDefault="00395EF0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40" w:dyaOrig="750">
                <v:shape id="_x0000_i1029" type="#_x0000_t75" style="width:45pt;height:37.5pt" o:ole="">
                  <v:imagedata r:id="rId29" o:title=""/>
                </v:shape>
                <o:OLEObject Type="Embed" ProgID="PBrush" ShapeID="_x0000_i1029" DrawAspect="Content" ObjectID="_1480835860" r:id="rId30"/>
              </w:object>
            </w:r>
          </w:p>
        </w:tc>
        <w:tc>
          <w:tcPr>
            <w:tcW w:w="1417" w:type="dxa"/>
            <w:vAlign w:val="bottom"/>
          </w:tcPr>
          <w:p w:rsidR="00395EF0" w:rsidRPr="00342E84" w:rsidRDefault="00BD1FEA" w:rsidP="005165A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240004,</w:t>
            </w:r>
            <w:r w:rsidR="005165A2" w:rsidRPr="00342E8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6" w:type="dxa"/>
          </w:tcPr>
          <w:p w:rsidR="002A0F73" w:rsidRPr="00342E84" w:rsidRDefault="002A0F73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395EF0" w:rsidRPr="00342E84" w:rsidRDefault="00ED3792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230748,8</w:t>
            </w:r>
          </w:p>
        </w:tc>
        <w:tc>
          <w:tcPr>
            <w:tcW w:w="1412" w:type="dxa"/>
            <w:vAlign w:val="bottom"/>
          </w:tcPr>
          <w:p w:rsidR="00395EF0" w:rsidRPr="00342E84" w:rsidRDefault="00BD1FEA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214812,5</w:t>
            </w:r>
          </w:p>
        </w:tc>
      </w:tr>
      <w:tr w:rsidR="00395EF0" w:rsidRPr="00342E84">
        <w:tc>
          <w:tcPr>
            <w:tcW w:w="4503" w:type="dxa"/>
          </w:tcPr>
          <w:p w:rsidR="002A0F73" w:rsidRPr="00342E84" w:rsidRDefault="002A0F73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395EF0" w:rsidRPr="00342E84" w:rsidRDefault="00395EF0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 xml:space="preserve">Культура и искусство </w:t>
            </w:r>
          </w:p>
        </w:tc>
        <w:tc>
          <w:tcPr>
            <w:tcW w:w="1559" w:type="dxa"/>
          </w:tcPr>
          <w:p w:rsidR="00395EF0" w:rsidRPr="00342E84" w:rsidRDefault="00395EF0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25" w:dyaOrig="735">
                <v:shape id="_x0000_i1030" type="#_x0000_t75" style="width:45.75pt;height:36.75pt" o:ole="">
                  <v:imagedata r:id="rId31" o:title=""/>
                </v:shape>
                <o:OLEObject Type="Embed" ProgID="PBrush" ShapeID="_x0000_i1030" DrawAspect="Content" ObjectID="_1480835861" r:id="rId32"/>
              </w:object>
            </w:r>
          </w:p>
        </w:tc>
        <w:tc>
          <w:tcPr>
            <w:tcW w:w="1417" w:type="dxa"/>
            <w:vAlign w:val="bottom"/>
          </w:tcPr>
          <w:p w:rsidR="00395EF0" w:rsidRPr="00342E84" w:rsidRDefault="00BD1FEA" w:rsidP="005165A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32660,</w:t>
            </w:r>
            <w:r w:rsidR="005165A2" w:rsidRPr="00342E8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276" w:type="dxa"/>
          </w:tcPr>
          <w:p w:rsidR="002A0F73" w:rsidRPr="00342E84" w:rsidRDefault="002A0F73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395EF0" w:rsidRPr="00342E84" w:rsidRDefault="00ED3792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28998,9</w:t>
            </w:r>
          </w:p>
        </w:tc>
        <w:tc>
          <w:tcPr>
            <w:tcW w:w="1412" w:type="dxa"/>
            <w:vAlign w:val="bottom"/>
          </w:tcPr>
          <w:p w:rsidR="00395EF0" w:rsidRPr="00342E84" w:rsidRDefault="00BD1FEA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22221,1</w:t>
            </w:r>
          </w:p>
        </w:tc>
      </w:tr>
      <w:tr w:rsidR="00395EF0" w:rsidRPr="00342E84">
        <w:tc>
          <w:tcPr>
            <w:tcW w:w="4503" w:type="dxa"/>
          </w:tcPr>
          <w:p w:rsidR="002A0F73" w:rsidRPr="00342E84" w:rsidRDefault="002A0F73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395EF0" w:rsidRPr="00342E84" w:rsidRDefault="00395EF0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559" w:type="dxa"/>
          </w:tcPr>
          <w:p w:rsidR="00395EF0" w:rsidRPr="00342E84" w:rsidRDefault="00395EF0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25" w:dyaOrig="735">
                <v:shape id="_x0000_i1031" type="#_x0000_t75" style="width:45pt;height:36.75pt" o:ole="">
                  <v:imagedata r:id="rId33" o:title=""/>
                </v:shape>
                <o:OLEObject Type="Embed" ProgID="PBrush" ShapeID="_x0000_i1031" DrawAspect="Content" ObjectID="_1480835862" r:id="rId34"/>
              </w:object>
            </w:r>
          </w:p>
        </w:tc>
        <w:tc>
          <w:tcPr>
            <w:tcW w:w="1417" w:type="dxa"/>
            <w:vAlign w:val="bottom"/>
          </w:tcPr>
          <w:p w:rsidR="00395EF0" w:rsidRPr="00342E84" w:rsidRDefault="00BD1FEA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252,7</w:t>
            </w:r>
          </w:p>
        </w:tc>
        <w:tc>
          <w:tcPr>
            <w:tcW w:w="1276" w:type="dxa"/>
          </w:tcPr>
          <w:p w:rsidR="002A0F73" w:rsidRPr="00342E84" w:rsidRDefault="002A0F73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395EF0" w:rsidRPr="00342E84" w:rsidRDefault="00ED3792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127,7</w:t>
            </w:r>
          </w:p>
        </w:tc>
        <w:tc>
          <w:tcPr>
            <w:tcW w:w="1412" w:type="dxa"/>
            <w:vAlign w:val="bottom"/>
          </w:tcPr>
          <w:p w:rsidR="00395EF0" w:rsidRPr="00342E84" w:rsidRDefault="00BD1FEA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127,7</w:t>
            </w:r>
          </w:p>
        </w:tc>
      </w:tr>
      <w:tr w:rsidR="00395EF0" w:rsidRPr="00342E84">
        <w:tc>
          <w:tcPr>
            <w:tcW w:w="4503" w:type="dxa"/>
          </w:tcPr>
          <w:p w:rsidR="002A0F73" w:rsidRPr="00342E84" w:rsidRDefault="002A0F73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395EF0" w:rsidRPr="00342E84" w:rsidRDefault="00395EF0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</w:tcPr>
          <w:p w:rsidR="00395EF0" w:rsidRPr="00342E84" w:rsidRDefault="00395EF0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25" w:dyaOrig="735">
                <v:shape id="_x0000_i1032" type="#_x0000_t75" style="width:45pt;height:36.75pt" o:ole="">
                  <v:imagedata r:id="rId35" o:title=""/>
                </v:shape>
                <o:OLEObject Type="Embed" ProgID="PBrush" ShapeID="_x0000_i1032" DrawAspect="Content" ObjectID="_1480835863" r:id="rId36"/>
              </w:object>
            </w:r>
          </w:p>
        </w:tc>
        <w:tc>
          <w:tcPr>
            <w:tcW w:w="1417" w:type="dxa"/>
            <w:vAlign w:val="bottom"/>
          </w:tcPr>
          <w:p w:rsidR="00395EF0" w:rsidRPr="00342E84" w:rsidRDefault="00BD1FEA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5936,0</w:t>
            </w:r>
          </w:p>
        </w:tc>
        <w:tc>
          <w:tcPr>
            <w:tcW w:w="1276" w:type="dxa"/>
          </w:tcPr>
          <w:p w:rsidR="002A0F73" w:rsidRPr="00342E84" w:rsidRDefault="002A0F73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395EF0" w:rsidRPr="00342E84" w:rsidRDefault="00ED3792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7205,2</w:t>
            </w:r>
          </w:p>
        </w:tc>
        <w:tc>
          <w:tcPr>
            <w:tcW w:w="1412" w:type="dxa"/>
            <w:vAlign w:val="bottom"/>
          </w:tcPr>
          <w:p w:rsidR="00395EF0" w:rsidRPr="00342E84" w:rsidRDefault="00BD1FEA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5242,3</w:t>
            </w:r>
          </w:p>
        </w:tc>
      </w:tr>
      <w:tr w:rsidR="00917231" w:rsidRPr="00342E84">
        <w:tc>
          <w:tcPr>
            <w:tcW w:w="4503" w:type="dxa"/>
          </w:tcPr>
          <w:p w:rsidR="002A0F73" w:rsidRPr="00342E84" w:rsidRDefault="002A0F73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917231" w:rsidRPr="00342E84" w:rsidRDefault="00917231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Физкультура и спорт</w:t>
            </w:r>
          </w:p>
        </w:tc>
        <w:tc>
          <w:tcPr>
            <w:tcW w:w="1559" w:type="dxa"/>
          </w:tcPr>
          <w:p w:rsidR="00917231" w:rsidRPr="00342E84" w:rsidRDefault="00917231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10" w:dyaOrig="720">
                <v:shape id="_x0000_i1033" type="#_x0000_t75" style="width:44.25pt;height:36pt" o:ole="">
                  <v:imagedata r:id="rId37" o:title=""/>
                </v:shape>
                <o:OLEObject Type="Embed" ProgID="PBrush" ShapeID="_x0000_i1033" DrawAspect="Content" ObjectID="_1480835864" r:id="rId38"/>
              </w:object>
            </w:r>
          </w:p>
        </w:tc>
        <w:tc>
          <w:tcPr>
            <w:tcW w:w="1417" w:type="dxa"/>
            <w:vAlign w:val="bottom"/>
          </w:tcPr>
          <w:p w:rsidR="00917231" w:rsidRPr="00342E84" w:rsidRDefault="00BD1FEA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3381,7</w:t>
            </w:r>
          </w:p>
        </w:tc>
        <w:tc>
          <w:tcPr>
            <w:tcW w:w="1276" w:type="dxa"/>
          </w:tcPr>
          <w:p w:rsidR="002A0F73" w:rsidRPr="00342E84" w:rsidRDefault="002A0F73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917231" w:rsidRPr="00342E84" w:rsidRDefault="00317139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3837,5</w:t>
            </w:r>
          </w:p>
        </w:tc>
        <w:tc>
          <w:tcPr>
            <w:tcW w:w="1412" w:type="dxa"/>
            <w:vAlign w:val="bottom"/>
          </w:tcPr>
          <w:p w:rsidR="00917231" w:rsidRPr="00342E84" w:rsidRDefault="00BD1FEA" w:rsidP="000667EB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2875,0</w:t>
            </w:r>
          </w:p>
        </w:tc>
      </w:tr>
      <w:tr w:rsidR="00917231" w:rsidRPr="00342E84">
        <w:tc>
          <w:tcPr>
            <w:tcW w:w="4503" w:type="dxa"/>
          </w:tcPr>
          <w:p w:rsidR="00917231" w:rsidRPr="00342E84" w:rsidRDefault="00917231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</w:tcPr>
          <w:p w:rsidR="00917231" w:rsidRPr="00342E84" w:rsidRDefault="00917231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25" w:dyaOrig="720">
                <v:shape id="_x0000_i1034" type="#_x0000_t75" style="width:45pt;height:36pt" o:ole="">
                  <v:imagedata r:id="rId39" o:title=""/>
                </v:shape>
                <o:OLEObject Type="Embed" ProgID="PBrush" ShapeID="_x0000_i1034" DrawAspect="Content" ObjectID="_1480835865" r:id="rId40"/>
              </w:object>
            </w:r>
          </w:p>
        </w:tc>
        <w:tc>
          <w:tcPr>
            <w:tcW w:w="1417" w:type="dxa"/>
            <w:vAlign w:val="bottom"/>
          </w:tcPr>
          <w:p w:rsidR="00917231" w:rsidRPr="00342E84" w:rsidRDefault="00BD1FEA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200,6</w:t>
            </w:r>
          </w:p>
        </w:tc>
        <w:tc>
          <w:tcPr>
            <w:tcW w:w="1276" w:type="dxa"/>
          </w:tcPr>
          <w:p w:rsidR="002A0F73" w:rsidRPr="00342E84" w:rsidRDefault="002A0F73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917231" w:rsidRPr="00342E84" w:rsidRDefault="00317139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217,0</w:t>
            </w:r>
          </w:p>
        </w:tc>
        <w:tc>
          <w:tcPr>
            <w:tcW w:w="1412" w:type="dxa"/>
            <w:vAlign w:val="bottom"/>
          </w:tcPr>
          <w:p w:rsidR="00917231" w:rsidRPr="00342E84" w:rsidRDefault="00BD1FEA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176,0</w:t>
            </w:r>
          </w:p>
        </w:tc>
      </w:tr>
      <w:tr w:rsidR="00917231" w:rsidRPr="00342E84">
        <w:tc>
          <w:tcPr>
            <w:tcW w:w="4503" w:type="dxa"/>
          </w:tcPr>
          <w:p w:rsidR="002A0F73" w:rsidRPr="00342E84" w:rsidRDefault="002A0F73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917231" w:rsidRPr="00342E84" w:rsidRDefault="00917231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559" w:type="dxa"/>
          </w:tcPr>
          <w:p w:rsidR="00917231" w:rsidRPr="00342E84" w:rsidRDefault="00917231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25" w:dyaOrig="720">
                <v:shape id="_x0000_i1035" type="#_x0000_t75" style="width:45pt;height:36pt" o:ole="">
                  <v:imagedata r:id="rId41" o:title=""/>
                </v:shape>
                <o:OLEObject Type="Embed" ProgID="PBrush" ShapeID="_x0000_i1035" DrawAspect="Content" ObjectID="_1480835866" r:id="rId42"/>
              </w:object>
            </w:r>
          </w:p>
        </w:tc>
        <w:tc>
          <w:tcPr>
            <w:tcW w:w="1417" w:type="dxa"/>
            <w:vAlign w:val="bottom"/>
          </w:tcPr>
          <w:p w:rsidR="00917231" w:rsidRPr="00342E84" w:rsidRDefault="00BD1FEA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1145,9</w:t>
            </w:r>
          </w:p>
        </w:tc>
        <w:tc>
          <w:tcPr>
            <w:tcW w:w="1276" w:type="dxa"/>
          </w:tcPr>
          <w:p w:rsidR="002A0F73" w:rsidRPr="00342E84" w:rsidRDefault="002A0F73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917231" w:rsidRPr="00342E84" w:rsidRDefault="00317139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725,8</w:t>
            </w:r>
          </w:p>
        </w:tc>
        <w:tc>
          <w:tcPr>
            <w:tcW w:w="1412" w:type="dxa"/>
            <w:vAlign w:val="bottom"/>
          </w:tcPr>
          <w:p w:rsidR="00917231" w:rsidRPr="00342E84" w:rsidRDefault="00BD1FEA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602,2</w:t>
            </w:r>
          </w:p>
        </w:tc>
      </w:tr>
      <w:tr w:rsidR="00917231" w:rsidRPr="00342E84">
        <w:tc>
          <w:tcPr>
            <w:tcW w:w="4503" w:type="dxa"/>
          </w:tcPr>
          <w:p w:rsidR="00917231" w:rsidRPr="00342E84" w:rsidRDefault="00917231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</w:tcPr>
          <w:p w:rsidR="00917231" w:rsidRPr="00342E84" w:rsidRDefault="00917231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417" w:type="dxa"/>
            <w:vAlign w:val="bottom"/>
          </w:tcPr>
          <w:p w:rsidR="00917231" w:rsidRPr="00342E84" w:rsidRDefault="00BD1FEA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313408,0</w:t>
            </w:r>
          </w:p>
        </w:tc>
        <w:tc>
          <w:tcPr>
            <w:tcW w:w="1276" w:type="dxa"/>
          </w:tcPr>
          <w:p w:rsidR="00917231" w:rsidRPr="00342E84" w:rsidRDefault="00317139" w:rsidP="0031713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308535,3</w:t>
            </w:r>
          </w:p>
        </w:tc>
        <w:tc>
          <w:tcPr>
            <w:tcW w:w="1412" w:type="dxa"/>
            <w:vAlign w:val="bottom"/>
          </w:tcPr>
          <w:p w:rsidR="00917231" w:rsidRPr="00342E84" w:rsidRDefault="00BD1FEA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272083,7</w:t>
            </w:r>
          </w:p>
        </w:tc>
      </w:tr>
    </w:tbl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95EF0" w:rsidRPr="00E720B9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Уровень средней заработной платы по категориям муниципальных учреждений</w:t>
      </w:r>
    </w:p>
    <w:p w:rsidR="00395EF0" w:rsidRPr="00574F8A" w:rsidRDefault="00395EF0" w:rsidP="00574F8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74F8A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Start"/>
      <w:r w:rsidRPr="00574F8A">
        <w:rPr>
          <w:rFonts w:ascii="Times New Roman" w:hAnsi="Times New Roman" w:cs="Times New Roman"/>
          <w:sz w:val="28"/>
          <w:szCs w:val="28"/>
        </w:rPr>
        <w:t>руб</w:t>
      </w:r>
      <w:proofErr w:type="gramEnd"/>
      <w:r w:rsidR="00186547">
        <w:rPr>
          <w:rFonts w:ascii="Times New Roman" w:hAnsi="Times New Roman" w:cs="Times New Roman"/>
          <w:sz w:val="28"/>
          <w:szCs w:val="28"/>
        </w:rPr>
        <w:t>.</w:t>
      </w:r>
      <w:r w:rsidRPr="00574F8A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47"/>
        <w:gridCol w:w="1232"/>
        <w:gridCol w:w="1232"/>
        <w:gridCol w:w="1232"/>
      </w:tblGrid>
      <w:tr w:rsidR="00395EF0" w:rsidRPr="00F424B4">
        <w:tc>
          <w:tcPr>
            <w:tcW w:w="0" w:type="auto"/>
            <w:vMerge w:val="restart"/>
          </w:tcPr>
          <w:p w:rsidR="00395EF0" w:rsidRPr="00342E8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E84">
              <w:rPr>
                <w:rFonts w:ascii="Times New Roman" w:hAnsi="Times New Roman" w:cs="Times New Roman"/>
                <w:sz w:val="28"/>
                <w:szCs w:val="28"/>
              </w:rPr>
              <w:t>Категории граждан</w:t>
            </w:r>
          </w:p>
        </w:tc>
        <w:tc>
          <w:tcPr>
            <w:tcW w:w="0" w:type="auto"/>
            <w:gridSpan w:val="3"/>
          </w:tcPr>
          <w:p w:rsidR="00395EF0" w:rsidRPr="00342E8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E84">
              <w:rPr>
                <w:rFonts w:ascii="Times New Roman" w:hAnsi="Times New Roman" w:cs="Times New Roman"/>
                <w:sz w:val="28"/>
                <w:szCs w:val="28"/>
              </w:rPr>
              <w:t>Среднемесячная начисленная</w:t>
            </w:r>
          </w:p>
          <w:p w:rsidR="00395EF0" w:rsidRPr="00342E8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E84">
              <w:rPr>
                <w:rFonts w:ascii="Times New Roman" w:hAnsi="Times New Roman" w:cs="Times New Roman"/>
                <w:sz w:val="28"/>
                <w:szCs w:val="28"/>
              </w:rPr>
              <w:t>заработная плата</w:t>
            </w:r>
          </w:p>
        </w:tc>
      </w:tr>
      <w:tr w:rsidR="00395EF0" w:rsidRPr="00F424B4">
        <w:tc>
          <w:tcPr>
            <w:tcW w:w="0" w:type="auto"/>
            <w:vMerge/>
          </w:tcPr>
          <w:p w:rsidR="00395EF0" w:rsidRPr="00342E8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95EF0" w:rsidRPr="00342E84" w:rsidRDefault="00395EF0" w:rsidP="00394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E8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3941E4" w:rsidRPr="00342E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42E8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0" w:type="auto"/>
          </w:tcPr>
          <w:p w:rsidR="00395EF0" w:rsidRPr="00342E84" w:rsidRDefault="00395EF0" w:rsidP="00394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E8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3941E4" w:rsidRPr="00342E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42E8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0" w:type="auto"/>
          </w:tcPr>
          <w:p w:rsidR="00395EF0" w:rsidRPr="00342E84" w:rsidRDefault="00395EF0" w:rsidP="00394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E8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3941E4" w:rsidRPr="00342E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342E8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395EF0" w:rsidRPr="00F424B4">
        <w:tc>
          <w:tcPr>
            <w:tcW w:w="0" w:type="auto"/>
          </w:tcPr>
          <w:p w:rsidR="00395EF0" w:rsidRPr="00342E8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2E84">
              <w:rPr>
                <w:rFonts w:ascii="Times New Roman" w:hAnsi="Times New Roman" w:cs="Times New Roman"/>
                <w:sz w:val="28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0" w:type="auto"/>
          </w:tcPr>
          <w:p w:rsidR="00395EF0" w:rsidRPr="00342E84" w:rsidRDefault="00DB18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E84">
              <w:rPr>
                <w:rFonts w:ascii="Times New Roman" w:hAnsi="Times New Roman" w:cs="Times New Roman"/>
                <w:sz w:val="28"/>
                <w:szCs w:val="28"/>
              </w:rPr>
              <w:t>16633</w:t>
            </w:r>
          </w:p>
        </w:tc>
        <w:tc>
          <w:tcPr>
            <w:tcW w:w="0" w:type="auto"/>
          </w:tcPr>
          <w:p w:rsidR="00395EF0" w:rsidRPr="00342E84" w:rsidRDefault="00DB18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E84">
              <w:rPr>
                <w:rFonts w:ascii="Times New Roman" w:hAnsi="Times New Roman" w:cs="Times New Roman"/>
                <w:sz w:val="28"/>
                <w:szCs w:val="28"/>
              </w:rPr>
              <w:t>17050</w:t>
            </w:r>
          </w:p>
        </w:tc>
        <w:tc>
          <w:tcPr>
            <w:tcW w:w="0" w:type="auto"/>
          </w:tcPr>
          <w:p w:rsidR="00395EF0" w:rsidRPr="00342E84" w:rsidRDefault="00DB18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E84">
              <w:rPr>
                <w:rFonts w:ascii="Times New Roman" w:hAnsi="Times New Roman" w:cs="Times New Roman"/>
                <w:sz w:val="28"/>
                <w:szCs w:val="28"/>
              </w:rPr>
              <w:t>17050</w:t>
            </w:r>
          </w:p>
        </w:tc>
      </w:tr>
      <w:tr w:rsidR="00395EF0" w:rsidRPr="00F424B4">
        <w:tc>
          <w:tcPr>
            <w:tcW w:w="0" w:type="auto"/>
          </w:tcPr>
          <w:p w:rsidR="00395EF0" w:rsidRPr="00342E8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2E84">
              <w:rPr>
                <w:rFonts w:ascii="Times New Roman" w:hAnsi="Times New Roman" w:cs="Times New Roman"/>
                <w:sz w:val="28"/>
                <w:szCs w:val="28"/>
              </w:rPr>
              <w:t>Работники общеобразовательных учреждений</w:t>
            </w:r>
          </w:p>
        </w:tc>
        <w:tc>
          <w:tcPr>
            <w:tcW w:w="0" w:type="auto"/>
          </w:tcPr>
          <w:p w:rsidR="00395EF0" w:rsidRPr="00342E84" w:rsidRDefault="00DB18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E84">
              <w:rPr>
                <w:rFonts w:ascii="Times New Roman" w:hAnsi="Times New Roman" w:cs="Times New Roman"/>
                <w:sz w:val="28"/>
                <w:szCs w:val="28"/>
              </w:rPr>
              <w:t>20102</w:t>
            </w:r>
          </w:p>
        </w:tc>
        <w:tc>
          <w:tcPr>
            <w:tcW w:w="0" w:type="auto"/>
          </w:tcPr>
          <w:p w:rsidR="00395EF0" w:rsidRPr="00342E84" w:rsidRDefault="00DB18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E84">
              <w:rPr>
                <w:rFonts w:ascii="Times New Roman" w:hAnsi="Times New Roman" w:cs="Times New Roman"/>
                <w:sz w:val="28"/>
                <w:szCs w:val="28"/>
              </w:rPr>
              <w:t>21602</w:t>
            </w:r>
          </w:p>
        </w:tc>
        <w:tc>
          <w:tcPr>
            <w:tcW w:w="0" w:type="auto"/>
          </w:tcPr>
          <w:p w:rsidR="00395EF0" w:rsidRPr="00342E84" w:rsidRDefault="00DB18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E84">
              <w:rPr>
                <w:rFonts w:ascii="Times New Roman" w:hAnsi="Times New Roman" w:cs="Times New Roman"/>
                <w:sz w:val="28"/>
                <w:szCs w:val="28"/>
              </w:rPr>
              <w:t>21602</w:t>
            </w:r>
          </w:p>
        </w:tc>
      </w:tr>
      <w:tr w:rsidR="00395EF0" w:rsidRPr="00F424B4">
        <w:tc>
          <w:tcPr>
            <w:tcW w:w="0" w:type="auto"/>
          </w:tcPr>
          <w:p w:rsidR="00395EF0" w:rsidRPr="00342E8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2E8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культуры и искусства</w:t>
            </w:r>
          </w:p>
        </w:tc>
        <w:tc>
          <w:tcPr>
            <w:tcW w:w="0" w:type="auto"/>
          </w:tcPr>
          <w:p w:rsidR="00395EF0" w:rsidRPr="00342E84" w:rsidRDefault="009B02B4" w:rsidP="009B02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E84">
              <w:rPr>
                <w:rFonts w:ascii="Times New Roman" w:hAnsi="Times New Roman" w:cs="Times New Roman"/>
                <w:sz w:val="28"/>
                <w:szCs w:val="28"/>
              </w:rPr>
              <w:t>11037</w:t>
            </w:r>
          </w:p>
        </w:tc>
        <w:tc>
          <w:tcPr>
            <w:tcW w:w="0" w:type="auto"/>
          </w:tcPr>
          <w:p w:rsidR="00395EF0" w:rsidRPr="00342E84" w:rsidRDefault="009B02B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E84">
              <w:rPr>
                <w:rFonts w:ascii="Times New Roman" w:hAnsi="Times New Roman" w:cs="Times New Roman"/>
                <w:sz w:val="28"/>
                <w:szCs w:val="28"/>
              </w:rPr>
              <w:t>12451</w:t>
            </w:r>
          </w:p>
        </w:tc>
        <w:tc>
          <w:tcPr>
            <w:tcW w:w="0" w:type="auto"/>
          </w:tcPr>
          <w:p w:rsidR="00395EF0" w:rsidRPr="00342E84" w:rsidRDefault="009B02B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E84">
              <w:rPr>
                <w:rFonts w:ascii="Times New Roman" w:hAnsi="Times New Roman" w:cs="Times New Roman"/>
                <w:sz w:val="28"/>
                <w:szCs w:val="28"/>
              </w:rPr>
              <w:t>14153</w:t>
            </w:r>
          </w:p>
        </w:tc>
      </w:tr>
      <w:tr w:rsidR="00395EF0" w:rsidRPr="00F424B4">
        <w:tc>
          <w:tcPr>
            <w:tcW w:w="0" w:type="auto"/>
          </w:tcPr>
          <w:p w:rsidR="00395EF0" w:rsidRPr="00342E8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2E8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физической культуры и спорта</w:t>
            </w:r>
          </w:p>
        </w:tc>
        <w:tc>
          <w:tcPr>
            <w:tcW w:w="0" w:type="auto"/>
          </w:tcPr>
          <w:p w:rsidR="00395EF0" w:rsidRPr="00342E84" w:rsidRDefault="005852B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E84">
              <w:rPr>
                <w:rFonts w:ascii="Times New Roman" w:hAnsi="Times New Roman" w:cs="Times New Roman"/>
                <w:sz w:val="28"/>
                <w:szCs w:val="28"/>
              </w:rPr>
              <w:t>9620</w:t>
            </w:r>
          </w:p>
        </w:tc>
        <w:tc>
          <w:tcPr>
            <w:tcW w:w="0" w:type="auto"/>
          </w:tcPr>
          <w:p w:rsidR="00395EF0" w:rsidRPr="00342E84" w:rsidRDefault="005852B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E84">
              <w:rPr>
                <w:rFonts w:ascii="Times New Roman" w:hAnsi="Times New Roman" w:cs="Times New Roman"/>
                <w:sz w:val="28"/>
                <w:szCs w:val="28"/>
              </w:rPr>
              <w:t>11401</w:t>
            </w:r>
          </w:p>
        </w:tc>
        <w:tc>
          <w:tcPr>
            <w:tcW w:w="0" w:type="auto"/>
          </w:tcPr>
          <w:p w:rsidR="00395EF0" w:rsidRPr="00342E84" w:rsidRDefault="005852B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E84">
              <w:rPr>
                <w:rFonts w:ascii="Times New Roman" w:hAnsi="Times New Roman" w:cs="Times New Roman"/>
                <w:sz w:val="28"/>
                <w:szCs w:val="28"/>
              </w:rPr>
              <w:t>11563</w:t>
            </w:r>
          </w:p>
        </w:tc>
      </w:tr>
    </w:tbl>
    <w:p w:rsidR="00395EF0" w:rsidRDefault="00395EF0" w:rsidP="00EA22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7F68" w:rsidRDefault="00BE7F68" w:rsidP="00EA22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70DB" w:rsidRPr="00F2643A" w:rsidRDefault="00BE7F68" w:rsidP="00EA22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Отдельные показатели по образованию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Ивантеевского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884"/>
        <w:gridCol w:w="993"/>
        <w:gridCol w:w="1028"/>
        <w:gridCol w:w="1116"/>
        <w:gridCol w:w="1116"/>
      </w:tblGrid>
      <w:tr w:rsidR="00395EF0" w:rsidRPr="00F424B4" w:rsidTr="00186547">
        <w:tc>
          <w:tcPr>
            <w:tcW w:w="5884" w:type="dxa"/>
            <w:vMerge w:val="restart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vAlign w:val="center"/>
          </w:tcPr>
          <w:p w:rsidR="00395EF0" w:rsidRPr="00F424B4" w:rsidRDefault="00395EF0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Ед. </w:t>
            </w:r>
            <w:proofErr w:type="spellStart"/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измер</w:t>
            </w:r>
            <w:proofErr w:type="spellEnd"/>
            <w:r w:rsidR="001865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gridSpan w:val="3"/>
          </w:tcPr>
          <w:p w:rsidR="00395EF0" w:rsidRPr="00F424B4" w:rsidRDefault="00186547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="00395EF0"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оказатели по образованию </w:t>
            </w:r>
          </w:p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95EF0" w:rsidRPr="00F424B4" w:rsidTr="00186547">
        <w:tc>
          <w:tcPr>
            <w:tcW w:w="5884" w:type="dxa"/>
            <w:vMerge/>
          </w:tcPr>
          <w:p w:rsidR="00395EF0" w:rsidRPr="00F424B4" w:rsidRDefault="00395EF0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395EF0" w:rsidRPr="00F424B4" w:rsidRDefault="00395EF0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8" w:type="dxa"/>
          </w:tcPr>
          <w:p w:rsidR="00395EF0" w:rsidRPr="00F424B4" w:rsidRDefault="00395EF0" w:rsidP="00DB18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 201</w:t>
            </w:r>
            <w:r w:rsidR="00DB18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16" w:type="dxa"/>
          </w:tcPr>
          <w:p w:rsidR="00395EF0" w:rsidRPr="00F424B4" w:rsidRDefault="00395EF0" w:rsidP="00DB18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</w:t>
            </w:r>
            <w:r w:rsidR="00DB18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16" w:type="dxa"/>
          </w:tcPr>
          <w:p w:rsidR="00395EF0" w:rsidRPr="00F424B4" w:rsidRDefault="00395EF0" w:rsidP="00DB18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</w:t>
            </w:r>
            <w:r w:rsidR="00DB18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395EF0" w:rsidRPr="00F424B4" w:rsidTr="00186547">
        <w:tc>
          <w:tcPr>
            <w:tcW w:w="5884" w:type="dxa"/>
          </w:tcPr>
          <w:p w:rsidR="00395EF0" w:rsidRPr="00F424B4" w:rsidRDefault="00395EF0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6 лет</w:t>
            </w:r>
          </w:p>
        </w:tc>
        <w:tc>
          <w:tcPr>
            <w:tcW w:w="993" w:type="dxa"/>
          </w:tcPr>
          <w:p w:rsidR="00395EF0" w:rsidRPr="00F424B4" w:rsidRDefault="00395EF0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395EF0" w:rsidRPr="00F424B4" w:rsidRDefault="00DB18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16" w:type="dxa"/>
          </w:tcPr>
          <w:p w:rsidR="00395EF0" w:rsidRPr="00F424B4" w:rsidRDefault="00DB18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1116" w:type="dxa"/>
          </w:tcPr>
          <w:p w:rsidR="00395EF0" w:rsidRPr="00F424B4" w:rsidRDefault="00DB18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395EF0" w:rsidRPr="00F424B4" w:rsidTr="00186547">
        <w:tc>
          <w:tcPr>
            <w:tcW w:w="5884" w:type="dxa"/>
          </w:tcPr>
          <w:p w:rsidR="00395EF0" w:rsidRPr="00F424B4" w:rsidRDefault="00395EF0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993" w:type="dxa"/>
          </w:tcPr>
          <w:p w:rsidR="00395EF0" w:rsidRPr="00F424B4" w:rsidRDefault="00395EF0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395EF0" w:rsidRPr="00F424B4" w:rsidRDefault="00395EF0" w:rsidP="00F424B4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EF0" w:rsidRPr="00F424B4" w:rsidTr="00186547">
        <w:tc>
          <w:tcPr>
            <w:tcW w:w="5884" w:type="dxa"/>
          </w:tcPr>
          <w:p w:rsidR="00395EF0" w:rsidRPr="00F424B4" w:rsidRDefault="00395EF0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1 - 6 лет</w:t>
            </w:r>
          </w:p>
        </w:tc>
        <w:tc>
          <w:tcPr>
            <w:tcW w:w="993" w:type="dxa"/>
          </w:tcPr>
          <w:p w:rsidR="00395EF0" w:rsidRPr="00F424B4" w:rsidRDefault="00395EF0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395EF0" w:rsidRPr="00F424B4" w:rsidTr="00186547">
        <w:tc>
          <w:tcPr>
            <w:tcW w:w="5884" w:type="dxa"/>
          </w:tcPr>
          <w:p w:rsidR="00395EF0" w:rsidRPr="00F424B4" w:rsidRDefault="00395EF0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993" w:type="dxa"/>
          </w:tcPr>
          <w:p w:rsidR="00395EF0" w:rsidRPr="00F424B4" w:rsidRDefault="00395EF0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395EF0" w:rsidRPr="00F424B4" w:rsidRDefault="00BF0E6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16" w:type="dxa"/>
          </w:tcPr>
          <w:p w:rsidR="00395EF0" w:rsidRPr="00F424B4" w:rsidRDefault="00BF0E6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116" w:type="dxa"/>
          </w:tcPr>
          <w:p w:rsidR="00395EF0" w:rsidRPr="00F424B4" w:rsidRDefault="00BF0E6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395EF0" w:rsidRPr="00F424B4" w:rsidTr="00186547">
        <w:tc>
          <w:tcPr>
            <w:tcW w:w="5884" w:type="dxa"/>
          </w:tcPr>
          <w:p w:rsidR="00395EF0" w:rsidRPr="00F424B4" w:rsidRDefault="00395EF0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</w:t>
            </w:r>
          </w:p>
        </w:tc>
        <w:tc>
          <w:tcPr>
            <w:tcW w:w="993" w:type="dxa"/>
          </w:tcPr>
          <w:p w:rsidR="00395EF0" w:rsidRPr="00F424B4" w:rsidRDefault="00395EF0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24B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95EF0" w:rsidRPr="00F424B4" w:rsidTr="00186547">
        <w:tc>
          <w:tcPr>
            <w:tcW w:w="5884" w:type="dxa"/>
          </w:tcPr>
          <w:p w:rsidR="00395EF0" w:rsidRPr="00F424B4" w:rsidRDefault="00395EF0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993" w:type="dxa"/>
          </w:tcPr>
          <w:p w:rsidR="00395EF0" w:rsidRPr="00F424B4" w:rsidRDefault="00395EF0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395EF0" w:rsidRPr="00F424B4" w:rsidRDefault="00BF0E6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1116" w:type="dxa"/>
          </w:tcPr>
          <w:p w:rsidR="00395EF0" w:rsidRPr="00F424B4" w:rsidRDefault="00BF0E6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1116" w:type="dxa"/>
          </w:tcPr>
          <w:p w:rsidR="00395EF0" w:rsidRPr="00F424B4" w:rsidRDefault="00BF0E6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395EF0" w:rsidRPr="00F424B4" w:rsidTr="00186547">
        <w:tc>
          <w:tcPr>
            <w:tcW w:w="5884" w:type="dxa"/>
          </w:tcPr>
          <w:p w:rsidR="00395EF0" w:rsidRPr="00F424B4" w:rsidRDefault="00395EF0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Расходы бюджета муниципального образования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993" w:type="dxa"/>
          </w:tcPr>
          <w:p w:rsidR="00395EF0" w:rsidRPr="00F424B4" w:rsidRDefault="00395EF0" w:rsidP="005C07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рубл</w:t>
            </w:r>
            <w:r w:rsidR="005C07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028" w:type="dxa"/>
          </w:tcPr>
          <w:p w:rsidR="00395EF0" w:rsidRPr="00F424B4" w:rsidRDefault="00D0492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88623</w:t>
            </w:r>
          </w:p>
        </w:tc>
        <w:tc>
          <w:tcPr>
            <w:tcW w:w="1116" w:type="dxa"/>
          </w:tcPr>
          <w:p w:rsidR="00395EF0" w:rsidRPr="00F424B4" w:rsidRDefault="00D0492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90453</w:t>
            </w:r>
          </w:p>
        </w:tc>
        <w:tc>
          <w:tcPr>
            <w:tcW w:w="1116" w:type="dxa"/>
          </w:tcPr>
          <w:p w:rsidR="00395EF0" w:rsidRPr="00F424B4" w:rsidRDefault="00395EF0" w:rsidP="00D049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957E5">
              <w:rPr>
                <w:rFonts w:ascii="Times New Roman" w:hAnsi="Times New Roman" w:cs="Times New Roman"/>
                <w:sz w:val="24"/>
                <w:szCs w:val="24"/>
              </w:rPr>
              <w:t>2278</w:t>
            </w:r>
          </w:p>
        </w:tc>
      </w:tr>
      <w:tr w:rsidR="00395EF0" w:rsidRPr="00F424B4" w:rsidTr="00186547">
        <w:tc>
          <w:tcPr>
            <w:tcW w:w="5884" w:type="dxa"/>
          </w:tcPr>
          <w:p w:rsidR="00395EF0" w:rsidRPr="00F424B4" w:rsidRDefault="00395EF0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5 - 18 лет, получающих услуги по дополнительному образованию в организациях различной организационно- правовой формы и формы собственности, в общей численности детей этой возрастной группы</w:t>
            </w:r>
          </w:p>
        </w:tc>
        <w:tc>
          <w:tcPr>
            <w:tcW w:w="993" w:type="dxa"/>
          </w:tcPr>
          <w:p w:rsidR="00395EF0" w:rsidRPr="00F424B4" w:rsidRDefault="00395EF0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395EF0" w:rsidRPr="00F424B4" w:rsidRDefault="00DB18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16" w:type="dxa"/>
          </w:tcPr>
          <w:p w:rsidR="00395EF0" w:rsidRPr="00F424B4" w:rsidRDefault="00DB18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16" w:type="dxa"/>
          </w:tcPr>
          <w:p w:rsidR="00395EF0" w:rsidRPr="00F424B4" w:rsidRDefault="00DB18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395EF0" w:rsidRPr="00F74ECC" w:rsidTr="00186547">
        <w:tc>
          <w:tcPr>
            <w:tcW w:w="5884" w:type="dxa"/>
          </w:tcPr>
          <w:p w:rsidR="00395EF0" w:rsidRPr="00F424B4" w:rsidRDefault="00395EF0" w:rsidP="00F424B4">
            <w:pPr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993" w:type="dxa"/>
          </w:tcPr>
          <w:p w:rsidR="00395EF0" w:rsidRPr="00F424B4" w:rsidRDefault="00395EF0" w:rsidP="00F424B4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395EF0" w:rsidRPr="00F74ECC" w:rsidRDefault="005852BB" w:rsidP="00F424B4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ECC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1116" w:type="dxa"/>
          </w:tcPr>
          <w:p w:rsidR="00395EF0" w:rsidRPr="00F74ECC" w:rsidRDefault="005852BB" w:rsidP="00F424B4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ECC"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  <w:r w:rsidR="00395EF0" w:rsidRPr="00F74ECC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16" w:type="dxa"/>
          </w:tcPr>
          <w:p w:rsidR="00395EF0" w:rsidRPr="00F74ECC" w:rsidRDefault="005852BB" w:rsidP="005852BB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ECC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</w:tr>
    </w:tbl>
    <w:p w:rsidR="00395EF0" w:rsidRDefault="00BE7F68" w:rsidP="00BF0E6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Показатели по автомобильным дорогам и жилью</w:t>
      </w:r>
      <w:r w:rsidR="00395EF0" w:rsidRPr="00574F8A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76"/>
        <w:gridCol w:w="1134"/>
        <w:gridCol w:w="1275"/>
        <w:gridCol w:w="1276"/>
        <w:gridCol w:w="1276"/>
      </w:tblGrid>
      <w:tr w:rsidR="00395EF0" w:rsidRPr="00F424B4" w:rsidTr="002B1B59">
        <w:tc>
          <w:tcPr>
            <w:tcW w:w="5176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134" w:type="dxa"/>
            <w:vAlign w:val="center"/>
          </w:tcPr>
          <w:p w:rsidR="00395EF0" w:rsidRPr="00F424B4" w:rsidRDefault="00395EF0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Ед. </w:t>
            </w:r>
            <w:proofErr w:type="spellStart"/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измер</w:t>
            </w:r>
            <w:proofErr w:type="spellEnd"/>
            <w:r w:rsidR="001865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75" w:type="dxa"/>
            <w:vAlign w:val="center"/>
          </w:tcPr>
          <w:p w:rsidR="00395EF0" w:rsidRPr="00F424B4" w:rsidRDefault="00395EF0" w:rsidP="00394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 201</w:t>
            </w:r>
            <w:r w:rsidR="003941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427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276" w:type="dxa"/>
            <w:vAlign w:val="center"/>
          </w:tcPr>
          <w:p w:rsidR="00395EF0" w:rsidRPr="00F424B4" w:rsidRDefault="00186547" w:rsidP="00427C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</w:t>
            </w:r>
            <w:r w:rsidR="00427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  <w:vAlign w:val="center"/>
          </w:tcPr>
          <w:p w:rsidR="00395EF0" w:rsidRPr="00F424B4" w:rsidRDefault="00186547" w:rsidP="00427C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</w:t>
            </w:r>
            <w:r w:rsidR="00427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</w:p>
        </w:tc>
      </w:tr>
      <w:tr w:rsidR="00395EF0" w:rsidRPr="00F424B4" w:rsidTr="002B1B59">
        <w:tc>
          <w:tcPr>
            <w:tcW w:w="5176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району</w:t>
            </w:r>
          </w:p>
        </w:tc>
        <w:tc>
          <w:tcPr>
            <w:tcW w:w="1134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95,9</w:t>
            </w:r>
          </w:p>
        </w:tc>
        <w:tc>
          <w:tcPr>
            <w:tcW w:w="1276" w:type="dxa"/>
            <w:vAlign w:val="center"/>
          </w:tcPr>
          <w:p w:rsidR="00395EF0" w:rsidRPr="00F424B4" w:rsidRDefault="00BF0E6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94,0</w:t>
            </w:r>
          </w:p>
        </w:tc>
        <w:tc>
          <w:tcPr>
            <w:tcW w:w="1276" w:type="dxa"/>
            <w:vAlign w:val="center"/>
          </w:tcPr>
          <w:p w:rsidR="00395EF0" w:rsidRPr="00F424B4" w:rsidRDefault="00BF0E6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87,6</w:t>
            </w:r>
          </w:p>
        </w:tc>
      </w:tr>
      <w:tr w:rsidR="00395EF0" w:rsidRPr="00F424B4" w:rsidTr="002B1B59">
        <w:tc>
          <w:tcPr>
            <w:tcW w:w="5176" w:type="dxa"/>
            <w:vAlign w:val="center"/>
          </w:tcPr>
          <w:p w:rsidR="00395EF0" w:rsidRPr="00F424B4" w:rsidRDefault="00395EF0" w:rsidP="007A75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Доля населения, проживающего в населенных 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пунктах, не имеющих регулярного автобусного и (или) железнодорожного сообщения с муниципальн</w:t>
            </w:r>
            <w:r w:rsidR="009B794D"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 w:rsidR="009B794D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, в общей численности населения  муниципального района </w:t>
            </w:r>
          </w:p>
        </w:tc>
        <w:tc>
          <w:tcPr>
            <w:tcW w:w="1134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275" w:type="dxa"/>
            <w:vAlign w:val="center"/>
          </w:tcPr>
          <w:p w:rsidR="00395EF0" w:rsidRPr="00F424B4" w:rsidRDefault="00BF0E6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276" w:type="dxa"/>
            <w:vAlign w:val="center"/>
          </w:tcPr>
          <w:p w:rsidR="00395EF0" w:rsidRPr="00F424B4" w:rsidRDefault="00395EF0" w:rsidP="00BF0E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BF0E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395EF0" w:rsidRPr="00F424B4" w:rsidRDefault="00395EF0" w:rsidP="00BF0E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bookmarkStart w:id="0" w:name="_GoBack"/>
            <w:bookmarkEnd w:id="0"/>
            <w:r w:rsidR="00BF0E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5EF0" w:rsidRPr="00F424B4" w:rsidTr="002B1B59">
        <w:tc>
          <w:tcPr>
            <w:tcW w:w="5176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Общая площадь жилых помещений, приходящаяся в среднем на одного жителя, - всего, в том числе введенная в действие за один год</w:t>
            </w:r>
          </w:p>
        </w:tc>
        <w:tc>
          <w:tcPr>
            <w:tcW w:w="1134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1275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27,02/0,32</w:t>
            </w:r>
          </w:p>
        </w:tc>
        <w:tc>
          <w:tcPr>
            <w:tcW w:w="1276" w:type="dxa"/>
            <w:vAlign w:val="center"/>
          </w:tcPr>
          <w:p w:rsidR="00395EF0" w:rsidRPr="00F424B4" w:rsidRDefault="00395EF0" w:rsidP="00BF0E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27,</w:t>
            </w:r>
            <w:r w:rsidR="00BF0E6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/0,3</w:t>
            </w:r>
            <w:r w:rsidR="00BF0E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395EF0" w:rsidRPr="00F424B4" w:rsidRDefault="00395EF0" w:rsidP="00BF0E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F0E6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F0E6C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/0,3</w:t>
            </w:r>
            <w:r w:rsidR="00BF0E6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95EF0" w:rsidRPr="00F424B4" w:rsidTr="002B1B59">
        <w:tc>
          <w:tcPr>
            <w:tcW w:w="5176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</w:t>
            </w:r>
            <w:proofErr w:type="gramStart"/>
            <w:r w:rsidR="002B1B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  <w:tc>
          <w:tcPr>
            <w:tcW w:w="1134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vAlign w:val="center"/>
          </w:tcPr>
          <w:p w:rsidR="00395EF0" w:rsidRPr="00F424B4" w:rsidRDefault="00BF0E6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395EF0" w:rsidRPr="00F424B4" w:rsidRDefault="00BF0E6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395EF0" w:rsidRPr="00F424B4" w:rsidRDefault="00BF0E6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B1B59" w:rsidRPr="00F424B4" w:rsidTr="002B1B59">
        <w:tc>
          <w:tcPr>
            <w:tcW w:w="5176" w:type="dxa"/>
            <w:vAlign w:val="center"/>
          </w:tcPr>
          <w:p w:rsidR="002B1B59" w:rsidRPr="00F424B4" w:rsidRDefault="002B1B5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населения деятельностью органов местного самоуправления муниципального района</w:t>
            </w:r>
          </w:p>
        </w:tc>
        <w:tc>
          <w:tcPr>
            <w:tcW w:w="1134" w:type="dxa"/>
            <w:vAlign w:val="center"/>
          </w:tcPr>
          <w:p w:rsidR="002B1B59" w:rsidRPr="00F424B4" w:rsidRDefault="002B1B5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 от числа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опрошенных</w:t>
            </w:r>
            <w:proofErr w:type="gramEnd"/>
          </w:p>
        </w:tc>
        <w:tc>
          <w:tcPr>
            <w:tcW w:w="1275" w:type="dxa"/>
            <w:vAlign w:val="center"/>
          </w:tcPr>
          <w:p w:rsidR="002B1B59" w:rsidRDefault="002B1B5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276" w:type="dxa"/>
            <w:vAlign w:val="center"/>
          </w:tcPr>
          <w:p w:rsidR="002B1B59" w:rsidRDefault="002B1B59" w:rsidP="002B1B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276" w:type="dxa"/>
            <w:vAlign w:val="center"/>
          </w:tcPr>
          <w:p w:rsidR="002B1B59" w:rsidRDefault="002B1B5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</w:tbl>
    <w:p w:rsidR="00395EF0" w:rsidRDefault="00395EF0" w:rsidP="004522F3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субъектов малого предпринимательства, которым оказана государственная поддержка.</w:t>
      </w:r>
    </w:p>
    <w:p w:rsidR="00395EF0" w:rsidRDefault="00033411" w:rsidP="00931D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1590675"/>
            <wp:effectExtent l="0" t="0" r="0" b="0"/>
            <wp:docPr id="30" name="Объект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95EF0" w:rsidRPr="00C83A17" w:rsidRDefault="00395EF0" w:rsidP="006B355C">
      <w:pPr>
        <w:keepNext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83A17">
        <w:rPr>
          <w:rFonts w:ascii="Times New Roman" w:hAnsi="Times New Roman" w:cs="Times New Roman"/>
          <w:sz w:val="28"/>
          <w:szCs w:val="28"/>
        </w:rPr>
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5EF0" w:rsidRDefault="00033411" w:rsidP="00542AF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1590675"/>
            <wp:effectExtent l="0" t="0" r="0" b="0"/>
            <wp:docPr id="31" name="Объект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395EF0" w:rsidRPr="00574F8A">
        <w:rPr>
          <w:rFonts w:ascii="Times New Roman" w:hAnsi="Times New Roman" w:cs="Times New Roman"/>
          <w:sz w:val="28"/>
          <w:szCs w:val="28"/>
        </w:rPr>
        <w:tab/>
      </w:r>
    </w:p>
    <w:p w:rsidR="00BE7F68" w:rsidRDefault="00BE7F68" w:rsidP="00C83A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расходов на содержание органов местного самоуправления в расчете на 1 единицу штатной численности.</w:t>
      </w:r>
    </w:p>
    <w:p w:rsidR="00395EF0" w:rsidRPr="00931D5C" w:rsidRDefault="00BE7F68" w:rsidP="00931D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7F6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76650" cy="1590675"/>
            <wp:effectExtent l="0" t="0" r="0" b="0"/>
            <wp:docPr id="9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sectPr w:rsidR="00395EF0" w:rsidRPr="00931D5C" w:rsidSect="00A132F4">
      <w:pgSz w:w="11906" w:h="16838"/>
      <w:pgMar w:top="284" w:right="567" w:bottom="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A1041"/>
    <w:rsid w:val="00002D97"/>
    <w:rsid w:val="00003DFB"/>
    <w:rsid w:val="0001717B"/>
    <w:rsid w:val="0002260B"/>
    <w:rsid w:val="00033411"/>
    <w:rsid w:val="0003602B"/>
    <w:rsid w:val="00037A25"/>
    <w:rsid w:val="00042D75"/>
    <w:rsid w:val="000455C9"/>
    <w:rsid w:val="0005409C"/>
    <w:rsid w:val="000667EB"/>
    <w:rsid w:val="00077314"/>
    <w:rsid w:val="00077BCE"/>
    <w:rsid w:val="0008461D"/>
    <w:rsid w:val="00086561"/>
    <w:rsid w:val="0009365D"/>
    <w:rsid w:val="00095E59"/>
    <w:rsid w:val="000A7E6B"/>
    <w:rsid w:val="000C46D8"/>
    <w:rsid w:val="000C5225"/>
    <w:rsid w:val="000C7C43"/>
    <w:rsid w:val="000E2B14"/>
    <w:rsid w:val="000E48A1"/>
    <w:rsid w:val="001422EF"/>
    <w:rsid w:val="001432BF"/>
    <w:rsid w:val="00160CCF"/>
    <w:rsid w:val="00162C8E"/>
    <w:rsid w:val="00164E07"/>
    <w:rsid w:val="00166FBE"/>
    <w:rsid w:val="00174E31"/>
    <w:rsid w:val="001801A1"/>
    <w:rsid w:val="00186547"/>
    <w:rsid w:val="0018720D"/>
    <w:rsid w:val="00191278"/>
    <w:rsid w:val="00196438"/>
    <w:rsid w:val="001B2F1A"/>
    <w:rsid w:val="001C7B2E"/>
    <w:rsid w:val="001D68FC"/>
    <w:rsid w:val="001D6932"/>
    <w:rsid w:val="001F1CD7"/>
    <w:rsid w:val="001F63CD"/>
    <w:rsid w:val="0020405B"/>
    <w:rsid w:val="00216710"/>
    <w:rsid w:val="00224240"/>
    <w:rsid w:val="00240E7C"/>
    <w:rsid w:val="00241471"/>
    <w:rsid w:val="00244E1F"/>
    <w:rsid w:val="00290002"/>
    <w:rsid w:val="002A0F73"/>
    <w:rsid w:val="002A678C"/>
    <w:rsid w:val="002B1B59"/>
    <w:rsid w:val="002B22E4"/>
    <w:rsid w:val="002C2364"/>
    <w:rsid w:val="002C3F42"/>
    <w:rsid w:val="002D1B34"/>
    <w:rsid w:val="002D2666"/>
    <w:rsid w:val="002E02F4"/>
    <w:rsid w:val="002E6167"/>
    <w:rsid w:val="002F5804"/>
    <w:rsid w:val="00317139"/>
    <w:rsid w:val="00342312"/>
    <w:rsid w:val="00342E84"/>
    <w:rsid w:val="00343E7E"/>
    <w:rsid w:val="003569B7"/>
    <w:rsid w:val="0036343B"/>
    <w:rsid w:val="00374DF7"/>
    <w:rsid w:val="00376342"/>
    <w:rsid w:val="00377262"/>
    <w:rsid w:val="003941E4"/>
    <w:rsid w:val="00395A12"/>
    <w:rsid w:val="00395EF0"/>
    <w:rsid w:val="003A1787"/>
    <w:rsid w:val="003A69D4"/>
    <w:rsid w:val="003C673D"/>
    <w:rsid w:val="003C727E"/>
    <w:rsid w:val="003D2DF1"/>
    <w:rsid w:val="003F0AC2"/>
    <w:rsid w:val="004100A6"/>
    <w:rsid w:val="0041362F"/>
    <w:rsid w:val="0042174B"/>
    <w:rsid w:val="00427C18"/>
    <w:rsid w:val="00427E04"/>
    <w:rsid w:val="00434463"/>
    <w:rsid w:val="00436B4F"/>
    <w:rsid w:val="004522F3"/>
    <w:rsid w:val="004553BF"/>
    <w:rsid w:val="00472225"/>
    <w:rsid w:val="00473C2D"/>
    <w:rsid w:val="004806F9"/>
    <w:rsid w:val="004821AF"/>
    <w:rsid w:val="00484593"/>
    <w:rsid w:val="00487BA4"/>
    <w:rsid w:val="00493D4D"/>
    <w:rsid w:val="004A5D40"/>
    <w:rsid w:val="004C1354"/>
    <w:rsid w:val="004D1581"/>
    <w:rsid w:val="004D46EE"/>
    <w:rsid w:val="004D60D0"/>
    <w:rsid w:val="004E76E0"/>
    <w:rsid w:val="004F0900"/>
    <w:rsid w:val="00501F91"/>
    <w:rsid w:val="00506685"/>
    <w:rsid w:val="00513C2C"/>
    <w:rsid w:val="005165A2"/>
    <w:rsid w:val="0051747C"/>
    <w:rsid w:val="00523307"/>
    <w:rsid w:val="00535B99"/>
    <w:rsid w:val="00542AFC"/>
    <w:rsid w:val="00543821"/>
    <w:rsid w:val="005443FB"/>
    <w:rsid w:val="0054639B"/>
    <w:rsid w:val="00554AEC"/>
    <w:rsid w:val="00574F8A"/>
    <w:rsid w:val="005852BB"/>
    <w:rsid w:val="005A2113"/>
    <w:rsid w:val="005A5CE3"/>
    <w:rsid w:val="005A658D"/>
    <w:rsid w:val="005A793E"/>
    <w:rsid w:val="005B0FDD"/>
    <w:rsid w:val="005C0788"/>
    <w:rsid w:val="005C42DC"/>
    <w:rsid w:val="005C4EE4"/>
    <w:rsid w:val="005C50B6"/>
    <w:rsid w:val="005E031E"/>
    <w:rsid w:val="005E4C14"/>
    <w:rsid w:val="005F343D"/>
    <w:rsid w:val="005F4A8F"/>
    <w:rsid w:val="005F4D64"/>
    <w:rsid w:val="00602C98"/>
    <w:rsid w:val="0060670D"/>
    <w:rsid w:val="006077BC"/>
    <w:rsid w:val="00617BC8"/>
    <w:rsid w:val="006252F5"/>
    <w:rsid w:val="0062561E"/>
    <w:rsid w:val="00641368"/>
    <w:rsid w:val="0064194B"/>
    <w:rsid w:val="006443B8"/>
    <w:rsid w:val="00645C04"/>
    <w:rsid w:val="00650F61"/>
    <w:rsid w:val="006572E7"/>
    <w:rsid w:val="0067713A"/>
    <w:rsid w:val="0067720E"/>
    <w:rsid w:val="00677D7A"/>
    <w:rsid w:val="006B09E6"/>
    <w:rsid w:val="006B355C"/>
    <w:rsid w:val="006B692E"/>
    <w:rsid w:val="006D4580"/>
    <w:rsid w:val="006D6BA2"/>
    <w:rsid w:val="006E566E"/>
    <w:rsid w:val="006F1A8A"/>
    <w:rsid w:val="006F2106"/>
    <w:rsid w:val="00715942"/>
    <w:rsid w:val="007167C0"/>
    <w:rsid w:val="0072023F"/>
    <w:rsid w:val="00730F1B"/>
    <w:rsid w:val="00736114"/>
    <w:rsid w:val="00736DBE"/>
    <w:rsid w:val="007371B1"/>
    <w:rsid w:val="007506EA"/>
    <w:rsid w:val="00783742"/>
    <w:rsid w:val="0079125F"/>
    <w:rsid w:val="007A3B87"/>
    <w:rsid w:val="007A75D0"/>
    <w:rsid w:val="007B45E5"/>
    <w:rsid w:val="007B59EB"/>
    <w:rsid w:val="00806E8F"/>
    <w:rsid w:val="008233F8"/>
    <w:rsid w:val="00842BF1"/>
    <w:rsid w:val="008500AC"/>
    <w:rsid w:val="00855785"/>
    <w:rsid w:val="00867D0A"/>
    <w:rsid w:val="008741D2"/>
    <w:rsid w:val="0088077A"/>
    <w:rsid w:val="008813AA"/>
    <w:rsid w:val="0089153E"/>
    <w:rsid w:val="008A39B9"/>
    <w:rsid w:val="008A426F"/>
    <w:rsid w:val="008B1FC4"/>
    <w:rsid w:val="008D0CF5"/>
    <w:rsid w:val="008E1B9D"/>
    <w:rsid w:val="00904227"/>
    <w:rsid w:val="009100DD"/>
    <w:rsid w:val="00911D52"/>
    <w:rsid w:val="00917231"/>
    <w:rsid w:val="0092722B"/>
    <w:rsid w:val="00931D5C"/>
    <w:rsid w:val="0094615C"/>
    <w:rsid w:val="00947521"/>
    <w:rsid w:val="00956045"/>
    <w:rsid w:val="00972AD8"/>
    <w:rsid w:val="00981FDE"/>
    <w:rsid w:val="0099605A"/>
    <w:rsid w:val="009A6F61"/>
    <w:rsid w:val="009B02B4"/>
    <w:rsid w:val="009B5CD3"/>
    <w:rsid w:val="009B6875"/>
    <w:rsid w:val="009B7424"/>
    <w:rsid w:val="009B794D"/>
    <w:rsid w:val="009C7202"/>
    <w:rsid w:val="009E1B89"/>
    <w:rsid w:val="00A132F4"/>
    <w:rsid w:val="00A16B27"/>
    <w:rsid w:val="00A27AD8"/>
    <w:rsid w:val="00A405A9"/>
    <w:rsid w:val="00A52DF0"/>
    <w:rsid w:val="00A5699B"/>
    <w:rsid w:val="00A57155"/>
    <w:rsid w:val="00A750DA"/>
    <w:rsid w:val="00A9656A"/>
    <w:rsid w:val="00AB1976"/>
    <w:rsid w:val="00AC2E02"/>
    <w:rsid w:val="00AC5698"/>
    <w:rsid w:val="00AD5A8C"/>
    <w:rsid w:val="00AF7A7A"/>
    <w:rsid w:val="00B012DE"/>
    <w:rsid w:val="00B038B7"/>
    <w:rsid w:val="00B2348A"/>
    <w:rsid w:val="00B3216B"/>
    <w:rsid w:val="00B370DB"/>
    <w:rsid w:val="00B45C6C"/>
    <w:rsid w:val="00B463C7"/>
    <w:rsid w:val="00B957E5"/>
    <w:rsid w:val="00BB23B3"/>
    <w:rsid w:val="00BB3529"/>
    <w:rsid w:val="00BB3CF8"/>
    <w:rsid w:val="00BD078C"/>
    <w:rsid w:val="00BD1FEA"/>
    <w:rsid w:val="00BE27F6"/>
    <w:rsid w:val="00BE7F68"/>
    <w:rsid w:val="00BF0E6C"/>
    <w:rsid w:val="00C13634"/>
    <w:rsid w:val="00C26013"/>
    <w:rsid w:val="00C278F4"/>
    <w:rsid w:val="00C44730"/>
    <w:rsid w:val="00C52C56"/>
    <w:rsid w:val="00C83A17"/>
    <w:rsid w:val="00C84B0F"/>
    <w:rsid w:val="00C936D5"/>
    <w:rsid w:val="00C95A1A"/>
    <w:rsid w:val="00CA07D4"/>
    <w:rsid w:val="00CA409F"/>
    <w:rsid w:val="00CC14BC"/>
    <w:rsid w:val="00CE76D0"/>
    <w:rsid w:val="00CF62E2"/>
    <w:rsid w:val="00D01CF7"/>
    <w:rsid w:val="00D020F4"/>
    <w:rsid w:val="00D0492D"/>
    <w:rsid w:val="00D11355"/>
    <w:rsid w:val="00D15753"/>
    <w:rsid w:val="00D15C29"/>
    <w:rsid w:val="00D2568F"/>
    <w:rsid w:val="00D30228"/>
    <w:rsid w:val="00D30347"/>
    <w:rsid w:val="00D35A08"/>
    <w:rsid w:val="00D526FB"/>
    <w:rsid w:val="00D559B6"/>
    <w:rsid w:val="00D57379"/>
    <w:rsid w:val="00D630C3"/>
    <w:rsid w:val="00D7528E"/>
    <w:rsid w:val="00D761E1"/>
    <w:rsid w:val="00D77633"/>
    <w:rsid w:val="00D9140A"/>
    <w:rsid w:val="00DA1041"/>
    <w:rsid w:val="00DA3956"/>
    <w:rsid w:val="00DB18B0"/>
    <w:rsid w:val="00DB1F8F"/>
    <w:rsid w:val="00DD0D8D"/>
    <w:rsid w:val="00DD21FD"/>
    <w:rsid w:val="00DE211F"/>
    <w:rsid w:val="00DE5E06"/>
    <w:rsid w:val="00E0517D"/>
    <w:rsid w:val="00E06EBE"/>
    <w:rsid w:val="00E15BFD"/>
    <w:rsid w:val="00E171AC"/>
    <w:rsid w:val="00E20986"/>
    <w:rsid w:val="00E5560E"/>
    <w:rsid w:val="00E720B9"/>
    <w:rsid w:val="00E87224"/>
    <w:rsid w:val="00E969A3"/>
    <w:rsid w:val="00E96B18"/>
    <w:rsid w:val="00EA0DBB"/>
    <w:rsid w:val="00EA2288"/>
    <w:rsid w:val="00EA3882"/>
    <w:rsid w:val="00EA4791"/>
    <w:rsid w:val="00EB39EE"/>
    <w:rsid w:val="00EB425C"/>
    <w:rsid w:val="00EB61BA"/>
    <w:rsid w:val="00EB7C12"/>
    <w:rsid w:val="00ED3792"/>
    <w:rsid w:val="00ED3A8E"/>
    <w:rsid w:val="00EE4538"/>
    <w:rsid w:val="00F03B0E"/>
    <w:rsid w:val="00F04681"/>
    <w:rsid w:val="00F213DF"/>
    <w:rsid w:val="00F2643A"/>
    <w:rsid w:val="00F37121"/>
    <w:rsid w:val="00F424B4"/>
    <w:rsid w:val="00F5280F"/>
    <w:rsid w:val="00F728A8"/>
    <w:rsid w:val="00F74ECC"/>
    <w:rsid w:val="00F85068"/>
    <w:rsid w:val="00F905A4"/>
    <w:rsid w:val="00FA7D8E"/>
    <w:rsid w:val="00FB20AF"/>
    <w:rsid w:val="00FC00D6"/>
    <w:rsid w:val="00FC0F9D"/>
    <w:rsid w:val="00FC5874"/>
    <w:rsid w:val="00FC6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1432BF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9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26" Type="http://schemas.openxmlformats.org/officeDocument/2006/relationships/oleObject" Target="embeddings/oleObject3.bin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oleObject" Target="embeddings/oleObject9.bin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0" Type="http://schemas.openxmlformats.org/officeDocument/2006/relationships/chart" Target="charts/chart7.xml"/><Relationship Id="rId29" Type="http://schemas.openxmlformats.org/officeDocument/2006/relationships/image" Target="media/image15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6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19.png"/><Relationship Id="rId40" Type="http://schemas.openxmlformats.org/officeDocument/2006/relationships/oleObject" Target="embeddings/oleObject10.bin"/><Relationship Id="rId45" Type="http://schemas.openxmlformats.org/officeDocument/2006/relationships/chart" Target="charts/chart10.xml"/><Relationship Id="rId5" Type="http://schemas.openxmlformats.org/officeDocument/2006/relationships/image" Target="media/image1.png"/><Relationship Id="rId15" Type="http://schemas.openxmlformats.org/officeDocument/2006/relationships/chart" Target="charts/chart4.xml"/><Relationship Id="rId23" Type="http://schemas.openxmlformats.org/officeDocument/2006/relationships/image" Target="media/image12.png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10" Type="http://schemas.openxmlformats.org/officeDocument/2006/relationships/image" Target="media/image5.png"/><Relationship Id="rId19" Type="http://schemas.openxmlformats.org/officeDocument/2006/relationships/chart" Target="charts/chart6.xml"/><Relationship Id="rId31" Type="http://schemas.openxmlformats.org/officeDocument/2006/relationships/image" Target="media/image16.png"/><Relationship Id="rId44" Type="http://schemas.openxmlformats.org/officeDocument/2006/relationships/chart" Target="charts/chart9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3.xml"/><Relationship Id="rId22" Type="http://schemas.openxmlformats.org/officeDocument/2006/relationships/oleObject" Target="embeddings/oleObject1.bin"/><Relationship Id="rId27" Type="http://schemas.openxmlformats.org/officeDocument/2006/relationships/image" Target="media/image14.png"/><Relationship Id="rId30" Type="http://schemas.openxmlformats.org/officeDocument/2006/relationships/oleObject" Target="embeddings/oleObject5.bin"/><Relationship Id="rId35" Type="http://schemas.openxmlformats.org/officeDocument/2006/relationships/image" Target="media/image18.png"/><Relationship Id="rId43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4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2013г</c:v>
                </c:pt>
              </c:strCache>
            </c:strRef>
          </c:tx>
          <c:dLbls>
            <c:numFmt formatCode="#,##0\р." sourceLinked="0"/>
            <c:spPr>
              <a:noFill/>
              <a:ln w="25401">
                <a:noFill/>
              </a:ln>
            </c:spPr>
            <c:dLblPos val="inBase"/>
            <c:showVal val="1"/>
          </c:dLbls>
          <c:cat>
            <c:strRef>
              <c:f>Лист1!$A$2:$A$5</c:f>
              <c:strCache>
                <c:ptCount val="1"/>
                <c:pt idx="0">
                  <c:v>Расх. Бюджета на душу населения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_-* #,##0[$р.-419]_-;\-* #,##0[$р.-419]_-;_-* &quot;-&quot;??[$р.-419]_-;_-@_-">
                  <c:v>1778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2014г</c:v>
                </c:pt>
              </c:strCache>
            </c:strRef>
          </c:tx>
          <c:spPr>
            <a:ln w="9525"/>
            <a:effectLst>
              <a:outerShdw blurRad="50800" dist="50800" dir="5400000" sx="53000" sy="53000" algn="ctr" rotWithShape="0">
                <a:srgbClr val="000000">
                  <a:alpha val="43137"/>
                </a:srgbClr>
              </a:outerShdw>
            </a:effectLst>
          </c:spPr>
          <c:dLbls>
            <c:spPr>
              <a:noFill/>
              <a:ln w="25401">
                <a:noFill/>
              </a:ln>
            </c:spPr>
            <c:showVal val="1"/>
          </c:dLbls>
          <c:cat>
            <c:strRef>
              <c:f>Лист1!$A$2:$A$5</c:f>
              <c:strCache>
                <c:ptCount val="1"/>
                <c:pt idx="0">
                  <c:v>Расх. Бюджета на душу населения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_-* #,##0[$р.-419]_-;\-* #,##0[$р.-419]_-;_-* &quot;-&quot;??[$р.-419]_-;_-@_-">
                  <c:v>1785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2015г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dLblPos val="inBase"/>
            <c:showVal val="1"/>
          </c:dLbls>
          <c:cat>
            <c:strRef>
              <c:f>Лист1!$A$2:$A$5</c:f>
              <c:strCache>
                <c:ptCount val="1"/>
                <c:pt idx="0">
                  <c:v>Расх. Бюджета на душу населения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 formatCode="_-* #,##0[$р.-419]_-;\-* #,##0[$р.-419]_-;_-* &quot;-&quot;??[$р.-419]_-;_-@_-">
                  <c:v>1574</c:v>
                </c:pt>
              </c:numCache>
            </c:numRef>
          </c:val>
        </c:ser>
        <c:gapWidth val="0"/>
        <c:overlap val="-100"/>
        <c:axId val="78258176"/>
        <c:axId val="78259712"/>
      </c:barChart>
      <c:catAx>
        <c:axId val="78258176"/>
        <c:scaling>
          <c:orientation val="minMax"/>
        </c:scaling>
        <c:axPos val="b"/>
        <c:numFmt formatCode="General" sourceLinked="1"/>
        <c:tickLblPos val="nextTo"/>
        <c:crossAx val="78259712"/>
        <c:crosses val="autoZero"/>
        <c:auto val="1"/>
        <c:lblAlgn val="ctr"/>
        <c:lblOffset val="100"/>
      </c:catAx>
      <c:valAx>
        <c:axId val="78259712"/>
        <c:scaling>
          <c:orientation val="minMax"/>
        </c:scaling>
        <c:axPos val="l"/>
        <c:majorGridlines/>
        <c:numFmt formatCode="_-* #,##0[$р.-419]_-;\-* #,##0[$р.-419]_-;_-* &quot;-&quot;??[$р.-419]_-;_-@_-" sourceLinked="1"/>
        <c:tickLblPos val="nextTo"/>
        <c:crossAx val="7825817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5E-3"/>
          <c:y val="0.12942368690400186"/>
          <c:w val="0.4824094488188978"/>
          <c:h val="0.76174464678402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1E-2"/>
                  <c:y val="-3.7783114948469897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49642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spPr>
              <a:noFill/>
              <a:ln w="25403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294.39999999999969</c:v>
                </c:pt>
                <c:pt idx="1">
                  <c:v>365.1</c:v>
                </c:pt>
                <c:pt idx="2">
                  <c:v>216.5</c:v>
                </c:pt>
              </c:numCache>
            </c:numRef>
          </c:val>
        </c:ser>
      </c:pie3DChart>
      <c:spPr>
        <a:noFill/>
        <a:ln w="25403">
          <a:noFill/>
        </a:ln>
      </c:spPr>
    </c:plotArea>
    <c:legend>
      <c:legendPos val="r"/>
      <c:layout>
        <c:manualLayout>
          <c:xMode val="edge"/>
          <c:yMode val="edge"/>
          <c:x val="0.68127415891195109"/>
          <c:y val="4.40547816138371E-2"/>
          <c:w val="0.19554732129072194"/>
          <c:h val="0.87736388720640668"/>
        </c:manualLayout>
      </c:layout>
    </c:legend>
    <c:plotVisOnly val="1"/>
    <c:dispBlanksAs val="zero"/>
  </c:chart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2013год</c:v>
                </c:pt>
                <c:pt idx="1">
                  <c:v>2014год</c:v>
                </c:pt>
                <c:pt idx="2">
                  <c:v>2015год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25.7</c:v>
                </c:pt>
                <c:pt idx="1">
                  <c:v>25.7</c:v>
                </c:pt>
                <c:pt idx="2">
                  <c:v>27.6</c:v>
                </c:pt>
              </c:numCache>
            </c:numRef>
          </c:val>
        </c:ser>
        <c:axId val="77628544"/>
        <c:axId val="77630080"/>
      </c:barChart>
      <c:catAx>
        <c:axId val="77628544"/>
        <c:scaling>
          <c:orientation val="minMax"/>
        </c:scaling>
        <c:axPos val="b"/>
        <c:numFmt formatCode="General" sourceLinked="1"/>
        <c:tickLblPos val="nextTo"/>
        <c:crossAx val="77630080"/>
        <c:crosses val="autoZero"/>
        <c:auto val="1"/>
        <c:lblAlgn val="ctr"/>
        <c:lblOffset val="100"/>
      </c:catAx>
      <c:valAx>
        <c:axId val="77630080"/>
        <c:scaling>
          <c:orientation val="minMax"/>
        </c:scaling>
        <c:axPos val="l"/>
        <c:majorGridlines/>
        <c:numFmt formatCode="General" sourceLinked="1"/>
        <c:tickLblPos val="nextTo"/>
        <c:crossAx val="77628544"/>
        <c:crosses val="autoZero"/>
        <c:crossBetween val="between"/>
      </c:valAx>
    </c:plotArea>
    <c:plotVisOnly val="1"/>
    <c:dispBlanksAs val="gap"/>
  </c:chart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0"/>
          <c:y val="0.21097490059251628"/>
          <c:w val="0.68151949299020553"/>
          <c:h val="0.514177943325946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2013г</c:v>
                </c:pt>
              </c:strCache>
            </c:strRef>
          </c:tx>
          <c:explosion val="37"/>
          <c:dLbls>
            <c:dLbl>
              <c:idx val="0"/>
              <c:layout>
                <c:manualLayout>
                  <c:x val="-9.5739922753558263E-2"/>
                  <c:y val="3.1756329859965106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1.9546337195655698E-3"/>
                  <c:y val="-1.958099548933636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2.5671083797452192E-2"/>
                  <c:y val="1.2943561695506705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4.8158760642724487E-2"/>
                  <c:y val="1.1376931177016049E-2"/>
                </c:manualLayout>
              </c:layout>
              <c:dLblPos val="bestFit"/>
              <c:showVal val="1"/>
            </c:dLbl>
            <c:delete val="1"/>
          </c:dLbls>
          <c:cat>
            <c:strRef>
              <c:f>Лист1!$A$2:$A$5</c:f>
              <c:strCache>
                <c:ptCount val="4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Прочие налоговые доходы</c:v>
                </c:pt>
                <c:pt idx="3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0.88400000000000001</c:v>
                </c:pt>
                <c:pt idx="1">
                  <c:v>8.6000000000000021E-2</c:v>
                </c:pt>
                <c:pt idx="2">
                  <c:v>1.4999999999999998E-2</c:v>
                </c:pt>
                <c:pt idx="3">
                  <c:v>1.4999999999999998E-2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3396925583295149"/>
          <c:y val="0.22507426092696498"/>
          <c:w val="0.34423273186137715"/>
          <c:h val="0.58168230468197457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3.6262133899929417E-4"/>
          <c:y val="0.22981734791683517"/>
          <c:w val="0.67763296254634864"/>
          <c:h val="0.487895873084125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6950697829437986"/>
                  <c:y val="4.4134978008295064E-2"/>
                </c:manualLayout>
              </c:layout>
              <c:showVal val="1"/>
            </c:dLbl>
            <c:dLbl>
              <c:idx val="1"/>
              <c:layout>
                <c:manualLayout>
                  <c:x val="1.0726325875932207E-2"/>
                  <c:y val="-2.4831725385862688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2.1736782902137233E-2"/>
                  <c:y val="-2.1160767873299152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5.3014706495021512E-2"/>
                  <c:y val="2.9811973162057952E-3"/>
                </c:manualLayout>
              </c:layout>
              <c:dLblPos val="bestFit"/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Прочие налоговые доходы</c:v>
                </c:pt>
                <c:pt idx="3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0.86700000000000255</c:v>
                </c:pt>
                <c:pt idx="1">
                  <c:v>6.5000000000000002E-2</c:v>
                </c:pt>
                <c:pt idx="2">
                  <c:v>1.6000000000000021E-2</c:v>
                </c:pt>
                <c:pt idx="3">
                  <c:v>5.1999999999999998E-2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0074490688663915"/>
          <c:y val="0.122126611306693"/>
          <c:w val="0.28655668041494964"/>
          <c:h val="0.7557464190696328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5.6978637164033024E-5"/>
          <c:y val="0.25728005002509474"/>
          <c:w val="0.72158742815375931"/>
          <c:h val="0.4274150684142553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22137647637795277"/>
                  <c:y val="5.4793686000517948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3.3875839353671632E-2"/>
                  <c:y val="-4.0251646902786223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1.3014435695538099E-2"/>
                  <c:y val="-3.5858193782115429E-3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5.4707677165354504E-2"/>
                  <c:y val="4.3503012827622139E-4"/>
                </c:manualLayout>
              </c:layout>
              <c:dLblPos val="bestFit"/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Прочие налоговые доходы</c:v>
                </c:pt>
                <c:pt idx="3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0.85400000000000065</c:v>
                </c:pt>
                <c:pt idx="1">
                  <c:v>0.112</c:v>
                </c:pt>
                <c:pt idx="2">
                  <c:v>1.7999999999999999E-2</c:v>
                </c:pt>
                <c:pt idx="3">
                  <c:v>1.6000000000000021E-2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9182265191534598"/>
          <c:y val="0.15088786315503674"/>
          <c:w val="0.30483677209974297"/>
          <c:h val="0.68688783471056214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7.4</c:v>
                </c:pt>
                <c:pt idx="1">
                  <c:v>8.4</c:v>
                </c:pt>
                <c:pt idx="2">
                  <c:v>6.4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оборона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0.30000000000000032</c:v>
                </c:pt>
                <c:pt idx="1">
                  <c:v>0.30000000000000032</c:v>
                </c:pt>
                <c:pt idx="2">
                  <c:v>0.30000000000000032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1.4</c:v>
                </c:pt>
                <c:pt idx="1">
                  <c:v>3.1</c:v>
                </c:pt>
                <c:pt idx="2">
                  <c:v>2.7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0.4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76.5</c:v>
                </c:pt>
                <c:pt idx="1">
                  <c:v>74.8</c:v>
                </c:pt>
                <c:pt idx="2">
                  <c:v>78.900000000000006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10.4</c:v>
                </c:pt>
                <c:pt idx="1">
                  <c:v>9.4</c:v>
                </c:pt>
                <c:pt idx="2">
                  <c:v>8.2000000000000011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1.9000000000000001</c:v>
                </c:pt>
                <c:pt idx="1">
                  <c:v>2.2999999999999998</c:v>
                </c:pt>
                <c:pt idx="2">
                  <c:v>1.9000000000000001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Физ. Культура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1.2</c:v>
                </c:pt>
                <c:pt idx="2">
                  <c:v>1.1000000000000001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Обслуживание государственного, муниципального долга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Лист1!$K$2:$K$4</c:f>
              <c:numCache>
                <c:formatCode>General</c:formatCode>
                <c:ptCount val="3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Лист1!$L$2:$L$4</c:f>
              <c:numCache>
                <c:formatCode>General</c:formatCode>
                <c:ptCount val="3"/>
                <c:pt idx="0">
                  <c:v>0.4</c:v>
                </c:pt>
                <c:pt idx="1">
                  <c:v>0.2</c:v>
                </c:pt>
                <c:pt idx="2">
                  <c:v>0.2</c:v>
                </c:pt>
              </c:numCache>
            </c:numRef>
          </c:val>
        </c:ser>
        <c:shape val="box"/>
        <c:axId val="79115392"/>
        <c:axId val="79116928"/>
        <c:axId val="0"/>
      </c:bar3DChart>
      <c:catAx>
        <c:axId val="79115392"/>
        <c:scaling>
          <c:orientation val="minMax"/>
        </c:scaling>
        <c:axPos val="b"/>
        <c:numFmt formatCode="General" sourceLinked="1"/>
        <c:tickLblPos val="nextTo"/>
        <c:crossAx val="79116928"/>
        <c:crosses val="autoZero"/>
        <c:auto val="1"/>
        <c:lblAlgn val="ctr"/>
        <c:lblOffset val="100"/>
      </c:catAx>
      <c:valAx>
        <c:axId val="79116928"/>
        <c:scaling>
          <c:orientation val="minMax"/>
        </c:scaling>
        <c:axPos val="l"/>
        <c:majorGridlines/>
        <c:numFmt formatCode="General" sourceLinked="1"/>
        <c:tickLblPos val="nextTo"/>
        <c:crossAx val="79115392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layout>
        <c:manualLayout>
          <c:xMode val="edge"/>
          <c:yMode val="edge"/>
          <c:x val="0.6493256648929816"/>
          <c:y val="3.5982948939893192E-2"/>
          <c:w val="0.33749475304658072"/>
          <c:h val="0.93462370395190009"/>
        </c:manualLayout>
      </c:layout>
      <c:spPr>
        <a:effectLst>
          <a:outerShdw blurRad="50800" dist="50800" dir="5400000" sx="7000" sy="7000" algn="ctr" rotWithShape="0">
            <a:srgbClr val="000000">
              <a:alpha val="43137"/>
            </a:srgbClr>
          </a:outerShdw>
        </a:effectLst>
      </c:spPr>
    </c:legend>
    <c:plotVisOnly val="1"/>
    <c:dispBlanksAs val="gap"/>
  </c:chart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Лист1!$B$2:$B$4</c:f>
              <c:numCache>
                <c:formatCode>_-* #,##0.00"р."_-;\-* #,##0.00"р."_-;_-* "-"??"р."_-;_-@_-</c:formatCode>
                <c:ptCount val="3"/>
                <c:pt idx="0">
                  <c:v>79</c:v>
                </c:pt>
                <c:pt idx="1">
                  <c:v>25</c:v>
                </c:pt>
                <c:pt idx="2">
                  <c:v>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Лист1!$C$2:$C$4</c:f>
              <c:numCache>
                <c:formatCode>_-* #,##0.00"р."_-;\-* #,##0.00"р."_-;_-* "-"??"р."_-;_-@_-</c:formatCode>
                <c:ptCount val="3"/>
                <c:pt idx="0">
                  <c:v>16342</c:v>
                </c:pt>
                <c:pt idx="1">
                  <c:v>16022</c:v>
                </c:pt>
                <c:pt idx="2">
                  <c:v>14627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Лист1!$D$2:$D$4</c:f>
              <c:numCache>
                <c:formatCode>_-* #,##0.00"р."_-;\-* #,##0.00"р."_-;_-* "-"??"р."_-;_-@_-</c:formatCode>
                <c:ptCount val="3"/>
                <c:pt idx="0">
                  <c:v>2224</c:v>
                </c:pt>
                <c:pt idx="1">
                  <c:v>2014</c:v>
                </c:pt>
                <c:pt idx="2">
                  <c:v>1513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Лист1!$E$2:$E$4</c:f>
              <c:numCache>
                <c:formatCode>_-* #,##0.00"р."_-;\-* #,##0.00"р."_-;_-* "-"??"р."_-;_-@_-</c:formatCode>
                <c:ptCount val="3"/>
                <c:pt idx="0">
                  <c:v>404</c:v>
                </c:pt>
                <c:pt idx="1">
                  <c:v>500</c:v>
                </c:pt>
                <c:pt idx="2">
                  <c:v>357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Лист1!$F$2:$F$4</c:f>
              <c:numCache>
                <c:formatCode>_-* #,##0.00"р."_-;\-* #,##0.00"р."_-;_-* "-"??"р."_-;_-@_-</c:formatCode>
                <c:ptCount val="3"/>
                <c:pt idx="0">
                  <c:v>230</c:v>
                </c:pt>
                <c:pt idx="1">
                  <c:v>266</c:v>
                </c:pt>
                <c:pt idx="2">
                  <c:v>196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Лист1!$G$2:$G$4</c:f>
              <c:numCache>
                <c:formatCode>_-* #,##0.00"р."_-;\-* #,##0.00"р."_-;_-* "-"??"р."_-;_-@_-</c:formatCode>
                <c:ptCount val="3"/>
                <c:pt idx="0">
                  <c:v>1303</c:v>
                </c:pt>
                <c:pt idx="1">
                  <c:v>1419</c:v>
                </c:pt>
                <c:pt idx="2">
                  <c:v>826</c:v>
                </c:pt>
              </c:numCache>
            </c:numRef>
          </c:val>
        </c:ser>
        <c:gapWidth val="59"/>
        <c:axId val="79153792"/>
        <c:axId val="79286656"/>
      </c:barChart>
      <c:catAx>
        <c:axId val="7915379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79286656"/>
        <c:crosses val="autoZero"/>
        <c:auto val="1"/>
        <c:lblAlgn val="ctr"/>
        <c:lblOffset val="100"/>
      </c:catAx>
      <c:valAx>
        <c:axId val="79286656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91537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982480996103864"/>
          <c:y val="0"/>
          <c:w val="0.33633435958913438"/>
          <c:h val="0.98527286463079355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</c:chart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5E-3"/>
          <c:y val="0.12942368690400186"/>
          <c:w val="0.4824094488188978"/>
          <c:h val="0.7617446467840299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1E-2"/>
                  <c:y val="-3.7783114948469936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49763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spPr>
              <a:noFill/>
              <a:ln w="25403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5</c:v>
                </c:pt>
                <c:pt idx="1">
                  <c:v>5</c:v>
                </c:pt>
                <c:pt idx="2">
                  <c:v>6</c:v>
                </c:pt>
              </c:numCache>
            </c:numRef>
          </c:val>
        </c:ser>
      </c:pie3DChart>
      <c:spPr>
        <a:noFill/>
        <a:ln w="25403">
          <a:noFill/>
        </a:ln>
      </c:spPr>
    </c:plotArea>
    <c:legend>
      <c:legendPos val="r"/>
      <c:layout>
        <c:manualLayout>
          <c:xMode val="edge"/>
          <c:yMode val="edge"/>
          <c:x val="0.68127415891195131"/>
          <c:y val="4.405478161383708E-2"/>
          <c:w val="0.19554732129072194"/>
          <c:h val="0.87736388720640668"/>
        </c:manualLayout>
      </c:layout>
    </c:legend>
    <c:plotVisOnly val="1"/>
    <c:dispBlanksAs val="zero"/>
  </c:chart>
  <c:externalData r:id="rId2"/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7E-3"/>
          <c:y val="0.12942368690400186"/>
          <c:w val="0.4824094488188978"/>
          <c:h val="0.76174464678402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3E-2"/>
                  <c:y val="-3.7783114948469906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4.1466224616659809E-2"/>
                  <c:y val="-7.0766829821949642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spPr>
              <a:noFill/>
              <a:ln w="25403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</c:ser>
      </c:pie3DChart>
      <c:spPr>
        <a:noFill/>
        <a:ln w="25403">
          <a:noFill/>
        </a:ln>
      </c:spPr>
    </c:plotArea>
    <c:legend>
      <c:legendPos val="r"/>
      <c:layout>
        <c:manualLayout>
          <c:xMode val="edge"/>
          <c:yMode val="edge"/>
          <c:x val="0.68127415891195142"/>
          <c:y val="4.405478161383708E-2"/>
          <c:w val="0.19554732129072191"/>
          <c:h val="0.87736388720640668"/>
        </c:manualLayout>
      </c:layout>
    </c:legend>
    <c:plotVisOnly val="1"/>
    <c:dispBlanksAs val="zero"/>
  </c:chart>
  <c:externalData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0.17012</cdr:x>
      <cdr:y>0.09755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933333" cy="304762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0.19789</cdr:x>
      <cdr:y>0.19275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723810" cy="304762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0.22393</cdr:x>
      <cdr:y>0.1807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819048" cy="285714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976C59-8406-495D-B2C0-4BDD8B01E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13</Pages>
  <Words>1454</Words>
  <Characters>10468</Characters>
  <Application>Microsoft Office Word</Application>
  <DocSecurity>0</DocSecurity>
  <Lines>87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11899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Ignateva</cp:lastModifiedBy>
  <cp:revision>32</cp:revision>
  <cp:lastPrinted>2014-12-11T07:17:00Z</cp:lastPrinted>
  <dcterms:created xsi:type="dcterms:W3CDTF">2014-12-05T11:19:00Z</dcterms:created>
  <dcterms:modified xsi:type="dcterms:W3CDTF">2014-12-23T07:31:00Z</dcterms:modified>
</cp:coreProperties>
</file>