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ЯБЛОНОВО-ГАЙСКОГО МУНИЦИПАЛЬНОГО ОБРАЗОВАНИЯ</w:t>
      </w:r>
      <w:r w:rsidRPr="00E103D9">
        <w:rPr>
          <w:b/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 xml:space="preserve">ИВАНТЕЕВСКОГО </w:t>
      </w:r>
      <w:r w:rsidRPr="00E103D9">
        <w:rPr>
          <w:b/>
          <w:spacing w:val="-20"/>
          <w:sz w:val="28"/>
          <w:szCs w:val="28"/>
        </w:rPr>
        <w:t>МУНИЦИПАЛЬНОГО  РАЙОНА</w:t>
      </w:r>
    </w:p>
    <w:p w:rsidR="002E7E28" w:rsidRPr="00E103D9" w:rsidRDefault="002E7E28" w:rsidP="002E7E28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2E7E28" w:rsidRPr="00E103D9" w:rsidRDefault="002E7E28" w:rsidP="002E7E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28" w:rsidRPr="00E103D9" w:rsidRDefault="002E7E28" w:rsidP="002E7E2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103D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A323D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D079C">
        <w:rPr>
          <w:rFonts w:ascii="Times New Roman" w:hAnsi="Times New Roman" w:cs="Times New Roman"/>
          <w:b/>
          <w:sz w:val="28"/>
          <w:szCs w:val="28"/>
        </w:rPr>
        <w:t>24</w:t>
      </w:r>
    </w:p>
    <w:p w:rsidR="002E7E28" w:rsidRPr="00E103D9" w:rsidRDefault="002E7E28" w:rsidP="002E7E28">
      <w:pPr>
        <w:pStyle w:val="a7"/>
        <w:rPr>
          <w:sz w:val="28"/>
          <w:szCs w:val="28"/>
        </w:rPr>
      </w:pP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BA545C" w:rsidRDefault="00BA545C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57E5F" w:rsidRPr="00BA545C">
        <w:rPr>
          <w:sz w:val="28"/>
          <w:szCs w:val="28"/>
        </w:rPr>
        <w:t>т</w:t>
      </w:r>
      <w:r w:rsidR="00DE4EC7" w:rsidRPr="00BA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D079C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202</w:t>
      </w:r>
      <w:r w:rsidR="00CD07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A7D61" w:rsidRPr="00BA545C">
        <w:rPr>
          <w:sz w:val="28"/>
          <w:szCs w:val="28"/>
        </w:rPr>
        <w:t xml:space="preserve">                                                                  </w:t>
      </w:r>
    </w:p>
    <w:p w:rsidR="00857E5F" w:rsidRPr="007A7D61" w:rsidRDefault="00857E5F" w:rsidP="00BA545C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center"/>
        <w:rPr>
          <w:sz w:val="28"/>
          <w:szCs w:val="28"/>
        </w:rPr>
      </w:pPr>
      <w:r w:rsidRPr="007A7D61">
        <w:rPr>
          <w:sz w:val="28"/>
          <w:szCs w:val="28"/>
        </w:rPr>
        <w:t xml:space="preserve">с. </w:t>
      </w:r>
      <w:r w:rsidR="002E7E28">
        <w:rPr>
          <w:sz w:val="28"/>
          <w:szCs w:val="28"/>
        </w:rPr>
        <w:t>Яблоновый Гай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2E7E28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</w:t>
      </w:r>
      <w:r w:rsidR="00CD079C">
        <w:rPr>
          <w:rFonts w:ascii="Times New Roman" w:hAnsi="Times New Roman"/>
          <w:i w:val="0"/>
          <w:color w:val="000000"/>
          <w:sz w:val="28"/>
          <w:szCs w:val="28"/>
        </w:rPr>
        <w:t>14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от </w:t>
      </w:r>
      <w:r w:rsidR="00CD079C">
        <w:rPr>
          <w:rFonts w:ascii="Times New Roman" w:hAnsi="Times New Roman"/>
          <w:i w:val="0"/>
          <w:color w:val="000000"/>
          <w:sz w:val="28"/>
          <w:szCs w:val="28"/>
        </w:rPr>
        <w:t>04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</w:t>
      </w:r>
      <w:r w:rsidR="00CD079C">
        <w:rPr>
          <w:rFonts w:ascii="Times New Roman" w:hAnsi="Times New Roman"/>
          <w:i w:val="0"/>
          <w:color w:val="000000"/>
          <w:sz w:val="28"/>
          <w:szCs w:val="28"/>
        </w:rPr>
        <w:t>2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.20</w:t>
      </w:r>
      <w:r w:rsidR="006405AB">
        <w:rPr>
          <w:rFonts w:ascii="Times New Roman" w:hAnsi="Times New Roman"/>
          <w:i w:val="0"/>
          <w:color w:val="000000"/>
          <w:sz w:val="28"/>
          <w:szCs w:val="28"/>
        </w:rPr>
        <w:t>2</w:t>
      </w:r>
      <w:r w:rsidR="00C561D1">
        <w:rPr>
          <w:rFonts w:ascii="Times New Roman" w:hAnsi="Times New Roman"/>
          <w:i w:val="0"/>
          <w:color w:val="000000"/>
          <w:sz w:val="28"/>
          <w:szCs w:val="28"/>
        </w:rPr>
        <w:t>2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г.</w:t>
      </w:r>
    </w:p>
    <w:p w:rsidR="00CD079C" w:rsidRPr="0001049E" w:rsidRDefault="00CD079C" w:rsidP="00CD079C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«О внесении изменений в постановление </w:t>
      </w:r>
    </w:p>
    <w:p w:rsidR="00CD079C" w:rsidRPr="0001049E" w:rsidRDefault="00CD079C" w:rsidP="00CD079C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администрации № 20 от 14 .03.2019г.</w:t>
      </w:r>
    </w:p>
    <w:p w:rsidR="00CD079C" w:rsidRPr="005E5FB0" w:rsidRDefault="00CD079C" w:rsidP="00CD079C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CD079C" w:rsidRPr="00CD079C" w:rsidRDefault="00CD079C" w:rsidP="00CD079C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color w:val="000000"/>
          <w:sz w:val="28"/>
          <w:szCs w:val="28"/>
        </w:rPr>
      </w:pPr>
      <w:r w:rsidRPr="00CD079C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согласно гарантированному </w:t>
      </w:r>
      <w:r w:rsidRPr="00CD079C">
        <w:rPr>
          <w:rFonts w:ascii="Times New Roman" w:hAnsi="Times New Roman"/>
          <w:i w:val="0"/>
          <w:color w:val="000000"/>
          <w:sz w:val="28"/>
          <w:szCs w:val="28"/>
        </w:rPr>
        <w:br/>
        <w:t>перечню услуг по погребению умерших (погибших) с                                                          изменениями от 20.03. 2020 № 17, от 12.02.2021 года № 7 »</w:t>
      </w:r>
    </w:p>
    <w:p w:rsidR="000E2B7C" w:rsidRPr="000E2B7C" w:rsidRDefault="000E2B7C" w:rsidP="000E2B7C">
      <w:pPr>
        <w:rPr>
          <w:lang w:eastAsia="ar-SA"/>
        </w:rPr>
      </w:pPr>
    </w:p>
    <w:p w:rsidR="00857E5F" w:rsidRPr="00CD079C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5CD3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D33A27" w:rsidRPr="00CD079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E5CD3" w:rsidRPr="00CD079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33A27" w:rsidRPr="00CD079C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CD079C">
        <w:rPr>
          <w:rFonts w:ascii="Times New Roman" w:hAnsi="Times New Roman" w:cs="Times New Roman"/>
          <w:sz w:val="28"/>
          <w:szCs w:val="28"/>
        </w:rPr>
        <w:t>:</w:t>
      </w:r>
    </w:p>
    <w:p w:rsidR="00CD079C" w:rsidRDefault="00857E5F" w:rsidP="00CD079C">
      <w:pPr>
        <w:pStyle w:val="5"/>
        <w:tabs>
          <w:tab w:val="left" w:pos="0"/>
        </w:tabs>
        <w:spacing w:before="0" w:after="0"/>
        <w:ind w:firstLine="851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D079C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 w:rsidR="00A323D3" w:rsidRPr="00CD079C">
        <w:rPr>
          <w:rFonts w:ascii="Times New Roman" w:hAnsi="Times New Roman"/>
          <w:b w:val="0"/>
          <w:i w:val="0"/>
          <w:sz w:val="28"/>
          <w:szCs w:val="28"/>
        </w:rPr>
        <w:t xml:space="preserve">Пункт 3 постановления </w:t>
      </w:r>
      <w:r w:rsidR="006405AB" w:rsidRPr="00CD079C">
        <w:rPr>
          <w:rFonts w:ascii="Times New Roman" w:hAnsi="Times New Roman"/>
          <w:b w:val="0"/>
          <w:i w:val="0"/>
          <w:sz w:val="28"/>
          <w:szCs w:val="28"/>
        </w:rPr>
        <w:t>№ 1</w:t>
      </w:r>
      <w:r w:rsidR="00CD079C" w:rsidRPr="00CD079C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01049E" w:rsidRPr="00CD079C">
        <w:rPr>
          <w:rFonts w:ascii="Times New Roman" w:hAnsi="Times New Roman"/>
          <w:b w:val="0"/>
          <w:i w:val="0"/>
          <w:sz w:val="28"/>
          <w:szCs w:val="28"/>
        </w:rPr>
        <w:t xml:space="preserve"> от </w:t>
      </w:r>
      <w:r w:rsidR="00CD079C" w:rsidRPr="00CD079C">
        <w:rPr>
          <w:rFonts w:ascii="Times New Roman" w:hAnsi="Times New Roman"/>
          <w:b w:val="0"/>
          <w:i w:val="0"/>
          <w:sz w:val="28"/>
          <w:szCs w:val="28"/>
        </w:rPr>
        <w:t>04</w:t>
      </w:r>
      <w:r w:rsidR="006405AB" w:rsidRPr="00CD079C">
        <w:rPr>
          <w:rFonts w:ascii="Times New Roman" w:hAnsi="Times New Roman"/>
          <w:b w:val="0"/>
          <w:i w:val="0"/>
          <w:sz w:val="28"/>
          <w:szCs w:val="28"/>
        </w:rPr>
        <w:t>.0</w:t>
      </w:r>
      <w:r w:rsidR="00CD079C" w:rsidRPr="00CD079C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6405AB" w:rsidRPr="00CD079C">
        <w:rPr>
          <w:rFonts w:ascii="Times New Roman" w:hAnsi="Times New Roman"/>
          <w:b w:val="0"/>
          <w:i w:val="0"/>
          <w:sz w:val="28"/>
          <w:szCs w:val="28"/>
        </w:rPr>
        <w:t>.202</w:t>
      </w:r>
      <w:r w:rsidR="00CD079C" w:rsidRPr="00CD079C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01049E" w:rsidRPr="00CD079C">
        <w:rPr>
          <w:rFonts w:ascii="Times New Roman" w:hAnsi="Times New Roman"/>
          <w:b w:val="0"/>
          <w:i w:val="0"/>
          <w:sz w:val="28"/>
          <w:szCs w:val="28"/>
        </w:rPr>
        <w:t xml:space="preserve"> г </w:t>
      </w:r>
      <w:r w:rsidR="00CD079C" w:rsidRPr="00CD079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«О внесении изменений в </w:t>
      </w:r>
      <w:r w:rsidR="00CD079C">
        <w:rPr>
          <w:rFonts w:ascii="Times New Roman" w:hAnsi="Times New Roman"/>
          <w:b w:val="0"/>
          <w:i w:val="0"/>
          <w:color w:val="000000"/>
          <w:sz w:val="28"/>
          <w:szCs w:val="28"/>
        </w:rPr>
        <w:t>п</w:t>
      </w:r>
      <w:r w:rsidR="00CD079C" w:rsidRPr="00CD079C">
        <w:rPr>
          <w:rFonts w:ascii="Times New Roman" w:hAnsi="Times New Roman"/>
          <w:b w:val="0"/>
          <w:i w:val="0"/>
          <w:color w:val="000000"/>
          <w:sz w:val="28"/>
          <w:szCs w:val="28"/>
        </w:rPr>
        <w:t>остановление администрации № 20 от 14 .03.2019г. «Об определении стоимости услуг, предоставляемых согласно гарантированному  перечню услуг по погребению умерших (погибших) с изменениями от 20.03. 2020 № 17, от 12.02.2021 года № 7 »</w:t>
      </w:r>
      <w:r w:rsidR="00CD079C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A323D3" w:rsidRPr="00CD079C">
        <w:rPr>
          <w:rFonts w:ascii="Times New Roman" w:hAnsi="Times New Roman"/>
          <w:b w:val="0"/>
          <w:i w:val="0"/>
          <w:sz w:val="28"/>
          <w:szCs w:val="28"/>
        </w:rPr>
        <w:t>изложить в новой редакции:</w:t>
      </w:r>
    </w:p>
    <w:p w:rsidR="00857E5F" w:rsidRPr="00CD079C" w:rsidRDefault="00A323D3" w:rsidP="00CD079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079C">
        <w:rPr>
          <w:rFonts w:ascii="Times New Roman" w:hAnsi="Times New Roman" w:cs="Times New Roman"/>
          <w:sz w:val="28"/>
          <w:szCs w:val="28"/>
        </w:rPr>
        <w:t>«</w:t>
      </w:r>
      <w:r w:rsidR="00CD079C" w:rsidRPr="00CD079C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 момента официального</w:t>
      </w:r>
      <w:r w:rsidR="00CD079C">
        <w:rPr>
          <w:rFonts w:ascii="Times New Roman" w:hAnsi="Times New Roman" w:cs="Times New Roman"/>
          <w:sz w:val="28"/>
          <w:szCs w:val="28"/>
        </w:rPr>
        <w:t xml:space="preserve">  опубликования, распространяется на </w:t>
      </w:r>
      <w:proofErr w:type="gramStart"/>
      <w:r w:rsidR="00CD079C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D079C">
        <w:rPr>
          <w:rFonts w:ascii="Times New Roman" w:hAnsi="Times New Roman" w:cs="Times New Roman"/>
          <w:sz w:val="28"/>
          <w:szCs w:val="28"/>
        </w:rPr>
        <w:t xml:space="preserve"> возникшие с 1 февраля 2022 года</w:t>
      </w:r>
      <w:r w:rsidRPr="00CD079C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857E5F" w:rsidRPr="00E103D9" w:rsidRDefault="00A323D3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E10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2E7E28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E7E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2E7E28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E7E28">
              <w:rPr>
                <w:rFonts w:ascii="Times New Roman" w:hAnsi="Times New Roman" w:cs="Times New Roman"/>
                <w:b/>
                <w:sz w:val="28"/>
                <w:szCs w:val="28"/>
              </w:rPr>
              <w:t>Г.В. Баннов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E28" w:rsidRDefault="002E7E28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E7E28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7A8" w:rsidRDefault="00FB67A8" w:rsidP="00D43A3A">
      <w:pPr>
        <w:spacing w:after="0" w:line="240" w:lineRule="auto"/>
      </w:pPr>
      <w:r>
        <w:separator/>
      </w:r>
    </w:p>
  </w:endnote>
  <w:endnote w:type="continuationSeparator" w:id="0">
    <w:p w:rsidR="00FB67A8" w:rsidRDefault="00FB67A8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7A8" w:rsidRDefault="00FB67A8" w:rsidP="00D43A3A">
      <w:pPr>
        <w:spacing w:after="0" w:line="240" w:lineRule="auto"/>
      </w:pPr>
      <w:r>
        <w:separator/>
      </w:r>
    </w:p>
  </w:footnote>
  <w:footnote w:type="continuationSeparator" w:id="0">
    <w:p w:rsidR="00FB67A8" w:rsidRDefault="00FB67A8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FB67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FB67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1049E"/>
    <w:rsid w:val="0002339B"/>
    <w:rsid w:val="000313F9"/>
    <w:rsid w:val="00052B47"/>
    <w:rsid w:val="00077DEB"/>
    <w:rsid w:val="000E2B7C"/>
    <w:rsid w:val="000E5CD3"/>
    <w:rsid w:val="00103EB9"/>
    <w:rsid w:val="0011231C"/>
    <w:rsid w:val="00126597"/>
    <w:rsid w:val="00131284"/>
    <w:rsid w:val="00150198"/>
    <w:rsid w:val="00170784"/>
    <w:rsid w:val="00183E47"/>
    <w:rsid w:val="001D2EB2"/>
    <w:rsid w:val="0021108F"/>
    <w:rsid w:val="00214FE6"/>
    <w:rsid w:val="00231108"/>
    <w:rsid w:val="00243231"/>
    <w:rsid w:val="00251A0E"/>
    <w:rsid w:val="00282BCE"/>
    <w:rsid w:val="002D364F"/>
    <w:rsid w:val="002E7E28"/>
    <w:rsid w:val="0032055B"/>
    <w:rsid w:val="003560D5"/>
    <w:rsid w:val="003716F4"/>
    <w:rsid w:val="003E27C5"/>
    <w:rsid w:val="003E420B"/>
    <w:rsid w:val="003E66CF"/>
    <w:rsid w:val="003E6740"/>
    <w:rsid w:val="003F739A"/>
    <w:rsid w:val="00400D9B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C1924"/>
    <w:rsid w:val="005E1986"/>
    <w:rsid w:val="005E5FB0"/>
    <w:rsid w:val="006317BA"/>
    <w:rsid w:val="0063464E"/>
    <w:rsid w:val="006349A9"/>
    <w:rsid w:val="006405AB"/>
    <w:rsid w:val="00647830"/>
    <w:rsid w:val="0066120E"/>
    <w:rsid w:val="00681A9A"/>
    <w:rsid w:val="00695D03"/>
    <w:rsid w:val="006E0708"/>
    <w:rsid w:val="006F259F"/>
    <w:rsid w:val="006F33D7"/>
    <w:rsid w:val="006F3C25"/>
    <w:rsid w:val="006F7D96"/>
    <w:rsid w:val="0070612C"/>
    <w:rsid w:val="00753880"/>
    <w:rsid w:val="007A09F4"/>
    <w:rsid w:val="007A7D61"/>
    <w:rsid w:val="007B7520"/>
    <w:rsid w:val="007F23A7"/>
    <w:rsid w:val="007F6662"/>
    <w:rsid w:val="008036EE"/>
    <w:rsid w:val="00804DC0"/>
    <w:rsid w:val="008105EA"/>
    <w:rsid w:val="00843D64"/>
    <w:rsid w:val="00857E5F"/>
    <w:rsid w:val="008B3BF8"/>
    <w:rsid w:val="00912678"/>
    <w:rsid w:val="00937324"/>
    <w:rsid w:val="009D0E1D"/>
    <w:rsid w:val="009D76A6"/>
    <w:rsid w:val="00A24E8F"/>
    <w:rsid w:val="00A323D3"/>
    <w:rsid w:val="00A358A1"/>
    <w:rsid w:val="00A565B3"/>
    <w:rsid w:val="00A82BE0"/>
    <w:rsid w:val="00AC7417"/>
    <w:rsid w:val="00AF308F"/>
    <w:rsid w:val="00B10DE9"/>
    <w:rsid w:val="00B115AF"/>
    <w:rsid w:val="00B16325"/>
    <w:rsid w:val="00B220FF"/>
    <w:rsid w:val="00BA158F"/>
    <w:rsid w:val="00BA545C"/>
    <w:rsid w:val="00BB272D"/>
    <w:rsid w:val="00BE4D9A"/>
    <w:rsid w:val="00C135A7"/>
    <w:rsid w:val="00C15221"/>
    <w:rsid w:val="00C561D1"/>
    <w:rsid w:val="00C7374B"/>
    <w:rsid w:val="00CD079C"/>
    <w:rsid w:val="00CD08FA"/>
    <w:rsid w:val="00D10EF5"/>
    <w:rsid w:val="00D27A22"/>
    <w:rsid w:val="00D33A27"/>
    <w:rsid w:val="00D43A3A"/>
    <w:rsid w:val="00D637BA"/>
    <w:rsid w:val="00D67A81"/>
    <w:rsid w:val="00D9735A"/>
    <w:rsid w:val="00DD71BB"/>
    <w:rsid w:val="00DE4EC7"/>
    <w:rsid w:val="00E103D9"/>
    <w:rsid w:val="00E40908"/>
    <w:rsid w:val="00EA0A01"/>
    <w:rsid w:val="00ED0AC5"/>
    <w:rsid w:val="00EE4AFB"/>
    <w:rsid w:val="00F00B2D"/>
    <w:rsid w:val="00F4587B"/>
    <w:rsid w:val="00F94D0F"/>
    <w:rsid w:val="00FB67A8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F4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r580</cp:lastModifiedBy>
  <cp:revision>3</cp:revision>
  <cp:lastPrinted>2020-03-20T11:01:00Z</cp:lastPrinted>
  <dcterms:created xsi:type="dcterms:W3CDTF">2022-03-02T07:57:00Z</dcterms:created>
  <dcterms:modified xsi:type="dcterms:W3CDTF">2022-04-06T06:27:00Z</dcterms:modified>
</cp:coreProperties>
</file>