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B4" w:rsidRPr="009C23F0" w:rsidRDefault="00B57EB4" w:rsidP="00B57EB4">
      <w:pPr>
        <w:pStyle w:val="Oaenoaieoiaioa"/>
        <w:ind w:firstLine="0"/>
        <w:jc w:val="center"/>
        <w:rPr>
          <w:snapToGrid w:val="0"/>
        </w:rPr>
      </w:pPr>
      <w:r w:rsidRPr="009C23F0">
        <w:rPr>
          <w:noProof/>
        </w:rPr>
        <w:drawing>
          <wp:inline distT="0" distB="0" distL="0" distR="0" wp14:anchorId="20E992D5" wp14:editId="3BB2AF26">
            <wp:extent cx="812165" cy="1023620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EB4" w:rsidRPr="009C23F0" w:rsidRDefault="00B57EB4" w:rsidP="00B57EB4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B57EB4" w:rsidRPr="009C23F0" w:rsidRDefault="00B57EB4" w:rsidP="00B57EB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9C23F0">
        <w:rPr>
          <w:b/>
          <w:bCs/>
          <w:sz w:val="32"/>
          <w:szCs w:val="32"/>
        </w:rPr>
        <w:t>ИВАНТЕЕВСКОЕ РАЙОННОЕ СОБРАНИЕ</w:t>
      </w:r>
    </w:p>
    <w:p w:rsidR="00B57EB4" w:rsidRPr="009C23F0" w:rsidRDefault="00B57EB4" w:rsidP="00B57EB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9C23F0">
        <w:rPr>
          <w:b/>
          <w:bCs/>
          <w:sz w:val="32"/>
          <w:szCs w:val="32"/>
        </w:rPr>
        <w:t>ИВАНТЕЕВСКОГО МУНИЦИПАЛЬНОГО РАЙОНА</w:t>
      </w:r>
    </w:p>
    <w:p w:rsidR="00B57EB4" w:rsidRPr="009C23F0" w:rsidRDefault="00B57EB4" w:rsidP="00B57EB4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9C23F0">
        <w:rPr>
          <w:b/>
          <w:bCs/>
          <w:sz w:val="32"/>
          <w:szCs w:val="32"/>
        </w:rPr>
        <w:t>САРАТОВСКОЙ ОБЛАСТИ</w:t>
      </w:r>
    </w:p>
    <w:p w:rsidR="00B57EB4" w:rsidRPr="00086A6E" w:rsidRDefault="00B57EB4" w:rsidP="00B57EB4">
      <w:pPr>
        <w:pStyle w:val="Oaenoaieoiaioa"/>
        <w:ind w:firstLine="0"/>
        <w:jc w:val="center"/>
        <w:rPr>
          <w:b/>
          <w:bCs/>
          <w:sz w:val="20"/>
        </w:rPr>
      </w:pPr>
    </w:p>
    <w:p w:rsidR="00B57EB4" w:rsidRPr="009C23F0" w:rsidRDefault="005967B0" w:rsidP="005967B0">
      <w:pPr>
        <w:pStyle w:val="Oaenoaieoiaioa"/>
        <w:ind w:firstLine="708"/>
        <w:jc w:val="center"/>
        <w:rPr>
          <w:b/>
          <w:bCs/>
        </w:rPr>
      </w:pPr>
      <w:r>
        <w:rPr>
          <w:b/>
          <w:bCs/>
        </w:rPr>
        <w:t xml:space="preserve">Первое </w:t>
      </w:r>
      <w:r w:rsidR="00B57EB4" w:rsidRPr="009C23F0">
        <w:rPr>
          <w:b/>
          <w:bCs/>
        </w:rPr>
        <w:t xml:space="preserve">заседание </w:t>
      </w:r>
    </w:p>
    <w:p w:rsidR="00B57EB4" w:rsidRPr="005967B0" w:rsidRDefault="00B57EB4" w:rsidP="00B57EB4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9C23F0">
        <w:rPr>
          <w:b/>
          <w:bCs/>
        </w:rPr>
        <w:tab/>
        <w:t xml:space="preserve">      </w:t>
      </w:r>
      <w:r w:rsidR="005967B0" w:rsidRPr="005967B0">
        <w:rPr>
          <w:b/>
          <w:bCs/>
          <w:sz w:val="24"/>
          <w:szCs w:val="24"/>
        </w:rPr>
        <w:t>проект</w:t>
      </w:r>
      <w:r w:rsidRPr="005967B0">
        <w:rPr>
          <w:b/>
          <w:bCs/>
          <w:sz w:val="24"/>
          <w:szCs w:val="24"/>
        </w:rPr>
        <w:tab/>
      </w:r>
      <w:r w:rsidRPr="005967B0">
        <w:rPr>
          <w:b/>
          <w:bCs/>
          <w:sz w:val="24"/>
          <w:szCs w:val="24"/>
        </w:rPr>
        <w:tab/>
      </w:r>
    </w:p>
    <w:p w:rsidR="00B57EB4" w:rsidRPr="009C23F0" w:rsidRDefault="00B57EB4" w:rsidP="00B57EB4">
      <w:pPr>
        <w:pStyle w:val="Oaenoaieoiaioa"/>
        <w:ind w:firstLine="0"/>
        <w:jc w:val="center"/>
      </w:pPr>
      <w:r w:rsidRPr="009C23F0">
        <w:rPr>
          <w:b/>
          <w:bCs/>
          <w:sz w:val="32"/>
          <w:szCs w:val="32"/>
        </w:rPr>
        <w:t xml:space="preserve">РЕШЕНИЕ № </w:t>
      </w:r>
    </w:p>
    <w:p w:rsidR="00B57EB4" w:rsidRPr="009C23F0" w:rsidRDefault="00B57EB4" w:rsidP="00B57EB4">
      <w:pPr>
        <w:pStyle w:val="Oaenoaieoiaioa"/>
        <w:ind w:firstLine="0"/>
        <w:jc w:val="left"/>
        <w:rPr>
          <w:sz w:val="24"/>
          <w:szCs w:val="24"/>
        </w:rPr>
      </w:pPr>
      <w:r w:rsidRPr="009C23F0">
        <w:rPr>
          <w:sz w:val="24"/>
          <w:szCs w:val="24"/>
        </w:rPr>
        <w:t xml:space="preserve">от </w:t>
      </w:r>
      <w:r w:rsidR="005967B0">
        <w:rPr>
          <w:sz w:val="24"/>
          <w:szCs w:val="24"/>
        </w:rPr>
        <w:t>4 октября</w:t>
      </w:r>
      <w:r w:rsidRPr="009C23F0">
        <w:rPr>
          <w:sz w:val="24"/>
          <w:szCs w:val="24"/>
        </w:rPr>
        <w:t xml:space="preserve"> 2023 года</w:t>
      </w:r>
    </w:p>
    <w:p w:rsidR="00B57EB4" w:rsidRPr="009C23F0" w:rsidRDefault="00B57EB4" w:rsidP="00B57EB4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. Ивантеевка</w:t>
      </w:r>
    </w:p>
    <w:p w:rsidR="005967B0" w:rsidRDefault="005967B0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внесение изменений и дополнений</w:t>
      </w:r>
    </w:p>
    <w:p w:rsidR="005967B0" w:rsidRDefault="005967B0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решение районного Собрания</w:t>
      </w:r>
    </w:p>
    <w:p w:rsidR="005967B0" w:rsidRDefault="005967B0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28.07.2023 г. №34</w:t>
      </w:r>
    </w:p>
    <w:p w:rsidR="00B57EB4" w:rsidRDefault="005967B0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B57EB4"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положения о порядке назначения</w:t>
      </w:r>
    </w:p>
    <w:p w:rsidR="00B57EB4" w:rsidRDefault="00B57EB4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проведения собрания граждан и конференции граждан </w:t>
      </w:r>
    </w:p>
    <w:p w:rsidR="00B57EB4" w:rsidRDefault="00B57EB4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(собрани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делегатов) на территории </w:t>
      </w:r>
    </w:p>
    <w:p w:rsidR="00B57EB4" w:rsidRPr="004F0628" w:rsidRDefault="00B57EB4" w:rsidP="00B5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 w:rsidRPr="004F0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Саратовской области</w:t>
      </w:r>
      <w:r w:rsidR="005967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B57EB4" w:rsidRPr="004F0628" w:rsidRDefault="00B57EB4" w:rsidP="00B57E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06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7EB4" w:rsidRDefault="00B57EB4" w:rsidP="00B57E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29, 30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от 6 октября 2003 года №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 со статьями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7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</w:t>
      </w:r>
      <w:r w:rsidR="0059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тным заключением  правового управления Правительства Саратовской области от 30.08.2023 г. №10-09-05/367, 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районное Собрание </w:t>
      </w:r>
      <w:r w:rsidRPr="004F0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F0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67B0" w:rsidRDefault="00B57EB4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9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967B0" w:rsidRPr="00596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приложение №1 к решению районного Собрания от </w:t>
      </w:r>
      <w:r w:rsidR="005967B0" w:rsidRP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28.07.2023 г. №34</w:t>
      </w:r>
      <w:r w:rsid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67B0" w:rsidRP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утверждении положения о порядке назначения</w:t>
      </w:r>
      <w:r w:rsid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967B0" w:rsidRP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проведения собрания граждан и конференции граждан (собрание делегатов) на территории </w:t>
      </w:r>
      <w:proofErr w:type="spellStart"/>
      <w:r w:rsidR="005967B0" w:rsidRP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 w:rsidR="005967B0" w:rsidRP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Саратовской области»</w:t>
      </w:r>
      <w:r w:rsid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следующие изменения и дополнения:</w:t>
      </w:r>
    </w:p>
    <w:p w:rsidR="00293F26" w:rsidRDefault="00293F26" w:rsidP="00293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1.1. в подпункте 1) во втором случае пункта 3 раздела 1 после слова «должностным» добавить слово  «лицам».</w:t>
      </w:r>
    </w:p>
    <w:p w:rsidR="005967B0" w:rsidRDefault="005967B0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В разделе </w:t>
      </w:r>
      <w:r w:rsid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93F26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третьем абзаце пункта 9 после слова «района</w:t>
      </w:r>
      <w:proofErr w:type="gramStart"/>
      <w:r w:rsidR="00C7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добавить слово «расходы».</w:t>
      </w:r>
    </w:p>
    <w:p w:rsidR="005967B0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="005967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пункт 10 изложить в следующей редакции:</w:t>
      </w:r>
    </w:p>
    <w:p w:rsidR="005967B0" w:rsidRPr="00293F26" w:rsidRDefault="005967B0" w:rsidP="005967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«10. 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граждан, конференция граждан, проводимые по инициативе населения, назначается решением </w:t>
      </w:r>
      <w:proofErr w:type="spellStart"/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Ивантеевского</w:t>
      </w:r>
      <w:proofErr w:type="spellEnd"/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Собрания</w:t>
      </w:r>
      <w:r w:rsidRPr="00293F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ходатайству </w:t>
      </w:r>
      <w:bookmarkStart w:id="0" w:name="_GoBack"/>
      <w:bookmarkEnd w:id="0"/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граждан, 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конференцию граждан. Численность инициативной группы должна составлять 100 человек.</w:t>
      </w:r>
    </w:p>
    <w:p w:rsidR="005967B0" w:rsidRPr="00293F26" w:rsidRDefault="005967B0" w:rsidP="005967B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ходатайстве инициативной группы о проведении собрания, конференции  должны содержаться вопросы, предлагаемые для вынесения на обсуждение собрания граждан,</w:t>
      </w:r>
      <w:r w:rsid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конференции граждан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указана часть территории </w:t>
      </w:r>
      <w:proofErr w:type="spellStart"/>
      <w:r w:rsidRP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Ивантеевского</w:t>
      </w:r>
      <w:proofErr w:type="spellEnd"/>
      <w:r w:rsidRPr="00293F2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которой предлагается провести собрание граждан, конференцию граждан. </w:t>
      </w:r>
      <w:proofErr w:type="gramStart"/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Ходатайство должно быть подписано всеми членами инициативной группы с указанием даты подписания и своих фамилии, имени, отчества, года рождения (в возрасте шестнадцати лет на день подписания ходатайства – дополнительно дня и месяца рождения), серии, номера паспорта или документа, заменяющего паспорт гражданина, а также адреса места жительства, указанного в паспорте или документе, заменяющем паспорт гражданина</w:t>
      </w:r>
      <w:r w:rsid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93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67B0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пункт 14 считать пунктом 12.</w:t>
      </w:r>
    </w:p>
    <w:p w:rsidR="00293F26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г) пункты 12-15 считать пунктами 13-16.</w:t>
      </w:r>
    </w:p>
    <w:p w:rsidR="00293F26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1.3. в разделах 3 пункты 16-21 считать пунктами 17-22.</w:t>
      </w:r>
    </w:p>
    <w:p w:rsidR="00293F26" w:rsidRDefault="00293F26" w:rsidP="005967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1.4. в разделе 4 пункты 22-31 считать пунктами 23-32.</w:t>
      </w:r>
    </w:p>
    <w:p w:rsidR="00B57EB4" w:rsidRPr="00293F26" w:rsidRDefault="00293F26" w:rsidP="00293F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1.5. в разделе 5 пункты 32-33 считать пунктами 33-34.</w:t>
      </w:r>
    </w:p>
    <w:p w:rsidR="00B57EB4" w:rsidRPr="00E23DA1" w:rsidRDefault="00B57EB4" w:rsidP="00B57EB4">
      <w:pPr>
        <w:pStyle w:val="1"/>
        <w:shd w:val="clear" w:color="auto" w:fill="FFFFFF"/>
        <w:ind w:right="-28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23DA1">
        <w:rPr>
          <w:color w:val="000000"/>
          <w:sz w:val="28"/>
          <w:szCs w:val="28"/>
        </w:rPr>
        <w:t xml:space="preserve">. Опубликовать настоящее решение в </w:t>
      </w:r>
      <w:r w:rsidRPr="00E23DA1">
        <w:rPr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E23DA1">
        <w:rPr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 w:rsidRPr="00E23DA1">
        <w:rPr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 w:rsidRPr="00E23DA1">
        <w:rPr>
          <w:color w:val="000000"/>
          <w:sz w:val="28"/>
          <w:szCs w:val="28"/>
        </w:rPr>
        <w:t xml:space="preserve"> и разместить на сайте администрации </w:t>
      </w:r>
      <w:proofErr w:type="spellStart"/>
      <w:r w:rsidRPr="00E23DA1">
        <w:rPr>
          <w:bCs/>
          <w:color w:val="000000"/>
          <w:sz w:val="28"/>
          <w:szCs w:val="28"/>
        </w:rPr>
        <w:t>Ивантеевского</w:t>
      </w:r>
      <w:proofErr w:type="spellEnd"/>
      <w:r w:rsidRPr="00E23DA1">
        <w:rPr>
          <w:color w:val="000000"/>
          <w:sz w:val="28"/>
          <w:szCs w:val="28"/>
        </w:rPr>
        <w:t xml:space="preserve"> муниципального района в сети «Интернет».</w:t>
      </w:r>
    </w:p>
    <w:p w:rsidR="00B57EB4" w:rsidRDefault="00B57EB4" w:rsidP="00B57EB4">
      <w:pPr>
        <w:ind w:right="-285"/>
        <w:jc w:val="both"/>
        <w:rPr>
          <w:color w:val="FF0000"/>
          <w:szCs w:val="28"/>
        </w:rPr>
      </w:pPr>
    </w:p>
    <w:p w:rsidR="00293F26" w:rsidRPr="00E23DA1" w:rsidRDefault="00293F26" w:rsidP="00B57EB4">
      <w:pPr>
        <w:ind w:right="-285"/>
        <w:jc w:val="both"/>
        <w:rPr>
          <w:color w:val="FF0000"/>
          <w:szCs w:val="28"/>
        </w:rPr>
      </w:pPr>
    </w:p>
    <w:tbl>
      <w:tblPr>
        <w:tblW w:w="12016" w:type="dxa"/>
        <w:tblLook w:val="04A0" w:firstRow="1" w:lastRow="0" w:firstColumn="1" w:lastColumn="0" w:noHBand="0" w:noVBand="1"/>
      </w:tblPr>
      <w:tblGrid>
        <w:gridCol w:w="9606"/>
        <w:gridCol w:w="2410"/>
      </w:tblGrid>
      <w:tr w:rsidR="00B57EB4" w:rsidTr="00D5067A">
        <w:tc>
          <w:tcPr>
            <w:tcW w:w="9606" w:type="dxa"/>
          </w:tcPr>
          <w:p w:rsidR="00B57EB4" w:rsidRPr="00086A6E" w:rsidRDefault="00B57EB4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Ивантеевского</w:t>
            </w:r>
            <w:proofErr w:type="spellEnd"/>
          </w:p>
          <w:p w:rsidR="00B57EB4" w:rsidRPr="00086A6E" w:rsidRDefault="00B57EB4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районного Собрания  </w:t>
            </w: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А.М. </w:t>
            </w:r>
            <w:proofErr w:type="gramStart"/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Нелин</w:t>
            </w:r>
            <w:proofErr w:type="gramEnd"/>
          </w:p>
          <w:p w:rsidR="00B57EB4" w:rsidRDefault="00B57EB4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293F26" w:rsidRPr="00086A6E" w:rsidRDefault="00293F26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B57EB4" w:rsidRPr="00086A6E" w:rsidRDefault="00B57EB4" w:rsidP="00D506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Ивантеевского</w:t>
            </w:r>
            <w:proofErr w:type="spellEnd"/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57EB4" w:rsidRPr="00086A6E" w:rsidRDefault="00B57EB4" w:rsidP="00D5067A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86A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B57EB4" w:rsidRPr="00086A6E" w:rsidRDefault="00B57EB4" w:rsidP="00D5067A">
            <w:pPr>
              <w:tabs>
                <w:tab w:val="left" w:pos="7797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Саратовской области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086A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В.В. Басов  </w:t>
            </w:r>
          </w:p>
          <w:p w:rsidR="00B57EB4" w:rsidRPr="00086A6E" w:rsidRDefault="00B57EB4" w:rsidP="00D5067A">
            <w:pPr>
              <w:pStyle w:val="Oaenoaieoiaioa"/>
              <w:ind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B57EB4" w:rsidRPr="008C23C2" w:rsidRDefault="00B57EB4" w:rsidP="00D5067A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  <w:tr w:rsidR="00B57EB4" w:rsidTr="00D5067A">
        <w:tc>
          <w:tcPr>
            <w:tcW w:w="9606" w:type="dxa"/>
          </w:tcPr>
          <w:p w:rsidR="00B57EB4" w:rsidRPr="00086A6E" w:rsidRDefault="00B57EB4" w:rsidP="00D5067A">
            <w:pPr>
              <w:pStyle w:val="Oaenoaieoiaioa"/>
              <w:ind w:right="-250" w:firstLine="0"/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B57EB4" w:rsidRPr="008C23C2" w:rsidRDefault="00B57EB4" w:rsidP="00D5067A">
            <w:pPr>
              <w:pStyle w:val="Oaenoaieoiaioa"/>
              <w:ind w:firstLine="0"/>
              <w:rPr>
                <w:b/>
                <w:sz w:val="26"/>
                <w:szCs w:val="26"/>
              </w:rPr>
            </w:pPr>
          </w:p>
        </w:tc>
      </w:tr>
    </w:tbl>
    <w:p w:rsidR="006F4CC9" w:rsidRDefault="006F4CC9"/>
    <w:sectPr w:rsidR="006F4CC9" w:rsidSect="00227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7C" w:rsidRDefault="00F15D7C" w:rsidP="00227684">
      <w:pPr>
        <w:spacing w:after="0" w:line="240" w:lineRule="auto"/>
      </w:pPr>
      <w:r>
        <w:separator/>
      </w:r>
    </w:p>
  </w:endnote>
  <w:endnote w:type="continuationSeparator" w:id="0">
    <w:p w:rsidR="00F15D7C" w:rsidRDefault="00F15D7C" w:rsidP="002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840707"/>
      <w:docPartObj>
        <w:docPartGallery w:val="Page Numbers (Bottom of Page)"/>
        <w:docPartUnique/>
      </w:docPartObj>
    </w:sdtPr>
    <w:sdtEndPr/>
    <w:sdtContent>
      <w:p w:rsidR="00227684" w:rsidRDefault="002276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1AA">
          <w:rPr>
            <w:noProof/>
          </w:rPr>
          <w:t>2</w:t>
        </w:r>
        <w:r>
          <w:fldChar w:fldCharType="end"/>
        </w:r>
      </w:p>
    </w:sdtContent>
  </w:sdt>
  <w:p w:rsidR="00227684" w:rsidRDefault="0022768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7C" w:rsidRDefault="00F15D7C" w:rsidP="00227684">
      <w:pPr>
        <w:spacing w:after="0" w:line="240" w:lineRule="auto"/>
      </w:pPr>
      <w:r>
        <w:separator/>
      </w:r>
    </w:p>
  </w:footnote>
  <w:footnote w:type="continuationSeparator" w:id="0">
    <w:p w:rsidR="00F15D7C" w:rsidRDefault="00F15D7C" w:rsidP="0022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84" w:rsidRDefault="002276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74"/>
    <w:rsid w:val="00227684"/>
    <w:rsid w:val="00293F26"/>
    <w:rsid w:val="005967B0"/>
    <w:rsid w:val="006F4CC9"/>
    <w:rsid w:val="00827674"/>
    <w:rsid w:val="00827E17"/>
    <w:rsid w:val="00B57EB4"/>
    <w:rsid w:val="00C771AA"/>
    <w:rsid w:val="00F1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57E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57EB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B57EB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7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84"/>
  </w:style>
  <w:style w:type="paragraph" w:styleId="a9">
    <w:name w:val="footer"/>
    <w:basedOn w:val="a"/>
    <w:link w:val="aa"/>
    <w:uiPriority w:val="99"/>
    <w:unhideWhenUsed/>
    <w:rsid w:val="002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57EB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B57EB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B57EB4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E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67B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7684"/>
  </w:style>
  <w:style w:type="paragraph" w:styleId="a9">
    <w:name w:val="footer"/>
    <w:basedOn w:val="a"/>
    <w:link w:val="aa"/>
    <w:uiPriority w:val="99"/>
    <w:unhideWhenUsed/>
    <w:rsid w:val="00227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5</cp:revision>
  <cp:lastPrinted>2023-09-29T13:27:00Z</cp:lastPrinted>
  <dcterms:created xsi:type="dcterms:W3CDTF">2023-09-29T12:37:00Z</dcterms:created>
  <dcterms:modified xsi:type="dcterms:W3CDTF">2023-09-29T13:28:00Z</dcterms:modified>
</cp:coreProperties>
</file>