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СОВЕТ 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6"/>
        <w:widowControl/>
        <w:bidi w:val="0"/>
        <w:spacing w:lineRule="auto" w:line="288" w:before="0" w:after="0"/>
        <w:ind w:left="0" w:right="0" w:hanging="57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firstLine="555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Пятьдесят первое заседание пятого созыва</w:t>
      </w:r>
    </w:p>
    <w:p>
      <w:pPr>
        <w:pStyle w:val="Style16"/>
        <w:widowControl/>
        <w:spacing w:before="0" w:after="0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uppressLineNumbers/>
        <w:bidi w:val="0"/>
        <w:spacing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РЕШЕНИЕ № 28</w:t>
      </w:r>
    </w:p>
    <w:p>
      <w:pPr>
        <w:pStyle w:val="Style18"/>
        <w:widowControl/>
        <w:suppressLineNumbers/>
        <w:bidi w:val="0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3"/>
        <w:widowControl/>
        <w:bidi w:val="0"/>
        <w:spacing w:lineRule="auto" w:line="288" w:before="0" w:after="0"/>
        <w:ind w:left="0" w:right="-57" w:firstLine="567"/>
        <w:jc w:val="both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от 02 декабря 2020 года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с.  Николаевка</w:t>
      </w:r>
    </w:p>
    <w:p>
      <w:pPr>
        <w:pStyle w:val="Style16"/>
        <w:widowControl/>
        <w:spacing w:lineRule="atLeast" w:line="240" w:before="0" w:after="43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bidi w:val="0"/>
        <w:spacing w:lineRule="atLeast" w:line="285" w:before="0" w:after="0"/>
        <w:ind w:left="0" w:right="2835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«О внесении изменений и дополнений в решение Совета Николаевского муниципального образования Ивантеевского муниципального района Саратовской области №18 от 21.06.2019г. «Об утверждении Положения о муниципальной службе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Николаевском муниципальном образовании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Ивантеевского муниципального района</w:t>
      </w:r>
    </w:p>
    <w:p>
      <w:pPr>
        <w:pStyle w:val="Style16"/>
        <w:widowControl/>
        <w:bidi w:val="0"/>
        <w:spacing w:lineRule="atLeast" w:line="285" w:before="0" w:after="0"/>
        <w:ind w:left="0" w:right="2835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»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caps w:val="false"/>
          <w:smallCaps w:val="false"/>
          <w:color w:val="000000"/>
          <w:spacing w:val="1"/>
        </w:rPr>
      </w:pPr>
      <w:r>
        <w:rPr>
          <w:caps w:val="false"/>
          <w:smallCaps w:val="false"/>
          <w:color w:val="000000"/>
          <w:spacing w:val="1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соотв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тствии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69"/>
          <w:sz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Федеральным законом от 27 октября 2020 г. № 347-ФЗ “О внесении изменения в статью 13 Федерального закона «О муниципальной службе в Российской Федерации»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Законом Саратовской области от 2 августа 2007 года N 157-ЗСО "О некоторых вопросах муниципальной службы в Саратовской области"</w:t>
        </w:r>
      </w:hyperlink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</w:rPr>
        <w:t xml:space="preserve">руководствуясь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Уставом Николаевского муниципального образования Совет </w:t>
      </w:r>
      <w:bookmarkStart w:id="0" w:name="__DdeLink__11086_443406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 муниципального образования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7"/>
          <w:sz w:val="28"/>
        </w:rPr>
        <w:t>РЕШИЛ:</w:t>
      </w:r>
    </w:p>
    <w:p>
      <w:pPr>
        <w:pStyle w:val="Style16"/>
        <w:widowControl/>
        <w:spacing w:lineRule="atLeast" w:line="240" w:before="0" w:after="46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Oaenoaieoiaioa"/>
        <w:suppressAutoHyphens w:val="true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kern w:val="2"/>
          <w:sz w:val="28"/>
          <w:szCs w:val="28"/>
        </w:rPr>
        <w:t xml:space="preserve"> Внести  в приложение № 1 к решению Совета Николаевского муниципального образования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 xml:space="preserve">№18 от 21.06.2019г. «Об утверждении Положения о муниципальной службе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 Николаевском муниципальном образовании Ивантеевского муниципального района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>Саратовской области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2"/>
          <w:sz w:val="28"/>
          <w:szCs w:val="28"/>
        </w:rPr>
        <w:t>»</w:t>
      </w:r>
      <w:r>
        <w:rPr>
          <w:rFonts w:ascii="Times New Roman" w:hAnsi="Times New Roman"/>
          <w:b w:val="false"/>
          <w:bCs w:val="false"/>
          <w:kern w:val="2"/>
          <w:sz w:val="28"/>
          <w:szCs w:val="28"/>
        </w:rPr>
        <w:t xml:space="preserve">  следующие изменения и дополнения:</w:t>
      </w:r>
      <w:r>
        <w:rPr>
          <w:rFonts w:eastAsia="Times New Roman CYR" w:ascii="Times New Roman" w:hAnsi="Times New Roman"/>
          <w:b w:val="false"/>
          <w:bCs w:val="false"/>
          <w:kern w:val="2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spacing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 xml:space="preserve">1.1.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>Пункт 3.4. статьи 3 изложить в следующей редакции: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</w:t>
      </w:r>
    </w:p>
    <w:p>
      <w:pPr>
        <w:pStyle w:val="Normal"/>
        <w:widowControl/>
        <w:suppressAutoHyphens w:val="true"/>
        <w:spacing w:lineRule="atLeast" w:line="285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 xml:space="preserve">1.2.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>Абзац  8 пункта 11.3. статьи 11 изложить в следующей редакции:</w:t>
      </w:r>
    </w:p>
    <w:p>
      <w:pPr>
        <w:pStyle w:val="Normal"/>
        <w:widowControl/>
        <w:suppressAutoHyphens w:val="true"/>
        <w:spacing w:lineRule="atLeast" w:line="285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 xml:space="preserve">«Документами, подтверждающими стаж муниципальной службы, являются трудовая книжка и (или) сведения о трудовой деятельности в соответствии со статьей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</w:rPr>
        <w:t xml:space="preserve">66.1 </w:t>
      </w:r>
      <w:hyperlink r:id="rId3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2"/>
            <w:sz w:val="28"/>
            <w:szCs w:val="28"/>
            <w:u w:val="none"/>
          </w:rPr>
          <w:t>Трудового кодекса Российской Федерации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</w:rPr>
        <w:t>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 xml:space="preserve"> военный билет, справка военного комиссариата, справка архивного учреждения и иные документы, предусмотренные нормативными правовыми актами Российской Федерации, Саратовской области.»</w:t>
      </w:r>
    </w:p>
    <w:p>
      <w:pPr>
        <w:pStyle w:val="Normal"/>
        <w:widowControl/>
        <w:suppressAutoHyphens w:val="true"/>
        <w:spacing w:lineRule="atLeast" w:line="285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 xml:space="preserve">      </w:t>
      </w:r>
    </w:p>
    <w:p>
      <w:pPr>
        <w:pStyle w:val="Normal"/>
        <w:widowControl w:val="false"/>
        <w:tabs>
          <w:tab w:val="left" w:pos="851" w:leader="none"/>
        </w:tabs>
        <w:bidi w:val="0"/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информационном бюллетене «Николаевский Вестник»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widowControl w:val="false"/>
        <w:tabs>
          <w:tab w:val="left" w:pos="851" w:leader="none"/>
        </w:tabs>
        <w:bidi w:val="0"/>
        <w:spacing w:before="0" w:after="0"/>
        <w:ind w:left="0" w:right="0" w:hanging="0"/>
        <w:contextualSpacing/>
        <w:jc w:val="both"/>
        <w:rPr>
          <w:rFonts w:ascii="Times New Roman" w:hAnsi="Times New Roman" w:eastAsia="Times New Roman" w:cs="Tahoma"/>
          <w:b w:val="false"/>
          <w:b w:val="false"/>
          <w:bCs w:val="false"/>
          <w:color w:val="000000"/>
          <w:spacing w:val="-4"/>
          <w:kern w:val="2"/>
          <w:sz w:val="28"/>
          <w:szCs w:val="28"/>
        </w:rPr>
      </w:pPr>
      <w:r>
        <w:rPr>
          <w:rFonts w:eastAsia="Times New Roman" w:cs="Tahoma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Настоящее решение вступает  в силу с момента его опубликования (обнародования).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6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6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Николаевского </w:t>
      </w:r>
    </w:p>
    <w:p>
      <w:pPr>
        <w:pStyle w:val="Normal"/>
        <w:widowControl/>
        <w:bidi w:val="0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</w:t>
        <w:tab/>
        <w:tab/>
        <w:tab/>
        <w:tab/>
        <w:t xml:space="preserve">             </w:t>
        <w:tab/>
        <w:t>А.А. Демидов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before="0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spacing w:before="0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Subtitle"/>
    <w:basedOn w:val="Normal"/>
    <w:qFormat/>
    <w:pPr/>
    <w:rPr>
      <w:sz w:val="24"/>
    </w:rPr>
  </w:style>
  <w:style w:type="paragraph" w:styleId="Oaenoaieoiaioa">
    <w:name w:val="Oaeno aieoiaioa"/>
    <w:basedOn w:val="Normal"/>
    <w:qFormat/>
    <w:pPr>
      <w:widowControl/>
      <w:overflowPunct w:val="false"/>
      <w:ind w:firstLine="720"/>
      <w:jc w:val="both"/>
      <w:textAlignment w:val="baseline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33010104" TargetMode="External"/><Relationship Id="rId3" Type="http://schemas.openxmlformats.org/officeDocument/2006/relationships/hyperlink" Target="http://docs.cntd.ru/document/9018076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252</TotalTime>
  <Application>LibreOffice/5.4.3.2$Windows_X86_64 LibreOffice_project/92a7159f7e4af62137622921e809f8546db437e5</Application>
  <Pages>2</Pages>
  <Words>295</Words>
  <Characters>2235</Characters>
  <CharactersWithSpaces>2605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2020-12-16T09:51:00Z</cp:lastPrinted>
  <dcterms:modified xsi:type="dcterms:W3CDTF">2020-12-18T11:39:49Z</dcterms:modified>
  <cp:revision>35</cp:revision>
  <dc:subject/>
  <dc:title/>
</cp:coreProperties>
</file>