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b/>
          <w:sz w:val="24"/>
          <w:szCs w:val="24"/>
          <w:lang w:val="ru-RU"/>
        </w:rPr>
        <w:t>5</w:t>
      </w:r>
    </w:p>
    <w:p>
      <w:pPr>
        <w:pStyle w:val="Normal"/>
        <w:ind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color="auto" w:fill="auto"/>
        <w:spacing w:lineRule="auto" w:line="240" w:before="0" w:after="0"/>
        <w:ind w:left="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19"/>
        <w:ind w:firstLine="567"/>
        <w:jc w:val="both"/>
        <w:rPr/>
      </w:pPr>
      <w:r>
        <w:rPr>
          <w:b/>
          <w:sz w:val="24"/>
          <w:szCs w:val="24"/>
        </w:rPr>
        <w:t>лот №1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sz w:val="24"/>
          <w:szCs w:val="24"/>
          <w:lang w:val="ru-RU"/>
        </w:rPr>
        <w:t>13</w:t>
      </w:r>
      <w:r>
        <w:rPr>
          <w:sz w:val="24"/>
          <w:szCs w:val="24"/>
          <w:lang w:val="en-US"/>
        </w:rPr>
        <w:t>.11.2018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713.</w:t>
      </w:r>
      <w:r>
        <w:rPr>
          <w:sz w:val="24"/>
          <w:szCs w:val="24"/>
        </w:rPr>
        <w:t xml:space="preserve"> </w:t>
      </w:r>
    </w:p>
    <w:p>
      <w:pPr>
        <w:pStyle w:val="Style19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25 декабря</w:t>
      </w:r>
      <w:r>
        <w:rPr>
          <w:b/>
          <w:sz w:val="24"/>
          <w:szCs w:val="24"/>
        </w:rPr>
        <w:t xml:space="preserve"> 2018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shd w:fill="FFFFFF" w:val="clear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shd w:fill="FFFFFF" w:val="clear"/>
        </w:rPr>
        <w:t xml:space="preserve">. </w:t>
      </w:r>
    </w:p>
    <w:p>
      <w:pPr>
        <w:pStyle w:val="Style19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>с 23</w:t>
      </w:r>
      <w:r>
        <w:rPr>
          <w:b/>
          <w:bCs/>
          <w:sz w:val="24"/>
          <w:szCs w:val="24"/>
        </w:rPr>
        <w:t xml:space="preserve">.11.2018г, </w:t>
      </w:r>
      <w:r>
        <w:rPr>
          <w:sz w:val="24"/>
          <w:szCs w:val="24"/>
        </w:rPr>
        <w:t xml:space="preserve"> в рабочие дни с 8.00 до 12.00 и с 13.00 до 16.00 часов 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19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20 декабря 2018 года, 16.00 часов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>
      <w:pPr>
        <w:pStyle w:val="Style19"/>
        <w:ind w:firstLine="567"/>
        <w:jc w:val="both"/>
        <w:rPr/>
      </w:pPr>
      <w:r>
        <w:rPr>
          <w:b/>
          <w:sz w:val="24"/>
          <w:szCs w:val="24"/>
          <w:shd w:fill="FFFFFF" w:val="clear"/>
        </w:rPr>
        <w:t>Дата, время, место определения участников аукциона –  21 декабря</w:t>
      </w:r>
      <w:r>
        <w:rPr>
          <w:b/>
          <w:sz w:val="24"/>
          <w:szCs w:val="24"/>
        </w:rPr>
        <w:t xml:space="preserve"> 2018г. в 11.00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shd w:fill="FFFFFF" w:val="clear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shd w:fill="FFFFFF" w:val="clear"/>
        </w:rPr>
        <w:t xml:space="preserve">. </w:t>
      </w:r>
    </w:p>
    <w:p>
      <w:pPr>
        <w:pStyle w:val="Style1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>Регистрация участников проводится 25 декабря</w:t>
      </w:r>
      <w:r>
        <w:rPr>
          <w:b/>
          <w:bCs/>
          <w:sz w:val="24"/>
          <w:szCs w:val="24"/>
        </w:rPr>
        <w:t xml:space="preserve"> 2018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19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9"/>
        <w:ind w:firstLine="567"/>
        <w:jc w:val="both"/>
        <w:rPr/>
      </w:pPr>
      <w:r>
        <w:rPr>
          <w:sz w:val="24"/>
          <w:szCs w:val="24"/>
        </w:rPr>
        <w:t xml:space="preserve">Границы участков определены кадастровыми выписками на земельный участок.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3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3"/>
        <w:ind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10 лет:</w:t>
      </w:r>
    </w:p>
    <w:p>
      <w:pPr>
        <w:pStyle w:val="Style23"/>
        <w:ind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3"/>
        <w:ind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3"/>
        <w:ind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707" w:type="dxa"/>
        <w:jc w:val="left"/>
        <w:tblInd w:w="0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530"/>
        <w:gridCol w:w="2651"/>
        <w:gridCol w:w="2126"/>
        <w:gridCol w:w="855"/>
        <w:gridCol w:w="1127"/>
        <w:gridCol w:w="993"/>
        <w:gridCol w:w="1424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356" w:leader="none"/>
              </w:tabs>
              <w:ind w:left="0" w:right="0" w:firstLine="540"/>
              <w:jc w:val="both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Саратовская область, Ивантеевский район, тер Знаменское МО, подъездная железная дорога от п.Знаменский, вдоль южной стороны дороги ст. Тополек-ст.Знаменская в Ивантеевском районе Саратовской области.</w:t>
            </w:r>
          </w:p>
          <w:p>
            <w:pPr>
              <w:pStyle w:val="Normal"/>
              <w:tabs>
                <w:tab w:val="left" w:pos="9356" w:leader="none"/>
              </w:tabs>
              <w:ind w:left="0" w:right="0" w:firstLine="540"/>
              <w:jc w:val="both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Категория земель «Земли сельскохозяйственного назначения».</w:t>
            </w:r>
          </w:p>
          <w:p>
            <w:pPr>
              <w:pStyle w:val="Normal"/>
              <w:tabs>
                <w:tab w:val="left" w:pos="9356" w:leader="none"/>
              </w:tabs>
              <w:ind w:left="0" w:right="0" w:firstLine="540"/>
              <w:jc w:val="both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  <w:r>
              <w:rPr>
                <w:rFonts w:eastAsia="Times New Roman CYR" w:cs="Times New Roman"/>
                <w:sz w:val="20"/>
                <w:szCs w:val="20"/>
                <w:lang w:eastAsia="ru-RU"/>
              </w:rPr>
              <w:t>«Железнодорожный транспорт (подъездная железная дорога от п.Знаменский, вдоль южной стороны железной дороги ст. Тополек-ст. Знаменская в Ивантеевском районе Саратовской области».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>Земельный участок обременен охранными зонами: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- охранная зона объекта электросетевого хозяйства. </w:t>
            </w:r>
          </w:p>
          <w:p>
            <w:pPr>
              <w:pStyle w:val="Normal"/>
              <w:tabs>
                <w:tab w:val="left" w:pos="9356" w:leader="none"/>
              </w:tabs>
              <w:ind w:left="0" w:right="0" w:firstLine="540"/>
              <w:jc w:val="both"/>
              <w:rPr/>
            </w:pPr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 xml:space="preserve">- охранная зона линейно-кабельного сооружения ВОЛС "Самара-Саратов" </w:t>
            </w:r>
          </w:p>
          <w:p>
            <w:pPr>
              <w:pStyle w:val="Normal"/>
              <w:tabs>
                <w:tab w:val="left" w:pos="9356" w:leader="none"/>
              </w:tabs>
              <w:ind w:left="0" w:right="0" w:firstLine="5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64:14:070201:287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12580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(две тысячи) рублей 00копеек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(две тысячи) рублей 00копеек</w:t>
            </w:r>
          </w:p>
        </w:tc>
      </w:tr>
    </w:tbl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не установлены</w:t>
      </w:r>
    </w:p>
    <w:p>
      <w:pPr>
        <w:pStyle w:val="Normal"/>
        <w:suppressAutoHyphens w:val="true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Техническая возможность электроснабжения данного участка имеется. Возможно подключение от  опоры №5-20/12 ВЛ-1005 ПС 110/35/10кВ Знаменская.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71/7 от 27.12.2017г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отсутствует. </w:t>
      </w:r>
    </w:p>
    <w:p>
      <w:pPr>
        <w:pStyle w:val="Normal"/>
        <w:suppressAutoHyphens w:val="true"/>
        <w:ind w:firstLine="709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>Техническая возможность подключения (технологического присоединения) к сети водоснабжения отсутствует.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>
      <w:pPr>
        <w:pStyle w:val="Style23"/>
        <w:ind w:hanging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>
      <w:pPr>
        <w:pStyle w:val="Style23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>
      <w:pPr>
        <w:pStyle w:val="Style23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3"/>
        <w:ind w:firstLine="567"/>
        <w:rPr>
          <w:sz w:val="24"/>
          <w:szCs w:val="24"/>
        </w:rPr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3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3"/>
        <w:ind w:firstLine="567"/>
        <w:rPr/>
      </w:pPr>
      <w:bookmarkStart w:id="0" w:name="__DdeLink__1119_4178724953"/>
      <w:r>
        <w:rPr>
          <w:sz w:val="24"/>
          <w:szCs w:val="24"/>
        </w:rPr>
        <w:t xml:space="preserve">Срок и порядок внесения задатка: 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22025</w:t>
      </w:r>
      <w:r>
        <w:rPr>
          <w:b/>
          <w:bCs/>
          <w:sz w:val="24"/>
          <w:szCs w:val="24"/>
        </w:rPr>
        <w:t>63</w:t>
      </w:r>
      <w:r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Отделение Саратов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Финансовое управление Ивантеевского муниципального района Саратовской области </w:t>
      </w:r>
      <w:r>
        <w:rPr>
          <w:sz w:val="24"/>
          <w:szCs w:val="24"/>
        </w:rPr>
        <w:t>(л\с 007010005)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6414001666;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</w:t>
      </w:r>
      <w:r>
        <w:rPr>
          <w:sz w:val="24"/>
          <w:szCs w:val="24"/>
        </w:rPr>
        <w:t>11001</w:t>
      </w:r>
      <w:r>
        <w:rPr>
          <w:sz w:val="24"/>
          <w:szCs w:val="24"/>
        </w:rPr>
        <w:t xml:space="preserve">, назначение платежа: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еречисление задатка для участия в торгах.</w:t>
      </w:r>
    </w:p>
    <w:p>
      <w:pPr>
        <w:pStyle w:val="Style23"/>
        <w:ind w:firstLine="567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Задаток должен поступить на счет Продавца не позднее  2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г.</w:t>
      </w:r>
      <w:bookmarkEnd w:id="0"/>
    </w:p>
    <w:p>
      <w:pPr>
        <w:pStyle w:val="Style23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2">
        <w:r>
          <w:rPr>
            <w:rStyle w:val="ListLabel20"/>
            <w:rFonts w:cs="Times New Roman"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3">
        <w:r>
          <w:rPr>
            <w:rStyle w:val="ListLabel20"/>
            <w:rFonts w:cs="Times New Roman"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4">
        <w:r>
          <w:rPr>
            <w:rStyle w:val="ListLabel20"/>
            <w:rFonts w:cs="Times New Roman"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3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3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left="0" w:right="0"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5">
        <w:r>
          <w:rPr>
            <w:rStyle w:val="Style15"/>
            <w:sz w:val="24"/>
            <w:szCs w:val="24"/>
          </w:rPr>
          <w:t>http://</w:t>
        </w:r>
      </w:hyperlink>
      <w:hyperlink r:id="rId6">
        <w:r>
          <w:rPr>
            <w:rStyle w:val="Style15"/>
            <w:sz w:val="24"/>
            <w:szCs w:val="24"/>
            <w:lang w:val="en-US"/>
          </w:rPr>
          <w:t>new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газете «Ивантеевский вестник».</w:t>
      </w:r>
    </w:p>
    <w:p>
      <w:pPr>
        <w:pStyle w:val="Normal"/>
        <w:tabs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firstLine="567"/>
        <w:jc w:val="both"/>
        <w:rPr/>
      </w:pPr>
      <w:r>
        <w:rPr>
          <w:b/>
          <w:sz w:val="24"/>
          <w:szCs w:val="24"/>
        </w:rPr>
        <w:t xml:space="preserve">Глава Ивантеевского </w:t>
      </w:r>
    </w:p>
    <w:p>
      <w:pPr>
        <w:pStyle w:val="Normal"/>
        <w:tabs>
          <w:tab w:val="left" w:pos="426" w:leader="none"/>
          <w:tab w:val="left" w:pos="1418" w:leader="none"/>
        </w:tabs>
        <w:ind w:firstLine="567"/>
        <w:jc w:val="both"/>
        <w:rPr/>
      </w:pPr>
      <w:r>
        <w:rPr>
          <w:b/>
          <w:sz w:val="24"/>
          <w:szCs w:val="24"/>
        </w:rPr>
        <w:t>муниципального района</w:t>
      </w:r>
    </w:p>
    <w:p>
      <w:pPr>
        <w:pStyle w:val="Normal"/>
        <w:tabs>
          <w:tab w:val="left" w:pos="426" w:leader="none"/>
          <w:tab w:val="left" w:pos="1418" w:leader="none"/>
        </w:tabs>
        <w:ind w:firstLine="567"/>
        <w:jc w:val="both"/>
        <w:rPr/>
      </w:pPr>
      <w:r>
        <w:rPr>
          <w:b/>
          <w:sz w:val="24"/>
          <w:szCs w:val="24"/>
        </w:rPr>
        <w:t>Саратовской области                                                                                        В.В. Басов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В </w:t>
      </w:r>
      <w:r>
        <w:rPr>
          <w:b/>
          <w:bCs/>
        </w:rPr>
        <w:t>Аукционную комиссию</w:t>
      </w:r>
    </w:p>
    <w:p>
      <w:pPr>
        <w:pStyle w:val="Normal"/>
        <w:ind w:left="648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right"/>
        <w:rPr>
          <w:sz w:val="21"/>
          <w:szCs w:val="21"/>
        </w:rPr>
      </w:pPr>
      <w:bookmarkStart w:id="1" w:name="OLE_LINK6"/>
      <w:bookmarkStart w:id="2" w:name="OLE_LINK5"/>
      <w:r>
        <w:rPr/>
        <w:t>______________________________________________________________________________________________</w:t>
      </w:r>
    </w:p>
    <w:p>
      <w:pPr>
        <w:pStyle w:val="Normal"/>
        <w:jc w:val="center"/>
        <w:rPr>
          <w:sz w:val="19"/>
          <w:szCs w:val="19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организатора аукциона)</w:t>
      </w:r>
      <w:bookmarkEnd w:id="1"/>
      <w:bookmarkEnd w:id="2"/>
    </w:p>
    <w:p>
      <w:pPr>
        <w:pStyle w:val="Normal"/>
        <w:rPr>
          <w:sz w:val="16"/>
          <w:szCs w:val="16"/>
        </w:rPr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</w:t>
      </w:r>
    </w:p>
    <w:p>
      <w:pPr>
        <w:pStyle w:val="Normal"/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380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0380"/>
      </w:tblGrid>
      <w:tr>
        <w:trPr>
          <w:trHeight w:val="1124" w:hRule="atLeast"/>
        </w:trPr>
        <w:tc>
          <w:tcPr>
            <w:tcW w:w="103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3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3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……………………………………………………………………………………………………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rPr/>
              <w:t>………………………………………………………...……………………………………………………………....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sz w:val="19"/>
          <w:szCs w:val="19"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</w:rPr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2032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29"/>
      </w:tblGrid>
      <w:tr>
        <w:trPr>
          <w:trHeight w:val="187" w:hRule="atLeast"/>
        </w:trPr>
        <w:tc>
          <w:tcPr>
            <w:tcW w:w="20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6"/>
          <w:szCs w:val="6"/>
        </w:rPr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96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237"/>
        <w:gridCol w:w="209"/>
        <w:gridCol w:w="231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3"/>
        <w:gridCol w:w="202"/>
        <w:gridCol w:w="4"/>
        <w:gridCol w:w="240"/>
        <w:gridCol w:w="197"/>
        <w:gridCol w:w="164"/>
        <w:gridCol w:w="85"/>
        <w:gridCol w:w="226"/>
        <w:gridCol w:w="229"/>
        <w:gridCol w:w="69"/>
        <w:gridCol w:w="377"/>
        <w:gridCol w:w="231"/>
        <w:gridCol w:w="215"/>
        <w:gridCol w:w="386"/>
        <w:gridCol w:w="60"/>
        <w:gridCol w:w="446"/>
        <w:gridCol w:w="104"/>
        <w:gridCol w:w="342"/>
        <w:gridCol w:w="264"/>
        <w:gridCol w:w="182"/>
        <w:gridCol w:w="424"/>
        <w:gridCol w:w="70"/>
        <w:gridCol w:w="447"/>
        <w:gridCol w:w="127"/>
        <w:gridCol w:w="321"/>
        <w:gridCol w:w="286"/>
        <w:gridCol w:w="162"/>
        <w:gridCol w:w="500"/>
        <w:gridCol w:w="12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>
                <w:sz w:val="18"/>
                <w:szCs w:val="18"/>
              </w:rPr>
            </w:pPr>
            <w:r>
              <w:rPr/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>
                <w:sz w:val="18"/>
                <w:szCs w:val="18"/>
              </w:rPr>
            </w:pPr>
            <w:r>
              <w:rPr/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42" w:type="dxa"/>
            <w:gridSpan w:val="2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" w:type="dxa"/>
            <w:tcBorders>
              <w:top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4327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7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</w:rPr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bookmarkStart w:id="3" w:name="_GoBack"/>
      <w:bookmarkEnd w:id="3"/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>
          <w:b/>
          <w:b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>
          <w:b/>
          <w:b/>
        </w:rPr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bCs/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___________________________________, и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ind w:firstLine="540"/>
        <w:jc w:val="center"/>
        <w:rPr/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3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3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3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3"/>
        <w:ind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3"/>
        <w:ind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3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3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3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3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3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3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rFonts w:eastAsia="" w:eastAsiaTheme="minorEastAsia"/>
          <w:sz w:val="24"/>
          <w:szCs w:val="24"/>
        </w:rPr>
        <w:t xml:space="preserve">4.4.8. </w:t>
      </w:r>
      <w:r>
        <w:rPr>
          <w:sz w:val="24"/>
          <w:szCs w:val="24"/>
        </w:rPr>
        <w:t>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</w:t>
      </w:r>
      <w:r>
        <w:rPr>
          <w:rFonts w:eastAsia="" w:eastAsiaTheme="minorEastAsia"/>
          <w:sz w:val="24"/>
          <w:szCs w:val="24"/>
        </w:rPr>
        <w:t xml:space="preserve"> и </w:t>
      </w:r>
      <w:r>
        <w:rPr>
          <w:sz w:val="24"/>
          <w:szCs w:val="24"/>
        </w:rPr>
        <w:t>Арендатор</w:t>
      </w:r>
      <w:r>
        <w:rPr>
          <w:rFonts w:eastAsia="" w:eastAsiaTheme="minorEastAsia"/>
          <w:sz w:val="24"/>
          <w:szCs w:val="24"/>
        </w:rPr>
        <w:t xml:space="preserve"> имеют иные права и несут иные обязанности, установленные законодательством </w:t>
      </w:r>
      <w:r>
        <w:rPr>
          <w:sz w:val="24"/>
          <w:szCs w:val="24"/>
        </w:rPr>
        <w:t>Российской Федерации</w:t>
      </w:r>
      <w:r>
        <w:rPr>
          <w:rFonts w:eastAsia="" w:eastAsiaTheme="minorEastAsia"/>
          <w:sz w:val="24"/>
          <w:szCs w:val="24"/>
        </w:rPr>
        <w:t>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</w:t>
      </w:r>
      <w:r>
        <w:rPr>
          <w:rFonts w:eastAsia="" w:eastAsiaTheme="minorEastAsia"/>
          <w:sz w:val="24"/>
          <w:szCs w:val="24"/>
        </w:rPr>
        <w:t xml:space="preserve"> в соответствии с настоящим Договором</w:t>
      </w:r>
      <w:r>
        <w:rPr>
          <w:sz w:val="24"/>
          <w:szCs w:val="24"/>
        </w:rPr>
        <w:t>, предусмотренную законодательством Российской Федерации и Саратовской области.</w:t>
      </w:r>
    </w:p>
    <w:p>
      <w:pPr>
        <w:pStyle w:val="Style23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3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rFonts w:eastAsia="" w:eastAsiaTheme="minorEastAsia"/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rFonts w:eastAsia="" w:eastAsiaTheme="minorEastAsia"/>
          <w:sz w:val="24"/>
          <w:szCs w:val="24"/>
        </w:rPr>
        <w:t>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</w:t>
      </w:r>
      <w:r>
        <w:rPr>
          <w:sz w:val="24"/>
          <w:szCs w:val="24"/>
        </w:rPr>
        <w:t>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rFonts w:eastAsia="" w:eastAsiaTheme="minorEastAsia"/>
          <w:sz w:val="24"/>
          <w:szCs w:val="24"/>
        </w:rPr>
      </w:pPr>
      <w:r>
        <w:rPr>
          <w:sz w:val="24"/>
          <w:szCs w:val="24"/>
        </w:rPr>
        <w:t xml:space="preserve">6.2. Договор может быть расторгнут по требованию каждой из Сторон </w:t>
      </w:r>
      <w:r>
        <w:rPr>
          <w:rFonts w:eastAsia="" w:eastAsiaTheme="minorEastAsia"/>
          <w:sz w:val="24"/>
          <w:szCs w:val="24"/>
        </w:rPr>
        <w:t xml:space="preserve">на основании и в порядке, установленном законодательством </w:t>
      </w:r>
      <w:r>
        <w:rPr>
          <w:sz w:val="24"/>
          <w:szCs w:val="24"/>
        </w:rPr>
        <w:t>Российской Федерации</w:t>
      </w:r>
      <w:r>
        <w:rPr>
          <w:rFonts w:eastAsia="" w:eastAsiaTheme="minorEastAsia"/>
          <w:sz w:val="24"/>
          <w:szCs w:val="24"/>
        </w:rPr>
        <w:t>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 xml:space="preserve">6.5. При прекращении (расторжении) настоящего Договора </w:t>
      </w:r>
      <w:r>
        <w:rPr>
          <w:sz w:val="24"/>
          <w:szCs w:val="24"/>
        </w:rPr>
        <w:t>Арендатор</w:t>
      </w:r>
      <w:r>
        <w:rPr>
          <w:rFonts w:eastAsia="" w:eastAsiaTheme="minorEastAsia"/>
          <w:sz w:val="24"/>
          <w:szCs w:val="24"/>
        </w:rPr>
        <w:t xml:space="preserve"> обязан вернуть </w:t>
      </w:r>
      <w:r>
        <w:rPr>
          <w:sz w:val="24"/>
          <w:szCs w:val="24"/>
        </w:rPr>
        <w:t>Арендодателю</w:t>
      </w:r>
      <w:r>
        <w:rPr>
          <w:rFonts w:eastAsia="" w:eastAsiaTheme="minorEastAsia"/>
          <w:sz w:val="24"/>
          <w:szCs w:val="24"/>
        </w:rPr>
        <w:t xml:space="preserve"> Участок в надлежащем состоянии по акту приема-передачи.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rFonts w:eastAsia="" w:eastAsiaTheme="minorEastAsia"/>
          <w:b/>
          <w:b/>
          <w:sz w:val="24"/>
          <w:szCs w:val="24"/>
        </w:rPr>
      </w:pPr>
      <w:r>
        <w:rPr>
          <w:rFonts w:eastAsia="" w:eastAsiaTheme="minorEastAsia"/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rFonts w:eastAsia="" w:eastAsiaTheme="minorEastAsia"/>
          <w:b/>
          <w:b/>
          <w:sz w:val="24"/>
          <w:szCs w:val="24"/>
        </w:rPr>
      </w:pPr>
      <w:r>
        <w:rPr>
          <w:rFonts w:eastAsia="" w:eastAsiaTheme="minorEastAsia"/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rFonts w:eastAsia="" w:eastAsiaTheme="minorEastAsia"/>
          <w:b/>
          <w:b/>
          <w:bCs/>
          <w:sz w:val="24"/>
          <w:szCs w:val="24"/>
        </w:rPr>
      </w:pPr>
      <w:r>
        <w:rPr>
          <w:rFonts w:eastAsia="" w:eastAsiaTheme="minorEastAsia"/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1 - кадастровый паспорт Участка.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– расчет арендной платы.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 3 - Акт приема-передачи.</w:t>
      </w:r>
    </w:p>
    <w:p>
      <w:pPr>
        <w:pStyle w:val="Normal"/>
        <w:jc w:val="center"/>
        <w:rPr>
          <w:rFonts w:eastAsia="" w:eastAsiaTheme="minorEastAsia"/>
          <w:b/>
          <w:b/>
          <w:bCs/>
          <w:sz w:val="24"/>
          <w:szCs w:val="24"/>
        </w:rPr>
      </w:pPr>
      <w:r>
        <w:rPr>
          <w:rFonts w:eastAsia="" w:eastAsiaTheme="minorEastAsia"/>
          <w:b/>
          <w:bCs/>
          <w:sz w:val="24"/>
          <w:szCs w:val="24"/>
        </w:rPr>
      </w:r>
    </w:p>
    <w:p>
      <w:pPr>
        <w:pStyle w:val="Normal"/>
        <w:jc w:val="center"/>
        <w:rPr>
          <w:rFonts w:eastAsia="" w:eastAsiaTheme="minorEastAsia"/>
          <w:b/>
          <w:b/>
          <w:bCs/>
          <w:sz w:val="24"/>
          <w:szCs w:val="24"/>
        </w:rPr>
      </w:pPr>
      <w:r>
        <w:rPr>
          <w:rFonts w:eastAsia="" w:eastAsiaTheme="minorEastAsia"/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/>
      </w:pPr>
      <w:r>
        <w:rPr>
          <w:rFonts w:eastAsia="" w:eastAsiaTheme="minorEastAsia"/>
          <w:b/>
          <w:bCs/>
          <w:sz w:val="24"/>
          <w:szCs w:val="24"/>
        </w:rPr>
        <w:t>11. Подписи Сторон</w:t>
      </w:r>
      <w:r>
        <w:br w:type="page"/>
      </w:r>
    </w:p>
    <w:p>
      <w:pPr>
        <w:pStyle w:val="Normal"/>
        <w:jc w:val="right"/>
        <w:rPr/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</w:t>
        <w:softHyphen/>
        <w:softHyphen/>
        <w:softHyphen/>
        <w:softHyphen/>
        <w:softHyphen/>
        <w:softHyphen/>
        <w:softHyphen/>
        <w:softHyphen/>
        <w:softHyphen/>
        <w:t xml:space="preserve">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49"/>
        <w:gridCol w:w="5176"/>
      </w:tblGrid>
      <w:tr>
        <w:trPr>
          <w:trHeight w:val="951" w:hRule="atLeast"/>
        </w:trPr>
        <w:tc>
          <w:tcPr>
            <w:tcW w:w="4849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6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-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-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b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9b7da7"/>
    <w:pPr>
      <w:spacing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5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rsid w:val="000b3bdd"/>
    <w:rPr>
      <w:color w:val="0000FF"/>
      <w:u w:val="single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067718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9b7da7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9b7da7"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fc7c6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link w:val="5"/>
    <w:qFormat/>
    <w:rsid w:val="00fc7c67"/>
    <w:rPr>
      <w:rFonts w:ascii="Times New Roman" w:hAnsi="Times New Roman" w:eastAsia="Times New Roman" w:cs="Times New Roman"/>
      <w:spacing w:val="2"/>
      <w:sz w:val="19"/>
      <w:szCs w:val="19"/>
      <w:shd w:fill="FFFFFF" w:val="clear"/>
    </w:rPr>
  </w:style>
  <w:style w:type="character" w:styleId="21" w:customStyle="1">
    <w:name w:val="Основной текст (2)_"/>
    <w:basedOn w:val="DefaultParagraphFont"/>
    <w:link w:val="22"/>
    <w:qFormat/>
    <w:rsid w:val="00f6115c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  <w:lang w:val="en-US"/>
    </w:rPr>
  </w:style>
  <w:style w:type="character" w:styleId="ListLabel23">
    <w:name w:val="ListLabel 23"/>
    <w:qFormat/>
    <w:rPr>
      <w:rFonts w:ascii="Times New Roman" w:hAnsi="Times New Roman"/>
      <w:b/>
      <w:sz w:val="24"/>
    </w:rPr>
  </w:style>
  <w:style w:type="character" w:styleId="ListLabel24">
    <w:name w:val="ListLabel 24"/>
    <w:qFormat/>
    <w:rPr>
      <w:color w:val="000000"/>
    </w:rPr>
  </w:style>
  <w:style w:type="character" w:styleId="ListLabel25">
    <w:name w:val="ListLabel 25"/>
    <w:qFormat/>
    <w:rPr>
      <w:color w:val="000000"/>
    </w:rPr>
  </w:style>
  <w:style w:type="character" w:styleId="ListLabel26">
    <w:name w:val="ListLabel 26"/>
    <w:qFormat/>
    <w:rPr>
      <w:color w:val="000000"/>
    </w:rPr>
  </w:style>
  <w:style w:type="character" w:styleId="ListLabel27">
    <w:name w:val="ListLabel 27"/>
    <w:qFormat/>
    <w:rPr>
      <w:color w:val="000000"/>
    </w:rPr>
  </w:style>
  <w:style w:type="character" w:styleId="ListLabel28">
    <w:name w:val="ListLabel 28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  <w:lang w:val="en-US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  <w:lang w:val="en-U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  <w:lang w:val="en-US"/>
    </w:rPr>
  </w:style>
  <w:style w:type="character" w:styleId="ListLabel59">
    <w:name w:val="ListLabel 59"/>
    <w:qFormat/>
    <w:rPr>
      <w:rFonts w:ascii="Times New Roman" w:hAnsi="Times New Roman"/>
      <w:b/>
      <w:sz w:val="24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7">
    <w:name w:val="ListLabel 67"/>
    <w:qFormat/>
    <w:rPr>
      <w:color w:val="000000"/>
    </w:rPr>
  </w:style>
  <w:style w:type="character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  <w:lang w:val="en-US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color w:val="000000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  <w:lang w:val="en-US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  <w:lang w:val="en-US"/>
    </w:rPr>
  </w:style>
  <w:style w:type="character" w:styleId="ListLabel131">
    <w:name w:val="ListLabel 131"/>
    <w:qFormat/>
    <w:rPr>
      <w:rFonts w:ascii="Times New Roman" w:hAnsi="Times New Roman"/>
      <w:b/>
      <w:sz w:val="24"/>
    </w:rPr>
  </w:style>
  <w:style w:type="character" w:styleId="ListLabel132">
    <w:name w:val="ListLabel 132"/>
    <w:qFormat/>
    <w:rPr>
      <w:color w:val="000000"/>
    </w:rPr>
  </w:style>
  <w:style w:type="character" w:styleId="ListLabel133">
    <w:name w:val="ListLabel 133"/>
    <w:qFormat/>
    <w:rPr>
      <w:color w:val="000000"/>
    </w:rPr>
  </w:style>
  <w:style w:type="character" w:styleId="ListLabel134">
    <w:name w:val="ListLabel 134"/>
    <w:qFormat/>
    <w:rPr>
      <w:color w:val="000000"/>
    </w:rPr>
  </w:style>
  <w:style w:type="character" w:styleId="ListLabel135">
    <w:name w:val="ListLabel 135"/>
    <w:qFormat/>
    <w:rPr>
      <w:color w:val="000000"/>
    </w:rPr>
  </w:style>
  <w:style w:type="character" w:styleId="ListLabel136">
    <w:name w:val="ListLabel 136"/>
    <w:qFormat/>
    <w:rPr>
      <w:color w:val="000000"/>
    </w:rPr>
  </w:style>
  <w:style w:type="character" w:styleId="ListLabel137">
    <w:name w:val="ListLabel 137"/>
    <w:qFormat/>
    <w:rPr>
      <w:color w:val="000000"/>
    </w:rPr>
  </w:style>
  <w:style w:type="character" w:styleId="ListLabel138">
    <w:name w:val="ListLabel 138"/>
    <w:qFormat/>
    <w:rPr>
      <w:color w:val="000000"/>
    </w:rPr>
  </w:style>
  <w:style w:type="character" w:styleId="ListLabel139">
    <w:name w:val="ListLabel 139"/>
    <w:qFormat/>
    <w:rPr>
      <w:color w:val="000000"/>
    </w:rPr>
  </w:style>
  <w:style w:type="character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  <w:lang w:val="en-US"/>
    </w:rPr>
  </w:style>
  <w:style w:type="character" w:styleId="ListLabel143">
    <w:name w:val="ListLabel 143"/>
    <w:qFormat/>
    <w:rPr>
      <w:rFonts w:ascii="Times New Roman" w:hAnsi="Times New Roman"/>
      <w:b/>
      <w:sz w:val="24"/>
    </w:rPr>
  </w:style>
  <w:style w:type="character" w:styleId="ListLabel144">
    <w:name w:val="ListLabel 144"/>
    <w:qFormat/>
    <w:rPr>
      <w:color w:val="000000"/>
    </w:rPr>
  </w:style>
  <w:style w:type="character" w:styleId="ListLabel145">
    <w:name w:val="ListLabel 145"/>
    <w:qFormat/>
    <w:rPr>
      <w:color w:val="000000"/>
    </w:rPr>
  </w:style>
  <w:style w:type="character" w:styleId="ListLabel146">
    <w:name w:val="ListLabel 146"/>
    <w:qFormat/>
    <w:rPr>
      <w:color w:val="000000"/>
    </w:rPr>
  </w:style>
  <w:style w:type="character" w:styleId="ListLabel147">
    <w:name w:val="ListLabel 147"/>
    <w:qFormat/>
    <w:rPr>
      <w:color w:val="000000"/>
    </w:rPr>
  </w:style>
  <w:style w:type="character" w:styleId="ListLabel148">
    <w:name w:val="ListLabel 148"/>
    <w:qFormat/>
    <w:rPr>
      <w:color w:val="000000"/>
    </w:rPr>
  </w:style>
  <w:style w:type="character" w:styleId="ListLabel149">
    <w:name w:val="ListLabel 149"/>
    <w:qFormat/>
    <w:rPr>
      <w:color w:val="000000"/>
    </w:rPr>
  </w:style>
  <w:style w:type="character" w:styleId="ListLabel150">
    <w:name w:val="ListLabel 150"/>
    <w:qFormat/>
    <w:rPr>
      <w:color w:val="000000"/>
    </w:rPr>
  </w:style>
  <w:style w:type="character" w:styleId="ListLabel151">
    <w:name w:val="ListLabel 151"/>
    <w:qFormat/>
    <w:rPr>
      <w:color w:val="000000"/>
    </w:rPr>
  </w:style>
  <w:style w:type="character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  <w:lang w:val="en-US"/>
    </w:rPr>
  </w:style>
  <w:style w:type="character" w:styleId="ListLabel155">
    <w:name w:val="ListLabel 155"/>
    <w:qFormat/>
    <w:rPr>
      <w:rFonts w:ascii="Times New Roman" w:hAnsi="Times New Roman"/>
      <w:b/>
      <w:sz w:val="24"/>
    </w:rPr>
  </w:style>
  <w:style w:type="character" w:styleId="ListLabel156">
    <w:name w:val="ListLabel 156"/>
    <w:qFormat/>
    <w:rPr>
      <w:color w:val="000000"/>
    </w:rPr>
  </w:style>
  <w:style w:type="character" w:styleId="ListLabel157">
    <w:name w:val="ListLabel 157"/>
    <w:qFormat/>
    <w:rPr>
      <w:color w:val="000000"/>
    </w:rPr>
  </w:style>
  <w:style w:type="character" w:styleId="ListLabel158">
    <w:name w:val="ListLabel 158"/>
    <w:qFormat/>
    <w:rPr>
      <w:color w:val="000000"/>
    </w:rPr>
  </w:style>
  <w:style w:type="character" w:styleId="ListLabel159">
    <w:name w:val="ListLabel 159"/>
    <w:qFormat/>
    <w:rPr>
      <w:color w:val="000000"/>
    </w:rPr>
  </w:style>
  <w:style w:type="character" w:styleId="ListLabel160">
    <w:name w:val="ListLabel 160"/>
    <w:qFormat/>
    <w:rPr>
      <w:color w:val="000000"/>
    </w:rPr>
  </w:style>
  <w:style w:type="character" w:styleId="ListLabel161">
    <w:name w:val="ListLabel 161"/>
    <w:qFormat/>
    <w:rPr>
      <w:color w:val="000000"/>
    </w:rPr>
  </w:style>
  <w:style w:type="character" w:styleId="ListLabel162">
    <w:name w:val="ListLabel 162"/>
    <w:qFormat/>
    <w:rPr>
      <w:color w:val="000000"/>
    </w:rPr>
  </w:style>
  <w:style w:type="character" w:styleId="ListLabel163">
    <w:name w:val="ListLabel 163"/>
    <w:qFormat/>
    <w:rPr>
      <w:color w:val="000000"/>
    </w:rPr>
  </w:style>
  <w:style w:type="character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styleId="ListLabel165">
    <w:name w:val="ListLabel 165"/>
    <w:qFormat/>
    <w:rPr>
      <w:sz w:val="24"/>
      <w:szCs w:val="24"/>
    </w:rPr>
  </w:style>
  <w:style w:type="character" w:styleId="ListLabel166">
    <w:name w:val="ListLabel 166"/>
    <w:qFormat/>
    <w:rPr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0b3bdd"/>
    <w:pPr>
      <w:jc w:val="center"/>
    </w:pPr>
    <w:rPr>
      <w:sz w:val="22"/>
      <w:szCs w:val="22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Body Text Indent"/>
    <w:basedOn w:val="Normal"/>
    <w:link w:val="a6"/>
    <w:rsid w:val="000b3bdd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uiPriority w:val="99"/>
    <w:qFormat/>
    <w:rsid w:val="000b3bd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0b3bdd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b3bd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9b7da7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rsid w:val="009b7da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fc7c67"/>
    <w:pPr>
      <w:spacing w:lineRule="auto" w:line="480" w:before="0" w:after="120"/>
    </w:pPr>
    <w:rPr/>
  </w:style>
  <w:style w:type="paragraph" w:styleId="5" w:customStyle="1">
    <w:name w:val="Основной текст5"/>
    <w:basedOn w:val="Normal"/>
    <w:link w:val="aa"/>
    <w:qFormat/>
    <w:rsid w:val="00fc7c67"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4" w:customStyle="1">
    <w:name w:val="готик текст"/>
    <w:qFormat/>
    <w:rsid w:val="00fc7c67"/>
    <w:pPr>
      <w:widowControl/>
      <w:tabs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fc7c6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 w:customStyle="1">
    <w:name w:val="Без интервала1"/>
    <w:qFormat/>
    <w:rsid w:val="00fc7c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rsid w:val="00ba2f2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link w:val="21"/>
    <w:qFormat/>
    <w:rsid w:val="00f6115c"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Style25">
    <w:name w:val="Обычный (веб)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7F625AD85D2B345EC666D9FC4CF5D3AAEE994FB927D112B3F4619F8B85FFA58CBB4AD7246sCCFO" TargetMode="External"/><Relationship Id="rId3" Type="http://schemas.openxmlformats.org/officeDocument/2006/relationships/hyperlink" Target="consultantplus://offline/ref=B7F625AD85D2B345EC666D9FC4CF5D3AAEE994FB927D112B3F4619F8B85FFA58CBB4AD7247sCC6O" TargetMode="External"/><Relationship Id="rId4" Type="http://schemas.openxmlformats.org/officeDocument/2006/relationships/hyperlink" Target="consultantplus://offline/ref=B7F625AD85D2B345EC666D9FC4CF5D3AAEE994FB927D112B3F4619F8B85FFA58CBB4AD734EsCC4O" TargetMode="External"/><Relationship Id="rId5" Type="http://schemas.openxmlformats.org/officeDocument/2006/relationships/hyperlink" Target="http://new.ivanteevka.sarmo.ru/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1994C-61C4-4369-903E-020C1C60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Application>LibreOffice/6.0.2.1$Windows_x86 LibreOffice_project/f7f06a8f319e4b62f9bc5095aa112a65d2f3ac89</Application>
  <Pages>11</Pages>
  <Words>3743</Words>
  <Characters>29080</Characters>
  <CharactersWithSpaces>33173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2018-11-21T09:13:43Z</cp:lastPrinted>
  <dcterms:modified xsi:type="dcterms:W3CDTF">2018-11-21T09:47:52Z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