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r w:rsidR="00C644BF">
        <w:rPr>
          <w:b/>
          <w:sz w:val="28"/>
          <w:szCs w:val="28"/>
        </w:rPr>
        <w:t xml:space="preserve">Ивантеевского </w:t>
      </w:r>
      <w:r w:rsidRPr="006C529F">
        <w:rPr>
          <w:b/>
          <w:sz w:val="28"/>
          <w:szCs w:val="28"/>
        </w:rPr>
        <w:t xml:space="preserve">муниципального образования </w:t>
      </w:r>
    </w:p>
    <w:p w:rsidR="000957EF" w:rsidRDefault="008E0113" w:rsidP="000957EF">
      <w:pPr>
        <w:spacing w:line="276" w:lineRule="auto"/>
        <w:contextualSpacing/>
        <w:jc w:val="center"/>
        <w:rPr>
          <w:b/>
          <w:sz w:val="28"/>
          <w:szCs w:val="28"/>
        </w:rPr>
      </w:pPr>
      <w:r>
        <w:rPr>
          <w:b/>
          <w:sz w:val="28"/>
          <w:szCs w:val="28"/>
        </w:rPr>
        <w:t>за 2022</w:t>
      </w:r>
      <w:r w:rsidR="000957EF" w:rsidRPr="006C529F">
        <w:rPr>
          <w:b/>
          <w:sz w:val="28"/>
          <w:szCs w:val="28"/>
        </w:rPr>
        <w:t xml:space="preserve"> год</w:t>
      </w:r>
    </w:p>
    <w:p w:rsidR="005F62C2" w:rsidRDefault="005F62C2" w:rsidP="005F62C2">
      <w:pPr>
        <w:jc w:val="both"/>
        <w:rPr>
          <w:sz w:val="28"/>
          <w:szCs w:val="28"/>
        </w:rPr>
      </w:pPr>
      <w:r>
        <w:rPr>
          <w:sz w:val="28"/>
          <w:szCs w:val="28"/>
        </w:rPr>
        <w:t xml:space="preserve">         Оценка эффектив</w:t>
      </w:r>
      <w:r w:rsidR="008E0113">
        <w:rPr>
          <w:sz w:val="28"/>
          <w:szCs w:val="28"/>
        </w:rPr>
        <w:t>ности налоговых расходов за 2022</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r w:rsidR="00C644BF">
        <w:rPr>
          <w:sz w:val="28"/>
          <w:szCs w:val="28"/>
        </w:rPr>
        <w:t>Ивантеевского</w:t>
      </w:r>
      <w:r>
        <w:rPr>
          <w:sz w:val="28"/>
          <w:szCs w:val="28"/>
        </w:rPr>
        <w:t xml:space="preserve"> муниципального образования Ивантеевского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r w:rsidR="00C644BF">
        <w:rPr>
          <w:sz w:val="28"/>
          <w:szCs w:val="28"/>
        </w:rPr>
        <w:t xml:space="preserve">Ивантеевского </w:t>
      </w:r>
      <w:r w:rsidRPr="00425BE8">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46B98247">
        <w:rPr>
          <w:sz w:val="28"/>
          <w:szCs w:val="28"/>
        </w:rPr>
        <w:t xml:space="preserve">от </w:t>
      </w:r>
      <w:r w:rsidR="009E7B5F">
        <w:rPr>
          <w:sz w:val="28"/>
          <w:szCs w:val="28"/>
        </w:rPr>
        <w:t>1</w:t>
      </w:r>
      <w:r w:rsidR="00C644BF">
        <w:rPr>
          <w:sz w:val="28"/>
          <w:szCs w:val="28"/>
        </w:rPr>
        <w:t>7</w:t>
      </w:r>
      <w:r w:rsidRPr="46B98247">
        <w:rPr>
          <w:sz w:val="28"/>
          <w:szCs w:val="28"/>
        </w:rPr>
        <w:t xml:space="preserve">.12.2019г. № </w:t>
      </w:r>
      <w:r w:rsidR="00C644BF">
        <w:rPr>
          <w:sz w:val="28"/>
          <w:szCs w:val="28"/>
        </w:rPr>
        <w:t>727</w:t>
      </w:r>
      <w:r w:rsidRPr="46B98247">
        <w:rPr>
          <w:sz w:val="28"/>
          <w:szCs w:val="28"/>
        </w:rPr>
        <w:t>.</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r w:rsidR="00C644BF">
        <w:rPr>
          <w:sz w:val="28"/>
          <w:szCs w:val="28"/>
        </w:rPr>
        <w:t>Ивантеевского</w:t>
      </w:r>
      <w:r>
        <w:rPr>
          <w:sz w:val="28"/>
          <w:szCs w:val="28"/>
        </w:rPr>
        <w:t xml:space="preserve"> </w:t>
      </w:r>
      <w:r w:rsidR="006479AB">
        <w:rPr>
          <w:sz w:val="28"/>
          <w:szCs w:val="28"/>
        </w:rPr>
        <w:t>муниципального о</w:t>
      </w:r>
      <w:r w:rsidR="008E0113">
        <w:rPr>
          <w:sz w:val="28"/>
          <w:szCs w:val="28"/>
        </w:rPr>
        <w:t>бразования, действовавших в 2022</w:t>
      </w:r>
      <w:r>
        <w:rPr>
          <w:sz w:val="28"/>
          <w:szCs w:val="28"/>
        </w:rPr>
        <w:t xml:space="preserve"> году.</w:t>
      </w:r>
    </w:p>
    <w:p w:rsidR="003C49C0" w:rsidRPr="003C49C0" w:rsidRDefault="005F62C2" w:rsidP="003C49C0">
      <w:pPr>
        <w:jc w:val="both"/>
        <w:rPr>
          <w:sz w:val="28"/>
          <w:szCs w:val="28"/>
        </w:rPr>
      </w:pPr>
      <w:r w:rsidRPr="003C49C0">
        <w:rPr>
          <w:sz w:val="28"/>
          <w:szCs w:val="28"/>
        </w:rPr>
        <w:tab/>
      </w:r>
      <w:r w:rsidR="003C49C0" w:rsidRPr="003C49C0">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3C49C0" w:rsidRPr="003C49C0">
        <w:rPr>
          <w:rFonts w:ascii="Calibri" w:hAnsi="Calibri"/>
          <w:sz w:val="28"/>
          <w:szCs w:val="28"/>
        </w:rPr>
        <w:t xml:space="preserve"> </w:t>
      </w:r>
      <w:r w:rsidR="008E0113">
        <w:rPr>
          <w:sz w:val="28"/>
          <w:szCs w:val="28"/>
        </w:rPr>
        <w:t>за 2018г.-2022</w:t>
      </w:r>
      <w:r w:rsidR="003C49C0" w:rsidRPr="003C49C0">
        <w:rPr>
          <w:sz w:val="28"/>
          <w:szCs w:val="28"/>
        </w:rPr>
        <w:t xml:space="preserve">г. представленных ИФНС России по Саратовской области. </w:t>
      </w:r>
    </w:p>
    <w:p w:rsidR="00FC6CE5" w:rsidRDefault="005F62C2" w:rsidP="003C49C0">
      <w:pPr>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8E0113">
        <w:rPr>
          <w:sz w:val="28"/>
          <w:szCs w:val="28"/>
        </w:rPr>
        <w:t xml:space="preserve"> льгот по местным налогам в 2022</w:t>
      </w:r>
      <w:r w:rsidR="000957EF" w:rsidRPr="005F62C2">
        <w:rPr>
          <w:sz w:val="28"/>
          <w:szCs w:val="28"/>
        </w:rPr>
        <w:t xml:space="preserve"> году составил </w:t>
      </w:r>
      <w:r w:rsidR="008E0113">
        <w:rPr>
          <w:sz w:val="28"/>
          <w:szCs w:val="28"/>
        </w:rPr>
        <w:t>57</w:t>
      </w:r>
      <w:r w:rsidR="000957EF" w:rsidRPr="005F62C2">
        <w:rPr>
          <w:sz w:val="28"/>
          <w:szCs w:val="28"/>
        </w:rPr>
        <w:t xml:space="preserve">,0 тыс. рублей. В том числе: по земельному налогу </w:t>
      </w:r>
      <w:r w:rsidR="008E0113">
        <w:rPr>
          <w:sz w:val="28"/>
          <w:szCs w:val="28"/>
        </w:rPr>
        <w:t>53</w:t>
      </w:r>
      <w:r w:rsidR="000957EF" w:rsidRPr="005F62C2">
        <w:rPr>
          <w:sz w:val="28"/>
          <w:szCs w:val="28"/>
        </w:rPr>
        <w:t xml:space="preserve">,0 тыс. рублей, по налогу на имущество физических лиц – </w:t>
      </w:r>
      <w:r w:rsidR="008E0113">
        <w:rPr>
          <w:sz w:val="28"/>
          <w:szCs w:val="28"/>
        </w:rPr>
        <w:t>4</w:t>
      </w:r>
      <w:r w:rsidR="000957EF" w:rsidRPr="005F62C2">
        <w:rPr>
          <w:sz w:val="28"/>
          <w:szCs w:val="28"/>
        </w:rPr>
        <w:t xml:space="preserve">,0 тыс. рублей. </w:t>
      </w:r>
    </w:p>
    <w:p w:rsidR="000957EF" w:rsidRPr="00FC6CE5" w:rsidRDefault="00FC6CE5" w:rsidP="00FC6CE5">
      <w:pPr>
        <w:autoSpaceDE w:val="0"/>
        <w:autoSpaceDN w:val="0"/>
        <w:adjustRightInd w:val="0"/>
        <w:jc w:val="both"/>
        <w:rPr>
          <w:sz w:val="28"/>
          <w:szCs w:val="28"/>
        </w:rPr>
      </w:pPr>
      <w:r>
        <w:rPr>
          <w:sz w:val="28"/>
          <w:szCs w:val="28"/>
        </w:rPr>
        <w:t xml:space="preserve">        </w:t>
      </w:r>
      <w:r w:rsidR="000957EF"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w:t>
      </w:r>
      <w:r w:rsidR="008E0113">
        <w:rPr>
          <w:sz w:val="28"/>
          <w:szCs w:val="28"/>
        </w:rPr>
        <w:t>иц, поступившая в бюджет  в 2022</w:t>
      </w:r>
      <w:r w:rsidR="000957EF" w:rsidRPr="00FC6CE5">
        <w:rPr>
          <w:sz w:val="28"/>
          <w:szCs w:val="28"/>
        </w:rPr>
        <w:t xml:space="preserve"> году составила </w:t>
      </w:r>
      <w:r w:rsidR="008E0113">
        <w:rPr>
          <w:sz w:val="28"/>
          <w:szCs w:val="28"/>
        </w:rPr>
        <w:t>1357,4</w:t>
      </w:r>
      <w:r w:rsidR="00D9670D">
        <w:rPr>
          <w:sz w:val="28"/>
          <w:szCs w:val="28"/>
        </w:rPr>
        <w:t xml:space="preserve"> </w:t>
      </w:r>
      <w:r w:rsidR="000957EF" w:rsidRPr="00FC6CE5">
        <w:rPr>
          <w:sz w:val="28"/>
          <w:szCs w:val="28"/>
        </w:rPr>
        <w:t xml:space="preserve">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r w:rsidR="00C644BF">
        <w:rPr>
          <w:sz w:val="28"/>
          <w:szCs w:val="28"/>
        </w:rPr>
        <w:t>Ивантеевского</w:t>
      </w:r>
      <w:r w:rsidR="00587C22" w:rsidRPr="00FC6CE5">
        <w:rPr>
          <w:sz w:val="28"/>
          <w:szCs w:val="28"/>
        </w:rPr>
        <w:t xml:space="preserve"> муниципального образования </w:t>
      </w:r>
      <w:r w:rsidR="00C644BF">
        <w:rPr>
          <w:sz w:val="28"/>
          <w:szCs w:val="28"/>
        </w:rPr>
        <w:t xml:space="preserve">Ивантеевского муниципального района Саратовской области </w:t>
      </w:r>
      <w:r w:rsidR="00587C22" w:rsidRPr="00FC6CE5">
        <w:rPr>
          <w:sz w:val="28"/>
          <w:szCs w:val="28"/>
        </w:rPr>
        <w:t xml:space="preserve">от </w:t>
      </w:r>
      <w:r w:rsidR="00C644BF">
        <w:rPr>
          <w:sz w:val="28"/>
          <w:szCs w:val="28"/>
        </w:rPr>
        <w:t>30.10</w:t>
      </w:r>
      <w:r w:rsidR="00587C22" w:rsidRPr="00FC6CE5">
        <w:rPr>
          <w:sz w:val="28"/>
          <w:szCs w:val="28"/>
        </w:rPr>
        <w:t xml:space="preserve">.2017 № </w:t>
      </w:r>
      <w:r w:rsidR="009E7B5F">
        <w:rPr>
          <w:sz w:val="28"/>
          <w:szCs w:val="28"/>
        </w:rPr>
        <w:t>2</w:t>
      </w:r>
      <w:r w:rsidR="00C644BF">
        <w:rPr>
          <w:sz w:val="28"/>
          <w:szCs w:val="28"/>
        </w:rPr>
        <w:t>4</w:t>
      </w:r>
      <w:r w:rsidR="00896D03">
        <w:rPr>
          <w:sz w:val="28"/>
          <w:szCs w:val="28"/>
        </w:rPr>
        <w:t xml:space="preserve"> </w:t>
      </w:r>
      <w:r w:rsidR="00587C22" w:rsidRPr="00FC6CE5">
        <w:rPr>
          <w:sz w:val="28"/>
          <w:szCs w:val="28"/>
        </w:rPr>
        <w:t>«</w:t>
      </w:r>
      <w:r w:rsidR="00C644BF" w:rsidRPr="00C644BF">
        <w:rPr>
          <w:sz w:val="28"/>
          <w:szCs w:val="28"/>
        </w:rPr>
        <w:t>Об установлении налога на имущество физических лиц, исходя из кадастровой стоимости объектов налогообложения</w:t>
      </w:r>
      <w:r w:rsidR="00587C22" w:rsidRPr="00FC6CE5">
        <w:rPr>
          <w:sz w:val="28"/>
          <w:szCs w:val="28"/>
        </w:rPr>
        <w:t>».</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в сумме </w:t>
      </w:r>
      <w:r w:rsidR="008E0113">
        <w:rPr>
          <w:sz w:val="28"/>
          <w:szCs w:val="28"/>
        </w:rPr>
        <w:t>4</w:t>
      </w:r>
      <w:r w:rsidR="00587C22" w:rsidRPr="00FC6CE5">
        <w:rPr>
          <w:sz w:val="28"/>
          <w:szCs w:val="28"/>
        </w:rPr>
        <w:t>,0</w:t>
      </w:r>
      <w:r w:rsidR="000957EF" w:rsidRPr="00FC6CE5">
        <w:rPr>
          <w:sz w:val="28"/>
          <w:szCs w:val="28"/>
        </w:rPr>
        <w:t xml:space="preserve"> тыс. рублей. </w:t>
      </w:r>
    </w:p>
    <w:p w:rsidR="00587C22" w:rsidRPr="00FC6CE5" w:rsidRDefault="00112056" w:rsidP="00112056">
      <w:pPr>
        <w:jc w:val="both"/>
        <w:rPr>
          <w:sz w:val="28"/>
          <w:szCs w:val="28"/>
        </w:rPr>
      </w:pPr>
      <w:r w:rsidRPr="00FC6CE5">
        <w:rPr>
          <w:sz w:val="28"/>
          <w:szCs w:val="28"/>
        </w:rPr>
        <w:t xml:space="preserve">      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
    <w:p w:rsidR="00587C22" w:rsidRPr="00FC6CE5"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w:t>
      </w:r>
      <w:r w:rsidR="00C644BF">
        <w:rPr>
          <w:sz w:val="28"/>
          <w:szCs w:val="28"/>
        </w:rPr>
        <w:t>Ивантеевского</w:t>
      </w:r>
      <w:r w:rsidRPr="00FC6CE5">
        <w:rPr>
          <w:sz w:val="28"/>
          <w:szCs w:val="28"/>
        </w:rPr>
        <w:t xml:space="preserve"> муниципального образования</w:t>
      </w:r>
      <w:r w:rsidR="00112056" w:rsidRPr="00FC6CE5">
        <w:rPr>
          <w:sz w:val="28"/>
          <w:szCs w:val="28"/>
        </w:rPr>
        <w:t>;</w:t>
      </w:r>
    </w:p>
    <w:p w:rsidR="00112056" w:rsidRPr="00FC6CE5" w:rsidRDefault="00112056" w:rsidP="00112056">
      <w:pPr>
        <w:jc w:val="both"/>
        <w:rPr>
          <w:sz w:val="28"/>
          <w:szCs w:val="28"/>
        </w:rPr>
      </w:pPr>
      <w:r w:rsidRPr="00FC6CE5">
        <w:rPr>
          <w:sz w:val="28"/>
          <w:szCs w:val="28"/>
        </w:rPr>
        <w:t>- дети-сироты;</w:t>
      </w:r>
    </w:p>
    <w:p w:rsidR="00890856" w:rsidRDefault="00D9670D" w:rsidP="003C49C0">
      <w:pPr>
        <w:jc w:val="both"/>
        <w:rPr>
          <w:sz w:val="28"/>
          <w:szCs w:val="28"/>
        </w:rPr>
      </w:pPr>
      <w:r>
        <w:rPr>
          <w:sz w:val="28"/>
          <w:szCs w:val="28"/>
        </w:rPr>
        <w:lastRenderedPageBreak/>
        <w:t>-</w:t>
      </w:r>
      <w:r w:rsidR="00112056" w:rsidRPr="00FC6CE5">
        <w:rPr>
          <w:sz w:val="28"/>
          <w:szCs w:val="28"/>
        </w:rPr>
        <w:t>родители в семьях отнесенных законодательством к многодетным в отношении одного объекта налогообложения.</w:t>
      </w:r>
    </w:p>
    <w:p w:rsidR="003C49C0" w:rsidRDefault="003C49C0" w:rsidP="003C49C0">
      <w:pPr>
        <w:pStyle w:val="a3"/>
        <w:spacing w:before="0" w:beforeAutospacing="0" w:after="0" w:afterAutospacing="0"/>
        <w:jc w:val="both"/>
        <w:rPr>
          <w:color w:val="000000" w:themeColor="text1"/>
          <w:sz w:val="28"/>
          <w:szCs w:val="28"/>
        </w:rPr>
      </w:pPr>
      <w:r w:rsidRPr="00660C9E">
        <w:rPr>
          <w:color w:val="000000" w:themeColor="text1"/>
          <w:sz w:val="28"/>
          <w:szCs w:val="28"/>
        </w:rPr>
        <w:t xml:space="preserve">      Льготы по налогу предоставляются трем социально-незащищенным категориям населения, и имеют исключительно социальную направленность, как улучшающие условия жизнедеятельности.</w:t>
      </w:r>
    </w:p>
    <w:p w:rsidR="003C49C0" w:rsidRDefault="003C49C0" w:rsidP="003C49C0">
      <w:pPr>
        <w:pStyle w:val="a3"/>
        <w:spacing w:before="0" w:beforeAutospacing="0" w:after="0" w:afterAutospacing="0"/>
        <w:jc w:val="both"/>
        <w:rPr>
          <w:color w:val="000000" w:themeColor="text1"/>
          <w:sz w:val="28"/>
          <w:szCs w:val="28"/>
        </w:rPr>
      </w:pPr>
    </w:p>
    <w:p w:rsidR="003C49C0" w:rsidRPr="006A4CB9" w:rsidRDefault="003C49C0" w:rsidP="003C49C0">
      <w:pPr>
        <w:jc w:val="center"/>
        <w:rPr>
          <w:b/>
          <w:sz w:val="28"/>
          <w:szCs w:val="28"/>
        </w:rPr>
      </w:pPr>
      <w:r w:rsidRPr="002957FE">
        <w:rPr>
          <w:b/>
          <w:sz w:val="28"/>
          <w:szCs w:val="28"/>
        </w:rPr>
        <w:t>Информация о</w:t>
      </w:r>
      <w:r>
        <w:rPr>
          <w:b/>
          <w:sz w:val="28"/>
          <w:szCs w:val="28"/>
        </w:rPr>
        <w:t xml:space="preserve"> социальных</w:t>
      </w:r>
      <w:r w:rsidR="008E0113">
        <w:rPr>
          <w:b/>
          <w:sz w:val="28"/>
          <w:szCs w:val="28"/>
        </w:rPr>
        <w:t xml:space="preserve"> налоговых расходах за 2018</w:t>
      </w:r>
      <w:r>
        <w:rPr>
          <w:b/>
          <w:sz w:val="28"/>
          <w:szCs w:val="28"/>
        </w:rPr>
        <w:t>г.-</w:t>
      </w:r>
      <w:r w:rsidR="008E0113">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3C49C0" w:rsidTr="00D6312E">
        <w:trPr>
          <w:trHeight w:val="175"/>
        </w:trPr>
        <w:tc>
          <w:tcPr>
            <w:tcW w:w="579" w:type="dxa"/>
            <w:vMerge w:val="restart"/>
          </w:tcPr>
          <w:p w:rsidR="003C49C0" w:rsidRPr="00BD1B22" w:rsidRDefault="003C49C0"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3C49C0" w:rsidRPr="00BD1B22" w:rsidRDefault="003C49C0"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3C49C0" w:rsidRPr="00D5717A" w:rsidRDefault="003C49C0"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3C49C0" w:rsidRPr="00D5717A" w:rsidRDefault="003C49C0" w:rsidP="00496847">
            <w:pPr>
              <w:jc w:val="center"/>
              <w:rPr>
                <w:rFonts w:ascii="Times New Roman" w:hAnsi="Times New Roman" w:cs="Times New Roman"/>
              </w:rPr>
            </w:pPr>
            <w:r w:rsidRPr="00D5717A">
              <w:rPr>
                <w:rFonts w:ascii="Times New Roman" w:hAnsi="Times New Roman" w:cs="Times New Roman"/>
              </w:rPr>
              <w:t>Темп роста (снижения)</w:t>
            </w:r>
            <w:r w:rsidR="00496847">
              <w:rPr>
                <w:rFonts w:ascii="Times New Roman" w:hAnsi="Times New Roman" w:cs="Times New Roman"/>
              </w:rPr>
              <w:t xml:space="preserve"> 2022 года к 2021</w:t>
            </w:r>
            <w:r w:rsidRPr="00D5717A">
              <w:rPr>
                <w:rFonts w:ascii="Times New Roman" w:hAnsi="Times New Roman" w:cs="Times New Roman"/>
              </w:rPr>
              <w:t xml:space="preserve"> году, %</w:t>
            </w:r>
          </w:p>
        </w:tc>
      </w:tr>
      <w:tr w:rsidR="008E0113" w:rsidTr="00D6312E">
        <w:trPr>
          <w:trHeight w:val="562"/>
        </w:trPr>
        <w:tc>
          <w:tcPr>
            <w:tcW w:w="579" w:type="dxa"/>
            <w:vMerge/>
          </w:tcPr>
          <w:p w:rsidR="008E0113" w:rsidRDefault="008E0113" w:rsidP="00D6312E">
            <w:pPr>
              <w:jc w:val="right"/>
              <w:rPr>
                <w:rFonts w:ascii="Times New Roman" w:hAnsi="Times New Roman" w:cs="Times New Roman"/>
                <w:sz w:val="24"/>
                <w:szCs w:val="24"/>
              </w:rPr>
            </w:pPr>
          </w:p>
        </w:tc>
        <w:tc>
          <w:tcPr>
            <w:tcW w:w="2962" w:type="dxa"/>
            <w:vMerge/>
          </w:tcPr>
          <w:p w:rsidR="008E0113" w:rsidRDefault="008E0113" w:rsidP="00D6312E">
            <w:pPr>
              <w:jc w:val="right"/>
              <w:rPr>
                <w:rFonts w:ascii="Times New Roman" w:hAnsi="Times New Roman" w:cs="Times New Roman"/>
                <w:sz w:val="24"/>
                <w:szCs w:val="24"/>
              </w:rPr>
            </w:pPr>
          </w:p>
        </w:tc>
        <w:tc>
          <w:tcPr>
            <w:tcW w:w="962" w:type="dxa"/>
          </w:tcPr>
          <w:p w:rsidR="008E0113" w:rsidRPr="00D5717A" w:rsidRDefault="008E0113" w:rsidP="008D1DE5">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8E0113" w:rsidRPr="00D5717A" w:rsidRDefault="008E0113" w:rsidP="008D1DE5">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8E0113" w:rsidRPr="00D5717A" w:rsidRDefault="008E0113" w:rsidP="008D1DE5">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8E0113" w:rsidRPr="00D5717A" w:rsidRDefault="008E0113" w:rsidP="008D1DE5">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8E0113" w:rsidRPr="00D5717A" w:rsidRDefault="008E0113" w:rsidP="00D6312E">
            <w:pPr>
              <w:jc w:val="center"/>
              <w:rPr>
                <w:rFonts w:ascii="Times New Roman" w:hAnsi="Times New Roman" w:cs="Times New Roman"/>
              </w:rPr>
            </w:pPr>
            <w:r>
              <w:rPr>
                <w:rFonts w:ascii="Times New Roman" w:hAnsi="Times New Roman" w:cs="Times New Roman"/>
              </w:rPr>
              <w:t xml:space="preserve">2022 </w:t>
            </w:r>
            <w:r w:rsidRPr="00D5717A">
              <w:rPr>
                <w:rFonts w:ascii="Times New Roman" w:hAnsi="Times New Roman" w:cs="Times New Roman"/>
              </w:rPr>
              <w:t>год</w:t>
            </w:r>
          </w:p>
        </w:tc>
        <w:tc>
          <w:tcPr>
            <w:tcW w:w="1443" w:type="dxa"/>
            <w:vMerge/>
          </w:tcPr>
          <w:p w:rsidR="008E0113" w:rsidRPr="00D5717A" w:rsidRDefault="008E0113" w:rsidP="00D6312E">
            <w:pPr>
              <w:jc w:val="right"/>
              <w:rPr>
                <w:rFonts w:ascii="Times New Roman" w:hAnsi="Times New Roman" w:cs="Times New Roman"/>
              </w:rPr>
            </w:pPr>
          </w:p>
        </w:tc>
      </w:tr>
      <w:tr w:rsidR="008E0113" w:rsidTr="00D6312E">
        <w:trPr>
          <w:trHeight w:val="380"/>
        </w:trPr>
        <w:tc>
          <w:tcPr>
            <w:tcW w:w="579" w:type="dxa"/>
          </w:tcPr>
          <w:p w:rsidR="008E0113" w:rsidRDefault="008E0113"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8E0113" w:rsidRPr="008C6D88" w:rsidRDefault="008E0113"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2,0</w:t>
            </w:r>
          </w:p>
        </w:tc>
        <w:tc>
          <w:tcPr>
            <w:tcW w:w="850"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1,0</w:t>
            </w:r>
          </w:p>
        </w:tc>
        <w:tc>
          <w:tcPr>
            <w:tcW w:w="851"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1,0</w:t>
            </w:r>
          </w:p>
        </w:tc>
        <w:tc>
          <w:tcPr>
            <w:tcW w:w="992" w:type="dxa"/>
          </w:tcPr>
          <w:p w:rsidR="008E0113" w:rsidRPr="00BD1B22" w:rsidRDefault="008E0113" w:rsidP="008D1DE5">
            <w:pPr>
              <w:jc w:val="center"/>
              <w:rPr>
                <w:rFonts w:ascii="Times New Roman" w:hAnsi="Times New Roman" w:cs="Times New Roman"/>
              </w:rPr>
            </w:pPr>
            <w:r>
              <w:rPr>
                <w:rFonts w:ascii="Times New Roman" w:hAnsi="Times New Roman" w:cs="Times New Roman"/>
              </w:rPr>
              <w:t>2,0</w:t>
            </w:r>
          </w:p>
        </w:tc>
        <w:tc>
          <w:tcPr>
            <w:tcW w:w="932" w:type="dxa"/>
          </w:tcPr>
          <w:p w:rsidR="008E0113" w:rsidRPr="00BD1B22" w:rsidRDefault="008E0113" w:rsidP="00D6312E">
            <w:pPr>
              <w:jc w:val="center"/>
              <w:rPr>
                <w:rFonts w:ascii="Times New Roman" w:hAnsi="Times New Roman" w:cs="Times New Roman"/>
              </w:rPr>
            </w:pPr>
            <w:r>
              <w:rPr>
                <w:rFonts w:ascii="Times New Roman" w:hAnsi="Times New Roman" w:cs="Times New Roman"/>
              </w:rPr>
              <w:t>4,0</w:t>
            </w:r>
          </w:p>
        </w:tc>
        <w:tc>
          <w:tcPr>
            <w:tcW w:w="1443" w:type="dxa"/>
          </w:tcPr>
          <w:p w:rsidR="008E0113" w:rsidRPr="00BD1B22" w:rsidRDefault="008E0113" w:rsidP="00D6312E">
            <w:pPr>
              <w:jc w:val="center"/>
              <w:rPr>
                <w:rFonts w:ascii="Times New Roman" w:hAnsi="Times New Roman" w:cs="Times New Roman"/>
              </w:rPr>
            </w:pPr>
            <w:r>
              <w:rPr>
                <w:rFonts w:ascii="Times New Roman" w:hAnsi="Times New Roman" w:cs="Times New Roman"/>
              </w:rPr>
              <w:t>200</w:t>
            </w:r>
          </w:p>
        </w:tc>
      </w:tr>
      <w:tr w:rsidR="008E0113" w:rsidTr="00D6312E">
        <w:trPr>
          <w:trHeight w:val="380"/>
        </w:trPr>
        <w:tc>
          <w:tcPr>
            <w:tcW w:w="579" w:type="dxa"/>
          </w:tcPr>
          <w:p w:rsidR="008E0113" w:rsidRDefault="008E0113"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8E0113" w:rsidRDefault="008E0113"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налогу на имущество физических лиц, тыс. руб.</w:t>
            </w:r>
          </w:p>
        </w:tc>
        <w:tc>
          <w:tcPr>
            <w:tcW w:w="962"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2,0</w:t>
            </w:r>
          </w:p>
        </w:tc>
        <w:tc>
          <w:tcPr>
            <w:tcW w:w="850"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1,0</w:t>
            </w:r>
          </w:p>
        </w:tc>
        <w:tc>
          <w:tcPr>
            <w:tcW w:w="851"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1,0</w:t>
            </w:r>
          </w:p>
        </w:tc>
        <w:tc>
          <w:tcPr>
            <w:tcW w:w="992" w:type="dxa"/>
          </w:tcPr>
          <w:p w:rsidR="008E0113" w:rsidRPr="00BD1B22" w:rsidRDefault="008E0113" w:rsidP="008D1DE5">
            <w:pPr>
              <w:jc w:val="center"/>
              <w:rPr>
                <w:rFonts w:ascii="Times New Roman" w:hAnsi="Times New Roman" w:cs="Times New Roman"/>
              </w:rPr>
            </w:pPr>
            <w:r>
              <w:rPr>
                <w:rFonts w:ascii="Times New Roman" w:hAnsi="Times New Roman" w:cs="Times New Roman"/>
              </w:rPr>
              <w:t>2,0</w:t>
            </w:r>
          </w:p>
        </w:tc>
        <w:tc>
          <w:tcPr>
            <w:tcW w:w="932" w:type="dxa"/>
          </w:tcPr>
          <w:p w:rsidR="008E0113" w:rsidRPr="00BD1B22" w:rsidRDefault="008E0113" w:rsidP="00D6312E">
            <w:pPr>
              <w:jc w:val="center"/>
              <w:rPr>
                <w:rFonts w:ascii="Times New Roman" w:hAnsi="Times New Roman" w:cs="Times New Roman"/>
              </w:rPr>
            </w:pPr>
            <w:r>
              <w:rPr>
                <w:rFonts w:ascii="Times New Roman" w:hAnsi="Times New Roman" w:cs="Times New Roman"/>
              </w:rPr>
              <w:t>4,0</w:t>
            </w:r>
          </w:p>
        </w:tc>
        <w:tc>
          <w:tcPr>
            <w:tcW w:w="1443" w:type="dxa"/>
          </w:tcPr>
          <w:p w:rsidR="008E0113" w:rsidRPr="00BD1B22" w:rsidRDefault="008E0113" w:rsidP="00D6312E">
            <w:pPr>
              <w:jc w:val="center"/>
              <w:rPr>
                <w:rFonts w:ascii="Times New Roman" w:hAnsi="Times New Roman" w:cs="Times New Roman"/>
              </w:rPr>
            </w:pPr>
            <w:r>
              <w:rPr>
                <w:rFonts w:ascii="Times New Roman" w:hAnsi="Times New Roman" w:cs="Times New Roman"/>
              </w:rPr>
              <w:t>200</w:t>
            </w:r>
          </w:p>
        </w:tc>
      </w:tr>
      <w:tr w:rsidR="008E0113" w:rsidTr="00D6312E">
        <w:trPr>
          <w:trHeight w:val="380"/>
        </w:trPr>
        <w:tc>
          <w:tcPr>
            <w:tcW w:w="579" w:type="dxa"/>
          </w:tcPr>
          <w:p w:rsidR="008E0113" w:rsidRDefault="008E0113"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8E0113" w:rsidRDefault="008E0113"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10</w:t>
            </w:r>
          </w:p>
        </w:tc>
        <w:tc>
          <w:tcPr>
            <w:tcW w:w="850"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7</w:t>
            </w:r>
          </w:p>
        </w:tc>
        <w:tc>
          <w:tcPr>
            <w:tcW w:w="851"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4</w:t>
            </w:r>
          </w:p>
        </w:tc>
        <w:tc>
          <w:tcPr>
            <w:tcW w:w="992" w:type="dxa"/>
          </w:tcPr>
          <w:p w:rsidR="008E0113" w:rsidRPr="00BD1B22" w:rsidRDefault="008E0113" w:rsidP="008D1DE5">
            <w:pPr>
              <w:jc w:val="center"/>
              <w:rPr>
                <w:rFonts w:ascii="Times New Roman" w:hAnsi="Times New Roman" w:cs="Times New Roman"/>
              </w:rPr>
            </w:pPr>
            <w:r>
              <w:rPr>
                <w:rFonts w:ascii="Times New Roman" w:hAnsi="Times New Roman" w:cs="Times New Roman"/>
              </w:rPr>
              <w:t>10</w:t>
            </w:r>
          </w:p>
        </w:tc>
        <w:tc>
          <w:tcPr>
            <w:tcW w:w="932" w:type="dxa"/>
          </w:tcPr>
          <w:p w:rsidR="008E0113" w:rsidRPr="00BD1B22" w:rsidRDefault="008E0113" w:rsidP="00D6312E">
            <w:pPr>
              <w:jc w:val="center"/>
              <w:rPr>
                <w:rFonts w:ascii="Times New Roman" w:hAnsi="Times New Roman" w:cs="Times New Roman"/>
              </w:rPr>
            </w:pPr>
            <w:r>
              <w:rPr>
                <w:rFonts w:ascii="Times New Roman" w:hAnsi="Times New Roman" w:cs="Times New Roman"/>
              </w:rPr>
              <w:t>25</w:t>
            </w:r>
          </w:p>
        </w:tc>
        <w:tc>
          <w:tcPr>
            <w:tcW w:w="1443" w:type="dxa"/>
          </w:tcPr>
          <w:p w:rsidR="008E0113" w:rsidRPr="00BD1B22" w:rsidRDefault="008E0113" w:rsidP="00D6312E">
            <w:pPr>
              <w:jc w:val="center"/>
              <w:rPr>
                <w:rFonts w:ascii="Times New Roman" w:hAnsi="Times New Roman" w:cs="Times New Roman"/>
              </w:rPr>
            </w:pPr>
            <w:r>
              <w:rPr>
                <w:rFonts w:ascii="Times New Roman" w:hAnsi="Times New Roman" w:cs="Times New Roman"/>
              </w:rPr>
              <w:t>250</w:t>
            </w:r>
          </w:p>
        </w:tc>
      </w:tr>
      <w:tr w:rsidR="008E0113" w:rsidRPr="00F27E39" w:rsidTr="00D6312E">
        <w:trPr>
          <w:trHeight w:val="380"/>
        </w:trPr>
        <w:tc>
          <w:tcPr>
            <w:tcW w:w="579" w:type="dxa"/>
          </w:tcPr>
          <w:p w:rsidR="008E0113" w:rsidRPr="00F27E39" w:rsidRDefault="008E0113"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8E0113" w:rsidRPr="00F27E39" w:rsidRDefault="008E0113"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8E0113" w:rsidRPr="00F27E39" w:rsidRDefault="008E0113" w:rsidP="008D1DE5">
            <w:pPr>
              <w:jc w:val="center"/>
              <w:rPr>
                <w:rFonts w:ascii="Times New Roman" w:hAnsi="Times New Roman" w:cs="Times New Roman"/>
              </w:rPr>
            </w:pPr>
            <w:r>
              <w:rPr>
                <w:rFonts w:ascii="Times New Roman" w:hAnsi="Times New Roman" w:cs="Times New Roman"/>
              </w:rPr>
              <w:t>3743</w:t>
            </w:r>
          </w:p>
        </w:tc>
        <w:tc>
          <w:tcPr>
            <w:tcW w:w="850" w:type="dxa"/>
          </w:tcPr>
          <w:p w:rsidR="008E0113" w:rsidRPr="00F27E39" w:rsidRDefault="008E0113" w:rsidP="008D1DE5">
            <w:pPr>
              <w:jc w:val="center"/>
              <w:rPr>
                <w:rFonts w:ascii="Times New Roman" w:hAnsi="Times New Roman" w:cs="Times New Roman"/>
              </w:rPr>
            </w:pPr>
            <w:r>
              <w:rPr>
                <w:rFonts w:ascii="Times New Roman" w:hAnsi="Times New Roman" w:cs="Times New Roman"/>
              </w:rPr>
              <w:t>3812</w:t>
            </w:r>
          </w:p>
        </w:tc>
        <w:tc>
          <w:tcPr>
            <w:tcW w:w="851" w:type="dxa"/>
          </w:tcPr>
          <w:p w:rsidR="008E0113" w:rsidRPr="00F27E39" w:rsidRDefault="008E0113" w:rsidP="008D1DE5">
            <w:pPr>
              <w:jc w:val="center"/>
              <w:rPr>
                <w:rFonts w:ascii="Times New Roman" w:hAnsi="Times New Roman" w:cs="Times New Roman"/>
              </w:rPr>
            </w:pPr>
            <w:r>
              <w:rPr>
                <w:rFonts w:ascii="Times New Roman" w:hAnsi="Times New Roman" w:cs="Times New Roman"/>
              </w:rPr>
              <w:t>3812</w:t>
            </w:r>
          </w:p>
        </w:tc>
        <w:tc>
          <w:tcPr>
            <w:tcW w:w="992" w:type="dxa"/>
          </w:tcPr>
          <w:p w:rsidR="008E0113" w:rsidRPr="00F27E39" w:rsidRDefault="008E0113" w:rsidP="008D1DE5">
            <w:pPr>
              <w:jc w:val="center"/>
              <w:rPr>
                <w:rFonts w:ascii="Times New Roman" w:hAnsi="Times New Roman" w:cs="Times New Roman"/>
              </w:rPr>
            </w:pPr>
            <w:r>
              <w:rPr>
                <w:rFonts w:ascii="Times New Roman" w:hAnsi="Times New Roman" w:cs="Times New Roman"/>
              </w:rPr>
              <w:t>3868</w:t>
            </w:r>
          </w:p>
        </w:tc>
        <w:tc>
          <w:tcPr>
            <w:tcW w:w="932" w:type="dxa"/>
          </w:tcPr>
          <w:p w:rsidR="008E0113" w:rsidRPr="00F27E39" w:rsidRDefault="008E0113" w:rsidP="00D6312E">
            <w:pPr>
              <w:jc w:val="center"/>
              <w:rPr>
                <w:rFonts w:ascii="Times New Roman" w:hAnsi="Times New Roman" w:cs="Times New Roman"/>
              </w:rPr>
            </w:pPr>
            <w:r>
              <w:rPr>
                <w:rFonts w:ascii="Times New Roman" w:hAnsi="Times New Roman" w:cs="Times New Roman"/>
              </w:rPr>
              <w:t>3830</w:t>
            </w:r>
          </w:p>
        </w:tc>
        <w:tc>
          <w:tcPr>
            <w:tcW w:w="1443" w:type="dxa"/>
          </w:tcPr>
          <w:p w:rsidR="008E0113" w:rsidRPr="00F27E39" w:rsidRDefault="008E0113" w:rsidP="00D6312E">
            <w:pPr>
              <w:jc w:val="center"/>
              <w:rPr>
                <w:rFonts w:ascii="Times New Roman" w:hAnsi="Times New Roman" w:cs="Times New Roman"/>
              </w:rPr>
            </w:pPr>
            <w:r>
              <w:rPr>
                <w:rFonts w:ascii="Times New Roman" w:hAnsi="Times New Roman" w:cs="Times New Roman"/>
              </w:rPr>
              <w:t>99,0</w:t>
            </w:r>
          </w:p>
        </w:tc>
      </w:tr>
      <w:tr w:rsidR="008E0113" w:rsidRPr="00F27E39" w:rsidTr="00D6312E">
        <w:trPr>
          <w:trHeight w:val="380"/>
        </w:trPr>
        <w:tc>
          <w:tcPr>
            <w:tcW w:w="3541" w:type="dxa"/>
            <w:gridSpan w:val="2"/>
          </w:tcPr>
          <w:p w:rsidR="008E0113" w:rsidRPr="00F27E39" w:rsidRDefault="008E0113"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8E0113" w:rsidRPr="00D5717A" w:rsidRDefault="008E0113" w:rsidP="00D6312E">
            <w:pPr>
              <w:jc w:val="center"/>
              <w:rPr>
                <w:rFonts w:ascii="Times New Roman" w:hAnsi="Times New Roman" w:cs="Times New Roman"/>
              </w:rPr>
            </w:pPr>
            <w:r>
              <w:rPr>
                <w:rFonts w:ascii="Times New Roman" w:hAnsi="Times New Roman" w:cs="Times New Roman"/>
              </w:rPr>
              <w:t>0,3</w:t>
            </w:r>
          </w:p>
        </w:tc>
        <w:tc>
          <w:tcPr>
            <w:tcW w:w="850"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0,2</w:t>
            </w:r>
          </w:p>
        </w:tc>
        <w:tc>
          <w:tcPr>
            <w:tcW w:w="851"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0,1</w:t>
            </w:r>
          </w:p>
        </w:tc>
        <w:tc>
          <w:tcPr>
            <w:tcW w:w="992" w:type="dxa"/>
          </w:tcPr>
          <w:p w:rsidR="008E0113" w:rsidRPr="00D5717A" w:rsidRDefault="008E0113" w:rsidP="008D1DE5">
            <w:pPr>
              <w:jc w:val="center"/>
              <w:rPr>
                <w:rFonts w:ascii="Times New Roman" w:hAnsi="Times New Roman" w:cs="Times New Roman"/>
              </w:rPr>
            </w:pPr>
            <w:r>
              <w:rPr>
                <w:rFonts w:ascii="Times New Roman" w:hAnsi="Times New Roman" w:cs="Times New Roman"/>
              </w:rPr>
              <w:t>0,3</w:t>
            </w:r>
          </w:p>
        </w:tc>
        <w:tc>
          <w:tcPr>
            <w:tcW w:w="932" w:type="dxa"/>
          </w:tcPr>
          <w:p w:rsidR="008E0113" w:rsidRPr="00BD1B22" w:rsidRDefault="008E0113" w:rsidP="008D1DE5">
            <w:pPr>
              <w:jc w:val="center"/>
              <w:rPr>
                <w:rFonts w:ascii="Times New Roman" w:hAnsi="Times New Roman" w:cs="Times New Roman"/>
              </w:rPr>
            </w:pPr>
            <w:r>
              <w:rPr>
                <w:rFonts w:ascii="Times New Roman" w:hAnsi="Times New Roman" w:cs="Times New Roman"/>
              </w:rPr>
              <w:t>0,7</w:t>
            </w:r>
          </w:p>
        </w:tc>
        <w:tc>
          <w:tcPr>
            <w:tcW w:w="1443" w:type="dxa"/>
          </w:tcPr>
          <w:p w:rsidR="008E0113" w:rsidRPr="00F50180" w:rsidRDefault="00F50180" w:rsidP="00D6312E">
            <w:pPr>
              <w:jc w:val="center"/>
              <w:rPr>
                <w:rFonts w:ascii="Times New Roman" w:hAnsi="Times New Roman" w:cs="Times New Roman"/>
              </w:rPr>
            </w:pPr>
            <w:r>
              <w:rPr>
                <w:rFonts w:ascii="Times New Roman" w:hAnsi="Times New Roman" w:cs="Times New Roman"/>
              </w:rPr>
              <w:t>233,3</w:t>
            </w:r>
          </w:p>
        </w:tc>
      </w:tr>
    </w:tbl>
    <w:p w:rsidR="003C49C0" w:rsidRPr="00660C9E" w:rsidRDefault="003C49C0" w:rsidP="003C49C0">
      <w:pPr>
        <w:pStyle w:val="a3"/>
        <w:spacing w:before="0" w:beforeAutospacing="0" w:after="0" w:afterAutospacing="0"/>
        <w:jc w:val="both"/>
        <w:rPr>
          <w:color w:val="000000" w:themeColor="text1"/>
          <w:sz w:val="28"/>
          <w:szCs w:val="28"/>
        </w:rPr>
      </w:pPr>
    </w:p>
    <w:p w:rsidR="003C49C0" w:rsidRPr="00CC44FC" w:rsidRDefault="003C49C0" w:rsidP="003C49C0">
      <w:pPr>
        <w:jc w:val="both"/>
        <w:rPr>
          <w:sz w:val="28"/>
          <w:szCs w:val="28"/>
        </w:rPr>
      </w:pPr>
      <w:r w:rsidRPr="00CC44FC">
        <w:rPr>
          <w:sz w:val="28"/>
          <w:szCs w:val="28"/>
        </w:rPr>
        <w:t xml:space="preserve">      Действие </w:t>
      </w:r>
      <w:r w:rsidRPr="00CC44FC">
        <w:rPr>
          <w:bCs/>
          <w:sz w:val="28"/>
          <w:szCs w:val="28"/>
        </w:rPr>
        <w:t>социального налогового расхода</w:t>
      </w:r>
      <w:r w:rsidRPr="00CC44FC">
        <w:rPr>
          <w:b/>
          <w:bCs/>
          <w:sz w:val="28"/>
          <w:szCs w:val="28"/>
        </w:rPr>
        <w:t xml:space="preserve"> </w:t>
      </w:r>
      <w:r w:rsidRPr="00CC44FC">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CC44FC">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3C49C0" w:rsidRPr="00CC44FC" w:rsidRDefault="003C49C0" w:rsidP="003C49C0">
      <w:pPr>
        <w:jc w:val="both"/>
        <w:rPr>
          <w:sz w:val="28"/>
          <w:szCs w:val="28"/>
        </w:rPr>
      </w:pPr>
      <w:r w:rsidRPr="00CC44FC">
        <w:rPr>
          <w:sz w:val="28"/>
          <w:szCs w:val="28"/>
        </w:rPr>
        <w:tab/>
        <w:t xml:space="preserve">Налоговые расходы направлены на поддержку социально незащищенных групп населения, отвечают общественным интересам, </w:t>
      </w:r>
      <w:r w:rsidRPr="00CC44FC">
        <w:rPr>
          <w:sz w:val="28"/>
          <w:szCs w:val="28"/>
        </w:rPr>
        <w:lastRenderedPageBreak/>
        <w:t>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3C49C0" w:rsidRPr="00CC44FC" w:rsidRDefault="003C49C0" w:rsidP="003C49C0">
      <w:pPr>
        <w:jc w:val="both"/>
        <w:rPr>
          <w:b/>
          <w:bCs/>
          <w:sz w:val="28"/>
          <w:szCs w:val="28"/>
        </w:rPr>
      </w:pPr>
      <w:r w:rsidRPr="00CC44FC">
        <w:rPr>
          <w:sz w:val="28"/>
          <w:szCs w:val="28"/>
        </w:rPr>
        <w:tab/>
      </w:r>
      <w:r w:rsidRPr="00CC44FC">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CC44FC">
        <w:rPr>
          <w:sz w:val="28"/>
          <w:szCs w:val="28"/>
        </w:rPr>
        <w:t xml:space="preserve"> </w:t>
      </w:r>
      <w:r w:rsidRPr="00CC44FC">
        <w:rPr>
          <w:b/>
          <w:sz w:val="28"/>
          <w:szCs w:val="28"/>
        </w:rPr>
        <w:t>и не требующим отмены.</w:t>
      </w:r>
      <w:r w:rsidRPr="00CC44FC">
        <w:rPr>
          <w:b/>
          <w:bCs/>
          <w:sz w:val="28"/>
          <w:szCs w:val="28"/>
        </w:rPr>
        <w:t xml:space="preserve"> </w:t>
      </w:r>
    </w:p>
    <w:p w:rsidR="004D668D" w:rsidRDefault="004D668D" w:rsidP="00FC6CE5">
      <w:pPr>
        <w:spacing w:line="276" w:lineRule="auto"/>
        <w:contextualSpacing/>
        <w:jc w:val="both"/>
        <w:rPr>
          <w:sz w:val="28"/>
          <w:szCs w:val="28"/>
        </w:rPr>
      </w:pPr>
    </w:p>
    <w:p w:rsidR="00FC6CE5" w:rsidRDefault="00FC6CE5" w:rsidP="00FC6CE5">
      <w:pPr>
        <w:spacing w:line="276" w:lineRule="auto"/>
        <w:contextualSpacing/>
        <w:jc w:val="both"/>
        <w:rPr>
          <w:b/>
          <w:bCs/>
          <w:sz w:val="28"/>
          <w:szCs w:val="28"/>
        </w:rPr>
      </w:pPr>
      <w:r>
        <w:rPr>
          <w:sz w:val="28"/>
          <w:szCs w:val="28"/>
        </w:rPr>
        <w:t xml:space="preserve">       </w:t>
      </w:r>
      <w:r w:rsidR="000957EF" w:rsidRPr="00FC6CE5">
        <w:rPr>
          <w:b/>
          <w:bCs/>
          <w:sz w:val="28"/>
          <w:szCs w:val="28"/>
        </w:rPr>
        <w:t>2.Оценка эффективности предоставленных льгот по земельному налогу</w:t>
      </w:r>
      <w:r>
        <w:rPr>
          <w:b/>
          <w:bCs/>
          <w:sz w:val="28"/>
          <w:szCs w:val="28"/>
        </w:rPr>
        <w:t>.</w:t>
      </w:r>
    </w:p>
    <w:p w:rsidR="00CC44FC" w:rsidRPr="002957FE" w:rsidRDefault="00CC44FC" w:rsidP="00CC44FC">
      <w:pPr>
        <w:jc w:val="center"/>
        <w:rPr>
          <w:b/>
          <w:sz w:val="28"/>
          <w:szCs w:val="28"/>
        </w:rPr>
      </w:pPr>
      <w:r w:rsidRPr="002957FE">
        <w:rPr>
          <w:b/>
          <w:sz w:val="28"/>
          <w:szCs w:val="28"/>
        </w:rPr>
        <w:t>Структура н</w:t>
      </w:r>
      <w:r w:rsidR="00F50180">
        <w:rPr>
          <w:b/>
          <w:sz w:val="28"/>
          <w:szCs w:val="28"/>
        </w:rPr>
        <w:t>алоговых расходов за период 2018-2022</w:t>
      </w:r>
      <w:r w:rsidRPr="002957FE">
        <w:rPr>
          <w:b/>
          <w:sz w:val="28"/>
          <w:szCs w:val="28"/>
        </w:rPr>
        <w:t xml:space="preserve"> годов</w:t>
      </w:r>
    </w:p>
    <w:p w:rsidR="00CC44FC" w:rsidRDefault="00CC44FC" w:rsidP="00CC44FC">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CC44FC" w:rsidRPr="00CC44FC" w:rsidTr="00D6312E">
        <w:trPr>
          <w:trHeight w:val="473"/>
        </w:trPr>
        <w:tc>
          <w:tcPr>
            <w:tcW w:w="2117" w:type="dxa"/>
            <w:vMerge w:val="restart"/>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Целевая категория налогового расхода</w:t>
            </w:r>
          </w:p>
        </w:tc>
        <w:tc>
          <w:tcPr>
            <w:tcW w:w="3838" w:type="dxa"/>
            <w:gridSpan w:val="5"/>
          </w:tcPr>
          <w:p w:rsidR="00CC44FC" w:rsidRPr="00CC44FC" w:rsidRDefault="00CC44FC" w:rsidP="00CC44FC">
            <w:pPr>
              <w:jc w:val="center"/>
              <w:rPr>
                <w:rFonts w:ascii="Times New Roman" w:hAnsi="Times New Roman" w:cs="Times New Roman"/>
                <w:sz w:val="20"/>
                <w:szCs w:val="20"/>
              </w:rPr>
            </w:pPr>
            <w:r w:rsidRPr="00CC44FC">
              <w:rPr>
                <w:rFonts w:ascii="Times New Roman" w:hAnsi="Times New Roman" w:cs="Times New Roman"/>
                <w:sz w:val="20"/>
                <w:szCs w:val="20"/>
              </w:rPr>
              <w:t>Объем налоговых льгот предоставленных плательщиками налогов (тыс.руб.)</w:t>
            </w:r>
          </w:p>
        </w:tc>
        <w:tc>
          <w:tcPr>
            <w:tcW w:w="4252" w:type="dxa"/>
            <w:gridSpan w:val="5"/>
          </w:tcPr>
          <w:p w:rsidR="00CC44FC" w:rsidRPr="00CC44FC" w:rsidRDefault="00CC44FC" w:rsidP="00CC44FC">
            <w:pPr>
              <w:jc w:val="center"/>
              <w:rPr>
                <w:sz w:val="20"/>
                <w:szCs w:val="20"/>
              </w:rPr>
            </w:pPr>
            <w:r w:rsidRPr="00CC44FC">
              <w:rPr>
                <w:rFonts w:ascii="Times New Roman" w:hAnsi="Times New Roman" w:cs="Times New Roman"/>
                <w:sz w:val="20"/>
                <w:szCs w:val="20"/>
              </w:rPr>
              <w:t>Количество плательщиков налогов, воспользовавшихся льготой (чел.)</w:t>
            </w:r>
          </w:p>
        </w:tc>
      </w:tr>
      <w:tr w:rsidR="00F50180" w:rsidRPr="00CC44FC" w:rsidTr="00D6312E">
        <w:trPr>
          <w:trHeight w:val="147"/>
        </w:trPr>
        <w:tc>
          <w:tcPr>
            <w:tcW w:w="2117" w:type="dxa"/>
            <w:vMerge/>
          </w:tcPr>
          <w:p w:rsidR="00F50180" w:rsidRPr="00CC44FC" w:rsidRDefault="00F50180" w:rsidP="00CC44FC">
            <w:pPr>
              <w:jc w:val="center"/>
              <w:rPr>
                <w:rFonts w:ascii="Times New Roman" w:hAnsi="Times New Roman" w:cs="Times New Roman"/>
                <w:sz w:val="20"/>
                <w:szCs w:val="20"/>
              </w:rPr>
            </w:pPr>
          </w:p>
        </w:tc>
        <w:tc>
          <w:tcPr>
            <w:tcW w:w="719"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2018</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2019</w:t>
            </w:r>
          </w:p>
        </w:tc>
        <w:tc>
          <w:tcPr>
            <w:tcW w:w="708"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2020</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2021</w:t>
            </w:r>
          </w:p>
        </w:tc>
        <w:tc>
          <w:tcPr>
            <w:tcW w:w="709"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202</w:t>
            </w:r>
            <w:r>
              <w:rPr>
                <w:rFonts w:ascii="Times New Roman" w:hAnsi="Times New Roman" w:cs="Times New Roman"/>
                <w:sz w:val="20"/>
                <w:szCs w:val="20"/>
              </w:rPr>
              <w:t>2</w:t>
            </w:r>
          </w:p>
        </w:tc>
        <w:tc>
          <w:tcPr>
            <w:tcW w:w="850"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2018</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2019</w:t>
            </w:r>
          </w:p>
        </w:tc>
        <w:tc>
          <w:tcPr>
            <w:tcW w:w="850"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2020</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2021</w:t>
            </w:r>
          </w:p>
        </w:tc>
        <w:tc>
          <w:tcPr>
            <w:tcW w:w="850"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202</w:t>
            </w:r>
            <w:r>
              <w:rPr>
                <w:rFonts w:ascii="Times New Roman" w:hAnsi="Times New Roman" w:cs="Times New Roman"/>
                <w:sz w:val="20"/>
                <w:szCs w:val="20"/>
              </w:rPr>
              <w:t>2</w:t>
            </w:r>
          </w:p>
        </w:tc>
      </w:tr>
      <w:tr w:rsidR="00F50180" w:rsidRPr="00CC44FC" w:rsidTr="00D6312E">
        <w:trPr>
          <w:trHeight w:val="458"/>
        </w:trPr>
        <w:tc>
          <w:tcPr>
            <w:tcW w:w="2117"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Социальный налоговые расходы</w:t>
            </w:r>
          </w:p>
        </w:tc>
        <w:tc>
          <w:tcPr>
            <w:tcW w:w="719"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5,0</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3,0</w:t>
            </w:r>
          </w:p>
        </w:tc>
        <w:tc>
          <w:tcPr>
            <w:tcW w:w="708"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709"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850"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4</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5</w:t>
            </w:r>
          </w:p>
        </w:tc>
        <w:tc>
          <w:tcPr>
            <w:tcW w:w="850"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2</w:t>
            </w:r>
          </w:p>
        </w:tc>
        <w:tc>
          <w:tcPr>
            <w:tcW w:w="850" w:type="dxa"/>
          </w:tcPr>
          <w:p w:rsidR="00F50180" w:rsidRPr="00CC44FC" w:rsidRDefault="00F50180" w:rsidP="00CC44FC">
            <w:pPr>
              <w:jc w:val="center"/>
              <w:rPr>
                <w:rFonts w:ascii="Times New Roman" w:hAnsi="Times New Roman" w:cs="Times New Roman"/>
                <w:sz w:val="20"/>
                <w:szCs w:val="20"/>
              </w:rPr>
            </w:pPr>
            <w:r>
              <w:rPr>
                <w:rFonts w:ascii="Times New Roman" w:hAnsi="Times New Roman" w:cs="Times New Roman"/>
                <w:sz w:val="20"/>
                <w:szCs w:val="20"/>
              </w:rPr>
              <w:t>0</w:t>
            </w:r>
          </w:p>
        </w:tc>
      </w:tr>
      <w:tr w:rsidR="00F50180" w:rsidRPr="00CC44FC" w:rsidTr="00D6312E">
        <w:trPr>
          <w:trHeight w:val="229"/>
        </w:trPr>
        <w:tc>
          <w:tcPr>
            <w:tcW w:w="2117"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доля, %</w:t>
            </w:r>
          </w:p>
        </w:tc>
        <w:tc>
          <w:tcPr>
            <w:tcW w:w="719"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0,6</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0,4</w:t>
            </w:r>
          </w:p>
        </w:tc>
        <w:tc>
          <w:tcPr>
            <w:tcW w:w="708"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709"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0</w:t>
            </w:r>
          </w:p>
        </w:tc>
        <w:tc>
          <w:tcPr>
            <w:tcW w:w="850"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30,8</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33,3</w:t>
            </w:r>
          </w:p>
        </w:tc>
        <w:tc>
          <w:tcPr>
            <w:tcW w:w="850"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15,4</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16,7</w:t>
            </w:r>
          </w:p>
        </w:tc>
        <w:tc>
          <w:tcPr>
            <w:tcW w:w="850" w:type="dxa"/>
          </w:tcPr>
          <w:p w:rsidR="00F50180" w:rsidRPr="00CC44FC" w:rsidRDefault="00F50180" w:rsidP="00CC44FC">
            <w:pPr>
              <w:jc w:val="center"/>
              <w:rPr>
                <w:rFonts w:ascii="Times New Roman" w:hAnsi="Times New Roman" w:cs="Times New Roman"/>
                <w:sz w:val="20"/>
                <w:szCs w:val="20"/>
              </w:rPr>
            </w:pPr>
            <w:r>
              <w:rPr>
                <w:rFonts w:ascii="Times New Roman" w:hAnsi="Times New Roman" w:cs="Times New Roman"/>
                <w:sz w:val="20"/>
                <w:szCs w:val="20"/>
              </w:rPr>
              <w:t>0</w:t>
            </w:r>
          </w:p>
        </w:tc>
      </w:tr>
      <w:tr w:rsidR="00F50180" w:rsidRPr="00CC44FC" w:rsidTr="00D6312E">
        <w:trPr>
          <w:trHeight w:val="473"/>
        </w:trPr>
        <w:tc>
          <w:tcPr>
            <w:tcW w:w="2117"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Стимулирующие налоговые расходы</w:t>
            </w:r>
          </w:p>
        </w:tc>
        <w:tc>
          <w:tcPr>
            <w:tcW w:w="719"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708"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709" w:type="dxa"/>
          </w:tcPr>
          <w:p w:rsidR="00F50180" w:rsidRDefault="00F50180" w:rsidP="00CC44FC">
            <w:pPr>
              <w:jc w:val="center"/>
            </w:pPr>
            <w:r w:rsidRPr="00E376EB">
              <w:rPr>
                <w:rFonts w:ascii="Times New Roman" w:hAnsi="Times New Roman" w:cs="Times New Roman"/>
                <w:sz w:val="20"/>
                <w:szCs w:val="20"/>
              </w:rPr>
              <w:t>0</w:t>
            </w:r>
          </w:p>
        </w:tc>
        <w:tc>
          <w:tcPr>
            <w:tcW w:w="850"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850"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850" w:type="dxa"/>
          </w:tcPr>
          <w:p w:rsidR="00F50180" w:rsidRDefault="00F50180" w:rsidP="00CC44FC">
            <w:pPr>
              <w:jc w:val="center"/>
            </w:pPr>
            <w:r w:rsidRPr="00E376EB">
              <w:rPr>
                <w:rFonts w:ascii="Times New Roman" w:hAnsi="Times New Roman" w:cs="Times New Roman"/>
                <w:sz w:val="20"/>
                <w:szCs w:val="20"/>
              </w:rPr>
              <w:t>0</w:t>
            </w:r>
          </w:p>
        </w:tc>
      </w:tr>
      <w:tr w:rsidR="00F50180" w:rsidRPr="00CC44FC" w:rsidTr="00D6312E">
        <w:trPr>
          <w:trHeight w:val="229"/>
        </w:trPr>
        <w:tc>
          <w:tcPr>
            <w:tcW w:w="2117"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доля, %</w:t>
            </w:r>
          </w:p>
        </w:tc>
        <w:tc>
          <w:tcPr>
            <w:tcW w:w="719"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708"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709" w:type="dxa"/>
          </w:tcPr>
          <w:p w:rsidR="00F50180" w:rsidRDefault="00F50180" w:rsidP="00CC44FC">
            <w:pPr>
              <w:jc w:val="center"/>
            </w:pPr>
            <w:r w:rsidRPr="00E376EB">
              <w:rPr>
                <w:rFonts w:ascii="Times New Roman" w:hAnsi="Times New Roman" w:cs="Times New Roman"/>
                <w:sz w:val="20"/>
                <w:szCs w:val="20"/>
              </w:rPr>
              <w:t>0</w:t>
            </w:r>
          </w:p>
        </w:tc>
        <w:tc>
          <w:tcPr>
            <w:tcW w:w="850"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850" w:type="dxa"/>
          </w:tcPr>
          <w:p w:rsidR="00F50180" w:rsidRDefault="00F50180" w:rsidP="008D1DE5">
            <w:pPr>
              <w:jc w:val="center"/>
            </w:pPr>
            <w:r w:rsidRPr="00E376EB">
              <w:rPr>
                <w:rFonts w:ascii="Times New Roman" w:hAnsi="Times New Roman" w:cs="Times New Roman"/>
                <w:sz w:val="20"/>
                <w:szCs w:val="20"/>
              </w:rPr>
              <w:t>0</w:t>
            </w:r>
          </w:p>
        </w:tc>
        <w:tc>
          <w:tcPr>
            <w:tcW w:w="851" w:type="dxa"/>
          </w:tcPr>
          <w:p w:rsidR="00F50180" w:rsidRDefault="00F50180" w:rsidP="008D1DE5">
            <w:pPr>
              <w:jc w:val="center"/>
            </w:pPr>
            <w:r w:rsidRPr="00E376EB">
              <w:rPr>
                <w:rFonts w:ascii="Times New Roman" w:hAnsi="Times New Roman" w:cs="Times New Roman"/>
                <w:sz w:val="20"/>
                <w:szCs w:val="20"/>
              </w:rPr>
              <w:t>0</w:t>
            </w:r>
          </w:p>
        </w:tc>
        <w:tc>
          <w:tcPr>
            <w:tcW w:w="850" w:type="dxa"/>
          </w:tcPr>
          <w:p w:rsidR="00F50180" w:rsidRDefault="00F50180" w:rsidP="00CC44FC">
            <w:pPr>
              <w:jc w:val="center"/>
            </w:pPr>
            <w:r w:rsidRPr="00E376EB">
              <w:rPr>
                <w:rFonts w:ascii="Times New Roman" w:hAnsi="Times New Roman" w:cs="Times New Roman"/>
                <w:sz w:val="20"/>
                <w:szCs w:val="20"/>
              </w:rPr>
              <w:t>0</w:t>
            </w:r>
          </w:p>
        </w:tc>
      </w:tr>
      <w:tr w:rsidR="00F50180" w:rsidRPr="00CC44FC" w:rsidTr="00D6312E">
        <w:trPr>
          <w:trHeight w:val="473"/>
        </w:trPr>
        <w:tc>
          <w:tcPr>
            <w:tcW w:w="2117"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Технические налоговые расходы</w:t>
            </w:r>
          </w:p>
        </w:tc>
        <w:tc>
          <w:tcPr>
            <w:tcW w:w="719"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789,0</w:t>
            </w:r>
          </w:p>
        </w:tc>
        <w:tc>
          <w:tcPr>
            <w:tcW w:w="851"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783,0</w:t>
            </w:r>
          </w:p>
        </w:tc>
        <w:tc>
          <w:tcPr>
            <w:tcW w:w="708"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451,0</w:t>
            </w:r>
          </w:p>
        </w:tc>
        <w:tc>
          <w:tcPr>
            <w:tcW w:w="851"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468,0</w:t>
            </w:r>
          </w:p>
        </w:tc>
        <w:tc>
          <w:tcPr>
            <w:tcW w:w="709" w:type="dxa"/>
          </w:tcPr>
          <w:p w:rsidR="00F50180" w:rsidRPr="00CC44FC" w:rsidRDefault="00F50180" w:rsidP="00CC44FC">
            <w:pPr>
              <w:jc w:val="center"/>
              <w:rPr>
                <w:rFonts w:ascii="Times New Roman" w:hAnsi="Times New Roman" w:cs="Times New Roman"/>
                <w:sz w:val="20"/>
                <w:szCs w:val="20"/>
              </w:rPr>
            </w:pPr>
            <w:r>
              <w:rPr>
                <w:rFonts w:ascii="Times New Roman" w:hAnsi="Times New Roman" w:cs="Times New Roman"/>
                <w:sz w:val="20"/>
                <w:szCs w:val="20"/>
              </w:rPr>
              <w:t>53,0</w:t>
            </w:r>
          </w:p>
        </w:tc>
        <w:tc>
          <w:tcPr>
            <w:tcW w:w="850"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Pr>
          <w:p w:rsidR="00F50180" w:rsidRPr="00CC44FC" w:rsidRDefault="00F50180" w:rsidP="00CC44FC">
            <w:pPr>
              <w:jc w:val="center"/>
              <w:rPr>
                <w:rFonts w:ascii="Times New Roman" w:hAnsi="Times New Roman" w:cs="Times New Roman"/>
                <w:sz w:val="20"/>
                <w:szCs w:val="20"/>
              </w:rPr>
            </w:pPr>
            <w:r>
              <w:rPr>
                <w:rFonts w:ascii="Times New Roman" w:hAnsi="Times New Roman" w:cs="Times New Roman"/>
                <w:sz w:val="20"/>
                <w:szCs w:val="20"/>
              </w:rPr>
              <w:t>2</w:t>
            </w:r>
          </w:p>
        </w:tc>
      </w:tr>
      <w:tr w:rsidR="00F50180" w:rsidRPr="00CC44FC" w:rsidTr="00D6312E">
        <w:trPr>
          <w:trHeight w:val="229"/>
        </w:trPr>
        <w:tc>
          <w:tcPr>
            <w:tcW w:w="2117"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доля, %</w:t>
            </w:r>
          </w:p>
        </w:tc>
        <w:tc>
          <w:tcPr>
            <w:tcW w:w="719"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99,4</w:t>
            </w:r>
          </w:p>
        </w:tc>
        <w:tc>
          <w:tcPr>
            <w:tcW w:w="851"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99,6</w:t>
            </w:r>
          </w:p>
        </w:tc>
        <w:tc>
          <w:tcPr>
            <w:tcW w:w="708"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100</w:t>
            </w:r>
          </w:p>
        </w:tc>
        <w:tc>
          <w:tcPr>
            <w:tcW w:w="851" w:type="dxa"/>
          </w:tcPr>
          <w:p w:rsidR="00F50180" w:rsidRPr="00CC44FC" w:rsidRDefault="00F50180" w:rsidP="008D1DE5">
            <w:pPr>
              <w:jc w:val="center"/>
              <w:rPr>
                <w:rFonts w:ascii="Times New Roman" w:hAnsi="Times New Roman" w:cs="Times New Roman"/>
                <w:sz w:val="20"/>
                <w:szCs w:val="20"/>
              </w:rPr>
            </w:pPr>
            <w:r w:rsidRPr="00CC44FC">
              <w:rPr>
                <w:rFonts w:ascii="Times New Roman" w:hAnsi="Times New Roman" w:cs="Times New Roman"/>
                <w:sz w:val="20"/>
                <w:szCs w:val="20"/>
              </w:rPr>
              <w:t>100</w:t>
            </w:r>
          </w:p>
        </w:tc>
        <w:tc>
          <w:tcPr>
            <w:tcW w:w="709" w:type="dxa"/>
          </w:tcPr>
          <w:p w:rsidR="00F50180" w:rsidRPr="00CC44FC" w:rsidRDefault="00F50180" w:rsidP="00CC44FC">
            <w:pPr>
              <w:jc w:val="center"/>
              <w:rPr>
                <w:rFonts w:ascii="Times New Roman" w:hAnsi="Times New Roman" w:cs="Times New Roman"/>
                <w:sz w:val="20"/>
                <w:szCs w:val="20"/>
              </w:rPr>
            </w:pPr>
            <w:r w:rsidRPr="00CC44FC">
              <w:rPr>
                <w:rFonts w:ascii="Times New Roman" w:hAnsi="Times New Roman" w:cs="Times New Roman"/>
                <w:sz w:val="20"/>
                <w:szCs w:val="20"/>
              </w:rPr>
              <w:t>100</w:t>
            </w:r>
          </w:p>
        </w:tc>
        <w:tc>
          <w:tcPr>
            <w:tcW w:w="850"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69,2</w:t>
            </w:r>
          </w:p>
        </w:tc>
        <w:tc>
          <w:tcPr>
            <w:tcW w:w="851"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66,7</w:t>
            </w:r>
          </w:p>
        </w:tc>
        <w:tc>
          <w:tcPr>
            <w:tcW w:w="850"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84,6</w:t>
            </w:r>
          </w:p>
        </w:tc>
        <w:tc>
          <w:tcPr>
            <w:tcW w:w="851" w:type="dxa"/>
          </w:tcPr>
          <w:p w:rsidR="00F50180" w:rsidRPr="00CC44FC" w:rsidRDefault="00F50180" w:rsidP="008D1DE5">
            <w:pPr>
              <w:jc w:val="center"/>
              <w:rPr>
                <w:rFonts w:ascii="Times New Roman" w:hAnsi="Times New Roman" w:cs="Times New Roman"/>
                <w:sz w:val="20"/>
                <w:szCs w:val="20"/>
              </w:rPr>
            </w:pPr>
            <w:r>
              <w:rPr>
                <w:rFonts w:ascii="Times New Roman" w:hAnsi="Times New Roman" w:cs="Times New Roman"/>
                <w:sz w:val="20"/>
                <w:szCs w:val="20"/>
              </w:rPr>
              <w:t>83,3</w:t>
            </w:r>
          </w:p>
        </w:tc>
        <w:tc>
          <w:tcPr>
            <w:tcW w:w="850" w:type="dxa"/>
          </w:tcPr>
          <w:p w:rsidR="00F50180" w:rsidRPr="00CC44FC" w:rsidRDefault="00F50180" w:rsidP="00CC44FC">
            <w:pPr>
              <w:jc w:val="center"/>
              <w:rPr>
                <w:rFonts w:ascii="Times New Roman" w:hAnsi="Times New Roman" w:cs="Times New Roman"/>
                <w:sz w:val="20"/>
                <w:szCs w:val="20"/>
              </w:rPr>
            </w:pPr>
            <w:r>
              <w:rPr>
                <w:rFonts w:ascii="Times New Roman" w:hAnsi="Times New Roman" w:cs="Times New Roman"/>
                <w:sz w:val="20"/>
                <w:szCs w:val="20"/>
              </w:rPr>
              <w:t>100</w:t>
            </w:r>
          </w:p>
        </w:tc>
      </w:tr>
      <w:tr w:rsidR="00F50180" w:rsidRPr="00CC44FC" w:rsidTr="00D6312E">
        <w:trPr>
          <w:trHeight w:val="229"/>
        </w:trPr>
        <w:tc>
          <w:tcPr>
            <w:tcW w:w="2117" w:type="dxa"/>
          </w:tcPr>
          <w:p w:rsidR="00F50180" w:rsidRPr="00CC44FC" w:rsidRDefault="00F50180" w:rsidP="00CC44FC">
            <w:pPr>
              <w:jc w:val="center"/>
              <w:rPr>
                <w:rFonts w:ascii="Times New Roman" w:hAnsi="Times New Roman" w:cs="Times New Roman"/>
                <w:b/>
                <w:sz w:val="20"/>
                <w:szCs w:val="20"/>
              </w:rPr>
            </w:pPr>
            <w:r w:rsidRPr="00CC44FC">
              <w:rPr>
                <w:rFonts w:ascii="Times New Roman" w:hAnsi="Times New Roman" w:cs="Times New Roman"/>
                <w:b/>
                <w:sz w:val="20"/>
                <w:szCs w:val="20"/>
              </w:rPr>
              <w:t>Итого</w:t>
            </w:r>
          </w:p>
        </w:tc>
        <w:tc>
          <w:tcPr>
            <w:tcW w:w="719"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794,0</w:t>
            </w:r>
          </w:p>
        </w:tc>
        <w:tc>
          <w:tcPr>
            <w:tcW w:w="851"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786,0</w:t>
            </w:r>
          </w:p>
        </w:tc>
        <w:tc>
          <w:tcPr>
            <w:tcW w:w="708"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451,0</w:t>
            </w:r>
          </w:p>
        </w:tc>
        <w:tc>
          <w:tcPr>
            <w:tcW w:w="851"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468,0</w:t>
            </w:r>
          </w:p>
        </w:tc>
        <w:tc>
          <w:tcPr>
            <w:tcW w:w="709" w:type="dxa"/>
          </w:tcPr>
          <w:p w:rsidR="00F50180" w:rsidRPr="00CC44FC" w:rsidRDefault="00F50180" w:rsidP="00CC44FC">
            <w:pPr>
              <w:jc w:val="center"/>
              <w:rPr>
                <w:rFonts w:ascii="Times New Roman" w:hAnsi="Times New Roman" w:cs="Times New Roman"/>
                <w:b/>
                <w:sz w:val="20"/>
                <w:szCs w:val="20"/>
              </w:rPr>
            </w:pPr>
            <w:r>
              <w:rPr>
                <w:rFonts w:ascii="Times New Roman" w:hAnsi="Times New Roman" w:cs="Times New Roman"/>
                <w:b/>
                <w:sz w:val="20"/>
                <w:szCs w:val="20"/>
              </w:rPr>
              <w:t>53,0</w:t>
            </w:r>
          </w:p>
        </w:tc>
        <w:tc>
          <w:tcPr>
            <w:tcW w:w="850"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851"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15</w:t>
            </w:r>
          </w:p>
        </w:tc>
        <w:tc>
          <w:tcPr>
            <w:tcW w:w="850"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851" w:type="dxa"/>
          </w:tcPr>
          <w:p w:rsidR="00F50180" w:rsidRPr="00CC44FC" w:rsidRDefault="00F50180" w:rsidP="008D1DE5">
            <w:pPr>
              <w:jc w:val="center"/>
              <w:rPr>
                <w:rFonts w:ascii="Times New Roman" w:hAnsi="Times New Roman" w:cs="Times New Roman"/>
                <w:b/>
                <w:sz w:val="20"/>
                <w:szCs w:val="20"/>
              </w:rPr>
            </w:pPr>
            <w:r>
              <w:rPr>
                <w:rFonts w:ascii="Times New Roman" w:hAnsi="Times New Roman" w:cs="Times New Roman"/>
                <w:b/>
                <w:sz w:val="20"/>
                <w:szCs w:val="20"/>
              </w:rPr>
              <w:t>12</w:t>
            </w:r>
          </w:p>
        </w:tc>
        <w:tc>
          <w:tcPr>
            <w:tcW w:w="850" w:type="dxa"/>
          </w:tcPr>
          <w:p w:rsidR="00F50180" w:rsidRPr="00CC44FC" w:rsidRDefault="00F50180" w:rsidP="00CC44FC">
            <w:pPr>
              <w:jc w:val="center"/>
              <w:rPr>
                <w:rFonts w:ascii="Times New Roman" w:hAnsi="Times New Roman" w:cs="Times New Roman"/>
                <w:b/>
                <w:sz w:val="20"/>
                <w:szCs w:val="20"/>
              </w:rPr>
            </w:pPr>
            <w:r>
              <w:rPr>
                <w:rFonts w:ascii="Times New Roman" w:hAnsi="Times New Roman" w:cs="Times New Roman"/>
                <w:b/>
                <w:sz w:val="20"/>
                <w:szCs w:val="20"/>
              </w:rPr>
              <w:t>2</w:t>
            </w:r>
          </w:p>
        </w:tc>
      </w:tr>
      <w:tr w:rsidR="00F50180" w:rsidRPr="00CC44FC" w:rsidTr="00D6312E">
        <w:trPr>
          <w:trHeight w:val="244"/>
        </w:trPr>
        <w:tc>
          <w:tcPr>
            <w:tcW w:w="2117" w:type="dxa"/>
          </w:tcPr>
          <w:p w:rsidR="00F50180" w:rsidRPr="00CC44FC" w:rsidRDefault="00F50180" w:rsidP="00CC44FC">
            <w:pPr>
              <w:jc w:val="center"/>
              <w:rPr>
                <w:rFonts w:ascii="Times New Roman" w:hAnsi="Times New Roman" w:cs="Times New Roman"/>
                <w:b/>
                <w:sz w:val="20"/>
                <w:szCs w:val="20"/>
              </w:rPr>
            </w:pPr>
            <w:r w:rsidRPr="00CC44FC">
              <w:rPr>
                <w:rFonts w:ascii="Times New Roman" w:hAnsi="Times New Roman" w:cs="Times New Roman"/>
                <w:b/>
                <w:sz w:val="20"/>
                <w:szCs w:val="20"/>
              </w:rPr>
              <w:t>доля, %</w:t>
            </w:r>
          </w:p>
        </w:tc>
        <w:tc>
          <w:tcPr>
            <w:tcW w:w="719"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708"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709" w:type="dxa"/>
          </w:tcPr>
          <w:p w:rsidR="00F50180" w:rsidRPr="00CC44FC" w:rsidRDefault="00F50180"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0"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0"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1" w:type="dxa"/>
          </w:tcPr>
          <w:p w:rsidR="00F50180" w:rsidRPr="00CC44FC" w:rsidRDefault="00F50180" w:rsidP="008D1DE5">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c>
          <w:tcPr>
            <w:tcW w:w="850" w:type="dxa"/>
          </w:tcPr>
          <w:p w:rsidR="00F50180" w:rsidRPr="00CC44FC" w:rsidRDefault="00F50180" w:rsidP="00CC44FC">
            <w:pPr>
              <w:jc w:val="center"/>
              <w:rPr>
                <w:rFonts w:ascii="Times New Roman" w:hAnsi="Times New Roman" w:cs="Times New Roman"/>
                <w:b/>
                <w:sz w:val="20"/>
                <w:szCs w:val="20"/>
              </w:rPr>
            </w:pPr>
            <w:r w:rsidRPr="00CC44FC">
              <w:rPr>
                <w:rFonts w:ascii="Times New Roman" w:hAnsi="Times New Roman" w:cs="Times New Roman"/>
                <w:b/>
                <w:sz w:val="20"/>
                <w:szCs w:val="20"/>
              </w:rPr>
              <w:t>100</w:t>
            </w:r>
          </w:p>
        </w:tc>
      </w:tr>
    </w:tbl>
    <w:p w:rsidR="00CC44FC" w:rsidRDefault="00CC44FC" w:rsidP="00FC6CE5">
      <w:pPr>
        <w:spacing w:line="276" w:lineRule="auto"/>
        <w:contextualSpacing/>
        <w:jc w:val="both"/>
        <w:rPr>
          <w:b/>
          <w:bCs/>
          <w:sz w:val="28"/>
          <w:szCs w:val="28"/>
        </w:rPr>
      </w:pPr>
    </w:p>
    <w:p w:rsidR="000957EF" w:rsidRPr="00FC6CE5" w:rsidRDefault="00FC6CE5" w:rsidP="00FC6CE5">
      <w:pPr>
        <w:spacing w:line="276" w:lineRule="auto"/>
        <w:contextualSpacing/>
        <w:jc w:val="both"/>
        <w:rPr>
          <w:sz w:val="28"/>
          <w:szCs w:val="28"/>
        </w:rPr>
      </w:pPr>
      <w:r>
        <w:rPr>
          <w:sz w:val="28"/>
          <w:szCs w:val="28"/>
        </w:rPr>
        <w:t xml:space="preserve">        </w:t>
      </w:r>
      <w:r w:rsidR="000957EF" w:rsidRPr="00FC6CE5">
        <w:rPr>
          <w:sz w:val="28"/>
          <w:szCs w:val="28"/>
        </w:rPr>
        <w:t>Сумма земельного налога</w:t>
      </w:r>
      <w:r w:rsidR="00C936BA">
        <w:rPr>
          <w:sz w:val="28"/>
          <w:szCs w:val="28"/>
        </w:rPr>
        <w:t>, не поступившая в бюджет в 2022</w:t>
      </w:r>
      <w:r w:rsidR="000957EF" w:rsidRPr="00FC6CE5">
        <w:rPr>
          <w:sz w:val="28"/>
          <w:szCs w:val="28"/>
        </w:rPr>
        <w:t xml:space="preserve"> году, в связи с предоставлением льгот составила </w:t>
      </w:r>
      <w:r w:rsidR="00C936BA">
        <w:rPr>
          <w:sz w:val="28"/>
          <w:szCs w:val="28"/>
        </w:rPr>
        <w:t>53</w:t>
      </w:r>
      <w:r w:rsidR="00D9670D">
        <w:rPr>
          <w:sz w:val="28"/>
          <w:szCs w:val="28"/>
        </w:rPr>
        <w:t>,0</w:t>
      </w:r>
      <w:r w:rsidR="000957EF" w:rsidRPr="00FC6CE5">
        <w:rPr>
          <w:sz w:val="28"/>
          <w:szCs w:val="28"/>
        </w:rPr>
        <w:t xml:space="preserve"> тыс. рублей или </w:t>
      </w:r>
      <w:r w:rsidR="00C936BA">
        <w:rPr>
          <w:sz w:val="28"/>
          <w:szCs w:val="28"/>
        </w:rPr>
        <w:t>1,7</w:t>
      </w:r>
      <w:r w:rsidR="00D9670D">
        <w:rPr>
          <w:sz w:val="28"/>
          <w:szCs w:val="28"/>
        </w:rPr>
        <w:t xml:space="preserve"> </w:t>
      </w:r>
      <w:r w:rsidR="000957EF" w:rsidRPr="00FC6CE5">
        <w:rPr>
          <w:sz w:val="28"/>
          <w:szCs w:val="28"/>
        </w:rPr>
        <w:t>% от суммы налога, поступившего в бюджет. Из них</w:t>
      </w:r>
      <w:r w:rsidR="00F5076A" w:rsidRPr="00FC6CE5">
        <w:rPr>
          <w:sz w:val="28"/>
          <w:szCs w:val="28"/>
        </w:rPr>
        <w:t xml:space="preserve"> льгота</w:t>
      </w:r>
      <w:r w:rsidR="000957EF" w:rsidRPr="00FC6CE5">
        <w:rPr>
          <w:sz w:val="28"/>
          <w:szCs w:val="28"/>
        </w:rPr>
        <w:t xml:space="preserve"> по физическим лицам – </w:t>
      </w:r>
      <w:r w:rsidR="004A1309">
        <w:rPr>
          <w:sz w:val="28"/>
          <w:szCs w:val="28"/>
        </w:rPr>
        <w:t>0</w:t>
      </w:r>
      <w:r w:rsidR="00F5076A" w:rsidRPr="00FC6CE5">
        <w:rPr>
          <w:sz w:val="28"/>
          <w:szCs w:val="28"/>
        </w:rPr>
        <w:t>,0</w:t>
      </w:r>
      <w:r w:rsidR="000957EF" w:rsidRPr="00FC6CE5">
        <w:rPr>
          <w:sz w:val="28"/>
          <w:szCs w:val="28"/>
        </w:rPr>
        <w:t xml:space="preserve"> тыс. рублей, юридическим – </w:t>
      </w:r>
      <w:r w:rsidR="00893943">
        <w:rPr>
          <w:sz w:val="28"/>
          <w:szCs w:val="28"/>
        </w:rPr>
        <w:t>53</w:t>
      </w:r>
      <w:r w:rsidR="00F5076A" w:rsidRPr="00FC6CE5">
        <w:rPr>
          <w:sz w:val="28"/>
          <w:szCs w:val="28"/>
        </w:rPr>
        <w:t xml:space="preserve">,0 </w:t>
      </w:r>
      <w:r w:rsidR="000957EF" w:rsidRPr="00FC6CE5">
        <w:rPr>
          <w:sz w:val="28"/>
          <w:szCs w:val="28"/>
        </w:rPr>
        <w:t xml:space="preserve"> тыс. рублей. </w:t>
      </w:r>
    </w:p>
    <w:p w:rsidR="00FF34ED" w:rsidRDefault="00FC6CE5" w:rsidP="00FF34ED">
      <w:pPr>
        <w:jc w:val="both"/>
        <w:rPr>
          <w:sz w:val="28"/>
          <w:szCs w:val="28"/>
        </w:rPr>
      </w:pPr>
      <w:r w:rsidRPr="00FC6CE5">
        <w:rPr>
          <w:sz w:val="28"/>
          <w:szCs w:val="28"/>
        </w:rPr>
        <w:t xml:space="preserve">      П</w:t>
      </w:r>
      <w:r w:rsidR="00F5076A" w:rsidRPr="00FC6CE5">
        <w:rPr>
          <w:sz w:val="28"/>
          <w:szCs w:val="28"/>
        </w:rPr>
        <w:t xml:space="preserve">равом льготы по земельному налогу за отчетный период воспользовалось </w:t>
      </w:r>
      <w:r w:rsidR="00893943">
        <w:rPr>
          <w:sz w:val="28"/>
          <w:szCs w:val="28"/>
        </w:rPr>
        <w:t>два</w:t>
      </w:r>
      <w:r w:rsidR="004A1309">
        <w:rPr>
          <w:sz w:val="28"/>
          <w:szCs w:val="28"/>
        </w:rPr>
        <w:t xml:space="preserve"> юридических лица</w:t>
      </w:r>
      <w:r w:rsidR="00D9670D">
        <w:rPr>
          <w:sz w:val="28"/>
          <w:szCs w:val="28"/>
        </w:rPr>
        <w:t>.</w:t>
      </w:r>
      <w:r w:rsidR="00454DC0" w:rsidRPr="00FC6CE5">
        <w:rPr>
          <w:sz w:val="28"/>
          <w:szCs w:val="28"/>
        </w:rPr>
        <w:t xml:space="preserve"> </w:t>
      </w:r>
    </w:p>
    <w:p w:rsidR="00CC44FC" w:rsidRPr="00CC44FC" w:rsidRDefault="00CC44FC" w:rsidP="00CC44FC">
      <w:pPr>
        <w:jc w:val="both"/>
        <w:rPr>
          <w:sz w:val="28"/>
          <w:szCs w:val="28"/>
        </w:rPr>
      </w:pPr>
      <w:r w:rsidRPr="00CC44FC">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7876C6" w:rsidRDefault="007876C6" w:rsidP="005C4621">
      <w:pPr>
        <w:jc w:val="both"/>
        <w:rPr>
          <w:sz w:val="28"/>
          <w:szCs w:val="28"/>
        </w:rPr>
      </w:pPr>
    </w:p>
    <w:p w:rsidR="000F0A0C" w:rsidRDefault="000F0A0C" w:rsidP="000F0A0C">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r w:rsidR="00DE7885">
        <w:rPr>
          <w:rFonts w:ascii="Times New Roman" w:hAnsi="Times New Roman" w:cs="Times New Roman"/>
          <w:b/>
          <w:sz w:val="28"/>
          <w:szCs w:val="28"/>
        </w:rPr>
        <w:t>Ивантеевского</w:t>
      </w:r>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8C6D88" w:rsidRDefault="000F0A0C" w:rsidP="000F0A0C">
      <w:pPr>
        <w:ind w:firstLine="708"/>
        <w:jc w:val="both"/>
        <w:rPr>
          <w:sz w:val="28"/>
          <w:szCs w:val="28"/>
        </w:rPr>
      </w:pPr>
      <w:r>
        <w:rPr>
          <w:sz w:val="28"/>
          <w:szCs w:val="28"/>
        </w:rPr>
        <w:t xml:space="preserve">В соответствии с пунктом </w:t>
      </w:r>
      <w:r w:rsidR="00DE7885">
        <w:rPr>
          <w:sz w:val="28"/>
          <w:szCs w:val="28"/>
        </w:rPr>
        <w:t>6</w:t>
      </w:r>
      <w:r>
        <w:rPr>
          <w:sz w:val="28"/>
          <w:szCs w:val="28"/>
        </w:rPr>
        <w:t xml:space="preserve"> Решения Совета </w:t>
      </w:r>
      <w:r w:rsidR="00DE7885">
        <w:rPr>
          <w:sz w:val="28"/>
          <w:szCs w:val="28"/>
        </w:rPr>
        <w:t>Ивантеевского</w:t>
      </w:r>
      <w:r>
        <w:rPr>
          <w:sz w:val="28"/>
          <w:szCs w:val="28"/>
        </w:rPr>
        <w:t xml:space="preserve"> </w:t>
      </w:r>
      <w:r w:rsidRPr="00BD1B22">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BD1B22">
        <w:rPr>
          <w:sz w:val="28"/>
          <w:szCs w:val="28"/>
        </w:rPr>
        <w:t xml:space="preserve"> от </w:t>
      </w:r>
      <w:r w:rsidR="00DE7885">
        <w:rPr>
          <w:sz w:val="28"/>
          <w:szCs w:val="28"/>
        </w:rPr>
        <w:t>28.04</w:t>
      </w:r>
      <w:r w:rsidR="008C6D88">
        <w:rPr>
          <w:sz w:val="28"/>
          <w:szCs w:val="28"/>
        </w:rPr>
        <w:t>.2019</w:t>
      </w:r>
      <w:r w:rsidRPr="00BD1B22">
        <w:rPr>
          <w:sz w:val="28"/>
          <w:szCs w:val="28"/>
        </w:rPr>
        <w:t xml:space="preserve">г. № </w:t>
      </w:r>
      <w:r w:rsidR="00DE7885">
        <w:rPr>
          <w:sz w:val="28"/>
          <w:szCs w:val="28"/>
        </w:rPr>
        <w:t>9</w:t>
      </w:r>
      <w:r>
        <w:rPr>
          <w:sz w:val="28"/>
          <w:szCs w:val="28"/>
        </w:rPr>
        <w:t xml:space="preserve"> </w:t>
      </w:r>
      <w:r w:rsidR="008C6D88">
        <w:rPr>
          <w:sz w:val="28"/>
          <w:szCs w:val="28"/>
        </w:rPr>
        <w:t>дополнительно освобождаются от налогообложения</w:t>
      </w:r>
      <w:r>
        <w:rPr>
          <w:sz w:val="28"/>
          <w:szCs w:val="28"/>
        </w:rPr>
        <w:t>:</w:t>
      </w:r>
    </w:p>
    <w:p w:rsidR="00DE7885" w:rsidRPr="00DE7885" w:rsidRDefault="00DE7885" w:rsidP="008C6D88">
      <w:pPr>
        <w:pStyle w:val="a8"/>
        <w:ind w:firstLine="708"/>
        <w:jc w:val="both"/>
        <w:rPr>
          <w:rFonts w:ascii="Times New Roman" w:hAnsi="Times New Roman"/>
          <w:sz w:val="28"/>
          <w:szCs w:val="28"/>
        </w:rPr>
      </w:pPr>
      <w:r w:rsidRPr="00DE7885">
        <w:rPr>
          <w:rFonts w:ascii="Times New Roman" w:hAnsi="Times New Roman"/>
          <w:sz w:val="28"/>
          <w:szCs w:val="28"/>
        </w:rPr>
        <w:t>-организации в отношении земельных участков, занимаемых площадями, улицами, проездами, парками, скверами, зелеными зонами (в том числе под расположенными на них объектами культуры, искусства, памятниками истории, культуры, архитектуры, памятниками природы);</w:t>
      </w:r>
    </w:p>
    <w:p w:rsidR="00DE7885" w:rsidRPr="00DE7885" w:rsidRDefault="00DE7885" w:rsidP="008C6D88">
      <w:pPr>
        <w:pStyle w:val="a8"/>
        <w:ind w:firstLine="708"/>
        <w:jc w:val="both"/>
        <w:rPr>
          <w:rFonts w:ascii="Times New Roman" w:hAnsi="Times New Roman"/>
          <w:sz w:val="28"/>
          <w:szCs w:val="28"/>
        </w:rPr>
      </w:pPr>
      <w:r w:rsidRPr="00DE7885">
        <w:rPr>
          <w:rFonts w:ascii="Times New Roman" w:hAnsi="Times New Roman"/>
          <w:sz w:val="28"/>
          <w:szCs w:val="28"/>
        </w:rPr>
        <w:t>-организации в отношении земельных участков, занимаемых объектами специального назначения (кладбища, свалки);</w:t>
      </w:r>
    </w:p>
    <w:p w:rsidR="008C6D88" w:rsidRDefault="008C6D88" w:rsidP="008C6D88">
      <w:pPr>
        <w:pStyle w:val="a8"/>
        <w:ind w:firstLine="708"/>
        <w:jc w:val="both"/>
        <w:rPr>
          <w:rFonts w:ascii="Times New Roman" w:hAnsi="Times New Roman"/>
          <w:color w:val="000000"/>
          <w:sz w:val="28"/>
          <w:szCs w:val="28"/>
        </w:rPr>
      </w:pPr>
      <w:r w:rsidRPr="00DE7885">
        <w:rPr>
          <w:rFonts w:ascii="Times New Roman" w:hAnsi="Times New Roman"/>
          <w:sz w:val="28"/>
          <w:szCs w:val="28"/>
        </w:rPr>
        <w:lastRenderedPageBreak/>
        <w:t>-</w:t>
      </w:r>
      <w:r w:rsidRPr="00DE7885">
        <w:rPr>
          <w:rFonts w:ascii="Times New Roman" w:hAnsi="Times New Roman"/>
          <w:color w:val="000000"/>
          <w:sz w:val="28"/>
          <w:szCs w:val="28"/>
        </w:rPr>
        <w:t>организации, являющиеся    государственными заказчиками</w:t>
      </w:r>
      <w:r w:rsidRPr="00076BD4">
        <w:rPr>
          <w:rFonts w:ascii="Times New Roman" w:hAnsi="Times New Roman"/>
          <w:color w:val="000000"/>
          <w:sz w:val="28"/>
          <w:szCs w:val="28"/>
        </w:rPr>
        <w:t xml:space="preserve">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
    <w:p w:rsidR="00E92962" w:rsidRDefault="008C6D88" w:rsidP="008B7654">
      <w:pPr>
        <w:ind w:firstLine="708"/>
        <w:jc w:val="both"/>
        <w:rPr>
          <w:color w:val="000000"/>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w:t>
      </w:r>
      <w:r w:rsidR="00DE7885">
        <w:rPr>
          <w:color w:val="000000"/>
          <w:sz w:val="28"/>
          <w:szCs w:val="28"/>
        </w:rPr>
        <w:t>главой Ивантеевского</w:t>
      </w:r>
      <w:r w:rsidRPr="006763DE">
        <w:rPr>
          <w:color w:val="000000"/>
          <w:sz w:val="28"/>
          <w:szCs w:val="28"/>
        </w:rPr>
        <w:t xml:space="preserve"> муниципального образования соглашений о реализации инвестиционных приоритетных проектов.</w:t>
      </w:r>
    </w:p>
    <w:p w:rsidR="00E92962" w:rsidRDefault="00E92962" w:rsidP="008B7654">
      <w:pPr>
        <w:jc w:val="both"/>
        <w:rPr>
          <w:color w:val="000000"/>
          <w:sz w:val="28"/>
          <w:szCs w:val="28"/>
        </w:rPr>
      </w:pPr>
    </w:p>
    <w:p w:rsidR="008B7654" w:rsidRPr="006A4CB9" w:rsidRDefault="008B7654" w:rsidP="008B7654">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w:t>
      </w:r>
      <w:r w:rsidR="00893943">
        <w:rPr>
          <w:b/>
          <w:sz w:val="28"/>
          <w:szCs w:val="28"/>
        </w:rPr>
        <w:t>еских налоговых расходах за 2018</w:t>
      </w:r>
      <w:r>
        <w:rPr>
          <w:b/>
          <w:sz w:val="28"/>
          <w:szCs w:val="28"/>
        </w:rPr>
        <w:t>г.-</w:t>
      </w:r>
      <w:r w:rsidR="00893943">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8B7654" w:rsidTr="00D6312E">
        <w:trPr>
          <w:trHeight w:val="175"/>
        </w:trPr>
        <w:tc>
          <w:tcPr>
            <w:tcW w:w="579"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8B7654" w:rsidRPr="00D5717A" w:rsidRDefault="00496847" w:rsidP="00D6312E">
            <w:pPr>
              <w:jc w:val="center"/>
              <w:rPr>
                <w:rFonts w:ascii="Times New Roman" w:hAnsi="Times New Roman" w:cs="Times New Roman"/>
              </w:rPr>
            </w:pPr>
            <w:r>
              <w:rPr>
                <w:rFonts w:ascii="Times New Roman" w:hAnsi="Times New Roman" w:cs="Times New Roman"/>
              </w:rPr>
              <w:t>Темп роста (снижения) 2022</w:t>
            </w:r>
            <w:r w:rsidR="008B7654" w:rsidRPr="00D5717A">
              <w:rPr>
                <w:rFonts w:ascii="Times New Roman" w:hAnsi="Times New Roman" w:cs="Times New Roman"/>
              </w:rPr>
              <w:t xml:space="preserve"> года к</w:t>
            </w:r>
            <w:r>
              <w:rPr>
                <w:rFonts w:ascii="Times New Roman" w:hAnsi="Times New Roman" w:cs="Times New Roman"/>
              </w:rPr>
              <w:t xml:space="preserve"> 2021</w:t>
            </w:r>
            <w:r w:rsidR="008B7654" w:rsidRPr="00D5717A">
              <w:rPr>
                <w:rFonts w:ascii="Times New Roman" w:hAnsi="Times New Roman" w:cs="Times New Roman"/>
              </w:rPr>
              <w:t xml:space="preserve"> году, %</w:t>
            </w:r>
          </w:p>
        </w:tc>
      </w:tr>
      <w:tr w:rsidR="00893943" w:rsidTr="00D6312E">
        <w:trPr>
          <w:trHeight w:val="562"/>
        </w:trPr>
        <w:tc>
          <w:tcPr>
            <w:tcW w:w="579" w:type="dxa"/>
            <w:vMerge/>
          </w:tcPr>
          <w:p w:rsidR="00893943" w:rsidRDefault="00893943" w:rsidP="00D6312E">
            <w:pPr>
              <w:jc w:val="right"/>
              <w:rPr>
                <w:rFonts w:ascii="Times New Roman" w:hAnsi="Times New Roman" w:cs="Times New Roman"/>
                <w:sz w:val="24"/>
                <w:szCs w:val="24"/>
              </w:rPr>
            </w:pPr>
          </w:p>
        </w:tc>
        <w:tc>
          <w:tcPr>
            <w:tcW w:w="2962" w:type="dxa"/>
            <w:vMerge/>
          </w:tcPr>
          <w:p w:rsidR="00893943" w:rsidRDefault="00893943" w:rsidP="00D6312E">
            <w:pPr>
              <w:jc w:val="right"/>
              <w:rPr>
                <w:rFonts w:ascii="Times New Roman" w:hAnsi="Times New Roman" w:cs="Times New Roman"/>
                <w:sz w:val="24"/>
                <w:szCs w:val="24"/>
              </w:rPr>
            </w:pPr>
          </w:p>
        </w:tc>
        <w:tc>
          <w:tcPr>
            <w:tcW w:w="962" w:type="dxa"/>
          </w:tcPr>
          <w:p w:rsidR="00893943" w:rsidRPr="00D5717A" w:rsidRDefault="00893943" w:rsidP="008D1DE5">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893943" w:rsidRPr="00D5717A" w:rsidRDefault="00893943" w:rsidP="008D1DE5">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893943" w:rsidRPr="00D5717A" w:rsidRDefault="00893943" w:rsidP="008D1DE5">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893943" w:rsidRPr="00D5717A" w:rsidRDefault="00893943" w:rsidP="008D1DE5">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893943" w:rsidRPr="00D5717A" w:rsidRDefault="00496847" w:rsidP="00D6312E">
            <w:pPr>
              <w:jc w:val="center"/>
              <w:rPr>
                <w:rFonts w:ascii="Times New Roman" w:hAnsi="Times New Roman" w:cs="Times New Roman"/>
              </w:rPr>
            </w:pPr>
            <w:r>
              <w:rPr>
                <w:rFonts w:ascii="Times New Roman" w:hAnsi="Times New Roman" w:cs="Times New Roman"/>
              </w:rPr>
              <w:t>2022</w:t>
            </w:r>
            <w:r w:rsidR="00893943" w:rsidRPr="00D5717A">
              <w:rPr>
                <w:rFonts w:ascii="Times New Roman" w:hAnsi="Times New Roman" w:cs="Times New Roman"/>
              </w:rPr>
              <w:t xml:space="preserve"> год</w:t>
            </w:r>
          </w:p>
        </w:tc>
        <w:tc>
          <w:tcPr>
            <w:tcW w:w="1443" w:type="dxa"/>
            <w:vMerge/>
          </w:tcPr>
          <w:p w:rsidR="00893943" w:rsidRPr="00D5717A" w:rsidRDefault="00893943" w:rsidP="00D6312E">
            <w:pPr>
              <w:jc w:val="right"/>
              <w:rPr>
                <w:rFonts w:ascii="Times New Roman" w:hAnsi="Times New Roman" w:cs="Times New Roman"/>
              </w:rPr>
            </w:pPr>
          </w:p>
        </w:tc>
      </w:tr>
      <w:tr w:rsidR="00893943" w:rsidTr="00D6312E">
        <w:trPr>
          <w:trHeight w:val="380"/>
        </w:trPr>
        <w:tc>
          <w:tcPr>
            <w:tcW w:w="579" w:type="dxa"/>
          </w:tcPr>
          <w:p w:rsidR="00893943" w:rsidRDefault="00893943"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893943" w:rsidRPr="008C6D88" w:rsidRDefault="00893943"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789,0</w:t>
            </w:r>
          </w:p>
        </w:tc>
        <w:tc>
          <w:tcPr>
            <w:tcW w:w="850"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783,0</w:t>
            </w:r>
          </w:p>
        </w:tc>
        <w:tc>
          <w:tcPr>
            <w:tcW w:w="851"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451,0</w:t>
            </w:r>
          </w:p>
        </w:tc>
        <w:tc>
          <w:tcPr>
            <w:tcW w:w="992" w:type="dxa"/>
          </w:tcPr>
          <w:p w:rsidR="00893943" w:rsidRPr="00BD1B22" w:rsidRDefault="00893943" w:rsidP="008D1DE5">
            <w:pPr>
              <w:jc w:val="center"/>
              <w:rPr>
                <w:rFonts w:ascii="Times New Roman" w:hAnsi="Times New Roman" w:cs="Times New Roman"/>
              </w:rPr>
            </w:pPr>
            <w:r>
              <w:rPr>
                <w:rFonts w:ascii="Times New Roman" w:hAnsi="Times New Roman" w:cs="Times New Roman"/>
              </w:rPr>
              <w:t>468,0</w:t>
            </w:r>
          </w:p>
        </w:tc>
        <w:tc>
          <w:tcPr>
            <w:tcW w:w="932" w:type="dxa"/>
          </w:tcPr>
          <w:p w:rsidR="00893943" w:rsidRPr="00BD1B22" w:rsidRDefault="00893943" w:rsidP="00D6312E">
            <w:pPr>
              <w:jc w:val="center"/>
              <w:rPr>
                <w:rFonts w:ascii="Times New Roman" w:hAnsi="Times New Roman" w:cs="Times New Roman"/>
              </w:rPr>
            </w:pPr>
            <w:r>
              <w:rPr>
                <w:rFonts w:ascii="Times New Roman" w:hAnsi="Times New Roman" w:cs="Times New Roman"/>
              </w:rPr>
              <w:t>53,0</w:t>
            </w:r>
          </w:p>
        </w:tc>
        <w:tc>
          <w:tcPr>
            <w:tcW w:w="1443" w:type="dxa"/>
          </w:tcPr>
          <w:p w:rsidR="00893943" w:rsidRPr="00BD1B22" w:rsidRDefault="00893943" w:rsidP="00D6312E">
            <w:pPr>
              <w:jc w:val="center"/>
              <w:rPr>
                <w:rFonts w:ascii="Times New Roman" w:hAnsi="Times New Roman" w:cs="Times New Roman"/>
              </w:rPr>
            </w:pPr>
            <w:r>
              <w:rPr>
                <w:rFonts w:ascii="Times New Roman" w:hAnsi="Times New Roman" w:cs="Times New Roman"/>
              </w:rPr>
              <w:t>1</w:t>
            </w:r>
            <w:r w:rsidR="00294587">
              <w:rPr>
                <w:rFonts w:ascii="Times New Roman" w:hAnsi="Times New Roman" w:cs="Times New Roman"/>
              </w:rPr>
              <w:t>1,3</w:t>
            </w:r>
          </w:p>
        </w:tc>
      </w:tr>
      <w:tr w:rsidR="00893943" w:rsidTr="00D6312E">
        <w:trPr>
          <w:trHeight w:val="380"/>
        </w:trPr>
        <w:tc>
          <w:tcPr>
            <w:tcW w:w="579" w:type="dxa"/>
          </w:tcPr>
          <w:p w:rsidR="00893943" w:rsidRDefault="00893943"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893943" w:rsidRDefault="00893943"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789,0</w:t>
            </w:r>
          </w:p>
        </w:tc>
        <w:tc>
          <w:tcPr>
            <w:tcW w:w="850"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783,0</w:t>
            </w:r>
          </w:p>
        </w:tc>
        <w:tc>
          <w:tcPr>
            <w:tcW w:w="851"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451,0</w:t>
            </w:r>
          </w:p>
        </w:tc>
        <w:tc>
          <w:tcPr>
            <w:tcW w:w="992" w:type="dxa"/>
          </w:tcPr>
          <w:p w:rsidR="00893943" w:rsidRPr="00BD1B22" w:rsidRDefault="00893943" w:rsidP="008D1DE5">
            <w:pPr>
              <w:jc w:val="center"/>
              <w:rPr>
                <w:rFonts w:ascii="Times New Roman" w:hAnsi="Times New Roman" w:cs="Times New Roman"/>
              </w:rPr>
            </w:pPr>
            <w:r>
              <w:rPr>
                <w:rFonts w:ascii="Times New Roman" w:hAnsi="Times New Roman" w:cs="Times New Roman"/>
              </w:rPr>
              <w:t>468,0</w:t>
            </w:r>
          </w:p>
        </w:tc>
        <w:tc>
          <w:tcPr>
            <w:tcW w:w="932" w:type="dxa"/>
          </w:tcPr>
          <w:p w:rsidR="00893943" w:rsidRPr="00BD1B22" w:rsidRDefault="00893943" w:rsidP="00D6312E">
            <w:pPr>
              <w:jc w:val="center"/>
              <w:rPr>
                <w:rFonts w:ascii="Times New Roman" w:hAnsi="Times New Roman" w:cs="Times New Roman"/>
              </w:rPr>
            </w:pPr>
            <w:r>
              <w:rPr>
                <w:rFonts w:ascii="Times New Roman" w:hAnsi="Times New Roman" w:cs="Times New Roman"/>
              </w:rPr>
              <w:t>53,0</w:t>
            </w:r>
          </w:p>
        </w:tc>
        <w:tc>
          <w:tcPr>
            <w:tcW w:w="1443" w:type="dxa"/>
          </w:tcPr>
          <w:p w:rsidR="00893943" w:rsidRPr="00BD1B22" w:rsidRDefault="00893943" w:rsidP="00D6312E">
            <w:pPr>
              <w:jc w:val="center"/>
              <w:rPr>
                <w:rFonts w:ascii="Times New Roman" w:hAnsi="Times New Roman" w:cs="Times New Roman"/>
              </w:rPr>
            </w:pPr>
            <w:r>
              <w:rPr>
                <w:rFonts w:ascii="Times New Roman" w:hAnsi="Times New Roman" w:cs="Times New Roman"/>
              </w:rPr>
              <w:t>1</w:t>
            </w:r>
            <w:r w:rsidR="0051150B">
              <w:rPr>
                <w:rFonts w:ascii="Times New Roman" w:hAnsi="Times New Roman" w:cs="Times New Roman"/>
              </w:rPr>
              <w:t>1,3</w:t>
            </w:r>
          </w:p>
        </w:tc>
      </w:tr>
      <w:tr w:rsidR="00893943" w:rsidTr="00D6312E">
        <w:trPr>
          <w:trHeight w:val="380"/>
        </w:trPr>
        <w:tc>
          <w:tcPr>
            <w:tcW w:w="579" w:type="dxa"/>
          </w:tcPr>
          <w:p w:rsidR="00893943" w:rsidRDefault="00893943"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893943" w:rsidRDefault="00893943"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9</w:t>
            </w:r>
          </w:p>
        </w:tc>
        <w:tc>
          <w:tcPr>
            <w:tcW w:w="850"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10</w:t>
            </w:r>
          </w:p>
        </w:tc>
        <w:tc>
          <w:tcPr>
            <w:tcW w:w="851" w:type="dxa"/>
          </w:tcPr>
          <w:p w:rsidR="00893943" w:rsidRPr="00D5717A" w:rsidRDefault="00893943" w:rsidP="008D1DE5">
            <w:pPr>
              <w:jc w:val="center"/>
              <w:rPr>
                <w:rFonts w:ascii="Times New Roman" w:hAnsi="Times New Roman" w:cs="Times New Roman"/>
              </w:rPr>
            </w:pPr>
            <w:r>
              <w:rPr>
                <w:rFonts w:ascii="Times New Roman" w:hAnsi="Times New Roman" w:cs="Times New Roman"/>
              </w:rPr>
              <w:t>11</w:t>
            </w:r>
          </w:p>
        </w:tc>
        <w:tc>
          <w:tcPr>
            <w:tcW w:w="992" w:type="dxa"/>
          </w:tcPr>
          <w:p w:rsidR="00893943" w:rsidRDefault="00893943" w:rsidP="008D1DE5">
            <w:pPr>
              <w:jc w:val="center"/>
              <w:rPr>
                <w:rFonts w:ascii="Times New Roman" w:hAnsi="Times New Roman" w:cs="Times New Roman"/>
              </w:rPr>
            </w:pPr>
            <w:r>
              <w:rPr>
                <w:rFonts w:ascii="Times New Roman" w:hAnsi="Times New Roman" w:cs="Times New Roman"/>
              </w:rPr>
              <w:t>10</w:t>
            </w:r>
          </w:p>
        </w:tc>
        <w:tc>
          <w:tcPr>
            <w:tcW w:w="932" w:type="dxa"/>
          </w:tcPr>
          <w:p w:rsidR="00893943" w:rsidRDefault="00893943" w:rsidP="00D6312E">
            <w:pPr>
              <w:jc w:val="center"/>
              <w:rPr>
                <w:rFonts w:ascii="Times New Roman" w:hAnsi="Times New Roman" w:cs="Times New Roman"/>
              </w:rPr>
            </w:pPr>
            <w:r>
              <w:rPr>
                <w:rFonts w:ascii="Times New Roman" w:hAnsi="Times New Roman" w:cs="Times New Roman"/>
              </w:rPr>
              <w:t>2</w:t>
            </w:r>
          </w:p>
        </w:tc>
        <w:tc>
          <w:tcPr>
            <w:tcW w:w="1443" w:type="dxa"/>
          </w:tcPr>
          <w:p w:rsidR="00893943" w:rsidRDefault="0051150B" w:rsidP="00D6312E">
            <w:pPr>
              <w:jc w:val="center"/>
              <w:rPr>
                <w:rFonts w:ascii="Times New Roman" w:hAnsi="Times New Roman" w:cs="Times New Roman"/>
              </w:rPr>
            </w:pPr>
            <w:r>
              <w:rPr>
                <w:rFonts w:ascii="Times New Roman" w:hAnsi="Times New Roman" w:cs="Times New Roman"/>
              </w:rPr>
              <w:t>20,0</w:t>
            </w:r>
          </w:p>
        </w:tc>
      </w:tr>
      <w:tr w:rsidR="00893943" w:rsidRPr="00F27E39" w:rsidTr="00D6312E">
        <w:trPr>
          <w:trHeight w:val="380"/>
        </w:trPr>
        <w:tc>
          <w:tcPr>
            <w:tcW w:w="579" w:type="dxa"/>
          </w:tcPr>
          <w:p w:rsidR="00893943" w:rsidRPr="00F27E39" w:rsidRDefault="00893943"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893943" w:rsidRPr="00F27E39" w:rsidRDefault="00893943"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45</w:t>
            </w:r>
          </w:p>
        </w:tc>
        <w:tc>
          <w:tcPr>
            <w:tcW w:w="850"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46</w:t>
            </w:r>
          </w:p>
        </w:tc>
        <w:tc>
          <w:tcPr>
            <w:tcW w:w="851"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39</w:t>
            </w:r>
          </w:p>
        </w:tc>
        <w:tc>
          <w:tcPr>
            <w:tcW w:w="992"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40</w:t>
            </w:r>
          </w:p>
        </w:tc>
        <w:tc>
          <w:tcPr>
            <w:tcW w:w="932" w:type="dxa"/>
          </w:tcPr>
          <w:p w:rsidR="00893943" w:rsidRPr="00F27E39" w:rsidRDefault="00893943" w:rsidP="00D6312E">
            <w:pPr>
              <w:jc w:val="center"/>
              <w:rPr>
                <w:rFonts w:ascii="Times New Roman" w:hAnsi="Times New Roman" w:cs="Times New Roman"/>
              </w:rPr>
            </w:pPr>
            <w:r>
              <w:rPr>
                <w:rFonts w:ascii="Times New Roman" w:hAnsi="Times New Roman" w:cs="Times New Roman"/>
              </w:rPr>
              <w:t>39</w:t>
            </w:r>
          </w:p>
        </w:tc>
        <w:tc>
          <w:tcPr>
            <w:tcW w:w="1443" w:type="dxa"/>
          </w:tcPr>
          <w:p w:rsidR="00893943" w:rsidRPr="00F27E39" w:rsidRDefault="0051150B" w:rsidP="00D6312E">
            <w:pPr>
              <w:jc w:val="center"/>
              <w:rPr>
                <w:rFonts w:ascii="Times New Roman" w:hAnsi="Times New Roman" w:cs="Times New Roman"/>
              </w:rPr>
            </w:pPr>
            <w:r>
              <w:rPr>
                <w:rFonts w:ascii="Times New Roman" w:hAnsi="Times New Roman" w:cs="Times New Roman"/>
              </w:rPr>
              <w:t>97,5</w:t>
            </w:r>
          </w:p>
        </w:tc>
      </w:tr>
      <w:tr w:rsidR="00893943" w:rsidRPr="00F27E39" w:rsidTr="00D6312E">
        <w:trPr>
          <w:trHeight w:val="380"/>
        </w:trPr>
        <w:tc>
          <w:tcPr>
            <w:tcW w:w="3541" w:type="dxa"/>
            <w:gridSpan w:val="2"/>
          </w:tcPr>
          <w:p w:rsidR="00893943" w:rsidRPr="00F27E39" w:rsidRDefault="00893943"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893943" w:rsidRPr="00F27E39" w:rsidRDefault="00893943" w:rsidP="00D6312E">
            <w:pPr>
              <w:jc w:val="center"/>
              <w:rPr>
                <w:rFonts w:ascii="Times New Roman" w:hAnsi="Times New Roman" w:cs="Times New Roman"/>
              </w:rPr>
            </w:pPr>
            <w:r>
              <w:rPr>
                <w:rFonts w:ascii="Times New Roman" w:hAnsi="Times New Roman" w:cs="Times New Roman"/>
              </w:rPr>
              <w:t>20,0</w:t>
            </w:r>
          </w:p>
        </w:tc>
        <w:tc>
          <w:tcPr>
            <w:tcW w:w="850"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21,7</w:t>
            </w:r>
          </w:p>
        </w:tc>
        <w:tc>
          <w:tcPr>
            <w:tcW w:w="851"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28,2</w:t>
            </w:r>
          </w:p>
        </w:tc>
        <w:tc>
          <w:tcPr>
            <w:tcW w:w="992"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25,0</w:t>
            </w:r>
          </w:p>
        </w:tc>
        <w:tc>
          <w:tcPr>
            <w:tcW w:w="932" w:type="dxa"/>
          </w:tcPr>
          <w:p w:rsidR="00893943" w:rsidRPr="00F27E39" w:rsidRDefault="00893943" w:rsidP="008D1DE5">
            <w:pPr>
              <w:jc w:val="center"/>
              <w:rPr>
                <w:rFonts w:ascii="Times New Roman" w:hAnsi="Times New Roman" w:cs="Times New Roman"/>
              </w:rPr>
            </w:pPr>
            <w:r>
              <w:rPr>
                <w:rFonts w:ascii="Times New Roman" w:hAnsi="Times New Roman" w:cs="Times New Roman"/>
              </w:rPr>
              <w:t>5,1</w:t>
            </w:r>
          </w:p>
        </w:tc>
        <w:tc>
          <w:tcPr>
            <w:tcW w:w="1443" w:type="dxa"/>
          </w:tcPr>
          <w:p w:rsidR="00893943" w:rsidRPr="00F27E39" w:rsidRDefault="0051150B" w:rsidP="00D6312E">
            <w:pPr>
              <w:jc w:val="center"/>
              <w:rPr>
                <w:rFonts w:ascii="Times New Roman" w:hAnsi="Times New Roman" w:cs="Times New Roman"/>
              </w:rPr>
            </w:pPr>
            <w:r>
              <w:rPr>
                <w:rFonts w:ascii="Times New Roman" w:hAnsi="Times New Roman" w:cs="Times New Roman"/>
              </w:rPr>
              <w:t>20,</w:t>
            </w:r>
            <w:r w:rsidR="003F72F3">
              <w:rPr>
                <w:rFonts w:ascii="Times New Roman" w:hAnsi="Times New Roman" w:cs="Times New Roman"/>
              </w:rPr>
              <w:t>4</w:t>
            </w:r>
          </w:p>
        </w:tc>
      </w:tr>
    </w:tbl>
    <w:p w:rsidR="008B7654" w:rsidRPr="00972BAD" w:rsidRDefault="008B7654" w:rsidP="008B7654">
      <w:pPr>
        <w:jc w:val="both"/>
        <w:rPr>
          <w:sz w:val="28"/>
          <w:szCs w:val="28"/>
        </w:rPr>
      </w:pPr>
    </w:p>
    <w:p w:rsidR="00393306"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r w:rsidR="00A64D27" w:rsidRPr="00A64D27">
        <w:rPr>
          <w:sz w:val="28"/>
          <w:szCs w:val="28"/>
        </w:rPr>
        <w:t xml:space="preserve"> </w:t>
      </w:r>
    </w:p>
    <w:p w:rsidR="006C65D8" w:rsidRDefault="0051150B" w:rsidP="0051150B">
      <w:pPr>
        <w:autoSpaceDE w:val="0"/>
        <w:autoSpaceDN w:val="0"/>
        <w:adjustRightInd w:val="0"/>
        <w:jc w:val="both"/>
        <w:rPr>
          <w:sz w:val="28"/>
          <w:szCs w:val="28"/>
        </w:rPr>
      </w:pPr>
      <w:r>
        <w:rPr>
          <w:sz w:val="28"/>
          <w:szCs w:val="28"/>
        </w:rPr>
        <w:t xml:space="preserve">          В 2022</w:t>
      </w:r>
      <w:r w:rsidR="00193EB4">
        <w:rPr>
          <w:sz w:val="28"/>
          <w:szCs w:val="28"/>
        </w:rPr>
        <w:t xml:space="preserve"> году нало</w:t>
      </w:r>
      <w:r>
        <w:rPr>
          <w:sz w:val="28"/>
          <w:szCs w:val="28"/>
        </w:rPr>
        <w:t>говой льготой воспользовались 2 организации</w:t>
      </w:r>
      <w:r w:rsidR="00193EB4">
        <w:rPr>
          <w:sz w:val="28"/>
          <w:szCs w:val="28"/>
        </w:rPr>
        <w:t>,</w:t>
      </w:r>
      <w:r>
        <w:rPr>
          <w:sz w:val="28"/>
          <w:szCs w:val="28"/>
        </w:rPr>
        <w:t xml:space="preserve"> </w:t>
      </w:r>
      <w:r w:rsidR="006C65D8">
        <w:rPr>
          <w:sz w:val="28"/>
          <w:szCs w:val="28"/>
        </w:rPr>
        <w:t>что свидетельствует о ее целесообразности.</w:t>
      </w:r>
    </w:p>
    <w:p w:rsidR="000F0A0C" w:rsidRDefault="000F0A0C" w:rsidP="0051150B">
      <w:pPr>
        <w:autoSpaceDE w:val="0"/>
        <w:autoSpaceDN w:val="0"/>
        <w:adjustRightInd w:val="0"/>
        <w:jc w:val="both"/>
        <w:rPr>
          <w:sz w:val="28"/>
          <w:szCs w:val="28"/>
        </w:rPr>
      </w:pPr>
    </w:p>
    <w:p w:rsidR="000F0A0C" w:rsidRPr="00C81CDA" w:rsidRDefault="000F0A0C" w:rsidP="003628C3">
      <w:pPr>
        <w:ind w:firstLine="708"/>
        <w:jc w:val="both"/>
        <w:rPr>
          <w:b/>
          <w:sz w:val="28"/>
          <w:szCs w:val="28"/>
        </w:rPr>
      </w:pPr>
      <w:r w:rsidRPr="00C87756">
        <w:rPr>
          <w:b/>
          <w:sz w:val="28"/>
          <w:szCs w:val="28"/>
        </w:rPr>
        <w:t>Вывод:</w:t>
      </w:r>
      <w:r w:rsidRPr="00C87756">
        <w:rPr>
          <w:sz w:val="28"/>
          <w:szCs w:val="28"/>
        </w:rPr>
        <w:t xml:space="preserve"> </w:t>
      </w:r>
      <w:r w:rsidRPr="00C81CDA">
        <w:rPr>
          <w:b/>
          <w:sz w:val="28"/>
          <w:szCs w:val="28"/>
        </w:rPr>
        <w:t xml:space="preserve">поскольку налоговый расход оказывает положительное влияние на развитие </w:t>
      </w:r>
      <w:r w:rsidR="00193EB4" w:rsidRPr="00C81CDA">
        <w:rPr>
          <w:b/>
          <w:sz w:val="28"/>
          <w:szCs w:val="28"/>
        </w:rPr>
        <w:t>Ивантеевского</w:t>
      </w:r>
      <w:r w:rsidR="000215F3" w:rsidRPr="00C81CDA">
        <w:rPr>
          <w:b/>
          <w:sz w:val="28"/>
          <w:szCs w:val="28"/>
        </w:rPr>
        <w:t xml:space="preserve"> муниципального образования</w:t>
      </w:r>
      <w:r w:rsidRPr="00C81CDA">
        <w:rPr>
          <w:b/>
          <w:sz w:val="28"/>
          <w:szCs w:val="28"/>
        </w:rPr>
        <w:t>, способствует устранению встречных финансовых потоков средств местного бюджета, его действие в 20</w:t>
      </w:r>
      <w:r w:rsidR="0051150B">
        <w:rPr>
          <w:b/>
          <w:sz w:val="28"/>
          <w:szCs w:val="28"/>
        </w:rPr>
        <w:t>22</w:t>
      </w:r>
      <w:r w:rsidRPr="00C81CDA">
        <w:rPr>
          <w:b/>
          <w:sz w:val="28"/>
          <w:szCs w:val="28"/>
        </w:rPr>
        <w:t xml:space="preserve"> году признано целесообразным и эффективным.</w:t>
      </w:r>
    </w:p>
    <w:p w:rsidR="008B7654" w:rsidRPr="00C81CDA" w:rsidRDefault="008B7654" w:rsidP="003628C3">
      <w:pPr>
        <w:ind w:firstLine="708"/>
        <w:jc w:val="both"/>
        <w:rPr>
          <w:b/>
          <w:sz w:val="28"/>
          <w:szCs w:val="28"/>
        </w:rPr>
      </w:pPr>
    </w:p>
    <w:p w:rsidR="005C4621" w:rsidRPr="00FC6CE5" w:rsidRDefault="003628C3" w:rsidP="006C65D8">
      <w:pPr>
        <w:jc w:val="center"/>
        <w:rPr>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r w:rsidR="00E92962">
        <w:rPr>
          <w:b/>
          <w:sz w:val="28"/>
          <w:szCs w:val="28"/>
        </w:rPr>
        <w:t>Ивантеевского</w:t>
      </w:r>
      <w:r>
        <w:rPr>
          <w:b/>
          <w:sz w:val="28"/>
          <w:szCs w:val="28"/>
        </w:rPr>
        <w:t xml:space="preserve"> </w:t>
      </w:r>
      <w:r w:rsidRPr="00F72B63">
        <w:rPr>
          <w:b/>
          <w:sz w:val="28"/>
          <w:szCs w:val="28"/>
        </w:rPr>
        <w:t>муниципального образования</w:t>
      </w:r>
      <w:r>
        <w:rPr>
          <w:b/>
          <w:sz w:val="28"/>
          <w:szCs w:val="28"/>
        </w:rPr>
        <w:t>.</w:t>
      </w:r>
    </w:p>
    <w:p w:rsidR="003628C3" w:rsidRPr="00FC6CE5" w:rsidRDefault="003628C3" w:rsidP="003628C3">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sidR="000626D4">
        <w:rPr>
          <w:sz w:val="28"/>
          <w:szCs w:val="28"/>
        </w:rPr>
        <w:t xml:space="preserve">земельного </w:t>
      </w:r>
      <w:r w:rsidRPr="00FC6CE5">
        <w:rPr>
          <w:sz w:val="28"/>
          <w:szCs w:val="28"/>
        </w:rPr>
        <w:t>налога</w:t>
      </w:r>
      <w:r w:rsidR="000626D4">
        <w:rPr>
          <w:sz w:val="28"/>
          <w:szCs w:val="28"/>
        </w:rPr>
        <w:t xml:space="preserve"> с </w:t>
      </w:r>
      <w:r w:rsidRPr="00FC6CE5">
        <w:rPr>
          <w:sz w:val="28"/>
          <w:szCs w:val="28"/>
        </w:rPr>
        <w:t>физических л</w:t>
      </w:r>
      <w:r w:rsidR="0051150B">
        <w:rPr>
          <w:sz w:val="28"/>
          <w:szCs w:val="28"/>
        </w:rPr>
        <w:t>иц, поступившая в бюджет  в 2022</w:t>
      </w:r>
      <w:r w:rsidRPr="00FC6CE5">
        <w:rPr>
          <w:sz w:val="28"/>
          <w:szCs w:val="28"/>
        </w:rPr>
        <w:t xml:space="preserve"> году составила </w:t>
      </w:r>
      <w:r w:rsidR="0051150B">
        <w:rPr>
          <w:sz w:val="28"/>
          <w:szCs w:val="28"/>
        </w:rPr>
        <w:t>1776,5</w:t>
      </w:r>
      <w:r w:rsidR="00E92962">
        <w:rPr>
          <w:sz w:val="28"/>
          <w:szCs w:val="28"/>
        </w:rPr>
        <w:t xml:space="preserve"> </w:t>
      </w:r>
      <w:r w:rsidRPr="00FC6CE5">
        <w:rPr>
          <w:sz w:val="28"/>
          <w:szCs w:val="28"/>
        </w:rPr>
        <w:t xml:space="preserve">тыс. рублей. </w:t>
      </w:r>
    </w:p>
    <w:p w:rsidR="003628C3" w:rsidRPr="00890856" w:rsidRDefault="003628C3" w:rsidP="003628C3">
      <w:pPr>
        <w:jc w:val="both"/>
        <w:rPr>
          <w:sz w:val="28"/>
          <w:szCs w:val="28"/>
        </w:rPr>
      </w:pPr>
      <w:r w:rsidRPr="00890856">
        <w:rPr>
          <w:sz w:val="28"/>
          <w:szCs w:val="28"/>
        </w:rPr>
        <w:lastRenderedPageBreak/>
        <w:t xml:space="preserve">      </w:t>
      </w:r>
      <w:r w:rsidR="00716FA6" w:rsidRPr="00890856">
        <w:rPr>
          <w:sz w:val="28"/>
          <w:szCs w:val="28"/>
        </w:rPr>
        <w:t xml:space="preserve">    </w:t>
      </w:r>
      <w:r w:rsidRPr="00890856">
        <w:rPr>
          <w:sz w:val="28"/>
          <w:szCs w:val="28"/>
        </w:rPr>
        <w:t xml:space="preserve">По отчету 5-МН льготы по </w:t>
      </w:r>
      <w:r w:rsidR="00716FA6" w:rsidRPr="00890856">
        <w:rPr>
          <w:sz w:val="28"/>
          <w:szCs w:val="28"/>
        </w:rPr>
        <w:t xml:space="preserve">земельному </w:t>
      </w:r>
      <w:r w:rsidRPr="00890856">
        <w:rPr>
          <w:sz w:val="28"/>
          <w:szCs w:val="28"/>
        </w:rPr>
        <w:t xml:space="preserve">налогу </w:t>
      </w:r>
      <w:r w:rsidR="00716FA6" w:rsidRPr="00890856">
        <w:rPr>
          <w:sz w:val="28"/>
          <w:szCs w:val="28"/>
        </w:rPr>
        <w:t xml:space="preserve">с </w:t>
      </w:r>
      <w:r w:rsidRPr="00890856">
        <w:rPr>
          <w:sz w:val="28"/>
          <w:szCs w:val="28"/>
        </w:rPr>
        <w:t xml:space="preserve">физических лиц за отчетный период предоставлены в сумме </w:t>
      </w:r>
      <w:r w:rsidR="000215F3" w:rsidRPr="00890856">
        <w:rPr>
          <w:sz w:val="28"/>
          <w:szCs w:val="28"/>
        </w:rPr>
        <w:t>0</w:t>
      </w:r>
      <w:r w:rsidRPr="00890856">
        <w:rPr>
          <w:sz w:val="28"/>
          <w:szCs w:val="28"/>
        </w:rPr>
        <w:t xml:space="preserve">,0 тыс. рублей. </w:t>
      </w:r>
    </w:p>
    <w:p w:rsidR="003628C3"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 Освобождены от уплаты </w:t>
      </w:r>
      <w:r w:rsidR="00716FA6">
        <w:rPr>
          <w:sz w:val="28"/>
          <w:szCs w:val="28"/>
        </w:rPr>
        <w:t xml:space="preserve">земельного </w:t>
      </w:r>
      <w:r w:rsidRPr="00FC6CE5">
        <w:rPr>
          <w:sz w:val="28"/>
          <w:szCs w:val="28"/>
        </w:rPr>
        <w:t xml:space="preserve">налога </w:t>
      </w:r>
      <w:r w:rsidR="00716FA6">
        <w:rPr>
          <w:sz w:val="28"/>
          <w:szCs w:val="28"/>
        </w:rPr>
        <w:t>с</w:t>
      </w:r>
      <w:r w:rsidRPr="00FC6CE5">
        <w:rPr>
          <w:sz w:val="28"/>
          <w:szCs w:val="28"/>
        </w:rPr>
        <w:t xml:space="preserve"> физических лиц:</w:t>
      </w:r>
    </w:p>
    <w:p w:rsidR="00E92962" w:rsidRDefault="00E92962" w:rsidP="003628C3">
      <w:pPr>
        <w:jc w:val="both"/>
        <w:rPr>
          <w:sz w:val="28"/>
          <w:szCs w:val="28"/>
        </w:rPr>
      </w:pPr>
      <w:r>
        <w:rPr>
          <w:sz w:val="28"/>
          <w:szCs w:val="28"/>
        </w:rPr>
        <w:t xml:space="preserve">         -почетные</w:t>
      </w:r>
      <w:r w:rsidRPr="00CC0C9B">
        <w:rPr>
          <w:sz w:val="28"/>
          <w:szCs w:val="28"/>
        </w:rPr>
        <w:t xml:space="preserve">  жител</w:t>
      </w:r>
      <w:r>
        <w:rPr>
          <w:sz w:val="28"/>
          <w:szCs w:val="28"/>
        </w:rPr>
        <w:t>и</w:t>
      </w:r>
      <w:r w:rsidRPr="00CC0C9B">
        <w:rPr>
          <w:sz w:val="28"/>
          <w:szCs w:val="28"/>
        </w:rPr>
        <w:t xml:space="preserve">  Ивантеевского муниципального образования в отношении одного земельного участка для ведения личного подсобного хозяйства (приусадебного участка) на территории одного муниципального образования</w:t>
      </w:r>
      <w:r>
        <w:rPr>
          <w:sz w:val="28"/>
          <w:szCs w:val="28"/>
        </w:rPr>
        <w:t>;</w:t>
      </w:r>
    </w:p>
    <w:p w:rsidR="00E92962" w:rsidRPr="00FC6CE5" w:rsidRDefault="00E92962" w:rsidP="003628C3">
      <w:pPr>
        <w:jc w:val="both"/>
        <w:rPr>
          <w:sz w:val="28"/>
          <w:szCs w:val="28"/>
        </w:rPr>
      </w:pPr>
      <w:r>
        <w:rPr>
          <w:sz w:val="28"/>
          <w:szCs w:val="28"/>
        </w:rPr>
        <w:t xml:space="preserve">         -р</w:t>
      </w:r>
      <w:r w:rsidRPr="00CC0C9B">
        <w:rPr>
          <w:sz w:val="28"/>
          <w:szCs w:val="28"/>
        </w:rPr>
        <w:t>одител</w:t>
      </w:r>
      <w:r>
        <w:rPr>
          <w:sz w:val="28"/>
          <w:szCs w:val="28"/>
        </w:rPr>
        <w:t>и</w:t>
      </w:r>
      <w:r w:rsidRPr="00CC0C9B">
        <w:rPr>
          <w:sz w:val="28"/>
          <w:szCs w:val="28"/>
        </w:rPr>
        <w:t xml:space="preserve"> и супруг</w:t>
      </w:r>
      <w:r>
        <w:rPr>
          <w:sz w:val="28"/>
          <w:szCs w:val="28"/>
        </w:rPr>
        <w:t>и</w:t>
      </w:r>
      <w:r w:rsidRPr="00CC0C9B">
        <w:rPr>
          <w:sz w:val="28"/>
          <w:szCs w:val="28"/>
        </w:rPr>
        <w:t xml:space="preserve"> военнослужащих</w:t>
      </w:r>
      <w:r>
        <w:rPr>
          <w:sz w:val="28"/>
          <w:szCs w:val="28"/>
        </w:rPr>
        <w:t>,</w:t>
      </w:r>
      <w:r w:rsidRPr="00CC0C9B">
        <w:rPr>
          <w:sz w:val="28"/>
          <w:szCs w:val="28"/>
        </w:rPr>
        <w:t xml:space="preserve"> погибших при исполнении служебных обязанностей во время боевых действий в Чечне;</w:t>
      </w:r>
    </w:p>
    <w:p w:rsidR="00E92962" w:rsidRPr="008B7654" w:rsidRDefault="00716FA6" w:rsidP="008B7654">
      <w:pPr>
        <w:pStyle w:val="a8"/>
        <w:ind w:firstLine="708"/>
        <w:jc w:val="both"/>
        <w:rPr>
          <w:rFonts w:ascii="Times New Roman" w:hAnsi="Times New Roman"/>
          <w:sz w:val="28"/>
          <w:szCs w:val="28"/>
        </w:rPr>
      </w:pPr>
      <w:r w:rsidRPr="00E92962">
        <w:rPr>
          <w:rFonts w:ascii="Times New Roman" w:hAnsi="Times New Roman"/>
          <w:sz w:val="28"/>
          <w:szCs w:val="28"/>
        </w:rPr>
        <w:t>-</w:t>
      </w:r>
      <w:r w:rsidR="00E92962">
        <w:rPr>
          <w:rFonts w:ascii="Times New Roman" w:hAnsi="Times New Roman"/>
          <w:sz w:val="28"/>
          <w:szCs w:val="28"/>
        </w:rPr>
        <w:t>в</w:t>
      </w:r>
      <w:r w:rsidR="00E92962" w:rsidRPr="00E92962">
        <w:rPr>
          <w:rFonts w:ascii="Times New Roman" w:hAnsi="Times New Roman"/>
          <w:sz w:val="28"/>
          <w:szCs w:val="28"/>
        </w:rPr>
        <w:t>етеран</w:t>
      </w:r>
      <w:r w:rsidR="00E92962">
        <w:rPr>
          <w:rFonts w:ascii="Times New Roman" w:hAnsi="Times New Roman"/>
          <w:sz w:val="28"/>
          <w:szCs w:val="28"/>
        </w:rPr>
        <w:t>ы</w:t>
      </w:r>
      <w:r w:rsidR="00E92962" w:rsidRPr="00E92962">
        <w:rPr>
          <w:rFonts w:ascii="Times New Roman" w:hAnsi="Times New Roman"/>
          <w:sz w:val="28"/>
          <w:szCs w:val="28"/>
        </w:rPr>
        <w:t xml:space="preserve"> Великой Отечественной войны, инвалидов Великой Отечественной войны, вдов</w:t>
      </w:r>
      <w:r w:rsidR="000215F3">
        <w:rPr>
          <w:rFonts w:ascii="Times New Roman" w:hAnsi="Times New Roman"/>
          <w:sz w:val="28"/>
          <w:szCs w:val="28"/>
        </w:rPr>
        <w:t>ы</w:t>
      </w:r>
      <w:r w:rsidR="00E92962" w:rsidRPr="00E92962">
        <w:rPr>
          <w:rFonts w:ascii="Times New Roman" w:hAnsi="Times New Roman"/>
          <w:sz w:val="28"/>
          <w:szCs w:val="28"/>
        </w:rPr>
        <w:t xml:space="preserve"> ветеранов и инвалидов Великой Отечественной войны в соответствии с Федеральным законом от 12.01.1995 г. №5-ФЗ «О ветеранах»</w:t>
      </w:r>
      <w:r w:rsidR="00E92962">
        <w:rPr>
          <w:rFonts w:ascii="Times New Roman" w:hAnsi="Times New Roman"/>
          <w:sz w:val="28"/>
          <w:szCs w:val="28"/>
        </w:rPr>
        <w:t>.</w:t>
      </w:r>
    </w:p>
    <w:p w:rsidR="005410B8" w:rsidRDefault="005410B8" w:rsidP="00E92962">
      <w:pPr>
        <w:ind w:firstLine="708"/>
        <w:jc w:val="right"/>
      </w:pPr>
    </w:p>
    <w:p w:rsidR="008B7654" w:rsidRPr="006A4CB9" w:rsidRDefault="008B7654" w:rsidP="008B7654">
      <w:pPr>
        <w:jc w:val="center"/>
        <w:rPr>
          <w:b/>
          <w:sz w:val="28"/>
          <w:szCs w:val="28"/>
        </w:rPr>
      </w:pPr>
      <w:r w:rsidRPr="002957FE">
        <w:rPr>
          <w:b/>
          <w:sz w:val="28"/>
          <w:szCs w:val="28"/>
        </w:rPr>
        <w:t>Информация о</w:t>
      </w:r>
      <w:r>
        <w:rPr>
          <w:b/>
          <w:sz w:val="28"/>
          <w:szCs w:val="28"/>
        </w:rPr>
        <w:t xml:space="preserve"> социальных</w:t>
      </w:r>
      <w:r w:rsidR="0051150B">
        <w:rPr>
          <w:b/>
          <w:sz w:val="28"/>
          <w:szCs w:val="28"/>
        </w:rPr>
        <w:t xml:space="preserve"> налоговых расходах за 2018</w:t>
      </w:r>
      <w:r>
        <w:rPr>
          <w:b/>
          <w:sz w:val="28"/>
          <w:szCs w:val="28"/>
        </w:rPr>
        <w:t>г.-</w:t>
      </w:r>
      <w:r w:rsidRPr="002957FE">
        <w:rPr>
          <w:b/>
          <w:sz w:val="28"/>
          <w:szCs w:val="28"/>
        </w:rPr>
        <w:t>20</w:t>
      </w:r>
      <w:r w:rsidR="0051150B">
        <w:rPr>
          <w:b/>
          <w:sz w:val="28"/>
          <w:szCs w:val="28"/>
        </w:rPr>
        <w:t>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8B7654" w:rsidTr="00D6312E">
        <w:trPr>
          <w:trHeight w:val="175"/>
        </w:trPr>
        <w:tc>
          <w:tcPr>
            <w:tcW w:w="579"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8B7654" w:rsidRPr="00D5717A" w:rsidRDefault="008B7654" w:rsidP="00496847">
            <w:pPr>
              <w:jc w:val="center"/>
              <w:rPr>
                <w:rFonts w:ascii="Times New Roman" w:hAnsi="Times New Roman" w:cs="Times New Roman"/>
              </w:rPr>
            </w:pPr>
            <w:r w:rsidRPr="00D5717A">
              <w:rPr>
                <w:rFonts w:ascii="Times New Roman" w:hAnsi="Times New Roman" w:cs="Times New Roman"/>
              </w:rPr>
              <w:t>Темп роста (снижения) 202</w:t>
            </w:r>
            <w:r w:rsidR="00496847">
              <w:rPr>
                <w:rFonts w:ascii="Times New Roman" w:hAnsi="Times New Roman" w:cs="Times New Roman"/>
              </w:rPr>
              <w:t>2 года к 2021</w:t>
            </w:r>
            <w:r w:rsidRPr="00D5717A">
              <w:rPr>
                <w:rFonts w:ascii="Times New Roman" w:hAnsi="Times New Roman" w:cs="Times New Roman"/>
              </w:rPr>
              <w:t xml:space="preserve"> году, %</w:t>
            </w:r>
          </w:p>
        </w:tc>
      </w:tr>
      <w:tr w:rsidR="0051150B" w:rsidTr="00D6312E">
        <w:trPr>
          <w:trHeight w:val="562"/>
        </w:trPr>
        <w:tc>
          <w:tcPr>
            <w:tcW w:w="579" w:type="dxa"/>
            <w:vMerge/>
          </w:tcPr>
          <w:p w:rsidR="0051150B" w:rsidRDefault="0051150B" w:rsidP="00D6312E">
            <w:pPr>
              <w:jc w:val="right"/>
              <w:rPr>
                <w:rFonts w:ascii="Times New Roman" w:hAnsi="Times New Roman" w:cs="Times New Roman"/>
                <w:sz w:val="24"/>
                <w:szCs w:val="24"/>
              </w:rPr>
            </w:pPr>
          </w:p>
        </w:tc>
        <w:tc>
          <w:tcPr>
            <w:tcW w:w="2962" w:type="dxa"/>
            <w:vMerge/>
          </w:tcPr>
          <w:p w:rsidR="0051150B" w:rsidRDefault="0051150B" w:rsidP="00D6312E">
            <w:pPr>
              <w:jc w:val="right"/>
              <w:rPr>
                <w:rFonts w:ascii="Times New Roman" w:hAnsi="Times New Roman" w:cs="Times New Roman"/>
                <w:sz w:val="24"/>
                <w:szCs w:val="24"/>
              </w:rPr>
            </w:pPr>
          </w:p>
        </w:tc>
        <w:tc>
          <w:tcPr>
            <w:tcW w:w="962" w:type="dxa"/>
          </w:tcPr>
          <w:p w:rsidR="0051150B" w:rsidRPr="00D5717A" w:rsidRDefault="0051150B" w:rsidP="008D1DE5">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51150B" w:rsidRPr="00D5717A" w:rsidRDefault="0051150B" w:rsidP="008D1DE5">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51150B" w:rsidRPr="00D5717A" w:rsidRDefault="0051150B" w:rsidP="008D1DE5">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51150B" w:rsidRPr="00D5717A" w:rsidRDefault="0051150B" w:rsidP="008D1DE5">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51150B" w:rsidRPr="00D5717A" w:rsidRDefault="0051150B" w:rsidP="00D6312E">
            <w:pPr>
              <w:jc w:val="center"/>
              <w:rPr>
                <w:rFonts w:ascii="Times New Roman" w:hAnsi="Times New Roman" w:cs="Times New Roman"/>
              </w:rPr>
            </w:pPr>
            <w:r>
              <w:rPr>
                <w:rFonts w:ascii="Times New Roman" w:hAnsi="Times New Roman" w:cs="Times New Roman"/>
              </w:rPr>
              <w:t>2022</w:t>
            </w:r>
            <w:r w:rsidRPr="00D5717A">
              <w:rPr>
                <w:rFonts w:ascii="Times New Roman" w:hAnsi="Times New Roman" w:cs="Times New Roman"/>
              </w:rPr>
              <w:t xml:space="preserve"> год</w:t>
            </w:r>
          </w:p>
        </w:tc>
        <w:tc>
          <w:tcPr>
            <w:tcW w:w="1443" w:type="dxa"/>
            <w:vMerge/>
          </w:tcPr>
          <w:p w:rsidR="0051150B" w:rsidRPr="00D5717A" w:rsidRDefault="0051150B" w:rsidP="00D6312E">
            <w:pPr>
              <w:jc w:val="right"/>
              <w:rPr>
                <w:rFonts w:ascii="Times New Roman" w:hAnsi="Times New Roman" w:cs="Times New Roman"/>
              </w:rPr>
            </w:pPr>
          </w:p>
        </w:tc>
      </w:tr>
      <w:tr w:rsidR="0051150B" w:rsidTr="00D6312E">
        <w:trPr>
          <w:trHeight w:val="380"/>
        </w:trPr>
        <w:tc>
          <w:tcPr>
            <w:tcW w:w="579" w:type="dxa"/>
          </w:tcPr>
          <w:p w:rsidR="0051150B" w:rsidRDefault="0051150B"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51150B" w:rsidRPr="008C6D88" w:rsidRDefault="0051150B"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5,0</w:t>
            </w:r>
          </w:p>
        </w:tc>
        <w:tc>
          <w:tcPr>
            <w:tcW w:w="850"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3,0</w:t>
            </w:r>
          </w:p>
        </w:tc>
        <w:tc>
          <w:tcPr>
            <w:tcW w:w="851"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0</w:t>
            </w:r>
          </w:p>
        </w:tc>
        <w:tc>
          <w:tcPr>
            <w:tcW w:w="992" w:type="dxa"/>
          </w:tcPr>
          <w:p w:rsidR="0051150B" w:rsidRPr="00BD1B22" w:rsidRDefault="0051150B" w:rsidP="008D1DE5">
            <w:pPr>
              <w:jc w:val="center"/>
              <w:rPr>
                <w:rFonts w:ascii="Times New Roman" w:hAnsi="Times New Roman" w:cs="Times New Roman"/>
              </w:rPr>
            </w:pPr>
            <w:r>
              <w:rPr>
                <w:rFonts w:ascii="Times New Roman" w:hAnsi="Times New Roman" w:cs="Times New Roman"/>
              </w:rPr>
              <w:t>0</w:t>
            </w:r>
          </w:p>
        </w:tc>
        <w:tc>
          <w:tcPr>
            <w:tcW w:w="932" w:type="dxa"/>
          </w:tcPr>
          <w:p w:rsidR="0051150B" w:rsidRPr="00BD1B22" w:rsidRDefault="0051150B" w:rsidP="00D6312E">
            <w:pPr>
              <w:jc w:val="center"/>
              <w:rPr>
                <w:rFonts w:ascii="Times New Roman" w:hAnsi="Times New Roman" w:cs="Times New Roman"/>
              </w:rPr>
            </w:pPr>
            <w:r>
              <w:rPr>
                <w:rFonts w:ascii="Times New Roman" w:hAnsi="Times New Roman" w:cs="Times New Roman"/>
              </w:rPr>
              <w:t>0</w:t>
            </w:r>
          </w:p>
        </w:tc>
        <w:tc>
          <w:tcPr>
            <w:tcW w:w="1443" w:type="dxa"/>
          </w:tcPr>
          <w:p w:rsidR="0051150B" w:rsidRPr="00BD1B22" w:rsidRDefault="0051150B" w:rsidP="00D6312E">
            <w:pPr>
              <w:jc w:val="center"/>
              <w:rPr>
                <w:rFonts w:ascii="Times New Roman" w:hAnsi="Times New Roman" w:cs="Times New Roman"/>
              </w:rPr>
            </w:pPr>
            <w:r>
              <w:rPr>
                <w:rFonts w:ascii="Times New Roman" w:hAnsi="Times New Roman" w:cs="Times New Roman"/>
              </w:rPr>
              <w:t>0</w:t>
            </w:r>
          </w:p>
        </w:tc>
      </w:tr>
      <w:tr w:rsidR="0051150B" w:rsidTr="00D6312E">
        <w:trPr>
          <w:trHeight w:val="380"/>
        </w:trPr>
        <w:tc>
          <w:tcPr>
            <w:tcW w:w="579" w:type="dxa"/>
          </w:tcPr>
          <w:p w:rsidR="0051150B" w:rsidRDefault="0051150B"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51150B" w:rsidRDefault="0051150B"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5,0</w:t>
            </w:r>
          </w:p>
        </w:tc>
        <w:tc>
          <w:tcPr>
            <w:tcW w:w="850"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3,0</w:t>
            </w:r>
          </w:p>
        </w:tc>
        <w:tc>
          <w:tcPr>
            <w:tcW w:w="851"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0</w:t>
            </w:r>
          </w:p>
        </w:tc>
        <w:tc>
          <w:tcPr>
            <w:tcW w:w="992" w:type="dxa"/>
          </w:tcPr>
          <w:p w:rsidR="0051150B" w:rsidRPr="00BD1B22" w:rsidRDefault="0051150B" w:rsidP="008D1DE5">
            <w:pPr>
              <w:jc w:val="center"/>
              <w:rPr>
                <w:rFonts w:ascii="Times New Roman" w:hAnsi="Times New Roman" w:cs="Times New Roman"/>
              </w:rPr>
            </w:pPr>
            <w:r>
              <w:rPr>
                <w:rFonts w:ascii="Times New Roman" w:hAnsi="Times New Roman" w:cs="Times New Roman"/>
              </w:rPr>
              <w:t>0</w:t>
            </w:r>
          </w:p>
        </w:tc>
        <w:tc>
          <w:tcPr>
            <w:tcW w:w="932" w:type="dxa"/>
          </w:tcPr>
          <w:p w:rsidR="0051150B" w:rsidRPr="00BD1B22" w:rsidRDefault="0051150B" w:rsidP="00D6312E">
            <w:pPr>
              <w:jc w:val="center"/>
              <w:rPr>
                <w:rFonts w:ascii="Times New Roman" w:hAnsi="Times New Roman" w:cs="Times New Roman"/>
              </w:rPr>
            </w:pPr>
            <w:r>
              <w:rPr>
                <w:rFonts w:ascii="Times New Roman" w:hAnsi="Times New Roman" w:cs="Times New Roman"/>
              </w:rPr>
              <w:t>0</w:t>
            </w:r>
          </w:p>
        </w:tc>
        <w:tc>
          <w:tcPr>
            <w:tcW w:w="1443" w:type="dxa"/>
          </w:tcPr>
          <w:p w:rsidR="0051150B" w:rsidRPr="00BD1B22" w:rsidRDefault="0051150B" w:rsidP="00D6312E">
            <w:pPr>
              <w:jc w:val="center"/>
              <w:rPr>
                <w:rFonts w:ascii="Times New Roman" w:hAnsi="Times New Roman" w:cs="Times New Roman"/>
              </w:rPr>
            </w:pPr>
            <w:r>
              <w:rPr>
                <w:rFonts w:ascii="Times New Roman" w:hAnsi="Times New Roman" w:cs="Times New Roman"/>
              </w:rPr>
              <w:t>0</w:t>
            </w:r>
          </w:p>
        </w:tc>
      </w:tr>
      <w:tr w:rsidR="0051150B" w:rsidTr="00D6312E">
        <w:trPr>
          <w:trHeight w:val="380"/>
        </w:trPr>
        <w:tc>
          <w:tcPr>
            <w:tcW w:w="579" w:type="dxa"/>
          </w:tcPr>
          <w:p w:rsidR="0051150B" w:rsidRDefault="0051150B"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51150B" w:rsidRDefault="0051150B"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4</w:t>
            </w:r>
          </w:p>
        </w:tc>
        <w:tc>
          <w:tcPr>
            <w:tcW w:w="850"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5</w:t>
            </w:r>
          </w:p>
        </w:tc>
        <w:tc>
          <w:tcPr>
            <w:tcW w:w="851"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2</w:t>
            </w:r>
          </w:p>
        </w:tc>
        <w:tc>
          <w:tcPr>
            <w:tcW w:w="992" w:type="dxa"/>
          </w:tcPr>
          <w:p w:rsidR="0051150B" w:rsidRPr="00BD1B22" w:rsidRDefault="0051150B" w:rsidP="008D1DE5">
            <w:pPr>
              <w:jc w:val="center"/>
              <w:rPr>
                <w:rFonts w:ascii="Times New Roman" w:hAnsi="Times New Roman" w:cs="Times New Roman"/>
              </w:rPr>
            </w:pPr>
            <w:r>
              <w:rPr>
                <w:rFonts w:ascii="Times New Roman" w:hAnsi="Times New Roman" w:cs="Times New Roman"/>
              </w:rPr>
              <w:t>2</w:t>
            </w:r>
          </w:p>
        </w:tc>
        <w:tc>
          <w:tcPr>
            <w:tcW w:w="932" w:type="dxa"/>
          </w:tcPr>
          <w:p w:rsidR="0051150B" w:rsidRPr="00BD1B22" w:rsidRDefault="0051150B" w:rsidP="00D6312E">
            <w:pPr>
              <w:jc w:val="center"/>
              <w:rPr>
                <w:rFonts w:ascii="Times New Roman" w:hAnsi="Times New Roman" w:cs="Times New Roman"/>
              </w:rPr>
            </w:pPr>
            <w:r>
              <w:rPr>
                <w:rFonts w:ascii="Times New Roman" w:hAnsi="Times New Roman" w:cs="Times New Roman"/>
              </w:rPr>
              <w:t>0</w:t>
            </w:r>
          </w:p>
        </w:tc>
        <w:tc>
          <w:tcPr>
            <w:tcW w:w="1443" w:type="dxa"/>
          </w:tcPr>
          <w:p w:rsidR="0051150B" w:rsidRPr="00BD1B22" w:rsidRDefault="0051150B" w:rsidP="00D6312E">
            <w:pPr>
              <w:jc w:val="center"/>
              <w:rPr>
                <w:rFonts w:ascii="Times New Roman" w:hAnsi="Times New Roman" w:cs="Times New Roman"/>
              </w:rPr>
            </w:pPr>
            <w:r>
              <w:rPr>
                <w:rFonts w:ascii="Times New Roman" w:hAnsi="Times New Roman" w:cs="Times New Roman"/>
              </w:rPr>
              <w:t>0</w:t>
            </w:r>
          </w:p>
        </w:tc>
      </w:tr>
      <w:tr w:rsidR="0051150B" w:rsidRPr="00F27E39" w:rsidTr="00D6312E">
        <w:trPr>
          <w:trHeight w:val="380"/>
        </w:trPr>
        <w:tc>
          <w:tcPr>
            <w:tcW w:w="579" w:type="dxa"/>
          </w:tcPr>
          <w:p w:rsidR="0051150B" w:rsidRPr="00F27E39" w:rsidRDefault="0051150B"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51150B" w:rsidRPr="00F27E39" w:rsidRDefault="0051150B"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51150B" w:rsidRPr="00F27E39" w:rsidRDefault="0051150B" w:rsidP="008D1DE5">
            <w:pPr>
              <w:jc w:val="center"/>
              <w:rPr>
                <w:rFonts w:ascii="Times New Roman" w:hAnsi="Times New Roman" w:cs="Times New Roman"/>
              </w:rPr>
            </w:pPr>
            <w:r>
              <w:rPr>
                <w:rFonts w:ascii="Times New Roman" w:hAnsi="Times New Roman" w:cs="Times New Roman"/>
              </w:rPr>
              <w:t>3396</w:t>
            </w:r>
          </w:p>
        </w:tc>
        <w:tc>
          <w:tcPr>
            <w:tcW w:w="850" w:type="dxa"/>
          </w:tcPr>
          <w:p w:rsidR="0051150B" w:rsidRPr="00F27E39" w:rsidRDefault="0051150B" w:rsidP="008D1DE5">
            <w:pPr>
              <w:jc w:val="center"/>
              <w:rPr>
                <w:rFonts w:ascii="Times New Roman" w:hAnsi="Times New Roman" w:cs="Times New Roman"/>
              </w:rPr>
            </w:pPr>
            <w:r>
              <w:rPr>
                <w:rFonts w:ascii="Times New Roman" w:hAnsi="Times New Roman" w:cs="Times New Roman"/>
              </w:rPr>
              <w:t>3451</w:t>
            </w:r>
          </w:p>
        </w:tc>
        <w:tc>
          <w:tcPr>
            <w:tcW w:w="851" w:type="dxa"/>
          </w:tcPr>
          <w:p w:rsidR="0051150B" w:rsidRPr="00F27E39" w:rsidRDefault="0051150B" w:rsidP="008D1DE5">
            <w:pPr>
              <w:jc w:val="center"/>
              <w:rPr>
                <w:rFonts w:ascii="Times New Roman" w:hAnsi="Times New Roman" w:cs="Times New Roman"/>
              </w:rPr>
            </w:pPr>
            <w:r>
              <w:rPr>
                <w:rFonts w:ascii="Times New Roman" w:hAnsi="Times New Roman" w:cs="Times New Roman"/>
              </w:rPr>
              <w:t>3439</w:t>
            </w:r>
          </w:p>
        </w:tc>
        <w:tc>
          <w:tcPr>
            <w:tcW w:w="992" w:type="dxa"/>
          </w:tcPr>
          <w:p w:rsidR="0051150B" w:rsidRPr="00F27E39" w:rsidRDefault="0051150B" w:rsidP="008D1DE5">
            <w:pPr>
              <w:jc w:val="center"/>
              <w:rPr>
                <w:rFonts w:ascii="Times New Roman" w:hAnsi="Times New Roman" w:cs="Times New Roman"/>
              </w:rPr>
            </w:pPr>
            <w:r>
              <w:rPr>
                <w:rFonts w:ascii="Times New Roman" w:hAnsi="Times New Roman" w:cs="Times New Roman"/>
              </w:rPr>
              <w:t>3444</w:t>
            </w:r>
          </w:p>
        </w:tc>
        <w:tc>
          <w:tcPr>
            <w:tcW w:w="932" w:type="dxa"/>
          </w:tcPr>
          <w:p w:rsidR="0051150B" w:rsidRPr="00F27E39" w:rsidRDefault="0051150B" w:rsidP="00D6312E">
            <w:pPr>
              <w:jc w:val="center"/>
              <w:rPr>
                <w:rFonts w:ascii="Times New Roman" w:hAnsi="Times New Roman" w:cs="Times New Roman"/>
              </w:rPr>
            </w:pPr>
            <w:r>
              <w:rPr>
                <w:rFonts w:ascii="Times New Roman" w:hAnsi="Times New Roman" w:cs="Times New Roman"/>
              </w:rPr>
              <w:t>3400</w:t>
            </w:r>
          </w:p>
        </w:tc>
        <w:tc>
          <w:tcPr>
            <w:tcW w:w="1443" w:type="dxa"/>
          </w:tcPr>
          <w:p w:rsidR="0051150B" w:rsidRPr="00F27E39" w:rsidRDefault="00AB660A" w:rsidP="00D6312E">
            <w:pPr>
              <w:jc w:val="center"/>
              <w:rPr>
                <w:rFonts w:ascii="Times New Roman" w:hAnsi="Times New Roman" w:cs="Times New Roman"/>
              </w:rPr>
            </w:pPr>
            <w:r>
              <w:rPr>
                <w:rFonts w:ascii="Times New Roman" w:hAnsi="Times New Roman" w:cs="Times New Roman"/>
              </w:rPr>
              <w:t>98,7</w:t>
            </w:r>
          </w:p>
        </w:tc>
      </w:tr>
      <w:tr w:rsidR="0051150B" w:rsidRPr="00F27E39" w:rsidTr="00D6312E">
        <w:trPr>
          <w:trHeight w:val="380"/>
        </w:trPr>
        <w:tc>
          <w:tcPr>
            <w:tcW w:w="3541" w:type="dxa"/>
            <w:gridSpan w:val="2"/>
          </w:tcPr>
          <w:p w:rsidR="0051150B" w:rsidRPr="00F27E39" w:rsidRDefault="0051150B"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51150B" w:rsidRPr="00D5717A" w:rsidRDefault="0051150B" w:rsidP="00D6312E">
            <w:pPr>
              <w:jc w:val="center"/>
              <w:rPr>
                <w:rFonts w:ascii="Times New Roman" w:hAnsi="Times New Roman" w:cs="Times New Roman"/>
              </w:rPr>
            </w:pPr>
            <w:r>
              <w:rPr>
                <w:rFonts w:ascii="Times New Roman" w:hAnsi="Times New Roman" w:cs="Times New Roman"/>
              </w:rPr>
              <w:t>0,1</w:t>
            </w:r>
          </w:p>
        </w:tc>
        <w:tc>
          <w:tcPr>
            <w:tcW w:w="850"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0,1</w:t>
            </w:r>
          </w:p>
        </w:tc>
        <w:tc>
          <w:tcPr>
            <w:tcW w:w="851"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0,1</w:t>
            </w:r>
          </w:p>
        </w:tc>
        <w:tc>
          <w:tcPr>
            <w:tcW w:w="992" w:type="dxa"/>
          </w:tcPr>
          <w:p w:rsidR="0051150B" w:rsidRPr="00D5717A" w:rsidRDefault="0051150B" w:rsidP="008D1DE5">
            <w:pPr>
              <w:jc w:val="center"/>
              <w:rPr>
                <w:rFonts w:ascii="Times New Roman" w:hAnsi="Times New Roman" w:cs="Times New Roman"/>
              </w:rPr>
            </w:pPr>
            <w:r>
              <w:rPr>
                <w:rFonts w:ascii="Times New Roman" w:hAnsi="Times New Roman" w:cs="Times New Roman"/>
              </w:rPr>
              <w:t>0,1</w:t>
            </w:r>
          </w:p>
        </w:tc>
        <w:tc>
          <w:tcPr>
            <w:tcW w:w="932" w:type="dxa"/>
          </w:tcPr>
          <w:p w:rsidR="0051150B" w:rsidRPr="00BD1B22" w:rsidRDefault="0051150B" w:rsidP="008D1DE5">
            <w:pPr>
              <w:jc w:val="center"/>
              <w:rPr>
                <w:rFonts w:ascii="Times New Roman" w:hAnsi="Times New Roman" w:cs="Times New Roman"/>
              </w:rPr>
            </w:pPr>
            <w:r>
              <w:rPr>
                <w:rFonts w:ascii="Times New Roman" w:hAnsi="Times New Roman" w:cs="Times New Roman"/>
              </w:rPr>
              <w:t>0</w:t>
            </w:r>
          </w:p>
        </w:tc>
        <w:tc>
          <w:tcPr>
            <w:tcW w:w="1443" w:type="dxa"/>
          </w:tcPr>
          <w:p w:rsidR="0051150B" w:rsidRPr="00BD1B22" w:rsidRDefault="003F72F3" w:rsidP="00D6312E">
            <w:pPr>
              <w:jc w:val="center"/>
              <w:rPr>
                <w:rFonts w:ascii="Times New Roman" w:hAnsi="Times New Roman" w:cs="Times New Roman"/>
              </w:rPr>
            </w:pPr>
            <w:r>
              <w:rPr>
                <w:rFonts w:ascii="Times New Roman" w:hAnsi="Times New Roman" w:cs="Times New Roman"/>
              </w:rPr>
              <w:t>0</w:t>
            </w:r>
          </w:p>
        </w:tc>
      </w:tr>
    </w:tbl>
    <w:p w:rsidR="008B7654" w:rsidRDefault="008B7654" w:rsidP="008B7654">
      <w:pPr>
        <w:pStyle w:val="a8"/>
        <w:ind w:firstLine="708"/>
        <w:jc w:val="both"/>
        <w:rPr>
          <w:rFonts w:ascii="Times New Roman" w:hAnsi="Times New Roman"/>
          <w:sz w:val="28"/>
          <w:szCs w:val="28"/>
        </w:rPr>
      </w:pPr>
    </w:p>
    <w:p w:rsidR="008B7654" w:rsidRPr="00FF2A3C" w:rsidRDefault="008B7654" w:rsidP="008B7654">
      <w:pPr>
        <w:jc w:val="both"/>
        <w:rPr>
          <w:sz w:val="28"/>
          <w:szCs w:val="28"/>
        </w:rPr>
      </w:pPr>
      <w:r w:rsidRPr="00FF2A3C">
        <w:rPr>
          <w:sz w:val="28"/>
          <w:szCs w:val="28"/>
        </w:rPr>
        <w:t xml:space="preserve">      Действие </w:t>
      </w:r>
      <w:r w:rsidRPr="00FF2A3C">
        <w:rPr>
          <w:bCs/>
          <w:sz w:val="28"/>
          <w:szCs w:val="28"/>
        </w:rPr>
        <w:t>социального налогового расхода</w:t>
      </w:r>
      <w:r w:rsidRPr="00FF2A3C">
        <w:rPr>
          <w:b/>
          <w:bCs/>
          <w:sz w:val="28"/>
          <w:szCs w:val="28"/>
        </w:rPr>
        <w:t xml:space="preserve"> </w:t>
      </w:r>
      <w:r w:rsidRPr="00FF2A3C">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FF2A3C">
        <w:rPr>
          <w:sz w:val="28"/>
          <w:szCs w:val="28"/>
        </w:rPr>
        <w:tab/>
      </w:r>
    </w:p>
    <w:p w:rsidR="008B7654" w:rsidRPr="00FF2A3C" w:rsidRDefault="008B7654" w:rsidP="008B7654">
      <w:pPr>
        <w:jc w:val="both"/>
        <w:rPr>
          <w:sz w:val="28"/>
          <w:szCs w:val="28"/>
        </w:rPr>
      </w:pPr>
      <w:r w:rsidRPr="00FF2A3C">
        <w:rPr>
          <w:sz w:val="28"/>
          <w:szCs w:val="28"/>
        </w:rPr>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8B7654" w:rsidRPr="00FF2A3C" w:rsidRDefault="008B7654" w:rsidP="008B7654">
      <w:pPr>
        <w:jc w:val="both"/>
        <w:rPr>
          <w:b/>
          <w:bCs/>
          <w:sz w:val="28"/>
          <w:szCs w:val="28"/>
        </w:rPr>
      </w:pPr>
      <w:r w:rsidRPr="00FF2A3C">
        <w:rPr>
          <w:sz w:val="28"/>
          <w:szCs w:val="28"/>
        </w:rPr>
        <w:tab/>
      </w:r>
      <w:r w:rsidRPr="00FF2A3C">
        <w:rPr>
          <w:b/>
          <w:bCs/>
          <w:sz w:val="28"/>
          <w:szCs w:val="28"/>
        </w:rPr>
        <w:t xml:space="preserve">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w:t>
      </w:r>
      <w:r w:rsidRPr="00FF2A3C">
        <w:rPr>
          <w:b/>
          <w:bCs/>
          <w:sz w:val="28"/>
          <w:szCs w:val="28"/>
        </w:rPr>
        <w:lastRenderedPageBreak/>
        <w:t>качества жизни отдельных категорий граждан. Налоговый расход является эффективным</w:t>
      </w:r>
      <w:r w:rsidRPr="00FF2A3C">
        <w:rPr>
          <w:sz w:val="28"/>
          <w:szCs w:val="28"/>
        </w:rPr>
        <w:t xml:space="preserve"> </w:t>
      </w:r>
      <w:r w:rsidRPr="00FF2A3C">
        <w:rPr>
          <w:b/>
          <w:sz w:val="28"/>
          <w:szCs w:val="28"/>
        </w:rPr>
        <w:t>и не требующим отмены.</w:t>
      </w:r>
      <w:r w:rsidRPr="00FF2A3C">
        <w:rPr>
          <w:b/>
          <w:bCs/>
          <w:sz w:val="28"/>
          <w:szCs w:val="28"/>
        </w:rPr>
        <w:t xml:space="preserve"> </w:t>
      </w:r>
    </w:p>
    <w:p w:rsidR="008B7654" w:rsidRPr="00FF2A3C" w:rsidRDefault="008B7654" w:rsidP="008B7654">
      <w:pPr>
        <w:jc w:val="both"/>
        <w:rPr>
          <w:b/>
          <w:bCs/>
          <w:sz w:val="28"/>
          <w:szCs w:val="28"/>
        </w:rPr>
      </w:pPr>
    </w:p>
    <w:p w:rsidR="008B7654" w:rsidRPr="00FF2A3C" w:rsidRDefault="008B7654" w:rsidP="00FF2A3C">
      <w:pPr>
        <w:jc w:val="center"/>
        <w:rPr>
          <w:b/>
          <w:sz w:val="28"/>
          <w:szCs w:val="28"/>
        </w:rPr>
      </w:pPr>
      <w:r w:rsidRPr="00FF2A3C">
        <w:rPr>
          <w:b/>
          <w:sz w:val="28"/>
          <w:szCs w:val="28"/>
        </w:rPr>
        <w:t>3.Оценка эффективности применения стимулир</w:t>
      </w:r>
      <w:r w:rsidR="00FF2A3C">
        <w:rPr>
          <w:b/>
          <w:sz w:val="28"/>
          <w:szCs w:val="28"/>
        </w:rPr>
        <w:t>ующих налоговых расходов Ивантее</w:t>
      </w:r>
      <w:r w:rsidRPr="00FF2A3C">
        <w:rPr>
          <w:b/>
          <w:sz w:val="28"/>
          <w:szCs w:val="28"/>
        </w:rPr>
        <w:t>вского муниципального образования.</w:t>
      </w:r>
    </w:p>
    <w:p w:rsidR="008B7654" w:rsidRDefault="008B7654" w:rsidP="008B7654">
      <w:pPr>
        <w:jc w:val="both"/>
        <w:rPr>
          <w:color w:val="FF0000"/>
          <w:sz w:val="28"/>
          <w:szCs w:val="28"/>
        </w:rPr>
      </w:pPr>
      <w:r w:rsidRPr="00B34E8F">
        <w:rPr>
          <w:color w:val="FF0000"/>
          <w:sz w:val="28"/>
          <w:szCs w:val="28"/>
        </w:rPr>
        <w:t xml:space="preserve">     </w:t>
      </w:r>
    </w:p>
    <w:p w:rsidR="008B7654" w:rsidRPr="006A4CB9" w:rsidRDefault="008B7654" w:rsidP="008B7654">
      <w:pPr>
        <w:jc w:val="center"/>
        <w:rPr>
          <w:b/>
          <w:sz w:val="28"/>
          <w:szCs w:val="28"/>
        </w:rPr>
      </w:pPr>
      <w:r w:rsidRPr="002957FE">
        <w:rPr>
          <w:b/>
          <w:sz w:val="28"/>
          <w:szCs w:val="28"/>
        </w:rPr>
        <w:t>Информация о</w:t>
      </w:r>
      <w:r>
        <w:rPr>
          <w:b/>
          <w:sz w:val="28"/>
          <w:szCs w:val="28"/>
        </w:rPr>
        <w:t xml:space="preserve"> стимулирующих</w:t>
      </w:r>
      <w:r w:rsidR="00AB660A">
        <w:rPr>
          <w:b/>
          <w:sz w:val="28"/>
          <w:szCs w:val="28"/>
        </w:rPr>
        <w:t xml:space="preserve"> налоговых расходах за 2018</w:t>
      </w:r>
      <w:r>
        <w:rPr>
          <w:b/>
          <w:sz w:val="28"/>
          <w:szCs w:val="28"/>
        </w:rPr>
        <w:t>г.-</w:t>
      </w:r>
      <w:r w:rsidR="00AB660A">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8B7654" w:rsidTr="00D6312E">
        <w:trPr>
          <w:trHeight w:val="175"/>
        </w:trPr>
        <w:tc>
          <w:tcPr>
            <w:tcW w:w="579"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 п/п</w:t>
            </w:r>
          </w:p>
        </w:tc>
        <w:tc>
          <w:tcPr>
            <w:tcW w:w="2962" w:type="dxa"/>
            <w:vMerge w:val="restart"/>
          </w:tcPr>
          <w:p w:rsidR="008B7654" w:rsidRPr="00BD1B22" w:rsidRDefault="008B765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8B7654" w:rsidRPr="00D5717A" w:rsidRDefault="008B7654" w:rsidP="00D6312E">
            <w:pPr>
              <w:jc w:val="center"/>
              <w:rPr>
                <w:rFonts w:ascii="Times New Roman" w:hAnsi="Times New Roman" w:cs="Times New Roman"/>
              </w:rPr>
            </w:pPr>
            <w:r w:rsidRPr="00D5717A">
              <w:rPr>
                <w:rFonts w:ascii="Times New Roman" w:hAnsi="Times New Roman" w:cs="Times New Roman"/>
              </w:rPr>
              <w:t xml:space="preserve">Темп роста </w:t>
            </w:r>
            <w:r w:rsidR="00AB660A">
              <w:rPr>
                <w:rFonts w:ascii="Times New Roman" w:hAnsi="Times New Roman" w:cs="Times New Roman"/>
              </w:rPr>
              <w:t>(снижения) 2022 года к 2021</w:t>
            </w:r>
            <w:r w:rsidRPr="00D5717A">
              <w:rPr>
                <w:rFonts w:ascii="Times New Roman" w:hAnsi="Times New Roman" w:cs="Times New Roman"/>
              </w:rPr>
              <w:t xml:space="preserve"> году, %</w:t>
            </w:r>
          </w:p>
        </w:tc>
      </w:tr>
      <w:tr w:rsidR="008B7654" w:rsidTr="00D6312E">
        <w:trPr>
          <w:trHeight w:val="562"/>
        </w:trPr>
        <w:tc>
          <w:tcPr>
            <w:tcW w:w="579" w:type="dxa"/>
            <w:vMerge/>
          </w:tcPr>
          <w:p w:rsidR="008B7654" w:rsidRDefault="008B7654" w:rsidP="00D6312E">
            <w:pPr>
              <w:jc w:val="right"/>
              <w:rPr>
                <w:rFonts w:ascii="Times New Roman" w:hAnsi="Times New Roman" w:cs="Times New Roman"/>
                <w:sz w:val="24"/>
                <w:szCs w:val="24"/>
              </w:rPr>
            </w:pPr>
          </w:p>
        </w:tc>
        <w:tc>
          <w:tcPr>
            <w:tcW w:w="2962" w:type="dxa"/>
            <w:vMerge/>
          </w:tcPr>
          <w:p w:rsidR="008B7654" w:rsidRDefault="008B7654" w:rsidP="00D6312E">
            <w:pPr>
              <w:jc w:val="right"/>
              <w:rPr>
                <w:rFonts w:ascii="Times New Roman" w:hAnsi="Times New Roman" w:cs="Times New Roman"/>
                <w:sz w:val="24"/>
                <w:szCs w:val="24"/>
              </w:rPr>
            </w:pPr>
          </w:p>
        </w:tc>
        <w:tc>
          <w:tcPr>
            <w:tcW w:w="962" w:type="dxa"/>
          </w:tcPr>
          <w:p w:rsidR="008B7654" w:rsidRPr="00D5717A" w:rsidRDefault="00AB660A" w:rsidP="00D6312E">
            <w:pPr>
              <w:jc w:val="center"/>
              <w:rPr>
                <w:rFonts w:ascii="Times New Roman" w:hAnsi="Times New Roman" w:cs="Times New Roman"/>
              </w:rPr>
            </w:pPr>
            <w:r>
              <w:rPr>
                <w:rFonts w:ascii="Times New Roman" w:hAnsi="Times New Roman" w:cs="Times New Roman"/>
              </w:rPr>
              <w:t xml:space="preserve">2018 </w:t>
            </w:r>
            <w:r w:rsidR="008B7654" w:rsidRPr="00D5717A">
              <w:rPr>
                <w:rFonts w:ascii="Times New Roman" w:hAnsi="Times New Roman" w:cs="Times New Roman"/>
              </w:rPr>
              <w:t>год</w:t>
            </w:r>
          </w:p>
        </w:tc>
        <w:tc>
          <w:tcPr>
            <w:tcW w:w="850" w:type="dxa"/>
          </w:tcPr>
          <w:p w:rsidR="008B7654" w:rsidRPr="00D5717A" w:rsidRDefault="00AB660A" w:rsidP="00D6312E">
            <w:pPr>
              <w:jc w:val="center"/>
              <w:rPr>
                <w:rFonts w:ascii="Times New Roman" w:hAnsi="Times New Roman" w:cs="Times New Roman"/>
              </w:rPr>
            </w:pPr>
            <w:r>
              <w:rPr>
                <w:rFonts w:ascii="Times New Roman" w:hAnsi="Times New Roman" w:cs="Times New Roman"/>
              </w:rPr>
              <w:t>2019</w:t>
            </w:r>
            <w:r w:rsidR="008B7654" w:rsidRPr="00D5717A">
              <w:rPr>
                <w:rFonts w:ascii="Times New Roman" w:hAnsi="Times New Roman" w:cs="Times New Roman"/>
              </w:rPr>
              <w:t xml:space="preserve"> год</w:t>
            </w:r>
          </w:p>
        </w:tc>
        <w:tc>
          <w:tcPr>
            <w:tcW w:w="851" w:type="dxa"/>
          </w:tcPr>
          <w:p w:rsidR="008B7654" w:rsidRPr="00D5717A" w:rsidRDefault="00AB660A" w:rsidP="00D6312E">
            <w:pPr>
              <w:jc w:val="center"/>
              <w:rPr>
                <w:rFonts w:ascii="Times New Roman" w:hAnsi="Times New Roman" w:cs="Times New Roman"/>
              </w:rPr>
            </w:pPr>
            <w:r>
              <w:rPr>
                <w:rFonts w:ascii="Times New Roman" w:hAnsi="Times New Roman" w:cs="Times New Roman"/>
              </w:rPr>
              <w:t>2020</w:t>
            </w:r>
            <w:r w:rsidR="008B7654" w:rsidRPr="00D5717A">
              <w:rPr>
                <w:rFonts w:ascii="Times New Roman" w:hAnsi="Times New Roman" w:cs="Times New Roman"/>
              </w:rPr>
              <w:t xml:space="preserve"> год</w:t>
            </w:r>
          </w:p>
        </w:tc>
        <w:tc>
          <w:tcPr>
            <w:tcW w:w="992" w:type="dxa"/>
          </w:tcPr>
          <w:p w:rsidR="008B7654" w:rsidRPr="00D5717A" w:rsidRDefault="00AB660A" w:rsidP="00D6312E">
            <w:pPr>
              <w:jc w:val="center"/>
              <w:rPr>
                <w:rFonts w:ascii="Times New Roman" w:hAnsi="Times New Roman" w:cs="Times New Roman"/>
              </w:rPr>
            </w:pPr>
            <w:r>
              <w:rPr>
                <w:rFonts w:ascii="Times New Roman" w:hAnsi="Times New Roman" w:cs="Times New Roman"/>
              </w:rPr>
              <w:t>2021</w:t>
            </w:r>
            <w:r w:rsidR="008B7654" w:rsidRPr="00D5717A">
              <w:rPr>
                <w:rFonts w:ascii="Times New Roman" w:hAnsi="Times New Roman" w:cs="Times New Roman"/>
              </w:rPr>
              <w:t xml:space="preserve"> год</w:t>
            </w:r>
          </w:p>
        </w:tc>
        <w:tc>
          <w:tcPr>
            <w:tcW w:w="932" w:type="dxa"/>
          </w:tcPr>
          <w:p w:rsidR="008B7654" w:rsidRPr="00D5717A" w:rsidRDefault="00AB660A" w:rsidP="00D6312E">
            <w:pPr>
              <w:jc w:val="center"/>
              <w:rPr>
                <w:rFonts w:ascii="Times New Roman" w:hAnsi="Times New Roman" w:cs="Times New Roman"/>
              </w:rPr>
            </w:pPr>
            <w:r>
              <w:rPr>
                <w:rFonts w:ascii="Times New Roman" w:hAnsi="Times New Roman" w:cs="Times New Roman"/>
              </w:rPr>
              <w:t>2022</w:t>
            </w:r>
            <w:r w:rsidR="008B7654" w:rsidRPr="00D5717A">
              <w:rPr>
                <w:rFonts w:ascii="Times New Roman" w:hAnsi="Times New Roman" w:cs="Times New Roman"/>
              </w:rPr>
              <w:t xml:space="preserve"> год</w:t>
            </w:r>
          </w:p>
        </w:tc>
        <w:tc>
          <w:tcPr>
            <w:tcW w:w="1443" w:type="dxa"/>
            <w:vMerge/>
          </w:tcPr>
          <w:p w:rsidR="008B7654" w:rsidRPr="00D5717A" w:rsidRDefault="008B7654" w:rsidP="00D6312E">
            <w:pPr>
              <w:jc w:val="right"/>
              <w:rPr>
                <w:rFonts w:ascii="Times New Roman" w:hAnsi="Times New Roman" w:cs="Times New Roman"/>
              </w:rPr>
            </w:pP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8B7654" w:rsidRPr="008C6D88" w:rsidRDefault="008B7654"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Tr="00D6312E">
        <w:trPr>
          <w:trHeight w:val="380"/>
        </w:trPr>
        <w:tc>
          <w:tcPr>
            <w:tcW w:w="579" w:type="dxa"/>
          </w:tcPr>
          <w:p w:rsidR="008B7654" w:rsidRDefault="008B7654"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8B7654" w:rsidRDefault="008B7654"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r w:rsidR="008B7654" w:rsidRPr="00F27E39" w:rsidTr="00D6312E">
        <w:trPr>
          <w:trHeight w:val="380"/>
        </w:trPr>
        <w:tc>
          <w:tcPr>
            <w:tcW w:w="579" w:type="dxa"/>
          </w:tcPr>
          <w:p w:rsidR="008B7654" w:rsidRPr="00F27E39" w:rsidRDefault="008B7654"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8B7654" w:rsidRPr="00F27E39" w:rsidRDefault="008B7654"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F27E39" w:rsidRDefault="008B7654" w:rsidP="00D6312E">
            <w:pPr>
              <w:jc w:val="center"/>
              <w:rPr>
                <w:rFonts w:ascii="Times New Roman" w:hAnsi="Times New Roman" w:cs="Times New Roman"/>
              </w:rPr>
            </w:pPr>
            <w:r>
              <w:rPr>
                <w:rFonts w:ascii="Times New Roman" w:hAnsi="Times New Roman" w:cs="Times New Roman"/>
              </w:rPr>
              <w:t>0</w:t>
            </w:r>
          </w:p>
        </w:tc>
      </w:tr>
      <w:tr w:rsidR="008B7654" w:rsidRPr="00F27E39" w:rsidTr="00D6312E">
        <w:trPr>
          <w:trHeight w:val="380"/>
        </w:trPr>
        <w:tc>
          <w:tcPr>
            <w:tcW w:w="3541" w:type="dxa"/>
            <w:gridSpan w:val="2"/>
          </w:tcPr>
          <w:p w:rsidR="008B7654" w:rsidRPr="00F27E39" w:rsidRDefault="008B7654" w:rsidP="00D6312E">
            <w:pPr>
              <w:jc w:val="both"/>
              <w:rPr>
                <w:rFonts w:ascii="Times New Roman" w:hAnsi="Times New Roman" w:cs="Times New Roman"/>
              </w:rPr>
            </w:pPr>
            <w:r w:rsidRPr="006A4CB9">
              <w:rPr>
                <w:rFonts w:ascii="Times New Roman" w:eastAsia="Calibri" w:hAnsi="Times New Roman" w:cs="Times New Roman"/>
                <w:b/>
              </w:rPr>
              <w:t>Востребованность</w:t>
            </w:r>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0"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851"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92" w:type="dxa"/>
          </w:tcPr>
          <w:p w:rsidR="008B7654" w:rsidRPr="00D5717A" w:rsidRDefault="008B7654" w:rsidP="00D6312E">
            <w:pPr>
              <w:jc w:val="center"/>
              <w:rPr>
                <w:rFonts w:ascii="Times New Roman" w:hAnsi="Times New Roman" w:cs="Times New Roman"/>
              </w:rPr>
            </w:pPr>
            <w:r>
              <w:rPr>
                <w:rFonts w:ascii="Times New Roman" w:hAnsi="Times New Roman" w:cs="Times New Roman"/>
              </w:rPr>
              <w:t>0</w:t>
            </w:r>
          </w:p>
        </w:tc>
        <w:tc>
          <w:tcPr>
            <w:tcW w:w="932"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c>
          <w:tcPr>
            <w:tcW w:w="1443" w:type="dxa"/>
          </w:tcPr>
          <w:p w:rsidR="008B7654" w:rsidRPr="00BD1B22" w:rsidRDefault="008B7654" w:rsidP="00D6312E">
            <w:pPr>
              <w:jc w:val="center"/>
              <w:rPr>
                <w:rFonts w:ascii="Times New Roman" w:hAnsi="Times New Roman" w:cs="Times New Roman"/>
              </w:rPr>
            </w:pPr>
            <w:r>
              <w:rPr>
                <w:rFonts w:ascii="Times New Roman" w:hAnsi="Times New Roman" w:cs="Times New Roman"/>
              </w:rPr>
              <w:t>0</w:t>
            </w:r>
          </w:p>
        </w:tc>
      </w:tr>
    </w:tbl>
    <w:p w:rsidR="008B7654" w:rsidRDefault="008B7654" w:rsidP="008B7654">
      <w:pPr>
        <w:jc w:val="both"/>
        <w:rPr>
          <w:color w:val="FF0000"/>
          <w:sz w:val="28"/>
          <w:szCs w:val="28"/>
        </w:rPr>
      </w:pPr>
      <w:r>
        <w:rPr>
          <w:color w:val="FF0000"/>
          <w:sz w:val="28"/>
          <w:szCs w:val="28"/>
        </w:rPr>
        <w:t xml:space="preserve">     </w:t>
      </w:r>
    </w:p>
    <w:p w:rsidR="008B7654" w:rsidRPr="00FF2A3C" w:rsidRDefault="008B7654" w:rsidP="008B7654">
      <w:pPr>
        <w:jc w:val="both"/>
        <w:rPr>
          <w:sz w:val="28"/>
          <w:szCs w:val="28"/>
        </w:rPr>
      </w:pPr>
      <w:r w:rsidRPr="00FF2A3C">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Pr="00FF2A3C">
        <w:rPr>
          <w:b/>
          <w:bCs/>
          <w:sz w:val="28"/>
          <w:szCs w:val="28"/>
        </w:rPr>
        <w:tab/>
      </w:r>
    </w:p>
    <w:p w:rsidR="000431B7" w:rsidRPr="00FF2A3C" w:rsidRDefault="008B7654" w:rsidP="00FF2A3C">
      <w:pPr>
        <w:jc w:val="both"/>
        <w:rPr>
          <w:b/>
          <w:bCs/>
          <w:sz w:val="28"/>
          <w:szCs w:val="28"/>
        </w:rPr>
      </w:pPr>
      <w:r w:rsidRPr="00FF2A3C">
        <w:rPr>
          <w:b/>
          <w:bCs/>
          <w:sz w:val="28"/>
          <w:szCs w:val="28"/>
        </w:rPr>
        <w:t xml:space="preserve">      Вывод: налоговый расход носит стимулирующий характер, направлен на </w:t>
      </w:r>
      <w:r w:rsidRPr="00FF2A3C">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sidRPr="00FF2A3C">
        <w:rPr>
          <w:b/>
          <w:bCs/>
          <w:sz w:val="28"/>
          <w:szCs w:val="28"/>
        </w:rPr>
        <w:t>.       Налоговый расход является эффективным</w:t>
      </w:r>
      <w:r w:rsidRPr="00FF2A3C">
        <w:rPr>
          <w:b/>
          <w:sz w:val="28"/>
          <w:szCs w:val="28"/>
        </w:rPr>
        <w:t xml:space="preserve"> и не требующим отмены.</w:t>
      </w:r>
      <w:r w:rsidRPr="00FF2A3C">
        <w:rPr>
          <w:b/>
          <w:bCs/>
          <w:sz w:val="28"/>
          <w:szCs w:val="28"/>
        </w:rPr>
        <w:t xml:space="preserve"> </w:t>
      </w:r>
    </w:p>
    <w:sectPr w:rsidR="000431B7" w:rsidRPr="00FF2A3C" w:rsidSect="005F02A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FC" w:rsidRDefault="00A334FC" w:rsidP="00960464">
      <w:r>
        <w:separator/>
      </w:r>
    </w:p>
  </w:endnote>
  <w:endnote w:type="continuationSeparator" w:id="1">
    <w:p w:rsidR="00A334FC" w:rsidRDefault="00A334FC" w:rsidP="0096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FC" w:rsidRDefault="00A334FC" w:rsidP="00960464">
      <w:r>
        <w:separator/>
      </w:r>
    </w:p>
  </w:footnote>
  <w:footnote w:type="continuationSeparator" w:id="1">
    <w:p w:rsidR="00A334FC" w:rsidRDefault="00A334FC" w:rsidP="009604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57EF"/>
    <w:rsid w:val="000215F3"/>
    <w:rsid w:val="000431B7"/>
    <w:rsid w:val="000626D4"/>
    <w:rsid w:val="00065989"/>
    <w:rsid w:val="000957EF"/>
    <w:rsid w:val="000F0A0C"/>
    <w:rsid w:val="00112056"/>
    <w:rsid w:val="0015387F"/>
    <w:rsid w:val="00157C97"/>
    <w:rsid w:val="0016199E"/>
    <w:rsid w:val="00193EB4"/>
    <w:rsid w:val="002015AE"/>
    <w:rsid w:val="00294587"/>
    <w:rsid w:val="0029726A"/>
    <w:rsid w:val="002A4AB2"/>
    <w:rsid w:val="002B0462"/>
    <w:rsid w:val="002B36EA"/>
    <w:rsid w:val="002B67AB"/>
    <w:rsid w:val="002D671D"/>
    <w:rsid w:val="002E48BD"/>
    <w:rsid w:val="0035009D"/>
    <w:rsid w:val="003534EB"/>
    <w:rsid w:val="003628C3"/>
    <w:rsid w:val="003632C9"/>
    <w:rsid w:val="00393306"/>
    <w:rsid w:val="003C49C0"/>
    <w:rsid w:val="003F72F3"/>
    <w:rsid w:val="00441C78"/>
    <w:rsid w:val="00447946"/>
    <w:rsid w:val="00454DC0"/>
    <w:rsid w:val="0048646B"/>
    <w:rsid w:val="00496847"/>
    <w:rsid w:val="004A1309"/>
    <w:rsid w:val="004C59C2"/>
    <w:rsid w:val="004D668D"/>
    <w:rsid w:val="0051150B"/>
    <w:rsid w:val="00533B03"/>
    <w:rsid w:val="005410B8"/>
    <w:rsid w:val="00581002"/>
    <w:rsid w:val="00587C22"/>
    <w:rsid w:val="00594DC7"/>
    <w:rsid w:val="005C4621"/>
    <w:rsid w:val="005F02A4"/>
    <w:rsid w:val="005F62C2"/>
    <w:rsid w:val="006479AB"/>
    <w:rsid w:val="00692DB6"/>
    <w:rsid w:val="006A07CE"/>
    <w:rsid w:val="006C65D8"/>
    <w:rsid w:val="006E0FA8"/>
    <w:rsid w:val="006F06C0"/>
    <w:rsid w:val="00710EC7"/>
    <w:rsid w:val="00716FA6"/>
    <w:rsid w:val="00717AF7"/>
    <w:rsid w:val="00720019"/>
    <w:rsid w:val="00771BCA"/>
    <w:rsid w:val="007876C6"/>
    <w:rsid w:val="007A52A3"/>
    <w:rsid w:val="007B149D"/>
    <w:rsid w:val="007C16A6"/>
    <w:rsid w:val="007D0754"/>
    <w:rsid w:val="007E6F4B"/>
    <w:rsid w:val="00833F34"/>
    <w:rsid w:val="00890856"/>
    <w:rsid w:val="00893943"/>
    <w:rsid w:val="00896D03"/>
    <w:rsid w:val="008B7654"/>
    <w:rsid w:val="008C6D88"/>
    <w:rsid w:val="008D21E6"/>
    <w:rsid w:val="008E0113"/>
    <w:rsid w:val="00960464"/>
    <w:rsid w:val="00981628"/>
    <w:rsid w:val="009A7C10"/>
    <w:rsid w:val="009E7B5F"/>
    <w:rsid w:val="009F60A7"/>
    <w:rsid w:val="009F63A9"/>
    <w:rsid w:val="00A133E0"/>
    <w:rsid w:val="00A334FC"/>
    <w:rsid w:val="00A44BA9"/>
    <w:rsid w:val="00A53C4C"/>
    <w:rsid w:val="00A62679"/>
    <w:rsid w:val="00A64D27"/>
    <w:rsid w:val="00A925A9"/>
    <w:rsid w:val="00AB660A"/>
    <w:rsid w:val="00B3212D"/>
    <w:rsid w:val="00B356DA"/>
    <w:rsid w:val="00BA2FAA"/>
    <w:rsid w:val="00BC0393"/>
    <w:rsid w:val="00BC5656"/>
    <w:rsid w:val="00C2013A"/>
    <w:rsid w:val="00C51F08"/>
    <w:rsid w:val="00C644BF"/>
    <w:rsid w:val="00C81CDA"/>
    <w:rsid w:val="00C87756"/>
    <w:rsid w:val="00C936BA"/>
    <w:rsid w:val="00CB306A"/>
    <w:rsid w:val="00CC44FC"/>
    <w:rsid w:val="00CE6FA0"/>
    <w:rsid w:val="00D16644"/>
    <w:rsid w:val="00D67839"/>
    <w:rsid w:val="00D8000B"/>
    <w:rsid w:val="00D847E0"/>
    <w:rsid w:val="00D86AA2"/>
    <w:rsid w:val="00D9670D"/>
    <w:rsid w:val="00DE7885"/>
    <w:rsid w:val="00DF300C"/>
    <w:rsid w:val="00E92962"/>
    <w:rsid w:val="00EB1862"/>
    <w:rsid w:val="00EB4FCC"/>
    <w:rsid w:val="00EE0DFA"/>
    <w:rsid w:val="00F067BA"/>
    <w:rsid w:val="00F10958"/>
    <w:rsid w:val="00F37A5C"/>
    <w:rsid w:val="00F50180"/>
    <w:rsid w:val="00F5076A"/>
    <w:rsid w:val="00F53896"/>
    <w:rsid w:val="00FC6CE5"/>
    <w:rsid w:val="00FF2A3C"/>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uiPriority w:val="1"/>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 w:type="paragraph" w:styleId="aa">
    <w:name w:val="header"/>
    <w:basedOn w:val="a"/>
    <w:link w:val="ab"/>
    <w:uiPriority w:val="99"/>
    <w:semiHidden/>
    <w:unhideWhenUsed/>
    <w:rsid w:val="00960464"/>
    <w:pPr>
      <w:tabs>
        <w:tab w:val="center" w:pos="4677"/>
        <w:tab w:val="right" w:pos="9355"/>
      </w:tabs>
    </w:pPr>
  </w:style>
  <w:style w:type="character" w:customStyle="1" w:styleId="ab">
    <w:name w:val="Верхний колонтитул Знак"/>
    <w:basedOn w:val="a0"/>
    <w:link w:val="aa"/>
    <w:uiPriority w:val="99"/>
    <w:semiHidden/>
    <w:rsid w:val="00960464"/>
  </w:style>
  <w:style w:type="paragraph" w:styleId="ac">
    <w:name w:val="footer"/>
    <w:basedOn w:val="a"/>
    <w:link w:val="ad"/>
    <w:uiPriority w:val="99"/>
    <w:semiHidden/>
    <w:unhideWhenUsed/>
    <w:rsid w:val="00960464"/>
    <w:pPr>
      <w:tabs>
        <w:tab w:val="center" w:pos="4677"/>
        <w:tab w:val="right" w:pos="9355"/>
      </w:tabs>
    </w:pPr>
  </w:style>
  <w:style w:type="character" w:customStyle="1" w:styleId="ad">
    <w:name w:val="Нижний колонтитул Знак"/>
    <w:basedOn w:val="a0"/>
    <w:link w:val="ac"/>
    <w:uiPriority w:val="99"/>
    <w:semiHidden/>
    <w:rsid w:val="00960464"/>
  </w:style>
</w:styles>
</file>

<file path=word/webSettings.xml><?xml version="1.0" encoding="utf-8"?>
<w:webSettings xmlns:r="http://schemas.openxmlformats.org/officeDocument/2006/relationships" xmlns:w="http://schemas.openxmlformats.org/wordprocessingml/2006/main">
  <w:divs>
    <w:div w:id="247691461">
      <w:bodyDiv w:val="1"/>
      <w:marLeft w:val="0"/>
      <w:marRight w:val="0"/>
      <w:marTop w:val="0"/>
      <w:marBottom w:val="0"/>
      <w:divBdr>
        <w:top w:val="none" w:sz="0" w:space="0" w:color="auto"/>
        <w:left w:val="none" w:sz="0" w:space="0" w:color="auto"/>
        <w:bottom w:val="none" w:sz="0" w:space="0" w:color="auto"/>
        <w:right w:val="none" w:sz="0" w:space="0" w:color="auto"/>
      </w:divBdr>
    </w:div>
    <w:div w:id="18554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6</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37</cp:revision>
  <cp:lastPrinted>2020-10-12T06:56:00Z</cp:lastPrinted>
  <dcterms:created xsi:type="dcterms:W3CDTF">2020-10-09T07:14:00Z</dcterms:created>
  <dcterms:modified xsi:type="dcterms:W3CDTF">2023-11-29T11:33:00Z</dcterms:modified>
</cp:coreProperties>
</file>