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77" w:rsidRPr="00EB7F9A" w:rsidRDefault="00700077" w:rsidP="00700077">
      <w:pPr>
        <w:widowControl w:val="0"/>
        <w:jc w:val="center"/>
        <w:rPr>
          <w:b/>
          <w:bCs/>
          <w:color w:val="000000" w:themeColor="text1"/>
          <w:szCs w:val="28"/>
        </w:rPr>
      </w:pPr>
    </w:p>
    <w:p w:rsidR="00700077" w:rsidRPr="00EB7F9A" w:rsidRDefault="00700077" w:rsidP="00700077">
      <w:pPr>
        <w:widowControl w:val="0"/>
        <w:jc w:val="center"/>
        <w:rPr>
          <w:b/>
          <w:bCs/>
          <w:color w:val="000000" w:themeColor="text1"/>
          <w:szCs w:val="28"/>
        </w:rPr>
      </w:pPr>
    </w:p>
    <w:p w:rsidR="00700077" w:rsidRPr="00EB7F9A" w:rsidRDefault="00700077" w:rsidP="00700077">
      <w:pPr>
        <w:widowControl w:val="0"/>
        <w:jc w:val="center"/>
        <w:rPr>
          <w:b/>
          <w:bCs/>
          <w:color w:val="000000" w:themeColor="text1"/>
          <w:szCs w:val="28"/>
        </w:rPr>
      </w:pPr>
    </w:p>
    <w:p w:rsidR="00700077" w:rsidRPr="00EB7F9A" w:rsidRDefault="00700077" w:rsidP="00700077">
      <w:pPr>
        <w:widowControl w:val="0"/>
        <w:spacing w:after="0" w:line="240" w:lineRule="auto"/>
        <w:jc w:val="center"/>
        <w:rPr>
          <w:rFonts w:ascii="Times New Roman" w:hAnsi="Times New Roman" w:cs="Times New Roman"/>
          <w:b/>
          <w:bCs/>
          <w:color w:val="000000" w:themeColor="text1"/>
          <w:sz w:val="28"/>
          <w:szCs w:val="28"/>
        </w:rPr>
      </w:pPr>
      <w:r w:rsidRPr="00EB7F9A">
        <w:rPr>
          <w:rFonts w:ascii="Times New Roman" w:hAnsi="Times New Roman" w:cs="Times New Roman"/>
          <w:b/>
          <w:bCs/>
          <w:color w:val="000000" w:themeColor="text1"/>
          <w:sz w:val="28"/>
          <w:szCs w:val="28"/>
        </w:rPr>
        <w:t xml:space="preserve">СТАНДАРТ </w:t>
      </w:r>
      <w:proofErr w:type="gramStart"/>
      <w:r w:rsidRPr="00EB7F9A">
        <w:rPr>
          <w:rFonts w:ascii="Times New Roman" w:hAnsi="Times New Roman" w:cs="Times New Roman"/>
          <w:b/>
          <w:bCs/>
          <w:color w:val="000000" w:themeColor="text1"/>
          <w:sz w:val="28"/>
          <w:szCs w:val="28"/>
        </w:rPr>
        <w:t>ВНЕШНЕГО</w:t>
      </w:r>
      <w:proofErr w:type="gramEnd"/>
      <w:r w:rsidRPr="00EB7F9A">
        <w:rPr>
          <w:rFonts w:ascii="Times New Roman" w:hAnsi="Times New Roman" w:cs="Times New Roman"/>
          <w:b/>
          <w:bCs/>
          <w:color w:val="000000" w:themeColor="text1"/>
          <w:sz w:val="28"/>
          <w:szCs w:val="28"/>
        </w:rPr>
        <w:t xml:space="preserve"> МУНИЦИПАЛЬНОГО</w:t>
      </w:r>
    </w:p>
    <w:p w:rsidR="00700077" w:rsidRPr="00EB7F9A" w:rsidRDefault="00700077" w:rsidP="00700077">
      <w:pPr>
        <w:widowControl w:val="0"/>
        <w:spacing w:after="0" w:line="240" w:lineRule="auto"/>
        <w:jc w:val="center"/>
        <w:rPr>
          <w:rFonts w:ascii="Times New Roman" w:hAnsi="Times New Roman" w:cs="Times New Roman"/>
          <w:b/>
          <w:bCs/>
          <w:color w:val="000000" w:themeColor="text1"/>
          <w:sz w:val="28"/>
          <w:szCs w:val="28"/>
        </w:rPr>
      </w:pPr>
      <w:r w:rsidRPr="00EB7F9A">
        <w:rPr>
          <w:rFonts w:ascii="Times New Roman" w:hAnsi="Times New Roman" w:cs="Times New Roman"/>
          <w:b/>
          <w:bCs/>
          <w:color w:val="000000" w:themeColor="text1"/>
          <w:sz w:val="28"/>
          <w:szCs w:val="28"/>
        </w:rPr>
        <w:t xml:space="preserve">ФИНАНСОВОГО КОНТРОЛЯ </w:t>
      </w:r>
    </w:p>
    <w:p w:rsidR="00700077" w:rsidRPr="00EB7F9A" w:rsidRDefault="00700077" w:rsidP="00700077">
      <w:pPr>
        <w:widowControl w:val="0"/>
        <w:spacing w:after="0" w:line="240" w:lineRule="auto"/>
        <w:jc w:val="center"/>
        <w:rPr>
          <w:rFonts w:ascii="Times New Roman" w:hAnsi="Times New Roman" w:cs="Times New Roman"/>
          <w:b/>
          <w:bCs/>
          <w:color w:val="000000" w:themeColor="text1"/>
          <w:sz w:val="28"/>
          <w:szCs w:val="28"/>
        </w:rPr>
      </w:pPr>
      <w:r w:rsidRPr="00EB7F9A">
        <w:rPr>
          <w:rFonts w:ascii="Times New Roman" w:hAnsi="Times New Roman" w:cs="Times New Roman"/>
          <w:b/>
          <w:bCs/>
          <w:color w:val="000000" w:themeColor="text1"/>
          <w:sz w:val="28"/>
          <w:szCs w:val="28"/>
        </w:rPr>
        <w:t xml:space="preserve">КОНТРОЛЬНО-СЧЕТНОГО ОРГАНА </w:t>
      </w:r>
    </w:p>
    <w:p w:rsidR="00700077" w:rsidRPr="00EB7F9A" w:rsidRDefault="00700077" w:rsidP="00700077">
      <w:pPr>
        <w:widowControl w:val="0"/>
        <w:spacing w:after="0" w:line="240" w:lineRule="auto"/>
        <w:jc w:val="center"/>
        <w:rPr>
          <w:rFonts w:ascii="Times New Roman" w:hAnsi="Times New Roman" w:cs="Times New Roman"/>
          <w:color w:val="000000" w:themeColor="text1"/>
          <w:sz w:val="28"/>
          <w:szCs w:val="28"/>
        </w:rPr>
      </w:pPr>
      <w:r w:rsidRPr="00EB7F9A">
        <w:rPr>
          <w:rFonts w:ascii="Times New Roman" w:hAnsi="Times New Roman" w:cs="Times New Roman"/>
          <w:b/>
          <w:bCs/>
          <w:color w:val="000000" w:themeColor="text1"/>
          <w:sz w:val="28"/>
          <w:szCs w:val="28"/>
        </w:rPr>
        <w:t>ИВАНТЕЕВСКОГО МУНИЦИПАЛЬНОГО РАЙОНА</w:t>
      </w:r>
    </w:p>
    <w:p w:rsidR="00700077" w:rsidRPr="00EB7F9A" w:rsidRDefault="00700077" w:rsidP="00700077">
      <w:pPr>
        <w:jc w:val="center"/>
        <w:rPr>
          <w:rFonts w:ascii="Times New Roman" w:hAnsi="Times New Roman" w:cs="Times New Roman"/>
          <w:b/>
          <w:color w:val="000000" w:themeColor="text1"/>
          <w:sz w:val="28"/>
          <w:szCs w:val="28"/>
        </w:rPr>
      </w:pPr>
    </w:p>
    <w:p w:rsidR="00700077" w:rsidRPr="00EB7F9A" w:rsidRDefault="00700077" w:rsidP="00700077">
      <w:pPr>
        <w:jc w:val="center"/>
        <w:rPr>
          <w:rFonts w:ascii="Times New Roman" w:hAnsi="Times New Roman" w:cs="Times New Roman"/>
          <w:b/>
          <w:color w:val="000000" w:themeColor="text1"/>
          <w:sz w:val="28"/>
          <w:szCs w:val="28"/>
        </w:rPr>
      </w:pPr>
    </w:p>
    <w:p w:rsidR="00700077" w:rsidRPr="00EB7F9A" w:rsidRDefault="00700077" w:rsidP="00700077">
      <w:pPr>
        <w:jc w:val="center"/>
        <w:rPr>
          <w:rFonts w:ascii="Times New Roman" w:hAnsi="Times New Roman" w:cs="Times New Roman"/>
          <w:b/>
          <w:color w:val="000000" w:themeColor="text1"/>
          <w:sz w:val="28"/>
          <w:szCs w:val="28"/>
        </w:rPr>
      </w:pPr>
    </w:p>
    <w:p w:rsidR="00700077" w:rsidRPr="00EB7F9A" w:rsidRDefault="00700077" w:rsidP="00700077">
      <w:pPr>
        <w:jc w:val="center"/>
        <w:rPr>
          <w:rFonts w:ascii="Times New Roman" w:hAnsi="Times New Roman" w:cs="Times New Roman"/>
          <w:b/>
          <w:color w:val="000000" w:themeColor="text1"/>
          <w:sz w:val="28"/>
          <w:szCs w:val="28"/>
        </w:rPr>
      </w:pPr>
      <w:r w:rsidRPr="00EB7F9A">
        <w:rPr>
          <w:rFonts w:ascii="Times New Roman" w:hAnsi="Times New Roman" w:cs="Times New Roman"/>
          <w:b/>
          <w:color w:val="000000" w:themeColor="text1"/>
          <w:sz w:val="28"/>
          <w:szCs w:val="28"/>
        </w:rPr>
        <w:t>«ОБЩИЕ ПРАВИЛА ПРОВЕДЕНИЯ АУДИТА В СФЕРЕ ЗАКУПОК ТОВАРОВ, РАБОТ</w:t>
      </w:r>
      <w:r w:rsidR="003877FC">
        <w:rPr>
          <w:rFonts w:ascii="Times New Roman" w:hAnsi="Times New Roman" w:cs="Times New Roman"/>
          <w:b/>
          <w:color w:val="000000" w:themeColor="text1"/>
          <w:sz w:val="28"/>
          <w:szCs w:val="28"/>
        </w:rPr>
        <w:t>,</w:t>
      </w:r>
      <w:r w:rsidRPr="00EB7F9A">
        <w:rPr>
          <w:rFonts w:ascii="Times New Roman" w:hAnsi="Times New Roman" w:cs="Times New Roman"/>
          <w:b/>
          <w:color w:val="000000" w:themeColor="text1"/>
          <w:sz w:val="28"/>
          <w:szCs w:val="28"/>
        </w:rPr>
        <w:t xml:space="preserve"> УСЛУГ» (СФК-</w:t>
      </w:r>
      <w:r w:rsidR="0003742E">
        <w:rPr>
          <w:rFonts w:ascii="Times New Roman" w:hAnsi="Times New Roman" w:cs="Times New Roman"/>
          <w:b/>
          <w:color w:val="000000" w:themeColor="text1"/>
          <w:sz w:val="28"/>
          <w:szCs w:val="28"/>
        </w:rPr>
        <w:t>4</w:t>
      </w:r>
      <w:r w:rsidRPr="00EB7F9A">
        <w:rPr>
          <w:rFonts w:ascii="Times New Roman" w:hAnsi="Times New Roman" w:cs="Times New Roman"/>
          <w:b/>
          <w:color w:val="000000" w:themeColor="text1"/>
          <w:sz w:val="28"/>
          <w:szCs w:val="28"/>
        </w:rPr>
        <w:t>)</w:t>
      </w:r>
    </w:p>
    <w:p w:rsidR="00700077" w:rsidRPr="00EB7F9A" w:rsidRDefault="00700077" w:rsidP="00700077">
      <w:pPr>
        <w:jc w:val="center"/>
        <w:rPr>
          <w:rFonts w:ascii="Times New Roman" w:hAnsi="Times New Roman" w:cs="Times New Roman"/>
          <w:color w:val="000000" w:themeColor="text1"/>
          <w:sz w:val="24"/>
          <w:szCs w:val="24"/>
        </w:rPr>
      </w:pPr>
      <w:r w:rsidRPr="00EB7F9A">
        <w:rPr>
          <w:rFonts w:ascii="Times New Roman" w:hAnsi="Times New Roman" w:cs="Times New Roman"/>
          <w:color w:val="000000" w:themeColor="text1"/>
          <w:sz w:val="24"/>
          <w:szCs w:val="24"/>
        </w:rPr>
        <w:t>(</w:t>
      </w:r>
      <w:proofErr w:type="gramStart"/>
      <w:r w:rsidRPr="00EB7F9A">
        <w:rPr>
          <w:rFonts w:ascii="Times New Roman" w:hAnsi="Times New Roman" w:cs="Times New Roman"/>
          <w:color w:val="000000" w:themeColor="text1"/>
          <w:sz w:val="24"/>
          <w:szCs w:val="24"/>
        </w:rPr>
        <w:t>утвержден</w:t>
      </w:r>
      <w:proofErr w:type="gramEnd"/>
      <w:r w:rsidRPr="00EB7F9A">
        <w:rPr>
          <w:rFonts w:ascii="Times New Roman" w:hAnsi="Times New Roman" w:cs="Times New Roman"/>
          <w:color w:val="000000" w:themeColor="text1"/>
          <w:sz w:val="24"/>
          <w:szCs w:val="24"/>
        </w:rPr>
        <w:t xml:space="preserve"> распоряжением председателя контрольно-счетного органа Ивантеевского муниципального района от 29.12.2021 года № 4)</w:t>
      </w:r>
    </w:p>
    <w:p w:rsidR="00700077" w:rsidRPr="00EB7F9A" w:rsidRDefault="00700077" w:rsidP="00700077">
      <w:pPr>
        <w:jc w:val="center"/>
        <w:rPr>
          <w:rFonts w:ascii="Times New Roman" w:hAnsi="Times New Roman" w:cs="Times New Roman"/>
          <w:color w:val="000000" w:themeColor="text1"/>
          <w:sz w:val="28"/>
          <w:szCs w:val="28"/>
        </w:rPr>
      </w:pPr>
    </w:p>
    <w:p w:rsidR="00700077" w:rsidRPr="00EB7F9A" w:rsidRDefault="00700077" w:rsidP="00700077">
      <w:pPr>
        <w:jc w:val="right"/>
        <w:rPr>
          <w:rFonts w:ascii="Times New Roman" w:hAnsi="Times New Roman" w:cs="Times New Roman"/>
          <w:color w:val="000000" w:themeColor="text1"/>
          <w:sz w:val="24"/>
          <w:szCs w:val="24"/>
        </w:rPr>
      </w:pPr>
      <w:r w:rsidRPr="00EB7F9A">
        <w:rPr>
          <w:rFonts w:ascii="Times New Roman" w:hAnsi="Times New Roman" w:cs="Times New Roman"/>
          <w:color w:val="000000" w:themeColor="text1"/>
          <w:sz w:val="24"/>
          <w:szCs w:val="24"/>
        </w:rPr>
        <w:t>Начало действия стандарта 01.01.2022 года</w:t>
      </w:r>
    </w:p>
    <w:p w:rsidR="00E77FB5" w:rsidRPr="00EB7F9A" w:rsidRDefault="00E77FB5" w:rsidP="00E77FB5">
      <w:pPr>
        <w:spacing w:after="0" w:line="240" w:lineRule="auto"/>
        <w:rPr>
          <w:rFonts w:ascii="Times New Roman" w:eastAsia="Times New Roman" w:hAnsi="Times New Roman" w:cs="Times New Roman"/>
          <w:color w:val="000000" w:themeColor="text1"/>
          <w:sz w:val="28"/>
          <w:szCs w:val="28"/>
          <w:lang w:eastAsia="ru-RU"/>
        </w:rPr>
      </w:pPr>
    </w:p>
    <w:p w:rsidR="00700077" w:rsidRPr="00EB7F9A" w:rsidRDefault="00700077" w:rsidP="00E77FB5">
      <w:pPr>
        <w:spacing w:after="0" w:line="240" w:lineRule="auto"/>
        <w:rPr>
          <w:rFonts w:ascii="Times New Roman" w:eastAsia="Times New Roman" w:hAnsi="Times New Roman" w:cs="Times New Roman"/>
          <w:color w:val="000000" w:themeColor="text1"/>
          <w:sz w:val="28"/>
          <w:szCs w:val="28"/>
          <w:lang w:eastAsia="ru-RU"/>
        </w:rPr>
      </w:pPr>
    </w:p>
    <w:p w:rsidR="00700077" w:rsidRPr="00EB7F9A" w:rsidRDefault="00700077" w:rsidP="00E77FB5">
      <w:pPr>
        <w:spacing w:after="0" w:line="240" w:lineRule="auto"/>
        <w:rPr>
          <w:rFonts w:ascii="Times New Roman" w:eastAsia="Times New Roman" w:hAnsi="Times New Roman" w:cs="Times New Roman"/>
          <w:color w:val="000000" w:themeColor="text1"/>
          <w:sz w:val="28"/>
          <w:szCs w:val="28"/>
          <w:lang w:eastAsia="ru-RU"/>
        </w:rPr>
      </w:pPr>
    </w:p>
    <w:p w:rsidR="00700077" w:rsidRPr="00EB7F9A" w:rsidRDefault="00700077" w:rsidP="00E77FB5">
      <w:pPr>
        <w:spacing w:after="0" w:line="240" w:lineRule="auto"/>
        <w:rPr>
          <w:rFonts w:ascii="Times New Roman" w:eastAsia="Times New Roman" w:hAnsi="Times New Roman" w:cs="Times New Roman"/>
          <w:color w:val="000000" w:themeColor="text1"/>
          <w:sz w:val="28"/>
          <w:szCs w:val="28"/>
          <w:lang w:eastAsia="ru-RU"/>
        </w:rPr>
      </w:pPr>
    </w:p>
    <w:p w:rsidR="00700077" w:rsidRPr="00EB7F9A" w:rsidRDefault="00700077" w:rsidP="00E77FB5">
      <w:pPr>
        <w:spacing w:after="0" w:line="240" w:lineRule="auto"/>
        <w:rPr>
          <w:rFonts w:ascii="Times New Roman" w:eastAsia="Times New Roman" w:hAnsi="Times New Roman" w:cs="Times New Roman"/>
          <w:color w:val="000000" w:themeColor="text1"/>
          <w:sz w:val="28"/>
          <w:szCs w:val="28"/>
          <w:lang w:eastAsia="ru-RU"/>
        </w:rPr>
      </w:pPr>
    </w:p>
    <w:p w:rsidR="00700077" w:rsidRPr="00EB7F9A" w:rsidRDefault="00700077" w:rsidP="00E77FB5">
      <w:pPr>
        <w:spacing w:after="0" w:line="240" w:lineRule="auto"/>
        <w:rPr>
          <w:rFonts w:ascii="Times New Roman" w:eastAsia="Times New Roman" w:hAnsi="Times New Roman" w:cs="Times New Roman"/>
          <w:color w:val="000000" w:themeColor="text1"/>
          <w:sz w:val="28"/>
          <w:szCs w:val="28"/>
          <w:lang w:eastAsia="ru-RU"/>
        </w:rPr>
      </w:pPr>
    </w:p>
    <w:p w:rsidR="00700077" w:rsidRPr="00EB7F9A" w:rsidRDefault="00700077" w:rsidP="00E77FB5">
      <w:pPr>
        <w:spacing w:after="0" w:line="240" w:lineRule="auto"/>
        <w:rPr>
          <w:rFonts w:ascii="Times New Roman" w:eastAsia="Times New Roman" w:hAnsi="Times New Roman" w:cs="Times New Roman"/>
          <w:color w:val="000000" w:themeColor="text1"/>
          <w:sz w:val="28"/>
          <w:szCs w:val="28"/>
          <w:lang w:eastAsia="ru-RU"/>
        </w:rPr>
      </w:pPr>
    </w:p>
    <w:p w:rsidR="00700077" w:rsidRPr="00EB7F9A" w:rsidRDefault="00700077" w:rsidP="00E77FB5">
      <w:pPr>
        <w:spacing w:after="0" w:line="240" w:lineRule="auto"/>
        <w:rPr>
          <w:rFonts w:ascii="Times New Roman" w:eastAsia="Times New Roman" w:hAnsi="Times New Roman" w:cs="Times New Roman"/>
          <w:color w:val="000000" w:themeColor="text1"/>
          <w:sz w:val="28"/>
          <w:szCs w:val="28"/>
          <w:lang w:eastAsia="ru-RU"/>
        </w:rPr>
      </w:pPr>
    </w:p>
    <w:p w:rsidR="00700077" w:rsidRPr="00EB7F9A" w:rsidRDefault="00700077" w:rsidP="00E77FB5">
      <w:pPr>
        <w:spacing w:after="0" w:line="240" w:lineRule="auto"/>
        <w:rPr>
          <w:rFonts w:ascii="Times New Roman" w:eastAsia="Times New Roman" w:hAnsi="Times New Roman" w:cs="Times New Roman"/>
          <w:color w:val="000000" w:themeColor="text1"/>
          <w:sz w:val="28"/>
          <w:szCs w:val="28"/>
          <w:lang w:eastAsia="ru-RU"/>
        </w:rPr>
      </w:pPr>
    </w:p>
    <w:p w:rsidR="00700077" w:rsidRPr="00EB7F9A" w:rsidRDefault="00700077" w:rsidP="00E77FB5">
      <w:pPr>
        <w:spacing w:after="0" w:line="240" w:lineRule="auto"/>
        <w:rPr>
          <w:rFonts w:ascii="Times New Roman" w:eastAsia="Times New Roman" w:hAnsi="Times New Roman" w:cs="Times New Roman"/>
          <w:color w:val="000000" w:themeColor="text1"/>
          <w:sz w:val="28"/>
          <w:szCs w:val="28"/>
          <w:lang w:eastAsia="ru-RU"/>
        </w:rPr>
      </w:pPr>
    </w:p>
    <w:p w:rsidR="00700077" w:rsidRPr="00EB7F9A" w:rsidRDefault="00700077" w:rsidP="00E77FB5">
      <w:pPr>
        <w:spacing w:after="0" w:line="240" w:lineRule="auto"/>
        <w:rPr>
          <w:rFonts w:ascii="Times New Roman" w:eastAsia="Times New Roman" w:hAnsi="Times New Roman" w:cs="Times New Roman"/>
          <w:color w:val="000000" w:themeColor="text1"/>
          <w:sz w:val="28"/>
          <w:szCs w:val="28"/>
          <w:lang w:eastAsia="ru-RU"/>
        </w:rPr>
      </w:pPr>
    </w:p>
    <w:p w:rsidR="00700077" w:rsidRPr="00EB7F9A" w:rsidRDefault="00700077" w:rsidP="00E77FB5">
      <w:pPr>
        <w:spacing w:after="0" w:line="240" w:lineRule="auto"/>
        <w:rPr>
          <w:rFonts w:ascii="Times New Roman" w:eastAsia="Times New Roman" w:hAnsi="Times New Roman" w:cs="Times New Roman"/>
          <w:color w:val="000000" w:themeColor="text1"/>
          <w:sz w:val="28"/>
          <w:szCs w:val="28"/>
          <w:lang w:eastAsia="ru-RU"/>
        </w:rPr>
      </w:pPr>
    </w:p>
    <w:p w:rsidR="00700077" w:rsidRPr="00EB7F9A" w:rsidRDefault="00700077" w:rsidP="00E77FB5">
      <w:pPr>
        <w:spacing w:after="0" w:line="240" w:lineRule="auto"/>
        <w:rPr>
          <w:rFonts w:ascii="Times New Roman" w:eastAsia="Times New Roman" w:hAnsi="Times New Roman" w:cs="Times New Roman"/>
          <w:color w:val="000000" w:themeColor="text1"/>
          <w:sz w:val="28"/>
          <w:szCs w:val="28"/>
          <w:lang w:eastAsia="ru-RU"/>
        </w:rPr>
      </w:pPr>
    </w:p>
    <w:p w:rsidR="00700077" w:rsidRPr="00EB7F9A" w:rsidRDefault="00700077" w:rsidP="00E77FB5">
      <w:pPr>
        <w:spacing w:after="0" w:line="240" w:lineRule="auto"/>
        <w:rPr>
          <w:rFonts w:ascii="Times New Roman" w:eastAsia="Times New Roman" w:hAnsi="Times New Roman" w:cs="Times New Roman"/>
          <w:color w:val="000000" w:themeColor="text1"/>
          <w:sz w:val="28"/>
          <w:szCs w:val="28"/>
          <w:lang w:eastAsia="ru-RU"/>
        </w:rPr>
      </w:pPr>
    </w:p>
    <w:p w:rsidR="00700077" w:rsidRPr="00EB7F9A" w:rsidRDefault="00700077" w:rsidP="00E77FB5">
      <w:pPr>
        <w:spacing w:after="0" w:line="240" w:lineRule="auto"/>
        <w:rPr>
          <w:rFonts w:ascii="Times New Roman" w:eastAsia="Times New Roman" w:hAnsi="Times New Roman" w:cs="Times New Roman"/>
          <w:color w:val="000000" w:themeColor="text1"/>
          <w:sz w:val="28"/>
          <w:szCs w:val="28"/>
          <w:lang w:eastAsia="ru-RU"/>
        </w:rPr>
      </w:pPr>
    </w:p>
    <w:p w:rsidR="00700077" w:rsidRPr="00EB7F9A" w:rsidRDefault="00700077" w:rsidP="00E77FB5">
      <w:pPr>
        <w:spacing w:after="0" w:line="240" w:lineRule="auto"/>
        <w:rPr>
          <w:rFonts w:ascii="Times New Roman" w:eastAsia="Times New Roman" w:hAnsi="Times New Roman" w:cs="Times New Roman"/>
          <w:color w:val="000000" w:themeColor="text1"/>
          <w:sz w:val="28"/>
          <w:szCs w:val="28"/>
          <w:lang w:eastAsia="ru-RU"/>
        </w:rPr>
      </w:pPr>
    </w:p>
    <w:p w:rsidR="00700077" w:rsidRPr="00EB7F9A" w:rsidRDefault="00700077" w:rsidP="00E77FB5">
      <w:pPr>
        <w:spacing w:after="0" w:line="240" w:lineRule="auto"/>
        <w:rPr>
          <w:rFonts w:ascii="Times New Roman" w:eastAsia="Times New Roman" w:hAnsi="Times New Roman" w:cs="Times New Roman"/>
          <w:color w:val="000000" w:themeColor="text1"/>
          <w:sz w:val="28"/>
          <w:szCs w:val="28"/>
          <w:lang w:eastAsia="ru-RU"/>
        </w:rPr>
      </w:pPr>
    </w:p>
    <w:p w:rsidR="00700077" w:rsidRPr="00EB7F9A" w:rsidRDefault="00700077" w:rsidP="00E77FB5">
      <w:pPr>
        <w:spacing w:after="0" w:line="240" w:lineRule="auto"/>
        <w:rPr>
          <w:rFonts w:ascii="Times New Roman" w:eastAsia="Times New Roman" w:hAnsi="Times New Roman" w:cs="Times New Roman"/>
          <w:color w:val="000000" w:themeColor="text1"/>
          <w:sz w:val="28"/>
          <w:szCs w:val="28"/>
          <w:lang w:eastAsia="ru-RU"/>
        </w:rPr>
      </w:pPr>
    </w:p>
    <w:p w:rsidR="00700077" w:rsidRPr="00EB7F9A" w:rsidRDefault="00700077" w:rsidP="00E77FB5">
      <w:pPr>
        <w:spacing w:after="0" w:line="240" w:lineRule="auto"/>
        <w:rPr>
          <w:rFonts w:ascii="Times New Roman" w:eastAsia="Times New Roman" w:hAnsi="Times New Roman" w:cs="Times New Roman"/>
          <w:color w:val="000000" w:themeColor="text1"/>
          <w:sz w:val="28"/>
          <w:szCs w:val="28"/>
          <w:lang w:eastAsia="ru-RU"/>
        </w:rPr>
      </w:pPr>
    </w:p>
    <w:p w:rsidR="00700077" w:rsidRPr="00EB7F9A" w:rsidRDefault="00700077" w:rsidP="00700077">
      <w:pPr>
        <w:spacing w:after="0" w:line="240" w:lineRule="auto"/>
        <w:jc w:val="center"/>
        <w:rPr>
          <w:rFonts w:ascii="Times New Roman" w:eastAsia="Times New Roman" w:hAnsi="Times New Roman" w:cs="Times New Roman"/>
          <w:color w:val="000000" w:themeColor="text1"/>
          <w:sz w:val="24"/>
          <w:szCs w:val="24"/>
          <w:lang w:eastAsia="ru-RU"/>
        </w:rPr>
        <w:sectPr w:rsidR="00700077" w:rsidRPr="00EB7F9A" w:rsidSect="002A15E0">
          <w:headerReference w:type="even" r:id="rId8"/>
          <w:headerReference w:type="default" r:id="rId9"/>
          <w:footerReference w:type="even" r:id="rId10"/>
          <w:footerReference w:type="default" r:id="rId11"/>
          <w:footerReference w:type="first" r:id="rId12"/>
          <w:pgSz w:w="11906" w:h="16838" w:code="9"/>
          <w:pgMar w:top="1134" w:right="851" w:bottom="1134" w:left="1418" w:header="340" w:footer="1077" w:gutter="0"/>
          <w:cols w:space="708"/>
          <w:titlePg/>
          <w:docGrid w:linePitch="360"/>
        </w:sectPr>
      </w:pPr>
      <w:r w:rsidRPr="00EB7F9A">
        <w:rPr>
          <w:rFonts w:ascii="Times New Roman" w:eastAsia="Times New Roman" w:hAnsi="Times New Roman" w:cs="Times New Roman"/>
          <w:color w:val="000000" w:themeColor="text1"/>
          <w:sz w:val="28"/>
          <w:szCs w:val="28"/>
          <w:lang w:eastAsia="ru-RU"/>
        </w:rPr>
        <w:t>2021 год</w:t>
      </w:r>
    </w:p>
    <w:p w:rsidR="00E77FB5" w:rsidRPr="00EB7F9A" w:rsidRDefault="00E77FB5" w:rsidP="00E77FB5">
      <w:pPr>
        <w:spacing w:after="0" w:line="240" w:lineRule="auto"/>
        <w:rPr>
          <w:rFonts w:ascii="Times New Roman" w:eastAsia="Times New Roman" w:hAnsi="Times New Roman" w:cs="Times New Roman"/>
          <w:color w:val="000000" w:themeColor="text1"/>
          <w:sz w:val="24"/>
          <w:szCs w:val="24"/>
          <w:lang w:eastAsia="ru-RU"/>
        </w:rPr>
      </w:pPr>
    </w:p>
    <w:p w:rsidR="00E77FB5" w:rsidRPr="00EB7F9A" w:rsidRDefault="00E77FB5" w:rsidP="00E77FB5">
      <w:pPr>
        <w:spacing w:after="0" w:line="240" w:lineRule="auto"/>
        <w:jc w:val="center"/>
        <w:rPr>
          <w:rFonts w:ascii="Times New Roman" w:eastAsia="Times New Roman" w:hAnsi="Times New Roman" w:cs="Times New Roman"/>
          <w:color w:val="000000" w:themeColor="text1"/>
          <w:spacing w:val="-1"/>
          <w:sz w:val="24"/>
          <w:szCs w:val="24"/>
          <w:lang w:eastAsia="ru-RU"/>
        </w:rPr>
      </w:pPr>
    </w:p>
    <w:p w:rsidR="00E77FB5" w:rsidRPr="00EB7F9A" w:rsidRDefault="00E77FB5" w:rsidP="00E77FB5">
      <w:pPr>
        <w:spacing w:after="0" w:line="240" w:lineRule="auto"/>
        <w:jc w:val="center"/>
        <w:rPr>
          <w:rFonts w:ascii="Times New Roman" w:eastAsia="Times New Roman" w:hAnsi="Times New Roman" w:cs="Times New Roman"/>
          <w:color w:val="000000" w:themeColor="text1"/>
          <w:spacing w:val="-1"/>
          <w:sz w:val="24"/>
          <w:szCs w:val="24"/>
          <w:lang w:eastAsia="ru-RU"/>
        </w:rPr>
      </w:pPr>
      <w:r w:rsidRPr="00EB7F9A">
        <w:rPr>
          <w:rFonts w:ascii="Times New Roman" w:eastAsia="Times New Roman" w:hAnsi="Times New Roman" w:cs="Times New Roman"/>
          <w:color w:val="000000" w:themeColor="text1"/>
          <w:spacing w:val="-1"/>
          <w:sz w:val="24"/>
          <w:szCs w:val="24"/>
          <w:lang w:eastAsia="ru-RU"/>
        </w:rPr>
        <w:t>Содержание</w:t>
      </w:r>
    </w:p>
    <w:p w:rsidR="00D55C42" w:rsidRPr="00EB7F9A" w:rsidRDefault="00D55C42" w:rsidP="00E77FB5">
      <w:pPr>
        <w:spacing w:after="0" w:line="240" w:lineRule="auto"/>
        <w:jc w:val="center"/>
        <w:rPr>
          <w:rFonts w:ascii="Times New Roman" w:eastAsia="Times New Roman" w:hAnsi="Times New Roman" w:cs="Times New Roman"/>
          <w:color w:val="000000" w:themeColor="text1"/>
          <w:spacing w:val="-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956"/>
      </w:tblGrid>
      <w:tr w:rsidR="00EB7F9A" w:rsidRPr="00EB7F9A" w:rsidTr="00D55C42">
        <w:tc>
          <w:tcPr>
            <w:tcW w:w="8897" w:type="dxa"/>
          </w:tcPr>
          <w:p w:rsidR="00D55C42" w:rsidRPr="00EB7F9A" w:rsidRDefault="00D55C42" w:rsidP="00D55C42">
            <w:pPr>
              <w:pStyle w:val="a9"/>
              <w:numPr>
                <w:ilvl w:val="0"/>
                <w:numId w:val="2"/>
              </w:numPr>
              <w:rPr>
                <w:rFonts w:ascii="Times New Roman" w:eastAsia="Times New Roman" w:hAnsi="Times New Roman" w:cs="Times New Roman"/>
                <w:color w:val="000000" w:themeColor="text1"/>
                <w:spacing w:val="-1"/>
                <w:sz w:val="24"/>
                <w:szCs w:val="24"/>
                <w:lang w:eastAsia="ru-RU"/>
              </w:rPr>
            </w:pPr>
            <w:r w:rsidRPr="00EB7F9A">
              <w:rPr>
                <w:rFonts w:ascii="Times New Roman" w:eastAsia="Times New Roman" w:hAnsi="Times New Roman" w:cs="Times New Roman"/>
                <w:color w:val="000000" w:themeColor="text1"/>
                <w:spacing w:val="-1"/>
                <w:sz w:val="24"/>
                <w:szCs w:val="24"/>
                <w:lang w:eastAsia="ru-RU"/>
              </w:rPr>
              <w:t>Общие положения</w:t>
            </w:r>
          </w:p>
        </w:tc>
        <w:tc>
          <w:tcPr>
            <w:tcW w:w="956" w:type="dxa"/>
          </w:tcPr>
          <w:p w:rsidR="00D55C42" w:rsidRPr="00EB7F9A" w:rsidRDefault="003B669F" w:rsidP="00E77FB5">
            <w:pPr>
              <w:jc w:val="center"/>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3</w:t>
            </w:r>
          </w:p>
        </w:tc>
      </w:tr>
      <w:tr w:rsidR="00EB7F9A" w:rsidRPr="00EB7F9A" w:rsidTr="00D55C42">
        <w:tc>
          <w:tcPr>
            <w:tcW w:w="8897" w:type="dxa"/>
          </w:tcPr>
          <w:p w:rsidR="00D55C42" w:rsidRPr="00EB7F9A" w:rsidRDefault="00D55C42" w:rsidP="00D55C42">
            <w:pPr>
              <w:pStyle w:val="a9"/>
              <w:numPr>
                <w:ilvl w:val="0"/>
                <w:numId w:val="2"/>
              </w:numPr>
              <w:rPr>
                <w:rFonts w:ascii="Times New Roman" w:eastAsia="Times New Roman" w:hAnsi="Times New Roman" w:cs="Times New Roman"/>
                <w:color w:val="000000" w:themeColor="text1"/>
                <w:spacing w:val="-1"/>
                <w:sz w:val="24"/>
                <w:szCs w:val="24"/>
                <w:lang w:eastAsia="ru-RU"/>
              </w:rPr>
            </w:pPr>
            <w:r w:rsidRPr="00EB7F9A">
              <w:rPr>
                <w:rFonts w:ascii="Times New Roman" w:eastAsia="Times New Roman" w:hAnsi="Times New Roman" w:cs="Times New Roman"/>
                <w:color w:val="000000" w:themeColor="text1"/>
                <w:sz w:val="24"/>
                <w:szCs w:val="24"/>
                <w:lang w:eastAsia="ru-RU"/>
              </w:rPr>
              <w:t>Содержание аудита в сфере закупок</w:t>
            </w:r>
          </w:p>
        </w:tc>
        <w:tc>
          <w:tcPr>
            <w:tcW w:w="956" w:type="dxa"/>
          </w:tcPr>
          <w:p w:rsidR="00D55C42" w:rsidRPr="00EB7F9A" w:rsidRDefault="003B669F" w:rsidP="00E77FB5">
            <w:pPr>
              <w:jc w:val="center"/>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3</w:t>
            </w:r>
          </w:p>
        </w:tc>
      </w:tr>
      <w:tr w:rsidR="00EB7F9A" w:rsidRPr="00EB7F9A" w:rsidTr="00D55C42">
        <w:tc>
          <w:tcPr>
            <w:tcW w:w="8897" w:type="dxa"/>
          </w:tcPr>
          <w:p w:rsidR="00D55C42" w:rsidRPr="00EB7F9A" w:rsidRDefault="00D55C42" w:rsidP="00D55C42">
            <w:pPr>
              <w:pStyle w:val="a9"/>
              <w:numPr>
                <w:ilvl w:val="0"/>
                <w:numId w:val="2"/>
              </w:numPr>
              <w:rPr>
                <w:rFonts w:ascii="Times New Roman" w:eastAsia="Times New Roman" w:hAnsi="Times New Roman" w:cs="Times New Roman"/>
                <w:color w:val="000000" w:themeColor="text1"/>
                <w:spacing w:val="-1"/>
                <w:sz w:val="24"/>
                <w:szCs w:val="24"/>
                <w:lang w:eastAsia="ru-RU"/>
              </w:rPr>
            </w:pPr>
            <w:r w:rsidRPr="00EB7F9A">
              <w:rPr>
                <w:rFonts w:ascii="Times New Roman" w:eastAsia="Times New Roman" w:hAnsi="Times New Roman" w:cs="Times New Roman"/>
                <w:color w:val="000000" w:themeColor="text1"/>
                <w:sz w:val="24"/>
                <w:szCs w:val="24"/>
                <w:lang w:eastAsia="ru-RU"/>
              </w:rPr>
              <w:t>Источники информации для проведения аудита в сфере закупок</w:t>
            </w:r>
          </w:p>
        </w:tc>
        <w:tc>
          <w:tcPr>
            <w:tcW w:w="956" w:type="dxa"/>
          </w:tcPr>
          <w:p w:rsidR="00D55C42" w:rsidRPr="00EB7F9A" w:rsidRDefault="003B669F" w:rsidP="00E77FB5">
            <w:pPr>
              <w:jc w:val="center"/>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5</w:t>
            </w:r>
          </w:p>
        </w:tc>
      </w:tr>
      <w:tr w:rsidR="00EB7F9A" w:rsidRPr="00EB7F9A" w:rsidTr="00D55C42">
        <w:tc>
          <w:tcPr>
            <w:tcW w:w="8897" w:type="dxa"/>
          </w:tcPr>
          <w:p w:rsidR="00D55C42" w:rsidRPr="00EB7F9A" w:rsidRDefault="00D55C42" w:rsidP="00D55C42">
            <w:pPr>
              <w:pStyle w:val="a9"/>
              <w:numPr>
                <w:ilvl w:val="0"/>
                <w:numId w:val="2"/>
              </w:numPr>
              <w:rPr>
                <w:rFonts w:ascii="Times New Roman" w:eastAsia="Times New Roman" w:hAnsi="Times New Roman" w:cs="Times New Roman"/>
                <w:color w:val="000000" w:themeColor="text1"/>
                <w:spacing w:val="-1"/>
                <w:sz w:val="24"/>
                <w:szCs w:val="24"/>
                <w:lang w:eastAsia="ru-RU"/>
              </w:rPr>
            </w:pPr>
            <w:r w:rsidRPr="00EB7F9A">
              <w:rPr>
                <w:rFonts w:ascii="Times New Roman" w:eastAsia="Times New Roman" w:hAnsi="Times New Roman" w:cs="Times New Roman"/>
                <w:color w:val="000000" w:themeColor="text1"/>
                <w:sz w:val="24"/>
                <w:szCs w:val="24"/>
                <w:lang w:eastAsia="ru-RU"/>
              </w:rPr>
              <w:t>Этапы проведения аудита в сфере закупок</w:t>
            </w:r>
          </w:p>
        </w:tc>
        <w:tc>
          <w:tcPr>
            <w:tcW w:w="956" w:type="dxa"/>
          </w:tcPr>
          <w:p w:rsidR="00D55C42" w:rsidRPr="00EB7F9A" w:rsidRDefault="003B669F" w:rsidP="00E77FB5">
            <w:pPr>
              <w:jc w:val="center"/>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6</w:t>
            </w:r>
          </w:p>
        </w:tc>
      </w:tr>
      <w:tr w:rsidR="00EB7F9A" w:rsidRPr="00EB7F9A" w:rsidTr="00D55C42">
        <w:tc>
          <w:tcPr>
            <w:tcW w:w="8897" w:type="dxa"/>
          </w:tcPr>
          <w:p w:rsidR="00D55C42" w:rsidRPr="00EB7F9A" w:rsidRDefault="00D55C42" w:rsidP="00D55C42">
            <w:pPr>
              <w:pStyle w:val="a9"/>
              <w:numPr>
                <w:ilvl w:val="0"/>
                <w:numId w:val="2"/>
              </w:numPr>
              <w:rPr>
                <w:rFonts w:ascii="Times New Roman" w:eastAsia="Times New Roman" w:hAnsi="Times New Roman" w:cs="Times New Roman"/>
                <w:color w:val="000000" w:themeColor="text1"/>
                <w:spacing w:val="-1"/>
                <w:sz w:val="24"/>
                <w:szCs w:val="24"/>
                <w:lang w:eastAsia="ru-RU"/>
              </w:rPr>
            </w:pPr>
            <w:r w:rsidRPr="00EB7F9A">
              <w:rPr>
                <w:rFonts w:ascii="Times New Roman" w:eastAsia="Times New Roman" w:hAnsi="Times New Roman" w:cs="Times New Roman"/>
                <w:color w:val="000000" w:themeColor="text1"/>
                <w:sz w:val="24"/>
                <w:szCs w:val="24"/>
                <w:lang w:eastAsia="ru-RU"/>
              </w:rPr>
              <w:t>Формирование и размещение обобщенной информации о результатах аудита в сфере закупок в единой информационной системе в сфере закупок</w:t>
            </w:r>
          </w:p>
        </w:tc>
        <w:tc>
          <w:tcPr>
            <w:tcW w:w="956" w:type="dxa"/>
          </w:tcPr>
          <w:p w:rsidR="00D55C42" w:rsidRPr="00EB7F9A" w:rsidRDefault="00D55C42" w:rsidP="003B669F">
            <w:pPr>
              <w:jc w:val="center"/>
              <w:rPr>
                <w:rFonts w:ascii="Times New Roman" w:eastAsia="Times New Roman" w:hAnsi="Times New Roman" w:cs="Times New Roman"/>
                <w:color w:val="000000" w:themeColor="text1"/>
                <w:spacing w:val="-1"/>
                <w:sz w:val="24"/>
                <w:szCs w:val="24"/>
                <w:lang w:eastAsia="ru-RU"/>
              </w:rPr>
            </w:pPr>
            <w:r w:rsidRPr="00EB7F9A">
              <w:rPr>
                <w:rFonts w:ascii="Times New Roman" w:eastAsia="Times New Roman" w:hAnsi="Times New Roman" w:cs="Times New Roman"/>
                <w:color w:val="000000" w:themeColor="text1"/>
                <w:spacing w:val="-1"/>
                <w:sz w:val="24"/>
                <w:szCs w:val="24"/>
                <w:lang w:eastAsia="ru-RU"/>
              </w:rPr>
              <w:t>1</w:t>
            </w:r>
            <w:r w:rsidR="003B669F">
              <w:rPr>
                <w:rFonts w:ascii="Times New Roman" w:eastAsia="Times New Roman" w:hAnsi="Times New Roman" w:cs="Times New Roman"/>
                <w:color w:val="000000" w:themeColor="text1"/>
                <w:spacing w:val="-1"/>
                <w:sz w:val="24"/>
                <w:szCs w:val="24"/>
                <w:lang w:eastAsia="ru-RU"/>
              </w:rPr>
              <w:t>1</w:t>
            </w:r>
          </w:p>
        </w:tc>
      </w:tr>
      <w:tr w:rsidR="00EB7F9A" w:rsidRPr="00EB7F9A" w:rsidTr="00D55C42">
        <w:tc>
          <w:tcPr>
            <w:tcW w:w="8897" w:type="dxa"/>
          </w:tcPr>
          <w:p w:rsidR="00D55C42" w:rsidRPr="00EB7F9A" w:rsidRDefault="00D55C42" w:rsidP="00D55C42">
            <w:pPr>
              <w:rPr>
                <w:rFonts w:ascii="Times New Roman" w:eastAsia="Times New Roman" w:hAnsi="Times New Roman" w:cs="Times New Roman"/>
                <w:color w:val="000000" w:themeColor="text1"/>
                <w:spacing w:val="-1"/>
                <w:sz w:val="24"/>
                <w:szCs w:val="24"/>
                <w:lang w:eastAsia="ru-RU"/>
              </w:rPr>
            </w:pPr>
            <w:r w:rsidRPr="00EB7F9A">
              <w:rPr>
                <w:rFonts w:ascii="Times New Roman" w:eastAsia="Times New Roman" w:hAnsi="Times New Roman" w:cs="Times New Roman"/>
                <w:color w:val="000000" w:themeColor="text1"/>
                <w:spacing w:val="-1"/>
                <w:sz w:val="24"/>
                <w:szCs w:val="24"/>
                <w:lang w:eastAsia="ru-RU"/>
              </w:rPr>
              <w:t xml:space="preserve">Приложение: </w:t>
            </w:r>
            <w:r w:rsidRPr="00EB7F9A">
              <w:rPr>
                <w:rFonts w:ascii="Times New Roman" w:eastAsia="Times New Roman" w:hAnsi="Times New Roman" w:cs="Times New Roman"/>
                <w:color w:val="000000" w:themeColor="text1"/>
                <w:sz w:val="24"/>
                <w:szCs w:val="24"/>
                <w:lang w:eastAsia="ru-RU"/>
              </w:rPr>
              <w:t>Примерная структура представления данных о результатах аудита в сфере закупок  для подготовки обобщенной информации</w:t>
            </w:r>
          </w:p>
        </w:tc>
        <w:tc>
          <w:tcPr>
            <w:tcW w:w="956" w:type="dxa"/>
          </w:tcPr>
          <w:p w:rsidR="00D55C42" w:rsidRPr="00EB7F9A" w:rsidRDefault="003B669F" w:rsidP="00E77FB5">
            <w:pPr>
              <w:jc w:val="center"/>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12</w:t>
            </w:r>
            <w:bookmarkStart w:id="0" w:name="_GoBack"/>
            <w:bookmarkEnd w:id="0"/>
          </w:p>
        </w:tc>
      </w:tr>
    </w:tbl>
    <w:p w:rsidR="00D55C42" w:rsidRPr="00EB7F9A" w:rsidRDefault="00D55C42" w:rsidP="00E77FB5">
      <w:pPr>
        <w:spacing w:after="0" w:line="240" w:lineRule="auto"/>
        <w:jc w:val="center"/>
        <w:rPr>
          <w:rFonts w:ascii="Times New Roman" w:eastAsia="Times New Roman" w:hAnsi="Times New Roman" w:cs="Times New Roman"/>
          <w:color w:val="000000" w:themeColor="text1"/>
          <w:spacing w:val="-1"/>
          <w:sz w:val="24"/>
          <w:szCs w:val="24"/>
          <w:lang w:eastAsia="ru-RU"/>
        </w:rPr>
      </w:pPr>
    </w:p>
    <w:p w:rsidR="00E77FB5" w:rsidRPr="00EB7F9A" w:rsidRDefault="00E77FB5" w:rsidP="00E77FB5">
      <w:pPr>
        <w:spacing w:after="0" w:line="240" w:lineRule="auto"/>
        <w:jc w:val="center"/>
        <w:rPr>
          <w:rFonts w:ascii="Times New Roman" w:eastAsia="Times New Roman" w:hAnsi="Times New Roman" w:cs="Times New Roman"/>
          <w:color w:val="000000" w:themeColor="text1"/>
          <w:spacing w:val="-1"/>
          <w:sz w:val="24"/>
          <w:szCs w:val="24"/>
          <w:lang w:eastAsia="ru-RU"/>
        </w:rPr>
      </w:pPr>
    </w:p>
    <w:p w:rsidR="00E77FB5" w:rsidRPr="00EB7F9A" w:rsidRDefault="00E77FB5" w:rsidP="00E77FB5">
      <w:pPr>
        <w:spacing w:after="0" w:line="240" w:lineRule="auto"/>
        <w:rPr>
          <w:rFonts w:ascii="Times New Roman" w:eastAsia="Times New Roman" w:hAnsi="Times New Roman" w:cs="Times New Roman"/>
          <w:color w:val="000000" w:themeColor="text1"/>
          <w:sz w:val="24"/>
          <w:szCs w:val="24"/>
          <w:lang w:eastAsia="ru-RU"/>
        </w:rPr>
      </w:pPr>
    </w:p>
    <w:p w:rsidR="00E77FB5" w:rsidRPr="00EB7F9A" w:rsidRDefault="00E77FB5" w:rsidP="00E77FB5">
      <w:pPr>
        <w:spacing w:after="0" w:line="240" w:lineRule="auto"/>
        <w:rPr>
          <w:rFonts w:ascii="Times New Roman" w:eastAsia="Times New Roman" w:hAnsi="Times New Roman" w:cs="Times New Roman"/>
          <w:color w:val="000000" w:themeColor="text1"/>
          <w:sz w:val="24"/>
          <w:szCs w:val="24"/>
          <w:lang w:eastAsia="ru-RU"/>
        </w:rPr>
      </w:pPr>
    </w:p>
    <w:p w:rsidR="00E77FB5" w:rsidRPr="00EB7F9A" w:rsidRDefault="00E77FB5" w:rsidP="00E77FB5">
      <w:pPr>
        <w:spacing w:after="0" w:line="240" w:lineRule="auto"/>
        <w:rPr>
          <w:rFonts w:ascii="Times New Roman" w:eastAsia="Times New Roman" w:hAnsi="Times New Roman" w:cs="Times New Roman"/>
          <w:color w:val="000000" w:themeColor="text1"/>
          <w:sz w:val="24"/>
          <w:szCs w:val="24"/>
          <w:lang w:eastAsia="ru-RU"/>
        </w:rPr>
      </w:pPr>
    </w:p>
    <w:p w:rsidR="00E77FB5" w:rsidRPr="00EB7F9A" w:rsidRDefault="00E77FB5" w:rsidP="00E77FB5">
      <w:pPr>
        <w:spacing w:after="0" w:line="240" w:lineRule="auto"/>
        <w:rPr>
          <w:rFonts w:ascii="Times New Roman" w:eastAsia="Times New Roman" w:hAnsi="Times New Roman" w:cs="Times New Roman"/>
          <w:color w:val="000000" w:themeColor="text1"/>
          <w:sz w:val="24"/>
          <w:szCs w:val="24"/>
          <w:lang w:eastAsia="ru-RU"/>
        </w:rPr>
      </w:pPr>
    </w:p>
    <w:p w:rsidR="00E77FB5" w:rsidRPr="00EB7F9A" w:rsidRDefault="00E77FB5" w:rsidP="00E77FB5">
      <w:pPr>
        <w:spacing w:after="0" w:line="240" w:lineRule="auto"/>
        <w:rPr>
          <w:rFonts w:ascii="Times New Roman" w:eastAsia="Times New Roman" w:hAnsi="Times New Roman" w:cs="Times New Roman"/>
          <w:color w:val="000000" w:themeColor="text1"/>
          <w:sz w:val="24"/>
          <w:szCs w:val="24"/>
          <w:lang w:eastAsia="ru-RU"/>
        </w:rPr>
        <w:sectPr w:rsidR="00E77FB5" w:rsidRPr="00EB7F9A" w:rsidSect="002A15E0">
          <w:pgSz w:w="11906" w:h="16838" w:code="9"/>
          <w:pgMar w:top="1134" w:right="851" w:bottom="1134" w:left="1418" w:header="340" w:footer="1077" w:gutter="0"/>
          <w:cols w:space="708"/>
          <w:titlePg/>
          <w:docGrid w:linePitch="360"/>
        </w:sectPr>
      </w:pPr>
    </w:p>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lastRenderedPageBreak/>
        <w:t>1. Общие положения</w:t>
      </w:r>
    </w:p>
    <w:p w:rsidR="00E77FB5" w:rsidRPr="00EB7F9A" w:rsidRDefault="00E77FB5" w:rsidP="00E77FB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E77FB5" w:rsidRPr="00EB7F9A" w:rsidRDefault="00E77FB5" w:rsidP="007A565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1.1. </w:t>
      </w:r>
      <w:proofErr w:type="gramStart"/>
      <w:r w:rsidR="00FD69CD" w:rsidRPr="00EB7F9A">
        <w:rPr>
          <w:rFonts w:ascii="Times New Roman" w:hAnsi="Times New Roman" w:cs="Times New Roman"/>
          <w:color w:val="000000" w:themeColor="text1"/>
          <w:sz w:val="24"/>
          <w:szCs w:val="24"/>
        </w:rPr>
        <w:t>Стандарт финансового контроля контрольно-счетного органа СФК-4 «Общие правила проведения аудита в сфере закупок товаров, работ, услуг» (далее – Стандарт) разработан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Решением районного Собрания Ивантеевского муниципального района Саратовской области от 19.05.2017 № 43 «Об утверждении Положения «О контрольно-счетном органе Ивантеевского муниципального</w:t>
      </w:r>
      <w:proofErr w:type="gramEnd"/>
      <w:r w:rsidR="00FD69CD" w:rsidRPr="00EB7F9A">
        <w:rPr>
          <w:rFonts w:ascii="Times New Roman" w:hAnsi="Times New Roman" w:cs="Times New Roman"/>
          <w:color w:val="000000" w:themeColor="text1"/>
          <w:sz w:val="24"/>
          <w:szCs w:val="24"/>
        </w:rPr>
        <w:t xml:space="preserve"> района», 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Российской Федерации (протокол от 17 октября 2014 года № 47К (993)).</w:t>
      </w:r>
    </w:p>
    <w:p w:rsidR="00E77FB5" w:rsidRPr="00EB7F9A" w:rsidRDefault="00E77FB5" w:rsidP="007A565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1.2. </w:t>
      </w:r>
      <w:proofErr w:type="gramStart"/>
      <w:r w:rsidRPr="00EB7F9A">
        <w:rPr>
          <w:rFonts w:ascii="Times New Roman" w:eastAsia="Times New Roman" w:hAnsi="Times New Roman" w:cs="Times New Roman"/>
          <w:color w:val="000000" w:themeColor="text1"/>
          <w:sz w:val="24"/>
          <w:szCs w:val="24"/>
          <w:lang w:eastAsia="ru-RU"/>
        </w:rPr>
        <w:t>Стандарт финансового контроля «</w:t>
      </w:r>
      <w:r w:rsidR="00FD69CD" w:rsidRPr="00EB7F9A">
        <w:rPr>
          <w:rFonts w:ascii="Times New Roman" w:eastAsia="Times New Roman" w:hAnsi="Times New Roman" w:cs="Times New Roman"/>
          <w:color w:val="000000" w:themeColor="text1"/>
          <w:sz w:val="24"/>
          <w:szCs w:val="24"/>
          <w:lang w:eastAsia="ru-RU"/>
        </w:rPr>
        <w:t>Общие правила проведения</w:t>
      </w:r>
      <w:r w:rsidRPr="00EB7F9A">
        <w:rPr>
          <w:rFonts w:ascii="Times New Roman" w:eastAsia="Times New Roman" w:hAnsi="Times New Roman" w:cs="Times New Roman"/>
          <w:color w:val="000000" w:themeColor="text1"/>
          <w:sz w:val="24"/>
          <w:szCs w:val="24"/>
          <w:lang w:eastAsia="ru-RU"/>
        </w:rPr>
        <w:t xml:space="preserve"> аудита в сфере закупок</w:t>
      </w:r>
      <w:r w:rsidR="00FD69CD" w:rsidRPr="00EB7F9A">
        <w:rPr>
          <w:rFonts w:ascii="Times New Roman" w:eastAsia="Times New Roman" w:hAnsi="Times New Roman" w:cs="Times New Roman"/>
          <w:color w:val="000000" w:themeColor="text1"/>
          <w:sz w:val="24"/>
          <w:szCs w:val="24"/>
          <w:lang w:eastAsia="ru-RU"/>
        </w:rPr>
        <w:t xml:space="preserve"> товаров, работ, услуг</w:t>
      </w:r>
      <w:r w:rsidRPr="00EB7F9A">
        <w:rPr>
          <w:rFonts w:ascii="Times New Roman" w:eastAsia="Times New Roman" w:hAnsi="Times New Roman" w:cs="Times New Roman"/>
          <w:color w:val="000000" w:themeColor="text1"/>
          <w:sz w:val="24"/>
          <w:szCs w:val="24"/>
          <w:lang w:eastAsia="ru-RU"/>
        </w:rPr>
        <w:t xml:space="preserve">» (далее – Стандарт) разработан на основе методических рекомендаций по проведению аудита в сфере закупок, утвержденных Коллегией Счетной палаты Российской Федерации (протокол от 21 марта </w:t>
      </w:r>
      <w:smartTag w:uri="urn:schemas-microsoft-com:office:smarttags" w:element="metricconverter">
        <w:smartTagPr>
          <w:attr w:name="ProductID" w:val="2014 г"/>
        </w:smartTagPr>
        <w:r w:rsidRPr="00EB7F9A">
          <w:rPr>
            <w:rFonts w:ascii="Times New Roman" w:eastAsia="Times New Roman" w:hAnsi="Times New Roman" w:cs="Times New Roman"/>
            <w:color w:val="000000" w:themeColor="text1"/>
            <w:sz w:val="24"/>
            <w:szCs w:val="24"/>
            <w:lang w:eastAsia="ru-RU"/>
          </w:rPr>
          <w:t>2014 г</w:t>
        </w:r>
      </w:smartTag>
      <w:r w:rsidRPr="00EB7F9A">
        <w:rPr>
          <w:rFonts w:ascii="Times New Roman" w:eastAsia="Times New Roman" w:hAnsi="Times New Roman" w:cs="Times New Roman"/>
          <w:color w:val="000000" w:themeColor="text1"/>
          <w:sz w:val="24"/>
          <w:szCs w:val="24"/>
          <w:lang w:eastAsia="ru-RU"/>
        </w:rPr>
        <w:t>. №  15К (961).</w:t>
      </w:r>
      <w:proofErr w:type="gramEnd"/>
    </w:p>
    <w:p w:rsidR="00503D6F" w:rsidRPr="00EB7F9A" w:rsidRDefault="00E77FB5" w:rsidP="007A565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1.3. </w:t>
      </w:r>
      <w:r w:rsidR="00503D6F" w:rsidRPr="00EB7F9A">
        <w:rPr>
          <w:rFonts w:ascii="Times New Roman" w:eastAsia="Times New Roman" w:hAnsi="Times New Roman" w:cs="Times New Roman"/>
          <w:color w:val="000000" w:themeColor="text1"/>
          <w:sz w:val="24"/>
          <w:szCs w:val="24"/>
          <w:lang w:eastAsia="ru-RU"/>
        </w:rPr>
        <w:t>Целью Стандарта является установление общих правил и процедур проведения аудита в сфере закупок, как отдельного контрольного или экспертно-аналитического мероприятия, так и в качестве самостоятельного вопроса в рамках проводимого контрольного мероприятия или экспертно-аналитического мероприятия (далее – Мероприятие) согласно программе Мероприятия.</w:t>
      </w:r>
    </w:p>
    <w:p w:rsidR="00E77FB5" w:rsidRPr="00EB7F9A" w:rsidRDefault="00E77FB5" w:rsidP="007A565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1.4. Задачами Стандарта являются определение:</w:t>
      </w:r>
    </w:p>
    <w:p w:rsidR="00E77FB5" w:rsidRPr="00EB7F9A" w:rsidRDefault="00E77FB5" w:rsidP="007A565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задач, предмета и объектов аудита в сфере закупок;</w:t>
      </w:r>
    </w:p>
    <w:p w:rsidR="00E77FB5" w:rsidRPr="00EB7F9A" w:rsidRDefault="00E77FB5" w:rsidP="007A565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основных источников информации для проведения аудита в сфере закупок;</w:t>
      </w:r>
    </w:p>
    <w:p w:rsidR="00E77FB5" w:rsidRPr="00EB7F9A" w:rsidRDefault="00E77FB5" w:rsidP="007A565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этапов проведения аудита в сфере закупок и их содержания;</w:t>
      </w:r>
    </w:p>
    <w:p w:rsidR="00E77FB5" w:rsidRPr="00EB7F9A" w:rsidRDefault="00E77FB5" w:rsidP="007A565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порядка подготовки и размещения обобщенной информации о результатах аудита в сфере закупок в единой информационной системе.</w:t>
      </w:r>
    </w:p>
    <w:p w:rsidR="00E77FB5" w:rsidRPr="00EB7F9A" w:rsidRDefault="00E77FB5" w:rsidP="007A56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1.5. Основные понятия, используемые в настоящем Стандарте, соответствуют понятиям, установленным ст.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F4645C" w:rsidRPr="00EB7F9A" w:rsidRDefault="00503D6F" w:rsidP="00F4645C">
      <w:pPr>
        <w:spacing w:after="0" w:line="240" w:lineRule="auto"/>
        <w:ind w:firstLine="709"/>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xml:space="preserve">1.6.В случае внесения изменений в документы, указанные в настоящем Стандарте (замены их </w:t>
      </w:r>
      <w:proofErr w:type="gramStart"/>
      <w:r w:rsidRPr="00EB7F9A">
        <w:rPr>
          <w:rFonts w:ascii="Times New Roman" w:eastAsia="Times New Roman" w:hAnsi="Times New Roman" w:cs="Times New Roman"/>
          <w:color w:val="000000" w:themeColor="text1"/>
          <w:sz w:val="24"/>
          <w:szCs w:val="24"/>
          <w:lang w:eastAsia="ru-RU"/>
        </w:rPr>
        <w:t>новыми</w:t>
      </w:r>
      <w:proofErr w:type="gramEnd"/>
      <w:r w:rsidRPr="00EB7F9A">
        <w:rPr>
          <w:rFonts w:ascii="Times New Roman" w:eastAsia="Times New Roman" w:hAnsi="Times New Roman" w:cs="Times New Roman"/>
          <w:color w:val="000000" w:themeColor="text1"/>
          <w:sz w:val="24"/>
          <w:szCs w:val="24"/>
          <w:lang w:eastAsia="ru-RU"/>
        </w:rPr>
        <w:t>), Стандарт применяется с учетом соответствующих изменений (нового документа).</w:t>
      </w:r>
    </w:p>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2. Содержание аудита в сфере закупок</w:t>
      </w:r>
    </w:p>
    <w:p w:rsidR="00E77FB5" w:rsidRPr="00EB7F9A" w:rsidRDefault="00E77FB5" w:rsidP="00E77FB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E77FB5" w:rsidRPr="00EB7F9A" w:rsidRDefault="00E77FB5" w:rsidP="004D0B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xml:space="preserve">2.1. Аудит в сфере закупок </w:t>
      </w:r>
      <w:r w:rsidR="004D0BF0" w:rsidRPr="00EB7F9A">
        <w:rPr>
          <w:rFonts w:ascii="Times New Roman" w:eastAsia="Times New Roman" w:hAnsi="Times New Roman" w:cs="Times New Roman"/>
          <w:color w:val="000000" w:themeColor="text1"/>
          <w:sz w:val="24"/>
          <w:szCs w:val="24"/>
          <w:lang w:eastAsia="ru-RU"/>
        </w:rPr>
        <w:t>представляет собой вид</w:t>
      </w:r>
      <w:r w:rsidRPr="00EB7F9A">
        <w:rPr>
          <w:rFonts w:ascii="Times New Roman" w:eastAsia="Times New Roman" w:hAnsi="Times New Roman" w:cs="Times New Roman"/>
          <w:bCs/>
          <w:color w:val="000000" w:themeColor="text1"/>
          <w:sz w:val="24"/>
          <w:szCs w:val="24"/>
          <w:lang w:eastAsia="ru-RU"/>
        </w:rPr>
        <w:t xml:space="preserve"> внешнего муниципального контроля, осуществляемого контрольно-счетным органом</w:t>
      </w:r>
      <w:r w:rsidR="004D0BF0" w:rsidRPr="00EB7F9A">
        <w:rPr>
          <w:rFonts w:ascii="Times New Roman" w:eastAsia="Times New Roman" w:hAnsi="Times New Roman" w:cs="Times New Roman"/>
          <w:bCs/>
          <w:color w:val="000000" w:themeColor="text1"/>
          <w:sz w:val="24"/>
          <w:szCs w:val="24"/>
          <w:lang w:eastAsia="ru-RU"/>
        </w:rPr>
        <w:t xml:space="preserve"> Ивантеевского муниципального района</w:t>
      </w:r>
      <w:r w:rsidRPr="00EB7F9A">
        <w:rPr>
          <w:rFonts w:ascii="Times New Roman" w:eastAsia="Times New Roman" w:hAnsi="Times New Roman" w:cs="Times New Roman"/>
          <w:bCs/>
          <w:color w:val="000000" w:themeColor="text1"/>
          <w:sz w:val="24"/>
          <w:szCs w:val="24"/>
          <w:lang w:eastAsia="ru-RU"/>
        </w:rPr>
        <w:t xml:space="preserve"> в соответствии с полномочиями, установленными </w:t>
      </w:r>
      <w:r w:rsidRPr="00EB7F9A">
        <w:rPr>
          <w:rFonts w:ascii="Times New Roman" w:eastAsia="Times New Roman" w:hAnsi="Times New Roman" w:cs="Times New Roman"/>
          <w:color w:val="000000" w:themeColor="text1"/>
          <w:sz w:val="24"/>
          <w:szCs w:val="24"/>
          <w:lang w:eastAsia="ru-RU"/>
        </w:rPr>
        <w:t>статьей 98 Закона № 44</w:t>
      </w:r>
      <w:bookmarkStart w:id="1" w:name="Par160"/>
      <w:bookmarkStart w:id="2" w:name="Par161"/>
      <w:bookmarkEnd w:id="1"/>
      <w:bookmarkEnd w:id="2"/>
      <w:r w:rsidRPr="00EB7F9A">
        <w:rPr>
          <w:rFonts w:ascii="Times New Roman" w:eastAsia="Times New Roman" w:hAnsi="Times New Roman" w:cs="Times New Roman"/>
          <w:color w:val="000000" w:themeColor="text1"/>
          <w:sz w:val="24"/>
          <w:szCs w:val="24"/>
          <w:lang w:eastAsia="ru-RU"/>
        </w:rPr>
        <w:t>-ФЗ.</w:t>
      </w:r>
    </w:p>
    <w:p w:rsidR="004D0BF0" w:rsidRPr="00EB7F9A" w:rsidRDefault="004D0BF0" w:rsidP="004D0BF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bCs/>
          <w:color w:val="000000" w:themeColor="text1"/>
          <w:sz w:val="24"/>
          <w:szCs w:val="24"/>
          <w:lang w:eastAsia="ru-RU"/>
        </w:rPr>
        <w:t xml:space="preserve">Цель аудита в сфере закупок - </w:t>
      </w:r>
      <w:r w:rsidRPr="00EB7F9A">
        <w:rPr>
          <w:rFonts w:ascii="Times New Roman" w:eastAsia="Times New Roman" w:hAnsi="Times New Roman" w:cs="Times New Roman"/>
          <w:color w:val="000000" w:themeColor="text1"/>
          <w:sz w:val="24"/>
          <w:szCs w:val="24"/>
          <w:lang w:eastAsia="ru-RU"/>
        </w:rPr>
        <w:t xml:space="preserve">оценка обоснованности планирования закупок, реализуемости и эффективности закупок, а также анализ и оценка результатов закупок, достижения целей осуществления закупок, определенных статьей 13 Закона № 44-ФЗ. </w:t>
      </w:r>
    </w:p>
    <w:p w:rsidR="00E77FB5" w:rsidRPr="00EB7F9A" w:rsidRDefault="004D0BF0" w:rsidP="004D0BF0">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 xml:space="preserve">Итог </w:t>
      </w:r>
      <w:r w:rsidR="00E77FB5" w:rsidRPr="00EB7F9A">
        <w:rPr>
          <w:rFonts w:ascii="Times New Roman" w:eastAsia="Times New Roman" w:hAnsi="Times New Roman" w:cs="Times New Roman"/>
          <w:snapToGrid w:val="0"/>
          <w:color w:val="000000" w:themeColor="text1"/>
          <w:sz w:val="24"/>
          <w:szCs w:val="24"/>
          <w:lang w:eastAsia="ru-RU"/>
        </w:rPr>
        <w:t xml:space="preserve">аудита в сфере закупок </w:t>
      </w:r>
      <w:r w:rsidRPr="00EB7F9A">
        <w:rPr>
          <w:rFonts w:ascii="Times New Roman" w:eastAsia="Times New Roman" w:hAnsi="Times New Roman" w:cs="Times New Roman"/>
          <w:snapToGrid w:val="0"/>
          <w:color w:val="000000" w:themeColor="text1"/>
          <w:sz w:val="24"/>
          <w:szCs w:val="24"/>
          <w:lang w:eastAsia="ru-RU"/>
        </w:rPr>
        <w:t>-</w:t>
      </w:r>
      <w:r w:rsidR="00E77FB5" w:rsidRPr="00EB7F9A">
        <w:rPr>
          <w:rFonts w:ascii="Times New Roman" w:eastAsia="Times New Roman" w:hAnsi="Times New Roman" w:cs="Times New Roman"/>
          <w:snapToGrid w:val="0"/>
          <w:color w:val="000000" w:themeColor="text1"/>
          <w:sz w:val="24"/>
          <w:szCs w:val="24"/>
          <w:lang w:eastAsia="ru-RU"/>
        </w:rPr>
        <w:t xml:space="preserve"> оценка уровня обеспечения муниципальных нужд с учетом затрат бюджетных средств,</w:t>
      </w:r>
      <w:r w:rsidR="00E77FB5" w:rsidRPr="00EB7F9A">
        <w:rPr>
          <w:rFonts w:ascii="Times New Roman" w:eastAsia="Times New Roman" w:hAnsi="Times New Roman" w:cs="Times New Roman"/>
          <w:color w:val="000000" w:themeColor="text1"/>
          <w:sz w:val="24"/>
          <w:szCs w:val="24"/>
          <w:lang w:eastAsia="ru-RU"/>
        </w:rPr>
        <w:t xml:space="preserve"> </w:t>
      </w:r>
      <w:r w:rsidR="00E77FB5" w:rsidRPr="00EB7F9A">
        <w:rPr>
          <w:rFonts w:ascii="Times New Roman" w:eastAsia="Times New Roman" w:hAnsi="Times New Roman" w:cs="Times New Roman"/>
          <w:snapToGrid w:val="0"/>
          <w:color w:val="000000" w:themeColor="text1"/>
          <w:sz w:val="24"/>
          <w:szCs w:val="24"/>
          <w:lang w:eastAsia="ru-RU"/>
        </w:rPr>
        <w:t>обоснованности планирования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E77FB5" w:rsidRPr="00EB7F9A" w:rsidRDefault="00E77FB5" w:rsidP="00E77FB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2.2. Задачи аудита в сфере закупок:</w:t>
      </w:r>
    </w:p>
    <w:p w:rsidR="00E77FB5" w:rsidRPr="00EB7F9A" w:rsidRDefault="00E77FB5" w:rsidP="00E77FB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Calibri" w:hAnsi="Times New Roman" w:cs="Times New Roman"/>
          <w:color w:val="000000" w:themeColor="text1"/>
          <w:sz w:val="24"/>
          <w:szCs w:val="24"/>
        </w:rPr>
        <w:t>- проверка,</w:t>
      </w:r>
      <w:r w:rsidRPr="00EB7F9A">
        <w:rPr>
          <w:rFonts w:ascii="Times New Roman" w:eastAsia="Times New Roman" w:hAnsi="Times New Roman" w:cs="Times New Roman"/>
          <w:color w:val="000000" w:themeColor="text1"/>
          <w:sz w:val="24"/>
          <w:szCs w:val="24"/>
          <w:lang w:eastAsia="ru-RU"/>
        </w:rPr>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w:t>
      </w:r>
      <w:r w:rsidRPr="00EB7F9A">
        <w:rPr>
          <w:rFonts w:ascii="Times New Roman" w:eastAsia="Times New Roman" w:hAnsi="Times New Roman" w:cs="Times New Roman"/>
          <w:color w:val="000000" w:themeColor="text1"/>
          <w:sz w:val="24"/>
          <w:szCs w:val="24"/>
          <w:lang w:eastAsia="ru-RU"/>
        </w:rPr>
        <w:lastRenderedPageBreak/>
        <w:t>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r w:rsidR="00243C15" w:rsidRPr="00EB7F9A">
        <w:rPr>
          <w:rFonts w:ascii="Times New Roman" w:eastAsia="Times New Roman" w:hAnsi="Times New Roman" w:cs="Times New Roman"/>
          <w:color w:val="000000" w:themeColor="text1"/>
          <w:sz w:val="24"/>
          <w:szCs w:val="24"/>
          <w:lang w:eastAsia="ru-RU"/>
        </w:rPr>
        <w:t>:</w:t>
      </w:r>
    </w:p>
    <w:p w:rsidR="00243C15" w:rsidRPr="00EB7F9A" w:rsidRDefault="00243C15" w:rsidP="00243C15">
      <w:pPr>
        <w:pStyle w:val="Default"/>
        <w:jc w:val="both"/>
        <w:rPr>
          <w:color w:val="000000" w:themeColor="text1"/>
        </w:rPr>
      </w:pPr>
      <w:r w:rsidRPr="00EB7F9A">
        <w:rPr>
          <w:color w:val="000000" w:themeColor="text1"/>
        </w:rPr>
        <w:tab/>
        <w:t xml:space="preserve">соответствие действий (бездействия) при осуществлении закупок нормативным правовым актам (законность закупок); </w:t>
      </w:r>
    </w:p>
    <w:p w:rsidR="00243C15" w:rsidRPr="00EB7F9A" w:rsidRDefault="00243C15" w:rsidP="00243C15">
      <w:pPr>
        <w:pStyle w:val="Default"/>
        <w:jc w:val="both"/>
        <w:rPr>
          <w:color w:val="000000" w:themeColor="text1"/>
        </w:rPr>
      </w:pPr>
      <w:r w:rsidRPr="00EB7F9A">
        <w:rPr>
          <w:color w:val="000000" w:themeColor="text1"/>
        </w:rPr>
        <w:tab/>
        <w:t xml:space="preserve">соответствие объекта, цены и других характеристик закупок установленным нормативам и требованиям (обоснованность закупок); </w:t>
      </w:r>
    </w:p>
    <w:p w:rsidR="00243C15" w:rsidRPr="00EB7F9A" w:rsidRDefault="00243C15" w:rsidP="00243C15">
      <w:pPr>
        <w:pStyle w:val="Default"/>
        <w:jc w:val="both"/>
        <w:rPr>
          <w:color w:val="000000" w:themeColor="text1"/>
        </w:rPr>
      </w:pPr>
      <w:r w:rsidRPr="00EB7F9A">
        <w:rPr>
          <w:color w:val="000000" w:themeColor="text1"/>
        </w:rPr>
        <w:tab/>
        <w:t xml:space="preserve">планирование закупок, заключение контрактов и выполнение их условий в установленные сроки (своевременность закупок); </w:t>
      </w:r>
    </w:p>
    <w:p w:rsidR="00243C15" w:rsidRPr="00EB7F9A" w:rsidRDefault="00243C15" w:rsidP="00243C15">
      <w:pPr>
        <w:pStyle w:val="Default"/>
        <w:jc w:val="both"/>
        <w:rPr>
          <w:color w:val="000000" w:themeColor="text1"/>
        </w:rPr>
      </w:pPr>
      <w:r w:rsidRPr="00EB7F9A">
        <w:rPr>
          <w:color w:val="000000" w:themeColor="text1"/>
        </w:rPr>
        <w:tab/>
        <w:t xml:space="preserve">степень выполнения условий контрактов, достижения результатов и целей осуществления закупок (результативность закупок); </w:t>
      </w:r>
    </w:p>
    <w:p w:rsidR="00243C15" w:rsidRPr="00EB7F9A" w:rsidRDefault="00243C15" w:rsidP="00243C15">
      <w:pPr>
        <w:pStyle w:val="Default"/>
        <w:jc w:val="both"/>
        <w:rPr>
          <w:color w:val="000000" w:themeColor="text1"/>
        </w:rPr>
      </w:pPr>
      <w:r w:rsidRPr="00EB7F9A">
        <w:rPr>
          <w:color w:val="000000" w:themeColor="text1"/>
        </w:rPr>
        <w:tab/>
        <w:t xml:space="preserve">соотношение достигнутых результатов осуществления закупок и объема использованных средств (эффективность закупок); </w:t>
      </w:r>
    </w:p>
    <w:p w:rsidR="00243C15" w:rsidRPr="00EB7F9A" w:rsidRDefault="00243C15" w:rsidP="00243C1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hAnsi="Times New Roman" w:cs="Times New Roman"/>
          <w:color w:val="000000" w:themeColor="text1"/>
          <w:sz w:val="24"/>
          <w:szCs w:val="24"/>
        </w:rPr>
        <w:t>соответствие объектов закупок и результатов их использования целям, определенным государственными программами, функциям и полномочиям заказчиков (целесообразность закупок);</w:t>
      </w:r>
    </w:p>
    <w:p w:rsidR="00E77FB5" w:rsidRPr="00EB7F9A" w:rsidRDefault="00E77FB5" w:rsidP="00E77FB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B7F9A">
        <w:rPr>
          <w:rFonts w:ascii="Times New Roman" w:eastAsia="Times New Roman" w:hAnsi="Times New Roman" w:cs="Times New Roman"/>
          <w:color w:val="000000" w:themeColor="text1"/>
          <w:sz w:val="24"/>
          <w:szCs w:val="24"/>
          <w:lang w:eastAsia="ru-RU"/>
        </w:rPr>
        <w:t>-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Pr="00EB7F9A">
        <w:rPr>
          <w:rFonts w:ascii="Times New Roman" w:eastAsia="Calibri" w:hAnsi="Times New Roman" w:cs="Times New Roman"/>
          <w:color w:val="000000" w:themeColor="text1"/>
          <w:sz w:val="24"/>
          <w:szCs w:val="24"/>
        </w:rPr>
        <w:t>.</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Аудит в сфере закупок должен охватывать все этапы деятельности заказчика в сфере закупок, в том числе: этап планирования закупок товаров (работ, услуг), этап определения поставщика, этап заключения и исполнения контракта.</w:t>
      </w:r>
    </w:p>
    <w:p w:rsidR="00E77FB5" w:rsidRPr="00EB7F9A" w:rsidRDefault="00E77FB5" w:rsidP="00E77FB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xml:space="preserve">2.3. Предметом аудита в сфере закупок является процесс расходования средств бюджета </w:t>
      </w:r>
      <w:r w:rsidR="00413038" w:rsidRPr="00EB7F9A">
        <w:rPr>
          <w:rFonts w:ascii="Times New Roman" w:eastAsia="Times New Roman" w:hAnsi="Times New Roman" w:cs="Times New Roman"/>
          <w:color w:val="000000" w:themeColor="text1"/>
          <w:sz w:val="24"/>
          <w:szCs w:val="24"/>
          <w:lang w:eastAsia="ru-RU"/>
        </w:rPr>
        <w:t xml:space="preserve">Ивантеевского </w:t>
      </w:r>
      <w:r w:rsidRPr="00EB7F9A">
        <w:rPr>
          <w:rFonts w:ascii="Times New Roman" w:eastAsia="Times New Roman" w:hAnsi="Times New Roman" w:cs="Times New Roman"/>
          <w:color w:val="000000" w:themeColor="text1"/>
          <w:sz w:val="24"/>
          <w:szCs w:val="24"/>
          <w:lang w:eastAsia="ru-RU"/>
        </w:rPr>
        <w:t xml:space="preserve">муниципального </w:t>
      </w:r>
      <w:r w:rsidR="00413038" w:rsidRPr="00EB7F9A">
        <w:rPr>
          <w:rFonts w:ascii="Times New Roman" w:eastAsia="Times New Roman" w:hAnsi="Times New Roman" w:cs="Times New Roman"/>
          <w:color w:val="000000" w:themeColor="text1"/>
          <w:sz w:val="24"/>
          <w:szCs w:val="24"/>
          <w:lang w:eastAsia="ru-RU"/>
        </w:rPr>
        <w:t>района</w:t>
      </w:r>
      <w:r w:rsidRPr="00EB7F9A">
        <w:rPr>
          <w:rFonts w:ascii="Times New Roman" w:eastAsia="Times New Roman" w:hAnsi="Times New Roman" w:cs="Times New Roman"/>
          <w:color w:val="000000" w:themeColor="text1"/>
          <w:sz w:val="24"/>
          <w:szCs w:val="24"/>
          <w:lang w:eastAsia="ru-RU"/>
        </w:rPr>
        <w:t xml:space="preserve">, направляемых на закупки (далее – бюджетные средства) в соответствии с требованиями законодательства о контрактной системе в сфере закупок. </w:t>
      </w:r>
      <w:r w:rsidR="00413038" w:rsidRPr="00EB7F9A">
        <w:rPr>
          <w:rFonts w:ascii="Times New Roman" w:hAnsi="Times New Roman" w:cs="Times New Roman"/>
          <w:color w:val="000000" w:themeColor="text1"/>
          <w:sz w:val="24"/>
          <w:szCs w:val="24"/>
        </w:rPr>
        <w:t xml:space="preserve">Предметом аудита в сфере закупок также может являться деятельность, связанная с </w:t>
      </w:r>
      <w:proofErr w:type="spellStart"/>
      <w:r w:rsidR="00413038" w:rsidRPr="00EB7F9A">
        <w:rPr>
          <w:rFonts w:ascii="Times New Roman" w:hAnsi="Times New Roman" w:cs="Times New Roman"/>
          <w:color w:val="000000" w:themeColor="text1"/>
          <w:sz w:val="24"/>
          <w:szCs w:val="24"/>
        </w:rPr>
        <w:t>невступившими</w:t>
      </w:r>
      <w:proofErr w:type="spellEnd"/>
      <w:r w:rsidR="00413038" w:rsidRPr="00EB7F9A">
        <w:rPr>
          <w:rFonts w:ascii="Times New Roman" w:hAnsi="Times New Roman" w:cs="Times New Roman"/>
          <w:color w:val="000000" w:themeColor="text1"/>
          <w:sz w:val="24"/>
          <w:szCs w:val="24"/>
        </w:rPr>
        <w:t xml:space="preserve"> в силу положениями Федерального закона от 05.04.2013 № 44-ФЗ (если такая деятельность фактически осуществляется). </w:t>
      </w:r>
      <w:proofErr w:type="gramStart"/>
      <w:r w:rsidR="00413038" w:rsidRPr="00EB7F9A">
        <w:rPr>
          <w:rFonts w:ascii="Times New Roman" w:hAnsi="Times New Roman" w:cs="Times New Roman"/>
          <w:color w:val="000000" w:themeColor="text1"/>
          <w:sz w:val="24"/>
          <w:szCs w:val="24"/>
        </w:rPr>
        <w:t>Деятельность, осуществлявшаяся в соответствии с ранее действовавшим нормами законодательства Российской Федерации, регулировавшими осуществление закупок (размещение заказов), может являться предметом аудита в сфере закупок, если ее осуществление продолжается после вступления в силу Федерального закона от 05.04.2013 № 44-ФЗ, либо ее результаты оказывают влияние на деятельность заказчиков после вступления в силу Федерального закона от 05.04.2013 № 44-ФЗ.</w:t>
      </w:r>
      <w:proofErr w:type="gramEnd"/>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2.4. В процессе проведения аудита в сфере закупок проверяются, анализируются и оцениваются:</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организация и процесс планирования закупок;</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законность, своевременность, обоснованность, целесообразность расходов на закупки, эффективность и результаты использования бюджетных средств;</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система ведомственного контроля в сфере закупок;</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система контроля в сфере закупок, осуществляемого заказчиком.</w:t>
      </w:r>
    </w:p>
    <w:p w:rsidR="00804467" w:rsidRPr="00EB7F9A" w:rsidRDefault="00E77FB5" w:rsidP="0080446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2.5. </w:t>
      </w:r>
      <w:proofErr w:type="gramStart"/>
      <w:r w:rsidRPr="00EB7F9A">
        <w:rPr>
          <w:rFonts w:ascii="Times New Roman" w:eastAsia="Times New Roman" w:hAnsi="Times New Roman" w:cs="Times New Roman"/>
          <w:color w:val="000000" w:themeColor="text1"/>
          <w:sz w:val="24"/>
          <w:szCs w:val="24"/>
          <w:lang w:eastAsia="ru-RU"/>
        </w:rPr>
        <w:t xml:space="preserve">Объектами аудита (контроля) в сфере закупок </w:t>
      </w:r>
      <w:r w:rsidR="00804467" w:rsidRPr="00EB7F9A">
        <w:rPr>
          <w:rFonts w:ascii="Times New Roman" w:hAnsi="Times New Roman" w:cs="Times New Roman"/>
          <w:color w:val="000000" w:themeColor="text1"/>
          <w:sz w:val="24"/>
          <w:szCs w:val="24"/>
        </w:rPr>
        <w:t xml:space="preserve">являются участники контрактной системы в сфере закупок (муниципальные заказчики, заказчики, уполномоченные учреждения, специализированные организации, поставщики и получатели товаров, работ, услуг по муниципальным контрактам, на которых распространяются полномочия </w:t>
      </w:r>
      <w:r w:rsidR="00804467" w:rsidRPr="00EB7F9A">
        <w:rPr>
          <w:rFonts w:ascii="Times New Roman" w:eastAsia="Times New Roman" w:hAnsi="Times New Roman" w:cs="Times New Roman"/>
          <w:color w:val="000000" w:themeColor="text1"/>
          <w:sz w:val="24"/>
          <w:szCs w:val="24"/>
          <w:lang w:eastAsia="ru-RU"/>
        </w:rPr>
        <w:t>контрольно-счетного органа Ивантеевского муниципального района.</w:t>
      </w:r>
      <w:proofErr w:type="gramEnd"/>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В рамках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ведомственного контроля в сфере закупок, системы контроля в сфере закупок, осуществляемого заказчиком.</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lastRenderedPageBreak/>
        <w:t xml:space="preserve">2.6. Аудит в сфере закупок может быть осуществлен путем проведения контрольного или экспертно-аналитического мероприятия, а также отдельным вопросом мероприятия. </w:t>
      </w:r>
    </w:p>
    <w:p w:rsidR="00E77FB5" w:rsidRPr="00EB7F9A" w:rsidRDefault="00E77FB5" w:rsidP="00E77FB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3. Источники информации для проведения аудита в сфере закупок</w:t>
      </w:r>
    </w:p>
    <w:p w:rsidR="00F4645C" w:rsidRPr="00EB7F9A" w:rsidRDefault="00F4645C"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При проведен</w:t>
      </w:r>
      <w:proofErr w:type="gramStart"/>
      <w:r w:rsidRPr="00EB7F9A">
        <w:rPr>
          <w:rFonts w:ascii="Times New Roman" w:eastAsia="Times New Roman" w:hAnsi="Times New Roman" w:cs="Times New Roman"/>
          <w:snapToGrid w:val="0"/>
          <w:color w:val="000000" w:themeColor="text1"/>
          <w:sz w:val="24"/>
          <w:szCs w:val="24"/>
          <w:lang w:eastAsia="ru-RU"/>
        </w:rPr>
        <w:t>ии ау</w:t>
      </w:r>
      <w:proofErr w:type="gramEnd"/>
      <w:r w:rsidRPr="00EB7F9A">
        <w:rPr>
          <w:rFonts w:ascii="Times New Roman" w:eastAsia="Times New Roman" w:hAnsi="Times New Roman" w:cs="Times New Roman"/>
          <w:snapToGrid w:val="0"/>
          <w:color w:val="000000" w:themeColor="text1"/>
          <w:sz w:val="24"/>
          <w:szCs w:val="24"/>
          <w:lang w:eastAsia="ru-RU"/>
        </w:rPr>
        <w:t xml:space="preserve">дита в сфере закупок </w:t>
      </w:r>
      <w:r w:rsidR="00804467" w:rsidRPr="00EB7F9A">
        <w:rPr>
          <w:rFonts w:ascii="Times New Roman" w:eastAsia="Times New Roman" w:hAnsi="Times New Roman" w:cs="Times New Roman"/>
          <w:snapToGrid w:val="0"/>
          <w:color w:val="000000" w:themeColor="text1"/>
          <w:sz w:val="24"/>
          <w:szCs w:val="24"/>
          <w:lang w:eastAsia="ru-RU"/>
        </w:rPr>
        <w:t>и</w:t>
      </w:r>
      <w:r w:rsidRPr="00EB7F9A">
        <w:rPr>
          <w:rFonts w:ascii="Times New Roman" w:eastAsia="Times New Roman" w:hAnsi="Times New Roman" w:cs="Times New Roman"/>
          <w:snapToGrid w:val="0"/>
          <w:color w:val="000000" w:themeColor="text1"/>
          <w:sz w:val="24"/>
          <w:szCs w:val="24"/>
          <w:lang w:eastAsia="ru-RU"/>
        </w:rPr>
        <w:t>спольз</w:t>
      </w:r>
      <w:r w:rsidR="00804467" w:rsidRPr="00EB7F9A">
        <w:rPr>
          <w:rFonts w:ascii="Times New Roman" w:eastAsia="Times New Roman" w:hAnsi="Times New Roman" w:cs="Times New Roman"/>
          <w:snapToGrid w:val="0"/>
          <w:color w:val="000000" w:themeColor="text1"/>
          <w:sz w:val="24"/>
          <w:szCs w:val="24"/>
          <w:lang w:eastAsia="ru-RU"/>
        </w:rPr>
        <w:t>ую</w:t>
      </w:r>
      <w:r w:rsidRPr="00EB7F9A">
        <w:rPr>
          <w:rFonts w:ascii="Times New Roman" w:eastAsia="Times New Roman" w:hAnsi="Times New Roman" w:cs="Times New Roman"/>
          <w:snapToGrid w:val="0"/>
          <w:color w:val="000000" w:themeColor="text1"/>
          <w:sz w:val="24"/>
          <w:szCs w:val="24"/>
          <w:lang w:eastAsia="ru-RU"/>
        </w:rPr>
        <w:t>т</w:t>
      </w:r>
      <w:r w:rsidR="00804467" w:rsidRPr="00EB7F9A">
        <w:rPr>
          <w:rFonts w:ascii="Times New Roman" w:eastAsia="Times New Roman" w:hAnsi="Times New Roman" w:cs="Times New Roman"/>
          <w:snapToGrid w:val="0"/>
          <w:color w:val="000000" w:themeColor="text1"/>
          <w:sz w:val="24"/>
          <w:szCs w:val="24"/>
          <w:lang w:eastAsia="ru-RU"/>
        </w:rPr>
        <w:t>ся</w:t>
      </w:r>
      <w:r w:rsidRPr="00EB7F9A">
        <w:rPr>
          <w:rFonts w:ascii="Times New Roman" w:eastAsia="Times New Roman" w:hAnsi="Times New Roman" w:cs="Times New Roman"/>
          <w:snapToGrid w:val="0"/>
          <w:color w:val="000000" w:themeColor="text1"/>
          <w:sz w:val="24"/>
          <w:szCs w:val="24"/>
          <w:lang w:eastAsia="ru-RU"/>
        </w:rPr>
        <w:t xml:space="preserve"> следующие источники информации:</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 xml:space="preserve">1) законодательство о контрактной системе, включая Закон № 44-ФЗ </w:t>
      </w:r>
      <w:r w:rsidRPr="00EB7F9A">
        <w:rPr>
          <w:rFonts w:ascii="Times New Roman" w:eastAsia="Calibri" w:hAnsi="Times New Roman" w:cs="Times New Roman"/>
          <w:color w:val="000000" w:themeColor="text1"/>
          <w:sz w:val="24"/>
          <w:szCs w:val="24"/>
        </w:rPr>
        <w:t>и иные нормативные правовые акты о контрактной системе в сфере закупок</w:t>
      </w:r>
      <w:r w:rsidRPr="00EB7F9A">
        <w:rPr>
          <w:rFonts w:ascii="Times New Roman" w:eastAsia="Times New Roman" w:hAnsi="Times New Roman" w:cs="Times New Roman"/>
          <w:snapToGrid w:val="0"/>
          <w:color w:val="000000" w:themeColor="text1"/>
          <w:sz w:val="24"/>
          <w:szCs w:val="24"/>
          <w:lang w:eastAsia="ru-RU"/>
        </w:rPr>
        <w:t>;</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2) нормативные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3) внутренние документы заказчика:</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(документы по назначению контрактного управляющего при отсутствии контрактной службы);</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 xml:space="preserve">документ о создании и регламентации работы комиссии (комиссий) по осуществлению закупок; </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документ, регламентирующий процедуры планирования, обоснования и осуществления закупок;</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proofErr w:type="gramStart"/>
      <w:r w:rsidRPr="00EB7F9A">
        <w:rPr>
          <w:rFonts w:ascii="Times New Roman" w:eastAsia="Times New Roman" w:hAnsi="Times New Roman" w:cs="Times New Roman"/>
          <w:snapToGrid w:val="0"/>
          <w:color w:val="000000" w:themeColor="text1"/>
          <w:sz w:val="24"/>
          <w:szCs w:val="24"/>
          <w:lang w:eastAsia="ru-RU"/>
        </w:rPr>
        <w:t>утвержденные</w:t>
      </w:r>
      <w:proofErr w:type="gramEnd"/>
      <w:r w:rsidRPr="00EB7F9A">
        <w:rPr>
          <w:rFonts w:ascii="Times New Roman" w:eastAsia="Times New Roman" w:hAnsi="Times New Roman" w:cs="Times New Roman"/>
          <w:snapToGrid w:val="0"/>
          <w:color w:val="000000" w:themeColor="text1"/>
          <w:sz w:val="24"/>
          <w:szCs w:val="24"/>
          <w:lang w:eastAsia="ru-RU"/>
        </w:rPr>
        <w:t xml:space="preserve"> план и план-график закупок;</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документ, регламентирующий проведение контроля в сфере закупок, осуществляемый заказчиком;</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иные документы и информация в соответствии с целями проведения аудита в сфере закупок;</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 xml:space="preserve">4)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w:t>
      </w:r>
      <w:r w:rsidRPr="00EB7F9A">
        <w:rPr>
          <w:rFonts w:ascii="Times New Roman" w:eastAsia="Calibri" w:hAnsi="Times New Roman" w:cs="Times New Roman"/>
          <w:color w:val="000000" w:themeColor="text1"/>
          <w:sz w:val="24"/>
          <w:szCs w:val="24"/>
        </w:rPr>
        <w:t xml:space="preserve">официальном сайте </w:t>
      </w:r>
      <w:proofErr w:type="spellStart"/>
      <w:r w:rsidRPr="00EB7F9A">
        <w:rPr>
          <w:rFonts w:ascii="Times New Roman" w:eastAsia="Calibri" w:hAnsi="Times New Roman" w:cs="Times New Roman"/>
          <w:color w:val="000000" w:themeColor="text1"/>
          <w:sz w:val="24"/>
          <w:szCs w:val="24"/>
          <w:lang w:val="en-US"/>
        </w:rPr>
        <w:t>zakupki</w:t>
      </w:r>
      <w:proofErr w:type="spellEnd"/>
      <w:r w:rsidRPr="00EB7F9A">
        <w:rPr>
          <w:rFonts w:ascii="Times New Roman" w:eastAsia="Calibri" w:hAnsi="Times New Roman" w:cs="Times New Roman"/>
          <w:color w:val="000000" w:themeColor="text1"/>
          <w:sz w:val="24"/>
          <w:szCs w:val="24"/>
        </w:rPr>
        <w:t>.</w:t>
      </w:r>
      <w:proofErr w:type="spellStart"/>
      <w:r w:rsidRPr="00EB7F9A">
        <w:rPr>
          <w:rFonts w:ascii="Times New Roman" w:eastAsia="Calibri" w:hAnsi="Times New Roman" w:cs="Times New Roman"/>
          <w:color w:val="000000" w:themeColor="text1"/>
          <w:sz w:val="24"/>
          <w:szCs w:val="24"/>
          <w:lang w:val="en-US"/>
        </w:rPr>
        <w:t>gov</w:t>
      </w:r>
      <w:proofErr w:type="spellEnd"/>
      <w:r w:rsidRPr="00EB7F9A">
        <w:rPr>
          <w:rFonts w:ascii="Times New Roman" w:eastAsia="Calibri" w:hAnsi="Times New Roman" w:cs="Times New Roman"/>
          <w:color w:val="000000" w:themeColor="text1"/>
          <w:sz w:val="24"/>
          <w:szCs w:val="24"/>
        </w:rPr>
        <w:t>.</w:t>
      </w:r>
      <w:proofErr w:type="spellStart"/>
      <w:r w:rsidRPr="00EB7F9A">
        <w:rPr>
          <w:rFonts w:ascii="Times New Roman" w:eastAsia="Calibri" w:hAnsi="Times New Roman" w:cs="Times New Roman"/>
          <w:color w:val="000000" w:themeColor="text1"/>
          <w:sz w:val="24"/>
          <w:szCs w:val="24"/>
          <w:lang w:val="en-US"/>
        </w:rPr>
        <w:t>ru</w:t>
      </w:r>
      <w:proofErr w:type="spellEnd"/>
      <w:r w:rsidRPr="00EB7F9A">
        <w:rPr>
          <w:rFonts w:ascii="Times New Roman" w:eastAsia="Calibri" w:hAnsi="Times New Roman" w:cs="Times New Roman"/>
          <w:color w:val="000000" w:themeColor="text1"/>
          <w:sz w:val="24"/>
          <w:szCs w:val="24"/>
        </w:rPr>
        <w:t>)</w:t>
      </w:r>
      <w:r w:rsidRPr="00EB7F9A">
        <w:rPr>
          <w:rFonts w:ascii="Times New Roman" w:eastAsia="Times New Roman" w:hAnsi="Times New Roman" w:cs="Times New Roman"/>
          <w:snapToGrid w:val="0"/>
          <w:color w:val="000000" w:themeColor="text1"/>
          <w:sz w:val="24"/>
          <w:szCs w:val="24"/>
          <w:lang w:eastAsia="ru-RU"/>
        </w:rPr>
        <w:t>, а именно</w:t>
      </w:r>
      <w:bookmarkStart w:id="3" w:name="Par84"/>
      <w:bookmarkEnd w:id="3"/>
      <w:r w:rsidRPr="00EB7F9A">
        <w:rPr>
          <w:rFonts w:ascii="Times New Roman" w:eastAsia="Times New Roman" w:hAnsi="Times New Roman" w:cs="Times New Roman"/>
          <w:snapToGrid w:val="0"/>
          <w:color w:val="000000" w:themeColor="text1"/>
          <w:sz w:val="24"/>
          <w:szCs w:val="24"/>
          <w:lang w:eastAsia="ru-RU"/>
        </w:rPr>
        <w:t>:</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планы-графики закупок;</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bookmarkStart w:id="4" w:name="Par86"/>
      <w:bookmarkEnd w:id="4"/>
      <w:r w:rsidRPr="00EB7F9A">
        <w:rPr>
          <w:rFonts w:ascii="Times New Roman" w:eastAsia="Times New Roman" w:hAnsi="Times New Roman" w:cs="Times New Roman"/>
          <w:snapToGrid w:val="0"/>
          <w:color w:val="000000" w:themeColor="text1"/>
          <w:sz w:val="24"/>
          <w:szCs w:val="24"/>
          <w:lang w:eastAsia="ru-RU"/>
        </w:rPr>
        <w:t>информация о реализации планов и планов-графиков закупок;</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proofErr w:type="gramStart"/>
      <w:r w:rsidRPr="00EB7F9A">
        <w:rPr>
          <w:rFonts w:ascii="Times New Roman" w:eastAsia="Times New Roman" w:hAnsi="Times New Roman" w:cs="Times New Roman"/>
          <w:snapToGrid w:val="0"/>
          <w:color w:val="000000" w:themeColor="text1"/>
          <w:sz w:val="24"/>
          <w:szCs w:val="24"/>
          <w:lang w:eastAsia="ru-RU"/>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реестр контрактов, включая копии заключенных контрактов;</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реестр недобросовестных поставщиков (подрядчиков, исполнителей);</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библиотека типовых контрактов, типовых условий контрактов;</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реестр банковских гарантий;</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каталоги товаров, работ, услуг для обеспечения государственных и муниципальных нужд;</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реестр плановых и внеплановых проверок, включая реестр жалоб, их результатов и выданных предписаний;</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отчеты заказчиков, предусмотренные Законом №  44-ФЗ;</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bookmarkStart w:id="5" w:name="Par98"/>
      <w:bookmarkEnd w:id="5"/>
      <w:r w:rsidRPr="00EB7F9A">
        <w:rPr>
          <w:rFonts w:ascii="Times New Roman" w:eastAsia="Times New Roman" w:hAnsi="Times New Roman" w:cs="Times New Roman"/>
          <w:snapToGrid w:val="0"/>
          <w:color w:val="000000" w:themeColor="text1"/>
          <w:sz w:val="24"/>
          <w:szCs w:val="24"/>
          <w:lang w:eastAsia="ru-RU"/>
        </w:rPr>
        <w:t>извещения об осуществлении закупок, документации о закупках, проекты контрактов, размещаемые при объявлении о закупке, в том числе изменения и разъяснения к ним;</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lastRenderedPageBreak/>
        <w:t>информация, содержащаяся в протоколах определения поставщиков (подрядчиков, исполнителей);</w:t>
      </w:r>
    </w:p>
    <w:p w:rsidR="00E77FB5" w:rsidRPr="00EB7F9A" w:rsidRDefault="00E77FB5" w:rsidP="00E77FB5">
      <w:pPr>
        <w:spacing w:after="0" w:line="240" w:lineRule="auto"/>
        <w:ind w:firstLine="709"/>
        <w:jc w:val="both"/>
        <w:rPr>
          <w:rFonts w:ascii="Times New Roman" w:eastAsia="Calibri" w:hAnsi="Times New Roman" w:cs="Times New Roman"/>
          <w:color w:val="000000" w:themeColor="text1"/>
          <w:sz w:val="24"/>
          <w:szCs w:val="24"/>
        </w:rPr>
      </w:pPr>
      <w:r w:rsidRPr="00EB7F9A">
        <w:rPr>
          <w:rFonts w:ascii="Times New Roman" w:eastAsia="Times New Roman" w:hAnsi="Times New Roman" w:cs="Times New Roman"/>
          <w:snapToGrid w:val="0"/>
          <w:color w:val="000000" w:themeColor="text1"/>
          <w:sz w:val="24"/>
          <w:szCs w:val="24"/>
          <w:lang w:eastAsia="ru-RU"/>
        </w:rPr>
        <w:t>информация о ходе и результатах о</w:t>
      </w:r>
      <w:r w:rsidRPr="00EB7F9A">
        <w:rPr>
          <w:rFonts w:ascii="Times New Roman" w:eastAsia="Calibri" w:hAnsi="Times New Roman" w:cs="Times New Roman"/>
          <w:color w:val="000000" w:themeColor="text1"/>
          <w:sz w:val="24"/>
          <w:szCs w:val="24"/>
        </w:rPr>
        <w:t>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результаты мониторинга закупок, аудита в сфере закупок, а также контроля в сфере закупок;</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E77FB5" w:rsidRPr="00EB7F9A" w:rsidRDefault="00E77FB5" w:rsidP="00E77FB5">
      <w:pPr>
        <w:spacing w:after="0" w:line="240" w:lineRule="auto"/>
        <w:ind w:firstLine="709"/>
        <w:jc w:val="both"/>
        <w:rPr>
          <w:rFonts w:ascii="Times New Roman" w:eastAsia="Calibri" w:hAnsi="Times New Roman" w:cs="Times New Roman"/>
          <w:color w:val="000000" w:themeColor="text1"/>
          <w:sz w:val="24"/>
          <w:szCs w:val="24"/>
        </w:rPr>
      </w:pPr>
      <w:r w:rsidRPr="00EB7F9A">
        <w:rPr>
          <w:rFonts w:ascii="Times New Roman" w:eastAsia="Times New Roman" w:hAnsi="Times New Roman" w:cs="Times New Roman"/>
          <w:snapToGrid w:val="0"/>
          <w:color w:val="000000" w:themeColor="text1"/>
          <w:sz w:val="24"/>
          <w:szCs w:val="24"/>
          <w:lang w:eastAsia="ru-RU"/>
        </w:rPr>
        <w:t xml:space="preserve">5) электронные площадки и информация, размещаемая на них, включая </w:t>
      </w:r>
      <w:r w:rsidRPr="00EB7F9A">
        <w:rPr>
          <w:rFonts w:ascii="Times New Roman" w:eastAsia="Calibri" w:hAnsi="Times New Roman" w:cs="Times New Roman"/>
          <w:color w:val="000000" w:themeColor="text1"/>
          <w:sz w:val="24"/>
          <w:szCs w:val="24"/>
        </w:rPr>
        <w:t>реестры участников электронного аукциона, получивших аккредитацию на электронной площадке;</w:t>
      </w:r>
    </w:p>
    <w:p w:rsidR="00E77FB5" w:rsidRPr="00EB7F9A" w:rsidRDefault="00E77FB5" w:rsidP="00E77FB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B7F9A">
        <w:rPr>
          <w:rFonts w:ascii="Times New Roman" w:eastAsia="Calibri" w:hAnsi="Times New Roman" w:cs="Times New Roman"/>
          <w:color w:val="000000" w:themeColor="text1"/>
          <w:sz w:val="24"/>
          <w:szCs w:val="24"/>
        </w:rPr>
        <w:t xml:space="preserve">6) официальные сайты заказчиков и информация, размещаемая на них, в том числе о планируемых закупках; </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Calibri" w:hAnsi="Times New Roman" w:cs="Times New Roman"/>
          <w:color w:val="000000" w:themeColor="text1"/>
          <w:sz w:val="24"/>
          <w:szCs w:val="24"/>
        </w:rPr>
        <w:t>7) печатные издания, в которых публикуется информация о планируемых закупках;</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 xml:space="preserve">8) данные статистического наблюдения; </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proofErr w:type="gramStart"/>
      <w:r w:rsidRPr="00EB7F9A">
        <w:rPr>
          <w:rFonts w:ascii="Times New Roman" w:eastAsia="Times New Roman" w:hAnsi="Times New Roman" w:cs="Times New Roman"/>
          <w:snapToGrid w:val="0"/>
          <w:color w:val="000000" w:themeColor="text1"/>
          <w:sz w:val="24"/>
          <w:szCs w:val="24"/>
          <w:lang w:eastAsia="ru-RU"/>
        </w:rPr>
        <w:t>9) документы, подтверждающие поставку товаров, выполнение работ, оказание услуг,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w:t>
      </w:r>
      <w:proofErr w:type="gramEnd"/>
      <w:r w:rsidRPr="00EB7F9A">
        <w:rPr>
          <w:rFonts w:ascii="Times New Roman" w:eastAsia="Times New Roman" w:hAnsi="Times New Roman" w:cs="Times New Roman"/>
          <w:snapToGrid w:val="0"/>
          <w:color w:val="000000" w:themeColor="text1"/>
          <w:sz w:val="24"/>
          <w:szCs w:val="24"/>
          <w:lang w:eastAsia="ru-RU"/>
        </w:rPr>
        <w:t>) товары, работы и услуги достигли конечных потребителей, в интересах которых осуществлялась закупка;</w:t>
      </w:r>
    </w:p>
    <w:p w:rsidR="00E77FB5" w:rsidRPr="00EB7F9A" w:rsidRDefault="00E77FB5" w:rsidP="00E77FB5">
      <w:pPr>
        <w:spacing w:after="0" w:line="240" w:lineRule="auto"/>
        <w:ind w:firstLine="709"/>
        <w:jc w:val="both"/>
        <w:rPr>
          <w:rFonts w:ascii="Times New Roman" w:eastAsia="Times New Roman" w:hAnsi="Times New Roman" w:cs="Times New Roman"/>
          <w:iCs/>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10) результаты предыдущих проверок соответствующих контрольных и надзорных органов</w:t>
      </w:r>
      <w:r w:rsidRPr="00EB7F9A">
        <w:rPr>
          <w:rFonts w:ascii="Times New Roman" w:eastAsia="Times New Roman" w:hAnsi="Times New Roman" w:cs="Times New Roman"/>
          <w:iCs/>
          <w:snapToGrid w:val="0"/>
          <w:color w:val="000000" w:themeColor="text1"/>
          <w:sz w:val="24"/>
          <w:szCs w:val="24"/>
          <w:lang w:eastAsia="ru-RU"/>
        </w:rPr>
        <w:t>;</w:t>
      </w:r>
    </w:p>
    <w:p w:rsidR="00E77FB5" w:rsidRPr="00EB7F9A" w:rsidRDefault="00E77FB5" w:rsidP="00E77FB5">
      <w:pPr>
        <w:spacing w:after="0" w:line="240" w:lineRule="auto"/>
        <w:ind w:firstLine="709"/>
        <w:jc w:val="both"/>
        <w:rPr>
          <w:rFonts w:ascii="Times New Roman" w:eastAsia="Times New Roman" w:hAnsi="Times New Roman" w:cs="Times New Roman"/>
          <w:iCs/>
          <w:snapToGrid w:val="0"/>
          <w:color w:val="000000" w:themeColor="text1"/>
          <w:sz w:val="24"/>
          <w:szCs w:val="24"/>
          <w:lang w:eastAsia="ru-RU"/>
        </w:rPr>
      </w:pPr>
      <w:r w:rsidRPr="00EB7F9A">
        <w:rPr>
          <w:rFonts w:ascii="Times New Roman" w:eastAsia="Times New Roman" w:hAnsi="Times New Roman" w:cs="Times New Roman"/>
          <w:iCs/>
          <w:snapToGrid w:val="0"/>
          <w:color w:val="000000" w:themeColor="text1"/>
          <w:sz w:val="24"/>
          <w:szCs w:val="24"/>
          <w:lang w:eastAsia="ru-RU"/>
        </w:rPr>
        <w:t>11)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E77FB5" w:rsidRPr="00EB7F9A" w:rsidRDefault="00E77FB5" w:rsidP="00E77FB5">
      <w:pPr>
        <w:spacing w:after="0" w:line="240" w:lineRule="auto"/>
        <w:ind w:firstLine="709"/>
        <w:jc w:val="both"/>
        <w:rPr>
          <w:rFonts w:ascii="Times New Roman" w:eastAsia="Times New Roman" w:hAnsi="Times New Roman" w:cs="Times New Roman"/>
          <w:iCs/>
          <w:snapToGrid w:val="0"/>
          <w:color w:val="000000" w:themeColor="text1"/>
          <w:sz w:val="24"/>
          <w:szCs w:val="24"/>
          <w:lang w:eastAsia="ru-RU"/>
        </w:rPr>
      </w:pPr>
      <w:r w:rsidRPr="00EB7F9A">
        <w:rPr>
          <w:rFonts w:ascii="Times New Roman" w:eastAsia="Times New Roman" w:hAnsi="Times New Roman" w:cs="Times New Roman"/>
          <w:iCs/>
          <w:snapToGrid w:val="0"/>
          <w:color w:val="000000" w:themeColor="text1"/>
          <w:sz w:val="24"/>
          <w:szCs w:val="24"/>
          <w:lang w:eastAsia="ru-RU"/>
        </w:rPr>
        <w:t>12) электронные базы данных органов исполнительной власти;</w:t>
      </w:r>
    </w:p>
    <w:p w:rsidR="00E77FB5" w:rsidRPr="00EB7F9A" w:rsidRDefault="00E77FB5" w:rsidP="00E77FB5">
      <w:pPr>
        <w:spacing w:after="0" w:line="240" w:lineRule="auto"/>
        <w:ind w:firstLine="709"/>
        <w:jc w:val="both"/>
        <w:rPr>
          <w:rFonts w:ascii="Times New Roman" w:eastAsia="Times New Roman" w:hAnsi="Times New Roman" w:cs="Times New Roman"/>
          <w:iCs/>
          <w:snapToGrid w:val="0"/>
          <w:color w:val="000000" w:themeColor="text1"/>
          <w:sz w:val="24"/>
          <w:szCs w:val="24"/>
          <w:lang w:eastAsia="ru-RU"/>
        </w:rPr>
      </w:pPr>
      <w:r w:rsidRPr="00EB7F9A">
        <w:rPr>
          <w:rFonts w:ascii="Times New Roman" w:eastAsia="Times New Roman" w:hAnsi="Times New Roman" w:cs="Times New Roman"/>
          <w:iCs/>
          <w:snapToGrid w:val="0"/>
          <w:color w:val="000000" w:themeColor="text1"/>
          <w:sz w:val="24"/>
          <w:szCs w:val="24"/>
          <w:lang w:eastAsia="ru-RU"/>
        </w:rPr>
        <w:t>13) интернет-сайты компаний-производителей товаров, работ, услуг;</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14) иная информация (документы, сведения), полученная от экспертов, в том числе</w:t>
      </w:r>
      <w:r w:rsidRPr="00EB7F9A">
        <w:rPr>
          <w:rFonts w:ascii="Times New Roman" w:eastAsia="Times New Roman" w:hAnsi="Times New Roman" w:cs="Times New Roman"/>
          <w:color w:val="000000" w:themeColor="text1"/>
          <w:sz w:val="24"/>
          <w:szCs w:val="24"/>
          <w:lang w:eastAsia="ru-RU"/>
        </w:rPr>
        <w:t xml:space="preserve"> </w:t>
      </w:r>
      <w:r w:rsidRPr="00EB7F9A">
        <w:rPr>
          <w:rFonts w:ascii="Times New Roman" w:eastAsia="Times New Roman" w:hAnsi="Times New Roman" w:cs="Times New Roman"/>
          <w:snapToGrid w:val="0"/>
          <w:color w:val="000000" w:themeColor="text1"/>
          <w:sz w:val="24"/>
          <w:szCs w:val="24"/>
          <w:lang w:eastAsia="ru-RU"/>
        </w:rPr>
        <w:t>информация о складывающихся на товарных рынках ценах товаров, работ, услуг, закупаемых для обеспечения государственных и муниципальных нужд.</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В ходе проведения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F4645C" w:rsidRPr="00EB7F9A" w:rsidRDefault="00F4645C" w:rsidP="00E77FB5">
      <w:pPr>
        <w:spacing w:after="0" w:line="240" w:lineRule="auto"/>
        <w:jc w:val="center"/>
        <w:rPr>
          <w:rFonts w:ascii="Times New Roman" w:eastAsia="Times New Roman" w:hAnsi="Times New Roman" w:cs="Times New Roman"/>
          <w:color w:val="000000" w:themeColor="text1"/>
          <w:sz w:val="24"/>
          <w:szCs w:val="24"/>
          <w:lang w:eastAsia="ru-RU"/>
        </w:rPr>
      </w:pPr>
    </w:p>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4. Этапы проведения аудита в сфере закупок</w:t>
      </w:r>
    </w:p>
    <w:p w:rsidR="00E77FB5" w:rsidRPr="00EB7F9A" w:rsidRDefault="00E77FB5" w:rsidP="00E77FB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Аудит в сфере закупок включает в себя три этапа:</w:t>
      </w:r>
    </w:p>
    <w:p w:rsidR="00E77FB5" w:rsidRPr="00EB7F9A" w:rsidRDefault="00F4645C"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w:t>
      </w:r>
      <w:r w:rsidR="00E77FB5" w:rsidRPr="00EB7F9A">
        <w:rPr>
          <w:rFonts w:ascii="Times New Roman" w:eastAsia="Times New Roman" w:hAnsi="Times New Roman" w:cs="Times New Roman"/>
          <w:color w:val="000000" w:themeColor="text1"/>
          <w:sz w:val="24"/>
          <w:szCs w:val="24"/>
          <w:lang w:eastAsia="ru-RU"/>
        </w:rPr>
        <w:t>подготовительный этап;</w:t>
      </w:r>
    </w:p>
    <w:p w:rsidR="00E77FB5" w:rsidRPr="00EB7F9A" w:rsidRDefault="00F4645C"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w:t>
      </w:r>
      <w:r w:rsidR="00E77FB5" w:rsidRPr="00EB7F9A">
        <w:rPr>
          <w:rFonts w:ascii="Times New Roman" w:eastAsia="Times New Roman" w:hAnsi="Times New Roman" w:cs="Times New Roman"/>
          <w:color w:val="000000" w:themeColor="text1"/>
          <w:sz w:val="24"/>
          <w:szCs w:val="24"/>
          <w:lang w:eastAsia="ru-RU"/>
        </w:rPr>
        <w:t>основной этап;</w:t>
      </w:r>
    </w:p>
    <w:p w:rsidR="00E77FB5" w:rsidRPr="00EB7F9A" w:rsidRDefault="00F4645C"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w:t>
      </w:r>
      <w:r w:rsidR="00E77FB5" w:rsidRPr="00EB7F9A">
        <w:rPr>
          <w:rFonts w:ascii="Times New Roman" w:eastAsia="Times New Roman" w:hAnsi="Times New Roman" w:cs="Times New Roman"/>
          <w:color w:val="000000" w:themeColor="text1"/>
          <w:sz w:val="24"/>
          <w:szCs w:val="24"/>
          <w:lang w:eastAsia="ru-RU"/>
        </w:rPr>
        <w:t>заключительный этап.</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aps/>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4.1. Подготовительный этап аудита в сфере закупок</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bCs/>
          <w:snapToGrid w:val="0"/>
          <w:color w:val="000000" w:themeColor="text1"/>
          <w:sz w:val="24"/>
          <w:szCs w:val="24"/>
          <w:lang w:eastAsia="ru-RU"/>
        </w:rPr>
        <w:t xml:space="preserve">На </w:t>
      </w:r>
      <w:r w:rsidRPr="00EB7F9A">
        <w:rPr>
          <w:rFonts w:ascii="Times New Roman" w:eastAsia="Times New Roman" w:hAnsi="Times New Roman" w:cs="Times New Roman"/>
          <w:snapToGrid w:val="0"/>
          <w:color w:val="000000" w:themeColor="text1"/>
          <w:sz w:val="24"/>
          <w:szCs w:val="24"/>
          <w:lang w:eastAsia="ru-RU"/>
        </w:rPr>
        <w:t>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мероприятия.</w:t>
      </w:r>
    </w:p>
    <w:p w:rsidR="00E77FB5" w:rsidRPr="00EB7F9A" w:rsidRDefault="00E77FB5" w:rsidP="00E77FB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xml:space="preserve">При осуществлении анализа специфики предмета и объекта аудита </w:t>
      </w:r>
      <w:r w:rsidR="003D6CFB" w:rsidRPr="00EB7F9A">
        <w:rPr>
          <w:rFonts w:ascii="Times New Roman" w:eastAsia="Times New Roman" w:hAnsi="Times New Roman" w:cs="Times New Roman"/>
          <w:color w:val="000000" w:themeColor="text1"/>
          <w:sz w:val="24"/>
          <w:szCs w:val="24"/>
          <w:lang w:eastAsia="ru-RU"/>
        </w:rPr>
        <w:t xml:space="preserve">необходимо </w:t>
      </w:r>
      <w:r w:rsidRPr="00EB7F9A">
        <w:rPr>
          <w:rFonts w:ascii="Times New Roman" w:eastAsia="Calibri" w:hAnsi="Times New Roman" w:cs="Times New Roman"/>
          <w:color w:val="000000" w:themeColor="text1"/>
          <w:sz w:val="24"/>
          <w:szCs w:val="24"/>
        </w:rPr>
        <w:t>выявить и проанализировать существующие риски неэффективного использования бюджетных средств.</w:t>
      </w:r>
    </w:p>
    <w:p w:rsidR="00E77FB5" w:rsidRPr="00EB7F9A" w:rsidRDefault="00E77FB5" w:rsidP="00E77FB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EB7F9A">
        <w:rPr>
          <w:rFonts w:ascii="Times New Roman" w:eastAsia="Times New Roman" w:hAnsi="Times New Roman" w:cs="Times New Roman"/>
          <w:color w:val="000000" w:themeColor="text1"/>
          <w:sz w:val="24"/>
          <w:szCs w:val="24"/>
          <w:lang w:eastAsia="ru-RU"/>
        </w:rPr>
        <w:lastRenderedPageBreak/>
        <w:t xml:space="preserve">Сбор данных и информации на подготовительном этапе </w:t>
      </w:r>
      <w:r w:rsidR="003D6CFB" w:rsidRPr="00EB7F9A">
        <w:rPr>
          <w:rFonts w:ascii="Times New Roman" w:eastAsia="Times New Roman" w:hAnsi="Times New Roman" w:cs="Times New Roman"/>
          <w:color w:val="000000" w:themeColor="text1"/>
          <w:sz w:val="24"/>
          <w:szCs w:val="24"/>
          <w:lang w:eastAsia="ru-RU"/>
        </w:rPr>
        <w:t>о</w:t>
      </w:r>
      <w:r w:rsidRPr="00EB7F9A">
        <w:rPr>
          <w:rFonts w:ascii="Times New Roman" w:eastAsia="Calibri" w:hAnsi="Times New Roman" w:cs="Times New Roman"/>
          <w:color w:val="000000" w:themeColor="text1"/>
          <w:sz w:val="24"/>
          <w:szCs w:val="24"/>
        </w:rPr>
        <w:t>существля</w:t>
      </w:r>
      <w:r w:rsidR="003D6CFB" w:rsidRPr="00EB7F9A">
        <w:rPr>
          <w:rFonts w:ascii="Times New Roman" w:eastAsia="Calibri" w:hAnsi="Times New Roman" w:cs="Times New Roman"/>
          <w:color w:val="000000" w:themeColor="text1"/>
          <w:sz w:val="24"/>
          <w:szCs w:val="24"/>
        </w:rPr>
        <w:t>е</w:t>
      </w:r>
      <w:r w:rsidRPr="00EB7F9A">
        <w:rPr>
          <w:rFonts w:ascii="Times New Roman" w:eastAsia="Calibri" w:hAnsi="Times New Roman" w:cs="Times New Roman"/>
          <w:color w:val="000000" w:themeColor="text1"/>
          <w:sz w:val="24"/>
          <w:szCs w:val="24"/>
        </w:rPr>
        <w:t>т</w:t>
      </w:r>
      <w:r w:rsidR="003D6CFB" w:rsidRPr="00EB7F9A">
        <w:rPr>
          <w:rFonts w:ascii="Times New Roman" w:eastAsia="Calibri" w:hAnsi="Times New Roman" w:cs="Times New Roman"/>
          <w:color w:val="000000" w:themeColor="text1"/>
          <w:sz w:val="24"/>
          <w:szCs w:val="24"/>
        </w:rPr>
        <w:t>ся</w:t>
      </w:r>
      <w:r w:rsidRPr="00EB7F9A">
        <w:rPr>
          <w:rFonts w:ascii="Times New Roman" w:eastAsia="Calibri" w:hAnsi="Times New Roman" w:cs="Times New Roman"/>
          <w:color w:val="000000" w:themeColor="text1"/>
          <w:sz w:val="24"/>
          <w:szCs w:val="24"/>
        </w:rPr>
        <w:t xml:space="preserve">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sidRPr="00EB7F9A">
        <w:rPr>
          <w:rFonts w:ascii="Times New Roman" w:eastAsia="Calibri" w:hAnsi="Times New Roman" w:cs="Times New Roman"/>
          <w:color w:val="000000" w:themeColor="text1"/>
          <w:sz w:val="24"/>
          <w:szCs w:val="24"/>
          <w:lang w:val="en-US"/>
        </w:rPr>
        <w:t>zakupki</w:t>
      </w:r>
      <w:proofErr w:type="spellEnd"/>
      <w:r w:rsidRPr="00EB7F9A">
        <w:rPr>
          <w:rFonts w:ascii="Times New Roman" w:eastAsia="Calibri" w:hAnsi="Times New Roman" w:cs="Times New Roman"/>
          <w:color w:val="000000" w:themeColor="text1"/>
          <w:sz w:val="24"/>
          <w:szCs w:val="24"/>
        </w:rPr>
        <w:t>.</w:t>
      </w:r>
      <w:proofErr w:type="spellStart"/>
      <w:r w:rsidRPr="00EB7F9A">
        <w:rPr>
          <w:rFonts w:ascii="Times New Roman" w:eastAsia="Calibri" w:hAnsi="Times New Roman" w:cs="Times New Roman"/>
          <w:color w:val="000000" w:themeColor="text1"/>
          <w:sz w:val="24"/>
          <w:szCs w:val="24"/>
          <w:lang w:val="en-US"/>
        </w:rPr>
        <w:t>gov</w:t>
      </w:r>
      <w:proofErr w:type="spellEnd"/>
      <w:r w:rsidRPr="00EB7F9A">
        <w:rPr>
          <w:rFonts w:ascii="Times New Roman" w:eastAsia="Calibri" w:hAnsi="Times New Roman" w:cs="Times New Roman"/>
          <w:color w:val="000000" w:themeColor="text1"/>
          <w:sz w:val="24"/>
          <w:szCs w:val="24"/>
        </w:rPr>
        <w:t>.</w:t>
      </w:r>
      <w:proofErr w:type="spellStart"/>
      <w:r w:rsidRPr="00EB7F9A">
        <w:rPr>
          <w:rFonts w:ascii="Times New Roman" w:eastAsia="Calibri" w:hAnsi="Times New Roman" w:cs="Times New Roman"/>
          <w:color w:val="000000" w:themeColor="text1"/>
          <w:sz w:val="24"/>
          <w:szCs w:val="24"/>
          <w:lang w:val="en-US"/>
        </w:rPr>
        <w:t>ru</w:t>
      </w:r>
      <w:proofErr w:type="spellEnd"/>
      <w:r w:rsidRPr="00EB7F9A">
        <w:rPr>
          <w:rFonts w:ascii="Times New Roman" w:eastAsia="Calibri" w:hAnsi="Times New Roman" w:cs="Times New Roman"/>
          <w:color w:val="000000" w:themeColor="text1"/>
          <w:sz w:val="24"/>
          <w:szCs w:val="24"/>
        </w:rPr>
        <w:t>, электронные торговые площадки, официальные сайты контрольных</w:t>
      </w:r>
      <w:proofErr w:type="gramEnd"/>
      <w:r w:rsidRPr="00EB7F9A">
        <w:rPr>
          <w:rFonts w:ascii="Times New Roman" w:eastAsia="Calibri" w:hAnsi="Times New Roman" w:cs="Times New Roman"/>
          <w:color w:val="000000" w:themeColor="text1"/>
          <w:sz w:val="24"/>
          <w:szCs w:val="24"/>
        </w:rPr>
        <w:t xml:space="preserve"> органов в сфере закупок, официальные сайты объектов аудита (контроля), данные государственной статистики).</w:t>
      </w:r>
    </w:p>
    <w:p w:rsidR="00E77FB5" w:rsidRPr="00EB7F9A" w:rsidRDefault="009F23C0" w:rsidP="009F23C0">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ab/>
      </w:r>
      <w:r w:rsidR="00E77FB5" w:rsidRPr="00EB7F9A">
        <w:rPr>
          <w:rFonts w:ascii="Times New Roman" w:eastAsia="Times New Roman" w:hAnsi="Times New Roman" w:cs="Times New Roman"/>
          <w:color w:val="000000" w:themeColor="text1"/>
          <w:sz w:val="24"/>
          <w:szCs w:val="24"/>
          <w:lang w:eastAsia="ru-RU"/>
        </w:rPr>
        <w:t>Формирование программы мероприятия осуществляется в соответствии с</w:t>
      </w:r>
      <w:r w:rsidRPr="00EB7F9A">
        <w:rPr>
          <w:rFonts w:ascii="Times New Roman" w:eastAsia="Times New Roman" w:hAnsi="Times New Roman" w:cs="Times New Roman"/>
          <w:color w:val="000000" w:themeColor="text1"/>
          <w:sz w:val="24"/>
          <w:szCs w:val="24"/>
          <w:lang w:eastAsia="ru-RU"/>
        </w:rPr>
        <w:t>о</w:t>
      </w:r>
      <w:r w:rsidR="00E77FB5" w:rsidRPr="00EB7F9A">
        <w:rPr>
          <w:rFonts w:ascii="Times New Roman" w:eastAsia="Times New Roman" w:hAnsi="Times New Roman" w:cs="Times New Roman"/>
          <w:color w:val="000000" w:themeColor="text1"/>
          <w:sz w:val="24"/>
          <w:szCs w:val="24"/>
          <w:lang w:eastAsia="ru-RU"/>
        </w:rPr>
        <w:t xml:space="preserve"> стандартом внешнего муниципального финансового контроля</w:t>
      </w:r>
      <w:r w:rsidRPr="00EB7F9A">
        <w:rPr>
          <w:rFonts w:ascii="Times New Roman" w:eastAsia="Times New Roman" w:hAnsi="Times New Roman" w:cs="Times New Roman"/>
          <w:color w:val="000000" w:themeColor="text1"/>
          <w:sz w:val="24"/>
          <w:szCs w:val="24"/>
          <w:lang w:eastAsia="ru-RU"/>
        </w:rPr>
        <w:t xml:space="preserve"> контрольно-счетного органа Ивантеевского муниципального района</w:t>
      </w:r>
      <w:r w:rsidR="00E77FB5" w:rsidRPr="00EB7F9A">
        <w:rPr>
          <w:rFonts w:ascii="Times New Roman" w:eastAsia="Times New Roman" w:hAnsi="Times New Roman" w:cs="Times New Roman"/>
          <w:color w:val="000000" w:themeColor="text1"/>
          <w:sz w:val="24"/>
          <w:szCs w:val="24"/>
          <w:lang w:eastAsia="ru-RU"/>
        </w:rPr>
        <w:t xml:space="preserve"> </w:t>
      </w:r>
      <w:r w:rsidRPr="00EB7F9A">
        <w:rPr>
          <w:rFonts w:ascii="Times New Roman" w:hAnsi="Times New Roman" w:cs="Times New Roman"/>
          <w:color w:val="000000" w:themeColor="text1"/>
          <w:sz w:val="24"/>
          <w:szCs w:val="24"/>
        </w:rPr>
        <w:t>«</w:t>
      </w:r>
      <w:r w:rsidR="00577A27" w:rsidRPr="00EB7F9A">
        <w:rPr>
          <w:rFonts w:ascii="Times New Roman" w:hAnsi="Times New Roman" w:cs="Times New Roman"/>
          <w:color w:val="000000" w:themeColor="text1"/>
          <w:sz w:val="24"/>
          <w:szCs w:val="24"/>
        </w:rPr>
        <w:t>Общие правила проведение экспертно-ан</w:t>
      </w:r>
      <w:r w:rsidR="007C150F">
        <w:rPr>
          <w:rFonts w:ascii="Times New Roman" w:hAnsi="Times New Roman" w:cs="Times New Roman"/>
          <w:color w:val="000000" w:themeColor="text1"/>
          <w:sz w:val="24"/>
          <w:szCs w:val="24"/>
        </w:rPr>
        <w:t>алитического   мероприятия» (СФК</w:t>
      </w:r>
      <w:r w:rsidR="00577A27" w:rsidRPr="00EB7F9A">
        <w:rPr>
          <w:rFonts w:ascii="Times New Roman" w:hAnsi="Times New Roman" w:cs="Times New Roman"/>
          <w:color w:val="000000" w:themeColor="text1"/>
          <w:sz w:val="24"/>
          <w:szCs w:val="24"/>
        </w:rPr>
        <w:t xml:space="preserve">-2), </w:t>
      </w:r>
      <w:proofErr w:type="gramStart"/>
      <w:r w:rsidRPr="00EB7F9A">
        <w:rPr>
          <w:rFonts w:ascii="Times New Roman" w:hAnsi="Times New Roman" w:cs="Times New Roman"/>
          <w:color w:val="000000" w:themeColor="text1"/>
          <w:sz w:val="24"/>
          <w:szCs w:val="24"/>
        </w:rPr>
        <w:t>утвержденный</w:t>
      </w:r>
      <w:proofErr w:type="gramEnd"/>
      <w:r w:rsidRPr="00EB7F9A">
        <w:rPr>
          <w:rFonts w:ascii="Times New Roman" w:hAnsi="Times New Roman" w:cs="Times New Roman"/>
          <w:color w:val="000000" w:themeColor="text1"/>
          <w:sz w:val="24"/>
          <w:szCs w:val="24"/>
        </w:rPr>
        <w:t xml:space="preserve"> распоряжением председателя контрольно-счетного органа Ивантеевского муниципального района от 29.12.2021 года № 3.</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4.2. Основной этап аудита в сфере закупок</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На основном этапе аудита</w:t>
      </w:r>
      <w:r w:rsidRPr="00EB7F9A">
        <w:rPr>
          <w:rFonts w:ascii="Times New Roman" w:eastAsia="Times New Roman" w:hAnsi="Times New Roman" w:cs="Times New Roman"/>
          <w:bCs/>
          <w:snapToGrid w:val="0"/>
          <w:color w:val="000000" w:themeColor="text1"/>
          <w:sz w:val="24"/>
          <w:szCs w:val="24"/>
          <w:lang w:eastAsia="ru-RU"/>
        </w:rPr>
        <w:t xml:space="preserve"> в сфере закупок проводятся проверка, анализ и оценка информации </w:t>
      </w:r>
      <w:r w:rsidRPr="00EB7F9A">
        <w:rPr>
          <w:rFonts w:ascii="Times New Roman" w:eastAsia="Calibri" w:hAnsi="Times New Roman" w:cs="Times New Roman"/>
          <w:color w:val="000000" w:themeColor="text1"/>
          <w:sz w:val="24"/>
          <w:szCs w:val="24"/>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EB7F9A">
        <w:rPr>
          <w:rFonts w:ascii="Times New Roman" w:eastAsia="Times New Roman" w:hAnsi="Times New Roman" w:cs="Times New Roman"/>
          <w:bCs/>
          <w:snapToGrid w:val="0"/>
          <w:color w:val="000000" w:themeColor="text1"/>
          <w:sz w:val="24"/>
          <w:szCs w:val="24"/>
          <w:lang w:eastAsia="ru-RU"/>
        </w:rPr>
        <w:t xml:space="preserve"> вопросами программы мероприятия</w:t>
      </w:r>
      <w:r w:rsidRPr="00EB7F9A">
        <w:rPr>
          <w:rFonts w:ascii="Times New Roman" w:eastAsia="Times New Roman" w:hAnsi="Times New Roman" w:cs="Times New Roman"/>
          <w:snapToGrid w:val="0"/>
          <w:color w:val="000000" w:themeColor="text1"/>
          <w:sz w:val="24"/>
          <w:szCs w:val="24"/>
          <w:lang w:eastAsia="ru-RU"/>
        </w:rPr>
        <w:t>.</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В ходе проведения мероприятия подлежат рассмотрению следующие основные вопросы:</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наличие, порядок формирования и организация деятельности контрактной службы (назначения контрактного управляющего);</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xml:space="preserve">- наличие, порядок формирования, организация работы </w:t>
      </w:r>
      <w:r w:rsidR="00465465">
        <w:rPr>
          <w:rFonts w:ascii="Times New Roman" w:eastAsia="Times New Roman" w:hAnsi="Times New Roman" w:cs="Times New Roman"/>
          <w:color w:val="000000" w:themeColor="text1"/>
          <w:sz w:val="24"/>
          <w:szCs w:val="24"/>
          <w:lang w:eastAsia="ru-RU"/>
        </w:rPr>
        <w:t>комиссии</w:t>
      </w:r>
      <w:r w:rsidRPr="00EB7F9A">
        <w:rPr>
          <w:rFonts w:ascii="Times New Roman" w:eastAsia="Times New Roman" w:hAnsi="Times New Roman" w:cs="Times New Roman"/>
          <w:color w:val="000000" w:themeColor="text1"/>
          <w:sz w:val="24"/>
          <w:szCs w:val="24"/>
          <w:lang w:eastAsia="ru-RU"/>
        </w:rPr>
        <w:t xml:space="preserve"> (комиссий) по осуществлению закупок;</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порядок выбора и функционал специализированной организации;</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порядок организации централизованных закупок и совместных конкурсов и аукционов;</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организация и порядок проведения ведомственного контроля в сфере закупок в отношении подведомственных заказчиков;</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проведение обязательного общественного обсуждения закупок в случаях предусмотренных действующим законодательством;</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порядок формирования, утверждения и ведения плана закупок и плана-графика, а также порядок его размещения в открытом доступе;</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обоснование закупки;</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обоснованность и законность выбора конкурентного способа определения поставщика (подрядчика, исполнителя);</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обоснование начальной (максимальной) цены контракта, цены контракта, заключаемого с единственным поставщиком;</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проверка документации (извещения) о закупке на предмет соответствия требованиям действующего законодательства;</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проверка наличия в контракте обязательных условий;</w:t>
      </w:r>
    </w:p>
    <w:p w:rsidR="00E77FB5" w:rsidRPr="00EB7F9A" w:rsidRDefault="00E77FB5" w:rsidP="00E77FB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установление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w:t>
      </w:r>
      <w:proofErr w:type="gramStart"/>
      <w:r w:rsidRPr="00EB7F9A">
        <w:rPr>
          <w:rFonts w:ascii="Times New Roman" w:eastAsia="Times New Roman" w:hAnsi="Times New Roman" w:cs="Times New Roman"/>
          <w:color w:val="000000" w:themeColor="text1"/>
          <w:sz w:val="24"/>
          <w:szCs w:val="24"/>
          <w:lang w:eastAsia="ru-RU"/>
        </w:rPr>
        <w:t>о-</w:t>
      </w:r>
      <w:proofErr w:type="gramEnd"/>
      <w:r w:rsidRPr="00EB7F9A">
        <w:rPr>
          <w:rFonts w:ascii="Times New Roman" w:eastAsia="Times New Roman" w:hAnsi="Times New Roman" w:cs="Times New Roman"/>
          <w:color w:val="000000" w:themeColor="text1"/>
          <w:sz w:val="24"/>
          <w:szCs w:val="24"/>
          <w:lang w:eastAsia="ru-RU"/>
        </w:rPr>
        <w:t xml:space="preserve"> исполнительной системы; организации инвалидов;</w:t>
      </w:r>
    </w:p>
    <w:p w:rsidR="00E77FB5" w:rsidRPr="00EB7F9A" w:rsidRDefault="00E77FB5" w:rsidP="00E77FB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наличие и соответствие законодательству обеспечения заявок;</w:t>
      </w:r>
    </w:p>
    <w:p w:rsidR="00E77FB5" w:rsidRPr="00EB7F9A" w:rsidRDefault="00E77FB5" w:rsidP="00E77FB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наличие и соответствие законодательству обеспечения исполнения контракта;</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xml:space="preserve">- проверка  соблюдения требований законодательства </w:t>
      </w:r>
      <w:proofErr w:type="gramStart"/>
      <w:r w:rsidRPr="00EB7F9A">
        <w:rPr>
          <w:rFonts w:ascii="Times New Roman" w:eastAsia="Times New Roman" w:hAnsi="Times New Roman" w:cs="Times New Roman"/>
          <w:color w:val="000000" w:themeColor="text1"/>
          <w:sz w:val="24"/>
          <w:szCs w:val="24"/>
          <w:lang w:eastAsia="ru-RU"/>
        </w:rPr>
        <w:t>при</w:t>
      </w:r>
      <w:proofErr w:type="gramEnd"/>
      <w:r w:rsidRPr="00EB7F9A">
        <w:rPr>
          <w:rFonts w:ascii="Times New Roman" w:eastAsia="Times New Roman" w:hAnsi="Times New Roman" w:cs="Times New Roman"/>
          <w:color w:val="000000" w:themeColor="text1"/>
          <w:sz w:val="24"/>
          <w:szCs w:val="24"/>
          <w:lang w:eastAsia="ru-RU"/>
        </w:rPr>
        <w:t xml:space="preserve"> оценки заявок;</w:t>
      </w:r>
    </w:p>
    <w:p w:rsidR="00E77FB5" w:rsidRPr="00EB7F9A" w:rsidRDefault="00E77FB5" w:rsidP="00E77FB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проверка протоколов, составленных в ходе определения поставщика, включая их наличие, требования к содержанию и размещению;</w:t>
      </w:r>
    </w:p>
    <w:p w:rsidR="00E77FB5" w:rsidRPr="00EB7F9A" w:rsidRDefault="00E77FB5" w:rsidP="00E77FB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lastRenderedPageBreak/>
        <w:t>- применение антидемпинговых мер при проведении конкурса и аукциона;</w:t>
      </w:r>
    </w:p>
    <w:p w:rsidR="00E77FB5" w:rsidRPr="00EB7F9A" w:rsidRDefault="00E77FB5" w:rsidP="00E77FB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соблюдение сроков и порядка заключения контрактов;</w:t>
      </w:r>
    </w:p>
    <w:p w:rsidR="00E77FB5" w:rsidRPr="00EB7F9A" w:rsidRDefault="00E77FB5" w:rsidP="00E77FB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оценка законности внесения изменений в контракт, его расторжение (при их наличии);</w:t>
      </w:r>
    </w:p>
    <w:p w:rsidR="00E77FB5" w:rsidRPr="00EB7F9A" w:rsidRDefault="00E77FB5" w:rsidP="00E77FB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проверка наличия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p w:rsidR="00E77FB5" w:rsidRPr="00EB7F9A" w:rsidRDefault="00E77FB5" w:rsidP="00E77FB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оценка своевременности действий заказчика по реализации условий контракта, включая своевременность расчетов по контракту;</w:t>
      </w:r>
    </w:p>
    <w:p w:rsidR="00E77FB5" w:rsidRPr="00EB7F9A" w:rsidRDefault="00E77FB5" w:rsidP="00E77FB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оценка соответствия поставленных товаров, выполненных работ, оказанных услуг требованиям, установленным в контрактах;</w:t>
      </w:r>
    </w:p>
    <w:p w:rsidR="00E77FB5" w:rsidRPr="00EB7F9A" w:rsidRDefault="00E77FB5" w:rsidP="00E77FB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оценка целевого характера использования поставленных товаров, результатов выполненных работ и оказанных услуг;</w:t>
      </w:r>
    </w:p>
    <w:p w:rsidR="00E77FB5" w:rsidRPr="00EB7F9A" w:rsidRDefault="00E77FB5" w:rsidP="00E77FB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применение обеспечительных мер и мер ответственности по контракту.</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В рамках проверки анализируется информация о закупках заказчика за проверяемый и (или) отчетный период в разрезе закупок с учетом количественных и стоимостных показателей, а также с указанием поданных и отклоненных заявок участников.</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Информация о закупках у единственного поставщика (подрядчика, исполнителя) должна анализ</w:t>
      </w:r>
      <w:r w:rsidR="00B461FC" w:rsidRPr="00EB7F9A">
        <w:rPr>
          <w:rFonts w:ascii="Times New Roman" w:eastAsia="Times New Roman" w:hAnsi="Times New Roman" w:cs="Times New Roman"/>
          <w:snapToGrid w:val="0"/>
          <w:color w:val="000000" w:themeColor="text1"/>
          <w:sz w:val="24"/>
          <w:szCs w:val="24"/>
          <w:lang w:eastAsia="ru-RU"/>
        </w:rPr>
        <w:t xml:space="preserve">ироваться в </w:t>
      </w:r>
      <w:r w:rsidR="00DC1409" w:rsidRPr="00EB7F9A">
        <w:rPr>
          <w:rFonts w:ascii="Times New Roman" w:eastAsia="Times New Roman" w:hAnsi="Times New Roman" w:cs="Times New Roman"/>
          <w:snapToGrid w:val="0"/>
          <w:color w:val="000000" w:themeColor="text1"/>
          <w:sz w:val="24"/>
          <w:szCs w:val="24"/>
          <w:lang w:eastAsia="ru-RU"/>
        </w:rPr>
        <w:t>соответствии с Законом №  44-ФЗ</w:t>
      </w:r>
      <w:proofErr w:type="gramStart"/>
      <w:r w:rsidR="00DC1409" w:rsidRPr="00EB7F9A">
        <w:rPr>
          <w:rFonts w:ascii="Times New Roman" w:eastAsia="Times New Roman" w:hAnsi="Times New Roman" w:cs="Times New Roman"/>
          <w:snapToGrid w:val="0"/>
          <w:color w:val="000000" w:themeColor="text1"/>
          <w:sz w:val="24"/>
          <w:szCs w:val="24"/>
          <w:lang w:eastAsia="ru-RU"/>
        </w:rPr>
        <w:t xml:space="preserve"> </w:t>
      </w:r>
      <w:r w:rsidRPr="00EB7F9A">
        <w:rPr>
          <w:rFonts w:ascii="Times New Roman" w:eastAsia="Times New Roman" w:hAnsi="Times New Roman" w:cs="Times New Roman"/>
          <w:snapToGrid w:val="0"/>
          <w:color w:val="000000" w:themeColor="text1"/>
          <w:sz w:val="24"/>
          <w:szCs w:val="24"/>
          <w:lang w:eastAsia="ru-RU"/>
        </w:rPr>
        <w:t>.</w:t>
      </w:r>
      <w:proofErr w:type="gramEnd"/>
      <w:r w:rsidRPr="00EB7F9A">
        <w:rPr>
          <w:rFonts w:ascii="Times New Roman" w:eastAsia="Times New Roman" w:hAnsi="Times New Roman" w:cs="Times New Roman"/>
          <w:snapToGrid w:val="0"/>
          <w:color w:val="000000" w:themeColor="text1"/>
          <w:sz w:val="24"/>
          <w:szCs w:val="24"/>
          <w:lang w:eastAsia="ru-RU"/>
        </w:rPr>
        <w:t xml:space="preserve"> </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4.2.1. Проверка, анализ и оценка целесообразности и обоснованности расходов на закупки</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На данном этапе осуществляется проверка обоснования закупки заказчиком на этапе планирования закупок товаров, работ, услуг, анализ и оценка</w:t>
      </w:r>
      <w:r w:rsidRPr="00EB7F9A">
        <w:rPr>
          <w:rFonts w:ascii="Times New Roman" w:eastAsia="Calibri" w:hAnsi="Times New Roman" w:cs="Times New Roman"/>
          <w:color w:val="000000" w:themeColor="text1"/>
          <w:sz w:val="24"/>
          <w:szCs w:val="24"/>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E77FB5" w:rsidRPr="00EB7F9A" w:rsidRDefault="00E77FB5" w:rsidP="00E77FB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B7F9A">
        <w:rPr>
          <w:rFonts w:ascii="Times New Roman" w:eastAsia="Times New Roman" w:hAnsi="Times New Roman" w:cs="Times New Roman"/>
          <w:snapToGrid w:val="0"/>
          <w:color w:val="000000" w:themeColor="text1"/>
          <w:sz w:val="24"/>
          <w:szCs w:val="24"/>
          <w:lang w:eastAsia="ru-RU"/>
        </w:rPr>
        <w:t xml:space="preserve">Под целесообразностью расходов на закупки понимается наличие обоснованных муниципальных нужд, необходимых для достижения целей и реализации мероприятий </w:t>
      </w:r>
      <w:r w:rsidRPr="00EB7F9A">
        <w:rPr>
          <w:rFonts w:ascii="Times New Roman" w:eastAsia="Times New Roman" w:hAnsi="Times New Roman" w:cs="Times New Roman"/>
          <w:color w:val="000000" w:themeColor="text1"/>
          <w:sz w:val="24"/>
          <w:szCs w:val="24"/>
          <w:lang w:eastAsia="ru-RU"/>
        </w:rPr>
        <w:t>муниципальных программ, выполнения установленных функций и полномочий органов местного самоуправления.</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 xml:space="preserve">Под обоснованностью расходов на закупки понимается наличие обоснования, в том числе с использованием правил </w:t>
      </w:r>
      <w:proofErr w:type="gramStart"/>
      <w:r w:rsidRPr="00EB7F9A">
        <w:rPr>
          <w:rFonts w:ascii="Times New Roman" w:eastAsia="Times New Roman" w:hAnsi="Times New Roman" w:cs="Times New Roman"/>
          <w:snapToGrid w:val="0"/>
          <w:color w:val="000000" w:themeColor="text1"/>
          <w:sz w:val="24"/>
          <w:szCs w:val="24"/>
          <w:lang w:eastAsia="ru-RU"/>
        </w:rPr>
        <w:t>нормирования</w:t>
      </w:r>
      <w:proofErr w:type="gramEnd"/>
      <w:r w:rsidRPr="00EB7F9A">
        <w:rPr>
          <w:rFonts w:ascii="Times New Roman" w:eastAsia="Times New Roman" w:hAnsi="Times New Roman" w:cs="Times New Roman"/>
          <w:snapToGrid w:val="0"/>
          <w:color w:val="000000" w:themeColor="text1"/>
          <w:sz w:val="24"/>
          <w:szCs w:val="24"/>
          <w:lang w:eastAsia="ru-RU"/>
        </w:rPr>
        <w:t xml:space="preserve">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E77FB5" w:rsidRPr="00EB7F9A" w:rsidRDefault="00E77FB5" w:rsidP="00E77FB5">
      <w:pPr>
        <w:spacing w:after="0" w:line="240" w:lineRule="auto"/>
        <w:ind w:firstLine="709"/>
        <w:jc w:val="both"/>
        <w:rPr>
          <w:rFonts w:ascii="Times New Roman" w:eastAsia="Calibri" w:hAnsi="Times New Roman" w:cs="Times New Roman"/>
          <w:color w:val="000000" w:themeColor="text1"/>
          <w:sz w:val="24"/>
          <w:szCs w:val="24"/>
        </w:rPr>
      </w:pPr>
      <w:r w:rsidRPr="00EB7F9A">
        <w:rPr>
          <w:rFonts w:ascii="Times New Roman" w:eastAsia="Calibri" w:hAnsi="Times New Roman" w:cs="Times New Roman"/>
          <w:color w:val="000000" w:themeColor="text1"/>
          <w:sz w:val="24"/>
          <w:szCs w:val="24"/>
        </w:rPr>
        <w:t xml:space="preserve">В рамках мероприятия </w:t>
      </w:r>
      <w:r w:rsidR="00A55F29" w:rsidRPr="00EB7F9A">
        <w:rPr>
          <w:rFonts w:ascii="Times New Roman" w:eastAsia="Calibri" w:hAnsi="Times New Roman" w:cs="Times New Roman"/>
          <w:color w:val="000000" w:themeColor="text1"/>
          <w:sz w:val="24"/>
          <w:szCs w:val="24"/>
        </w:rPr>
        <w:t>проводится</w:t>
      </w:r>
      <w:r w:rsidRPr="00EB7F9A">
        <w:rPr>
          <w:rFonts w:ascii="Times New Roman" w:eastAsia="Calibri" w:hAnsi="Times New Roman" w:cs="Times New Roman"/>
          <w:color w:val="000000" w:themeColor="text1"/>
          <w:sz w:val="24"/>
          <w:szCs w:val="24"/>
        </w:rPr>
        <w:t xml:space="preserve"> оцен</w:t>
      </w:r>
      <w:r w:rsidR="00A55F29" w:rsidRPr="00EB7F9A">
        <w:rPr>
          <w:rFonts w:ascii="Times New Roman" w:eastAsia="Calibri" w:hAnsi="Times New Roman" w:cs="Times New Roman"/>
          <w:color w:val="000000" w:themeColor="text1"/>
          <w:sz w:val="24"/>
          <w:szCs w:val="24"/>
        </w:rPr>
        <w:t>ка</w:t>
      </w:r>
      <w:r w:rsidRPr="00EB7F9A">
        <w:rPr>
          <w:rFonts w:ascii="Times New Roman" w:eastAsia="Calibri" w:hAnsi="Times New Roman" w:cs="Times New Roman"/>
          <w:color w:val="000000" w:themeColor="text1"/>
          <w:sz w:val="24"/>
          <w:szCs w:val="24"/>
        </w:rPr>
        <w:t xml:space="preserve"> качеств</w:t>
      </w:r>
      <w:r w:rsidR="00A55F29" w:rsidRPr="00EB7F9A">
        <w:rPr>
          <w:rFonts w:ascii="Times New Roman" w:eastAsia="Calibri" w:hAnsi="Times New Roman" w:cs="Times New Roman"/>
          <w:color w:val="000000" w:themeColor="text1"/>
          <w:sz w:val="24"/>
          <w:szCs w:val="24"/>
        </w:rPr>
        <w:t>а</w:t>
      </w:r>
      <w:r w:rsidRPr="00EB7F9A">
        <w:rPr>
          <w:rFonts w:ascii="Times New Roman" w:eastAsia="Calibri" w:hAnsi="Times New Roman" w:cs="Times New Roman"/>
          <w:color w:val="000000" w:themeColor="text1"/>
          <w:sz w:val="24"/>
          <w:szCs w:val="24"/>
        </w:rPr>
        <w:t xml:space="preserve"> планирования закупок заказчиком, в том числе путем анализа количества и объема вносимых изменений, а также ритмичность (равномерное распределение закупок) закупок в течение года.</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4.2.2. Проверка, анализ и оценка своевременности расходов на закупки</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На данном этапе осуществляется проверка своевременности расходов на закупки заказчиком с учетом этапов планирования закупок товаров, работ, услуг,</w:t>
      </w:r>
      <w:r w:rsidRPr="00EB7F9A">
        <w:rPr>
          <w:rFonts w:ascii="Times New Roman" w:eastAsia="Times New Roman" w:hAnsi="Times New Roman" w:cs="Times New Roman"/>
          <w:color w:val="000000" w:themeColor="text1"/>
          <w:sz w:val="24"/>
          <w:szCs w:val="24"/>
          <w:lang w:eastAsia="ru-RU"/>
        </w:rPr>
        <w:t xml:space="preserve"> осуществления закупок,</w:t>
      </w:r>
      <w:r w:rsidRPr="00EB7F9A">
        <w:rPr>
          <w:rFonts w:ascii="Times New Roman" w:eastAsia="Times New Roman" w:hAnsi="Times New Roman" w:cs="Times New Roman"/>
          <w:snapToGrid w:val="0"/>
          <w:color w:val="000000" w:themeColor="text1"/>
          <w:sz w:val="24"/>
          <w:szCs w:val="24"/>
          <w:lang w:eastAsia="ru-RU"/>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Под своевременностью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F4645C" w:rsidRPr="00EB7F9A" w:rsidRDefault="00E77FB5" w:rsidP="00F4645C">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Calibri" w:hAnsi="Times New Roman" w:cs="Times New Roman"/>
          <w:color w:val="000000" w:themeColor="text1"/>
          <w:sz w:val="24"/>
          <w:szCs w:val="24"/>
        </w:rPr>
        <w:t xml:space="preserve">В рамках мероприятия </w:t>
      </w:r>
      <w:r w:rsidRPr="00EB7F9A">
        <w:rPr>
          <w:rFonts w:ascii="Times New Roman" w:eastAsia="Times New Roman" w:hAnsi="Times New Roman" w:cs="Times New Roman"/>
          <w:snapToGrid w:val="0"/>
          <w:color w:val="000000" w:themeColor="text1"/>
          <w:sz w:val="24"/>
          <w:szCs w:val="24"/>
          <w:lang w:eastAsia="ru-RU"/>
        </w:rPr>
        <w:t>учитыва</w:t>
      </w:r>
      <w:r w:rsidR="00D45A6F" w:rsidRPr="00EB7F9A">
        <w:rPr>
          <w:rFonts w:ascii="Times New Roman" w:eastAsia="Times New Roman" w:hAnsi="Times New Roman" w:cs="Times New Roman"/>
          <w:snapToGrid w:val="0"/>
          <w:color w:val="000000" w:themeColor="text1"/>
          <w:sz w:val="24"/>
          <w:szCs w:val="24"/>
          <w:lang w:eastAsia="ru-RU"/>
        </w:rPr>
        <w:t>е</w:t>
      </w:r>
      <w:r w:rsidRPr="00EB7F9A">
        <w:rPr>
          <w:rFonts w:ascii="Times New Roman" w:eastAsia="Times New Roman" w:hAnsi="Times New Roman" w:cs="Times New Roman"/>
          <w:snapToGrid w:val="0"/>
          <w:color w:val="000000" w:themeColor="text1"/>
          <w:sz w:val="24"/>
          <w:szCs w:val="24"/>
          <w:lang w:eastAsia="ru-RU"/>
        </w:rPr>
        <w:t>т</w:t>
      </w:r>
      <w:r w:rsidR="00D45A6F" w:rsidRPr="00EB7F9A">
        <w:rPr>
          <w:rFonts w:ascii="Times New Roman" w:eastAsia="Times New Roman" w:hAnsi="Times New Roman" w:cs="Times New Roman"/>
          <w:snapToGrid w:val="0"/>
          <w:color w:val="000000" w:themeColor="text1"/>
          <w:sz w:val="24"/>
          <w:szCs w:val="24"/>
          <w:lang w:eastAsia="ru-RU"/>
        </w:rPr>
        <w:t>ся</w:t>
      </w:r>
      <w:r w:rsidRPr="00EB7F9A">
        <w:rPr>
          <w:rFonts w:ascii="Times New Roman" w:eastAsia="Times New Roman" w:hAnsi="Times New Roman" w:cs="Times New Roman"/>
          <w:snapToGrid w:val="0"/>
          <w:color w:val="000000" w:themeColor="text1"/>
          <w:sz w:val="24"/>
          <w:szCs w:val="24"/>
          <w:lang w:eastAsia="ru-RU"/>
        </w:rPr>
        <w:t xml:space="preserve">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E77FB5" w:rsidRPr="00EB7F9A" w:rsidRDefault="00E77FB5" w:rsidP="00F4645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lastRenderedPageBreak/>
        <w:t>4.2.3. Проверка, анализ и оценка эффективности расходов на закупки</w:t>
      </w:r>
    </w:p>
    <w:p w:rsidR="00E77FB5" w:rsidRPr="00EB7F9A" w:rsidRDefault="00E77FB5" w:rsidP="00E77FB5">
      <w:pPr>
        <w:spacing w:after="0" w:line="240" w:lineRule="auto"/>
        <w:ind w:firstLine="709"/>
        <w:jc w:val="both"/>
        <w:rPr>
          <w:rFonts w:ascii="Times New Roman" w:eastAsia="Calibri" w:hAnsi="Times New Roman" w:cs="Times New Roman"/>
          <w:color w:val="000000" w:themeColor="text1"/>
          <w:sz w:val="24"/>
          <w:szCs w:val="24"/>
        </w:rPr>
      </w:pPr>
      <w:r w:rsidRPr="00EB7F9A">
        <w:rPr>
          <w:rFonts w:ascii="Times New Roman" w:eastAsia="Calibri" w:hAnsi="Times New Roman" w:cs="Times New Roman"/>
          <w:color w:val="000000" w:themeColor="text1"/>
          <w:sz w:val="24"/>
          <w:szCs w:val="24"/>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 xml:space="preserve">Под эффективностью расходов на закупки понимается эффективное </w:t>
      </w:r>
      <w:r w:rsidRPr="00EB7F9A">
        <w:rPr>
          <w:rFonts w:ascii="Times New Roman" w:eastAsia="Times New Roman" w:hAnsi="Times New Roman" w:cs="Times New Roman"/>
          <w:color w:val="000000" w:themeColor="text1"/>
          <w:sz w:val="24"/>
          <w:szCs w:val="24"/>
          <w:lang w:eastAsia="ru-RU"/>
        </w:rPr>
        <w:t xml:space="preserve">применение имеющихся ресурсов, </w:t>
      </w:r>
      <w:r w:rsidRPr="00EB7F9A">
        <w:rPr>
          <w:rFonts w:ascii="Times New Roman" w:eastAsia="Times New Roman" w:hAnsi="Times New Roman" w:cs="Times New Roman"/>
          <w:snapToGrid w:val="0"/>
          <w:color w:val="000000" w:themeColor="text1"/>
          <w:sz w:val="24"/>
          <w:szCs w:val="24"/>
          <w:lang w:eastAsia="ru-RU"/>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EB7F9A">
        <w:rPr>
          <w:rFonts w:ascii="Times New Roman" w:eastAsia="Times New Roman" w:hAnsi="Times New Roman" w:cs="Times New Roman"/>
          <w:color w:val="000000" w:themeColor="text1"/>
          <w:sz w:val="24"/>
          <w:szCs w:val="24"/>
          <w:lang w:eastAsia="ru-RU"/>
        </w:rPr>
        <w:t>достижении запланированных целей осуществления закупок.</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При оценке эффективности расходов на закупки применя</w:t>
      </w:r>
      <w:r w:rsidR="00D45A6F" w:rsidRPr="00EB7F9A">
        <w:rPr>
          <w:rFonts w:ascii="Times New Roman" w:eastAsia="Times New Roman" w:hAnsi="Times New Roman" w:cs="Times New Roman"/>
          <w:snapToGrid w:val="0"/>
          <w:color w:val="000000" w:themeColor="text1"/>
          <w:sz w:val="24"/>
          <w:szCs w:val="24"/>
          <w:lang w:eastAsia="ru-RU"/>
        </w:rPr>
        <w:t>ю</w:t>
      </w:r>
      <w:r w:rsidRPr="00EB7F9A">
        <w:rPr>
          <w:rFonts w:ascii="Times New Roman" w:eastAsia="Times New Roman" w:hAnsi="Times New Roman" w:cs="Times New Roman"/>
          <w:snapToGrid w:val="0"/>
          <w:color w:val="000000" w:themeColor="text1"/>
          <w:sz w:val="24"/>
          <w:szCs w:val="24"/>
          <w:lang w:eastAsia="ru-RU"/>
        </w:rPr>
        <w:t>т</w:t>
      </w:r>
      <w:r w:rsidR="00D45A6F" w:rsidRPr="00EB7F9A">
        <w:rPr>
          <w:rFonts w:ascii="Times New Roman" w:eastAsia="Times New Roman" w:hAnsi="Times New Roman" w:cs="Times New Roman"/>
          <w:snapToGrid w:val="0"/>
          <w:color w:val="000000" w:themeColor="text1"/>
          <w:sz w:val="24"/>
          <w:szCs w:val="24"/>
          <w:lang w:eastAsia="ru-RU"/>
        </w:rPr>
        <w:t>ся</w:t>
      </w:r>
      <w:r w:rsidRPr="00EB7F9A">
        <w:rPr>
          <w:rFonts w:ascii="Times New Roman" w:eastAsia="Times New Roman" w:hAnsi="Times New Roman" w:cs="Times New Roman"/>
          <w:snapToGrid w:val="0"/>
          <w:color w:val="000000" w:themeColor="text1"/>
          <w:sz w:val="24"/>
          <w:szCs w:val="24"/>
          <w:lang w:eastAsia="ru-RU"/>
        </w:rPr>
        <w:t xml:space="preserve"> следующие показатели (как в целом по объекту аудита (контроля) за отчетный период, так и по конкретной закупке):</w:t>
      </w:r>
    </w:p>
    <w:p w:rsidR="00E77FB5" w:rsidRPr="00EB7F9A" w:rsidRDefault="00487587"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proofErr w:type="gramStart"/>
      <w:r w:rsidRPr="00EB7F9A">
        <w:rPr>
          <w:rFonts w:ascii="Times New Roman" w:eastAsia="Times New Roman" w:hAnsi="Times New Roman" w:cs="Times New Roman"/>
          <w:snapToGrid w:val="0"/>
          <w:color w:val="000000" w:themeColor="text1"/>
          <w:sz w:val="24"/>
          <w:szCs w:val="24"/>
          <w:lang w:eastAsia="ru-RU"/>
        </w:rPr>
        <w:t>-</w:t>
      </w:r>
      <w:r w:rsidR="00E77FB5" w:rsidRPr="00EB7F9A">
        <w:rPr>
          <w:rFonts w:ascii="Times New Roman" w:eastAsia="Times New Roman" w:hAnsi="Times New Roman" w:cs="Times New Roman"/>
          <w:snapToGrid w:val="0"/>
          <w:color w:val="000000" w:themeColor="text1"/>
          <w:sz w:val="24"/>
          <w:szCs w:val="24"/>
          <w:lang w:eastAsia="ru-RU"/>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w:t>
      </w:r>
      <w:proofErr w:type="gramEnd"/>
      <w:r w:rsidR="00E77FB5" w:rsidRPr="00EB7F9A">
        <w:rPr>
          <w:rFonts w:ascii="Times New Roman" w:eastAsia="Times New Roman" w:hAnsi="Times New Roman" w:cs="Times New Roman"/>
          <w:snapToGrid w:val="0"/>
          <w:color w:val="000000" w:themeColor="text1"/>
          <w:sz w:val="24"/>
          <w:szCs w:val="24"/>
          <w:lang w:eastAsia="ru-RU"/>
        </w:rPr>
        <w:t xml:space="preserve"> годности и т. п.);</w:t>
      </w:r>
    </w:p>
    <w:p w:rsidR="00E77FB5" w:rsidRPr="00EB7F9A" w:rsidRDefault="00487587"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w:t>
      </w:r>
      <w:r w:rsidR="00E77FB5" w:rsidRPr="00EB7F9A">
        <w:rPr>
          <w:rFonts w:ascii="Times New Roman" w:eastAsia="Times New Roman" w:hAnsi="Times New Roman" w:cs="Times New Roman"/>
          <w:snapToGrid w:val="0"/>
          <w:color w:val="000000" w:themeColor="text1"/>
          <w:sz w:val="24"/>
          <w:szCs w:val="24"/>
          <w:lang w:eastAsia="ru-RU"/>
        </w:rPr>
        <w:t>экономия бюджетных сре</w:t>
      </w:r>
      <w:proofErr w:type="gramStart"/>
      <w:r w:rsidR="00E77FB5" w:rsidRPr="00EB7F9A">
        <w:rPr>
          <w:rFonts w:ascii="Times New Roman" w:eastAsia="Times New Roman" w:hAnsi="Times New Roman" w:cs="Times New Roman"/>
          <w:snapToGrid w:val="0"/>
          <w:color w:val="000000" w:themeColor="text1"/>
          <w:sz w:val="24"/>
          <w:szCs w:val="24"/>
          <w:lang w:eastAsia="ru-RU"/>
        </w:rPr>
        <w:t>дств в пр</w:t>
      </w:r>
      <w:proofErr w:type="gramEnd"/>
      <w:r w:rsidR="00E77FB5" w:rsidRPr="00EB7F9A">
        <w:rPr>
          <w:rFonts w:ascii="Times New Roman" w:eastAsia="Times New Roman" w:hAnsi="Times New Roman" w:cs="Times New Roman"/>
          <w:snapToGrid w:val="0"/>
          <w:color w:val="000000" w:themeColor="text1"/>
          <w:sz w:val="24"/>
          <w:szCs w:val="24"/>
          <w:lang w:eastAsia="ru-RU"/>
        </w:rPr>
        <w:t>оцессе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E77FB5" w:rsidRPr="00EB7F9A" w:rsidRDefault="00487587" w:rsidP="00E77FB5">
      <w:pPr>
        <w:autoSpaceDE w:val="0"/>
        <w:autoSpaceDN w:val="0"/>
        <w:adjustRightInd w:val="0"/>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w:t>
      </w:r>
      <w:r w:rsidR="00E77FB5" w:rsidRPr="00EB7F9A">
        <w:rPr>
          <w:rFonts w:ascii="Times New Roman" w:eastAsia="Times New Roman" w:hAnsi="Times New Roman" w:cs="Times New Roman"/>
          <w:snapToGrid w:val="0"/>
          <w:color w:val="000000" w:themeColor="text1"/>
          <w:sz w:val="24"/>
          <w:szCs w:val="24"/>
          <w:lang w:eastAsia="ru-RU"/>
        </w:rPr>
        <w:t xml:space="preserve">дополнительная экономия бюджетных средств, полученная по результатам осуществления закупок, определяется (рассчитывается) в качестве дополнительной выгоды, в том числе за счет закупок </w:t>
      </w:r>
      <w:r w:rsidR="00E77FB5" w:rsidRPr="00EB7F9A">
        <w:rPr>
          <w:rFonts w:ascii="Times New Roman" w:eastAsia="Calibri" w:hAnsi="Times New Roman" w:cs="Times New Roman"/>
          <w:color w:val="000000" w:themeColor="text1"/>
          <w:sz w:val="24"/>
          <w:szCs w:val="24"/>
        </w:rPr>
        <w:t>инновационной и высокотехнологичной продукции</w:t>
      </w:r>
      <w:r w:rsidR="00E77FB5" w:rsidRPr="00EB7F9A">
        <w:rPr>
          <w:rFonts w:ascii="Times New Roman" w:eastAsia="Times New Roman" w:hAnsi="Times New Roman" w:cs="Times New Roman"/>
          <w:snapToGrid w:val="0"/>
          <w:color w:val="000000" w:themeColor="text1"/>
          <w:sz w:val="24"/>
          <w:szCs w:val="24"/>
          <w:lang w:eastAsia="ru-RU"/>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E77FB5" w:rsidRPr="00EB7F9A" w:rsidRDefault="00487587" w:rsidP="00E77FB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B7F9A">
        <w:rPr>
          <w:rFonts w:ascii="Times New Roman" w:eastAsia="Times New Roman" w:hAnsi="Times New Roman" w:cs="Times New Roman"/>
          <w:snapToGrid w:val="0"/>
          <w:color w:val="000000" w:themeColor="text1"/>
          <w:sz w:val="24"/>
          <w:szCs w:val="24"/>
          <w:lang w:eastAsia="ru-RU"/>
        </w:rPr>
        <w:t>-</w:t>
      </w:r>
      <w:r w:rsidR="00E77FB5" w:rsidRPr="00EB7F9A">
        <w:rPr>
          <w:rFonts w:ascii="Times New Roman" w:eastAsia="Times New Roman" w:hAnsi="Times New Roman" w:cs="Times New Roman"/>
          <w:snapToGrid w:val="0"/>
          <w:color w:val="000000" w:themeColor="text1"/>
          <w:sz w:val="24"/>
          <w:szCs w:val="24"/>
          <w:lang w:eastAsia="ru-RU"/>
        </w:rPr>
        <w:t>экономия бюджетных сре</w:t>
      </w:r>
      <w:proofErr w:type="gramStart"/>
      <w:r w:rsidR="00E77FB5" w:rsidRPr="00EB7F9A">
        <w:rPr>
          <w:rFonts w:ascii="Times New Roman" w:eastAsia="Times New Roman" w:hAnsi="Times New Roman" w:cs="Times New Roman"/>
          <w:snapToGrid w:val="0"/>
          <w:color w:val="000000" w:themeColor="text1"/>
          <w:sz w:val="24"/>
          <w:szCs w:val="24"/>
          <w:lang w:eastAsia="ru-RU"/>
        </w:rPr>
        <w:t>дств пр</w:t>
      </w:r>
      <w:proofErr w:type="gramEnd"/>
      <w:r w:rsidR="00E77FB5" w:rsidRPr="00EB7F9A">
        <w:rPr>
          <w:rFonts w:ascii="Times New Roman" w:eastAsia="Times New Roman" w:hAnsi="Times New Roman" w:cs="Times New Roman"/>
          <w:snapToGrid w:val="0"/>
          <w:color w:val="000000" w:themeColor="text1"/>
          <w:sz w:val="24"/>
          <w:szCs w:val="24"/>
          <w:lang w:eastAsia="ru-RU"/>
        </w:rPr>
        <w:t xml:space="preserve">и исполнении контрактов – это </w:t>
      </w:r>
      <w:r w:rsidR="00E77FB5" w:rsidRPr="00EB7F9A">
        <w:rPr>
          <w:rFonts w:ascii="Times New Roman" w:eastAsia="Calibri" w:hAnsi="Times New Roman" w:cs="Times New Roman"/>
          <w:color w:val="000000" w:themeColor="text1"/>
          <w:sz w:val="24"/>
          <w:szCs w:val="24"/>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45A6F" w:rsidRPr="00EB7F9A" w:rsidRDefault="00487587" w:rsidP="00E77FB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B7F9A">
        <w:rPr>
          <w:rFonts w:ascii="Times New Roman" w:eastAsia="Calibri" w:hAnsi="Times New Roman" w:cs="Times New Roman"/>
          <w:color w:val="000000" w:themeColor="text1"/>
          <w:sz w:val="24"/>
          <w:szCs w:val="24"/>
        </w:rPr>
        <w:t>-</w:t>
      </w:r>
      <w:r w:rsidR="00D45A6F" w:rsidRPr="00EB7F9A">
        <w:rPr>
          <w:rFonts w:ascii="Times New Roman" w:eastAsia="Calibri" w:hAnsi="Times New Roman" w:cs="Times New Roman"/>
          <w:color w:val="000000" w:themeColor="text1"/>
          <w:sz w:val="24"/>
          <w:szCs w:val="24"/>
        </w:rPr>
        <w:t xml:space="preserve">общая экономия бюджетных средств </w:t>
      </w:r>
      <w:r w:rsidR="000D293D" w:rsidRPr="00EB7F9A">
        <w:rPr>
          <w:rFonts w:ascii="Times New Roman" w:eastAsia="Calibri" w:hAnsi="Times New Roman" w:cs="Times New Roman"/>
          <w:color w:val="000000" w:themeColor="text1"/>
          <w:sz w:val="24"/>
          <w:szCs w:val="24"/>
        </w:rPr>
        <w:t>рассчитывается</w:t>
      </w:r>
      <w:r w:rsidR="00D45A6F" w:rsidRPr="00EB7F9A">
        <w:rPr>
          <w:rFonts w:ascii="Times New Roman" w:eastAsia="Calibri" w:hAnsi="Times New Roman" w:cs="Times New Roman"/>
          <w:color w:val="000000" w:themeColor="text1"/>
          <w:sz w:val="24"/>
          <w:szCs w:val="24"/>
        </w:rPr>
        <w:t xml:space="preserve"> путем суммирования экономии на всех этапах закупок.</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В рамках анализа и оценки эффективности расходов на закупки оценива</w:t>
      </w:r>
      <w:r w:rsidR="000D293D" w:rsidRPr="00EB7F9A">
        <w:rPr>
          <w:rFonts w:ascii="Times New Roman" w:eastAsia="Times New Roman" w:hAnsi="Times New Roman" w:cs="Times New Roman"/>
          <w:snapToGrid w:val="0"/>
          <w:color w:val="000000" w:themeColor="text1"/>
          <w:sz w:val="24"/>
          <w:szCs w:val="24"/>
          <w:lang w:eastAsia="ru-RU"/>
        </w:rPr>
        <w:t>е</w:t>
      </w:r>
      <w:r w:rsidRPr="00EB7F9A">
        <w:rPr>
          <w:rFonts w:ascii="Times New Roman" w:eastAsia="Times New Roman" w:hAnsi="Times New Roman" w:cs="Times New Roman"/>
          <w:snapToGrid w:val="0"/>
          <w:color w:val="000000" w:themeColor="text1"/>
          <w:sz w:val="24"/>
          <w:szCs w:val="24"/>
          <w:lang w:eastAsia="ru-RU"/>
        </w:rPr>
        <w:t>т</w:t>
      </w:r>
      <w:r w:rsidR="000D293D" w:rsidRPr="00EB7F9A">
        <w:rPr>
          <w:rFonts w:ascii="Times New Roman" w:eastAsia="Times New Roman" w:hAnsi="Times New Roman" w:cs="Times New Roman"/>
          <w:snapToGrid w:val="0"/>
          <w:color w:val="000000" w:themeColor="text1"/>
          <w:sz w:val="24"/>
          <w:szCs w:val="24"/>
          <w:lang w:eastAsia="ru-RU"/>
        </w:rPr>
        <w:t>ся</w:t>
      </w:r>
      <w:r w:rsidRPr="00EB7F9A">
        <w:rPr>
          <w:rFonts w:ascii="Times New Roman" w:eastAsia="Times New Roman" w:hAnsi="Times New Roman" w:cs="Times New Roman"/>
          <w:snapToGrid w:val="0"/>
          <w:color w:val="000000" w:themeColor="text1"/>
          <w:sz w:val="24"/>
          <w:szCs w:val="24"/>
          <w:lang w:eastAsia="ru-RU"/>
        </w:rPr>
        <w:t xml:space="preserve"> соблюдение заказчиком принципа обеспечения конкуренции, непосредственно влияющего на эффективность осуществления закупок.</w:t>
      </w:r>
    </w:p>
    <w:p w:rsidR="00E77FB5" w:rsidRPr="00EB7F9A" w:rsidRDefault="00E77FB5" w:rsidP="00E77FB5">
      <w:pPr>
        <w:spacing w:after="0" w:line="240" w:lineRule="auto"/>
        <w:ind w:firstLine="709"/>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При анализе конкуренции при осуществлении закупок за отчетный период рекомендуется применять следующие показатели:</w:t>
      </w:r>
    </w:p>
    <w:p w:rsidR="00E77FB5" w:rsidRPr="00EB7F9A" w:rsidRDefault="00E77FB5" w:rsidP="00E77FB5">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4"/>
          <w:szCs w:val="24"/>
        </w:rPr>
      </w:pPr>
      <w:r w:rsidRPr="00EB7F9A">
        <w:rPr>
          <w:rFonts w:ascii="Times New Roman" w:eastAsia="Times New Roman" w:hAnsi="Times New Roman" w:cs="Times New Roman"/>
          <w:snapToGrid w:val="0"/>
          <w:color w:val="000000" w:themeColor="text1"/>
          <w:sz w:val="24"/>
          <w:szCs w:val="24"/>
          <w:lang w:eastAsia="ru-RU"/>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E77FB5" w:rsidRPr="00EB7F9A" w:rsidRDefault="00E77FB5" w:rsidP="00E77FB5">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4"/>
          <w:szCs w:val="24"/>
        </w:rPr>
      </w:pPr>
      <w:r w:rsidRPr="00EB7F9A">
        <w:rPr>
          <w:rFonts w:ascii="Times New Roman" w:eastAsia="Times New Roman" w:hAnsi="Times New Roman" w:cs="Times New Roman"/>
          <w:snapToGrid w:val="0"/>
          <w:color w:val="000000" w:themeColor="text1"/>
          <w:sz w:val="24"/>
          <w:szCs w:val="24"/>
          <w:lang w:eastAsia="ru-RU"/>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E77FB5" w:rsidRPr="00EB7F9A" w:rsidRDefault="00E77FB5" w:rsidP="00E77FB5">
      <w:pPr>
        <w:autoSpaceDE w:val="0"/>
        <w:autoSpaceDN w:val="0"/>
        <w:adjustRightInd w:val="0"/>
        <w:spacing w:after="0" w:line="240" w:lineRule="auto"/>
        <w:ind w:firstLine="709"/>
        <w:jc w:val="both"/>
        <w:outlineLvl w:val="0"/>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4.2.4. Проверка, анализ и оценка результативности расходов на закупки</w:t>
      </w:r>
    </w:p>
    <w:p w:rsidR="00E77FB5" w:rsidRPr="00EB7F9A" w:rsidRDefault="00E77FB5" w:rsidP="00E77FB5">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4"/>
          <w:szCs w:val="24"/>
        </w:rPr>
      </w:pPr>
      <w:r w:rsidRPr="00EB7F9A">
        <w:rPr>
          <w:rFonts w:ascii="Times New Roman" w:eastAsia="Calibri" w:hAnsi="Times New Roman" w:cs="Times New Roman"/>
          <w:color w:val="000000" w:themeColor="text1"/>
          <w:sz w:val="24"/>
          <w:szCs w:val="24"/>
        </w:rPr>
        <w:t>На данном этапе осуществляются проверка и анализ результативности расходов на закупки в рамках исполнения контрактов.</w:t>
      </w:r>
    </w:p>
    <w:p w:rsidR="00E77FB5" w:rsidRPr="00EB7F9A" w:rsidRDefault="00E77FB5" w:rsidP="00E77FB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B7F9A">
        <w:rPr>
          <w:rFonts w:ascii="Times New Roman" w:eastAsia="Times New Roman" w:hAnsi="Times New Roman" w:cs="Times New Roman"/>
          <w:snapToGrid w:val="0"/>
          <w:color w:val="000000" w:themeColor="text1"/>
          <w:sz w:val="24"/>
          <w:szCs w:val="24"/>
          <w:lang w:eastAsia="ru-RU"/>
        </w:rPr>
        <w:lastRenderedPageBreak/>
        <w:t xml:space="preserve">Под результативностью расходов на закупки понимается </w:t>
      </w:r>
      <w:r w:rsidRPr="00EB7F9A">
        <w:rPr>
          <w:rFonts w:ascii="Times New Roman" w:eastAsia="Times New Roman" w:hAnsi="Times New Roman" w:cs="Times New Roman"/>
          <w:color w:val="000000" w:themeColor="text1"/>
          <w:sz w:val="24"/>
          <w:szCs w:val="24"/>
          <w:lang w:eastAsia="ru-RU"/>
        </w:rPr>
        <w:t>степень</w:t>
      </w:r>
      <w:r w:rsidRPr="00EB7F9A">
        <w:rPr>
          <w:rFonts w:ascii="Times New Roman" w:eastAsia="Calibri" w:hAnsi="Times New Roman" w:cs="Times New Roman"/>
          <w:color w:val="000000" w:themeColor="text1"/>
          <w:sz w:val="24"/>
          <w:szCs w:val="24"/>
        </w:rPr>
        <w:t xml:space="preserve"> достижения заданных результатов обеспечения муниципальных нужд (</w:t>
      </w:r>
      <w:r w:rsidRPr="00EB7F9A">
        <w:rPr>
          <w:rFonts w:ascii="Times New Roman" w:eastAsia="Times New Roman" w:hAnsi="Times New Roman" w:cs="Times New Roman"/>
          <w:snapToGrid w:val="0"/>
          <w:color w:val="000000" w:themeColor="text1"/>
          <w:sz w:val="24"/>
          <w:szCs w:val="24"/>
          <w:lang w:eastAsia="ru-RU"/>
        </w:rPr>
        <w:t>наличие товаров, работ и услуг в запланированном количестве (объеме) и качестве)</w:t>
      </w:r>
      <w:r w:rsidRPr="00EB7F9A">
        <w:rPr>
          <w:rFonts w:ascii="Times New Roman" w:eastAsia="Calibri" w:hAnsi="Times New Roman" w:cs="Times New Roman"/>
          <w:color w:val="000000" w:themeColor="text1"/>
          <w:sz w:val="24"/>
          <w:szCs w:val="24"/>
        </w:rPr>
        <w:t xml:space="preserve"> и целей осуществления закупок.</w:t>
      </w:r>
    </w:p>
    <w:p w:rsidR="00E77FB5" w:rsidRPr="00EB7F9A" w:rsidRDefault="00E77FB5" w:rsidP="00E77FB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bCs/>
          <w:color w:val="000000" w:themeColor="text1"/>
          <w:sz w:val="24"/>
          <w:szCs w:val="24"/>
          <w:lang w:eastAsia="ru-RU"/>
        </w:rPr>
        <w:t>Оценка результативности</w:t>
      </w:r>
      <w:r w:rsidRPr="00EB7F9A">
        <w:rPr>
          <w:rFonts w:ascii="Times New Roman" w:eastAsia="Times New Roman" w:hAnsi="Times New Roman" w:cs="Times New Roman"/>
          <w:color w:val="000000" w:themeColor="text1"/>
          <w:sz w:val="24"/>
          <w:szCs w:val="24"/>
          <w:lang w:eastAsia="ru-RU"/>
        </w:rPr>
        <w:t xml:space="preserve"> расходов на закупки включает в себя как определение экономической результативности, так и достигнутого социально-экономического эффекта.</w:t>
      </w:r>
    </w:p>
    <w:p w:rsidR="00E77FB5" w:rsidRPr="00EB7F9A" w:rsidRDefault="00E77FB5" w:rsidP="00E77FB5">
      <w:pPr>
        <w:tabs>
          <w:tab w:val="left" w:pos="993"/>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Экономическая</w:t>
      </w:r>
      <w:r w:rsidRPr="00EB7F9A">
        <w:rPr>
          <w:rFonts w:ascii="Times New Roman" w:eastAsia="Times New Roman" w:hAnsi="Times New Roman" w:cs="Times New Roman"/>
          <w:bCs/>
          <w:color w:val="000000" w:themeColor="text1"/>
          <w:sz w:val="24"/>
          <w:szCs w:val="24"/>
          <w:lang w:eastAsia="ru-RU"/>
        </w:rPr>
        <w:t xml:space="preserve"> результативность</w:t>
      </w:r>
      <w:r w:rsidRPr="00EB7F9A">
        <w:rPr>
          <w:rFonts w:ascii="Times New Roman" w:eastAsia="Times New Roman" w:hAnsi="Times New Roman" w:cs="Times New Roman"/>
          <w:color w:val="000000" w:themeColor="text1"/>
          <w:sz w:val="24"/>
          <w:szCs w:val="24"/>
          <w:lang w:eastAsia="ru-RU"/>
        </w:rPr>
        <w:t xml:space="preserve"> определяется путем сравнения достигнутых и запланированных </w:t>
      </w:r>
      <w:r w:rsidRPr="00EB7F9A">
        <w:rPr>
          <w:rFonts w:ascii="Times New Roman" w:eastAsia="Times New Roman" w:hAnsi="Times New Roman" w:cs="Times New Roman"/>
          <w:bCs/>
          <w:color w:val="000000" w:themeColor="text1"/>
          <w:sz w:val="24"/>
          <w:szCs w:val="24"/>
          <w:lang w:eastAsia="ru-RU"/>
        </w:rPr>
        <w:t>экономических результатов</w:t>
      </w:r>
      <w:r w:rsidRPr="00EB7F9A">
        <w:rPr>
          <w:rFonts w:ascii="Times New Roman" w:eastAsia="Times New Roman" w:hAnsi="Times New Roman" w:cs="Times New Roman"/>
          <w:color w:val="000000" w:themeColor="text1"/>
          <w:sz w:val="24"/>
          <w:szCs w:val="24"/>
          <w:lang w:eastAsia="ru-RU"/>
        </w:rPr>
        <w:t xml:space="preserve"> использования бюджетных средств, которые выступают в виде конкретных товаров, работ, услуг.</w:t>
      </w:r>
    </w:p>
    <w:p w:rsidR="00E77FB5" w:rsidRPr="00EB7F9A" w:rsidRDefault="00E77FB5" w:rsidP="00E77FB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w:t>
      </w:r>
    </w:p>
    <w:p w:rsidR="00E77FB5" w:rsidRPr="00EB7F9A" w:rsidRDefault="00E77FB5" w:rsidP="00E77FB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4.2.5. Проверка законности расходов на закупки</w:t>
      </w:r>
    </w:p>
    <w:p w:rsidR="00E77FB5" w:rsidRPr="00EB7F9A" w:rsidRDefault="00E77FB5" w:rsidP="00E77FB5">
      <w:pPr>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4"/>
          <w:szCs w:val="24"/>
        </w:rPr>
      </w:pPr>
      <w:r w:rsidRPr="00EB7F9A">
        <w:rPr>
          <w:rFonts w:ascii="Times New Roman" w:eastAsia="Times New Roman" w:hAnsi="Times New Roman" w:cs="Times New Roman"/>
          <w:color w:val="000000" w:themeColor="text1"/>
          <w:sz w:val="24"/>
          <w:szCs w:val="24"/>
          <w:lang w:eastAsia="ru-RU"/>
        </w:rPr>
        <w:t xml:space="preserve">На данном этапе </w:t>
      </w:r>
      <w:r w:rsidRPr="00EB7F9A">
        <w:rPr>
          <w:rFonts w:ascii="Times New Roman" w:eastAsia="Calibri" w:hAnsi="Times New Roman" w:cs="Times New Roman"/>
          <w:color w:val="000000" w:themeColor="text1"/>
          <w:sz w:val="24"/>
          <w:szCs w:val="24"/>
        </w:rPr>
        <w:t xml:space="preserve">осуществляются проверка и анализ </w:t>
      </w:r>
      <w:r w:rsidRPr="00EB7F9A">
        <w:rPr>
          <w:rFonts w:ascii="Times New Roman" w:eastAsia="Times New Roman" w:hAnsi="Times New Roman" w:cs="Times New Roman"/>
          <w:color w:val="000000" w:themeColor="text1"/>
          <w:sz w:val="24"/>
          <w:szCs w:val="24"/>
          <w:lang w:eastAsia="ru-RU"/>
        </w:rPr>
        <w:t xml:space="preserve">соблюдения объектом аудита (контроля) </w:t>
      </w:r>
      <w:r w:rsidRPr="00EB7F9A">
        <w:rPr>
          <w:rFonts w:ascii="Times New Roman" w:eastAsia="Calibri" w:hAnsi="Times New Roman" w:cs="Times New Roman"/>
          <w:color w:val="000000" w:themeColor="text1"/>
          <w:sz w:val="24"/>
          <w:szCs w:val="24"/>
        </w:rPr>
        <w:t>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w:t>
      </w:r>
    </w:p>
    <w:p w:rsidR="00E77FB5" w:rsidRPr="00EB7F9A" w:rsidRDefault="00E77FB5" w:rsidP="00E77FB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B7F9A">
        <w:rPr>
          <w:rFonts w:ascii="Times New Roman" w:eastAsia="Times New Roman" w:hAnsi="Times New Roman" w:cs="Times New Roman"/>
          <w:snapToGrid w:val="0"/>
          <w:color w:val="000000" w:themeColor="text1"/>
          <w:sz w:val="24"/>
          <w:szCs w:val="24"/>
          <w:lang w:eastAsia="ru-RU"/>
        </w:rPr>
        <w:t>Под законностью расходов на закупки</w:t>
      </w:r>
      <w:r w:rsidRPr="00EB7F9A">
        <w:rPr>
          <w:rFonts w:ascii="Times New Roman" w:eastAsia="Times New Roman" w:hAnsi="Times New Roman" w:cs="Times New Roman"/>
          <w:i/>
          <w:snapToGrid w:val="0"/>
          <w:color w:val="000000" w:themeColor="text1"/>
          <w:sz w:val="24"/>
          <w:szCs w:val="24"/>
          <w:lang w:eastAsia="ru-RU"/>
        </w:rPr>
        <w:t xml:space="preserve"> </w:t>
      </w:r>
      <w:r w:rsidRPr="00EB7F9A">
        <w:rPr>
          <w:rFonts w:ascii="Times New Roman" w:eastAsia="Times New Roman" w:hAnsi="Times New Roman" w:cs="Times New Roman"/>
          <w:snapToGrid w:val="0"/>
          <w:color w:val="000000" w:themeColor="text1"/>
          <w:sz w:val="24"/>
          <w:szCs w:val="24"/>
          <w:lang w:eastAsia="ru-RU"/>
        </w:rPr>
        <w:t>понимается</w:t>
      </w:r>
      <w:r w:rsidRPr="00EB7F9A">
        <w:rPr>
          <w:rFonts w:ascii="Times New Roman" w:eastAsia="Times New Roman" w:hAnsi="Times New Roman" w:cs="Times New Roman"/>
          <w:color w:val="000000" w:themeColor="text1"/>
          <w:sz w:val="24"/>
          <w:szCs w:val="24"/>
          <w:lang w:eastAsia="ru-RU"/>
        </w:rPr>
        <w:t xml:space="preserve"> соблюдение участниками </w:t>
      </w:r>
      <w:r w:rsidRPr="00EB7F9A">
        <w:rPr>
          <w:rFonts w:ascii="Times New Roman" w:eastAsia="Calibri" w:hAnsi="Times New Roman" w:cs="Times New Roman"/>
          <w:color w:val="000000" w:themeColor="text1"/>
          <w:sz w:val="24"/>
          <w:szCs w:val="24"/>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E77FB5" w:rsidRPr="00EB7F9A" w:rsidRDefault="00E77FB5" w:rsidP="00E77FB5">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EB7F9A">
        <w:rPr>
          <w:rFonts w:ascii="Times New Roman" w:eastAsia="Times New Roman" w:hAnsi="Times New Roman" w:cs="Times New Roman"/>
          <w:color w:val="000000" w:themeColor="text1"/>
          <w:sz w:val="24"/>
          <w:szCs w:val="24"/>
          <w:lang w:eastAsia="ru-RU"/>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w:t>
      </w:r>
      <w:proofErr w:type="gramEnd"/>
    </w:p>
    <w:p w:rsidR="00E77FB5" w:rsidRPr="00EB7F9A" w:rsidRDefault="00E77FB5" w:rsidP="00E77FB5">
      <w:pPr>
        <w:spacing w:after="0" w:line="240" w:lineRule="auto"/>
        <w:ind w:firstLine="709"/>
        <w:jc w:val="both"/>
        <w:rPr>
          <w:rFonts w:ascii="Times New Roman" w:eastAsia="Calibri" w:hAnsi="Times New Roman" w:cs="Times New Roman"/>
          <w:color w:val="000000" w:themeColor="text1"/>
          <w:sz w:val="24"/>
          <w:szCs w:val="24"/>
        </w:rPr>
      </w:pPr>
      <w:r w:rsidRPr="00EB7F9A">
        <w:rPr>
          <w:rFonts w:ascii="Times New Roman" w:eastAsia="Calibri" w:hAnsi="Times New Roman" w:cs="Times New Roman"/>
          <w:color w:val="000000" w:themeColor="text1"/>
          <w:sz w:val="24"/>
          <w:szCs w:val="24"/>
        </w:rPr>
        <w:t>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реагирования (после утверждения отчета о результатах контрольного мероприятия).</w:t>
      </w:r>
    </w:p>
    <w:p w:rsidR="00E77FB5" w:rsidRPr="00EB7F9A" w:rsidRDefault="00E77FB5" w:rsidP="00E77F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4.3. Заключительный этап аудита в сфере закупок</w:t>
      </w:r>
    </w:p>
    <w:p w:rsidR="00E77FB5" w:rsidRPr="00EB7F9A" w:rsidRDefault="00E77FB5" w:rsidP="00E77FB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xml:space="preserve">В случае выявления </w:t>
      </w:r>
      <w:r w:rsidRPr="00EB7F9A">
        <w:rPr>
          <w:rFonts w:ascii="Times New Roman" w:eastAsia="Calibri" w:hAnsi="Times New Roman" w:cs="Times New Roman"/>
          <w:color w:val="000000" w:themeColor="text1"/>
          <w:sz w:val="24"/>
          <w:szCs w:val="24"/>
        </w:rPr>
        <w:t>отклонений, нарушений и недостатков</w:t>
      </w:r>
      <w:r w:rsidRPr="00EB7F9A">
        <w:rPr>
          <w:rFonts w:ascii="Times New Roman" w:eastAsia="Times New Roman" w:hAnsi="Times New Roman" w:cs="Times New Roman"/>
          <w:color w:val="000000" w:themeColor="text1"/>
          <w:sz w:val="24"/>
          <w:szCs w:val="24"/>
          <w:lang w:eastAsia="ru-RU"/>
        </w:rPr>
        <w:t xml:space="preserve"> необходимо подготовить соответствующие </w:t>
      </w:r>
      <w:r w:rsidRPr="00EB7F9A">
        <w:rPr>
          <w:rFonts w:ascii="Times New Roman" w:eastAsia="Calibri" w:hAnsi="Times New Roman" w:cs="Times New Roman"/>
          <w:color w:val="000000" w:themeColor="text1"/>
          <w:sz w:val="24"/>
          <w:szCs w:val="24"/>
        </w:rPr>
        <w:t>предложения (рекомендации), направленные на их устранение и на совершенствование</w:t>
      </w:r>
      <w:r w:rsidRPr="00EB7F9A">
        <w:rPr>
          <w:rFonts w:ascii="Times New Roman" w:eastAsia="Times New Roman" w:hAnsi="Times New Roman" w:cs="Times New Roman"/>
          <w:color w:val="000000" w:themeColor="text1"/>
          <w:sz w:val="24"/>
          <w:szCs w:val="24"/>
          <w:lang w:eastAsia="ru-RU"/>
        </w:rPr>
        <w:t xml:space="preserve"> деятельности объекта аудита (контроля) в сфере закупок. Указанные предложения (рекомендации) направляются в адрес объекта аудита в форме представления, предписания.</w:t>
      </w:r>
    </w:p>
    <w:p w:rsidR="00051E0E" w:rsidRPr="00EB7F9A" w:rsidRDefault="00F4645C" w:rsidP="00051E0E">
      <w:p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ab/>
      </w:r>
      <w:r w:rsidR="00051E0E" w:rsidRPr="00EB7F9A">
        <w:rPr>
          <w:rFonts w:ascii="Times New Roman" w:eastAsia="Times New Roman" w:hAnsi="Times New Roman" w:cs="Times New Roman"/>
          <w:color w:val="000000" w:themeColor="text1"/>
          <w:sz w:val="24"/>
          <w:szCs w:val="24"/>
          <w:lang w:eastAsia="ru-RU"/>
        </w:rPr>
        <w:t>4.3.1.Разработка предложений по результатам аудита в сфере закупок.</w:t>
      </w:r>
    </w:p>
    <w:p w:rsidR="00051E0E" w:rsidRPr="00EB7F9A" w:rsidRDefault="00051E0E" w:rsidP="00051E0E">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xml:space="preserve">Подготовка предложений является завершающей процедурой формирования результатов аудита в сфере закупок. </w:t>
      </w:r>
      <w:proofErr w:type="gramStart"/>
      <w:r w:rsidRPr="00EB7F9A">
        <w:rPr>
          <w:rFonts w:ascii="Times New Roman" w:eastAsia="Times New Roman" w:hAnsi="Times New Roman" w:cs="Times New Roman"/>
          <w:color w:val="000000" w:themeColor="text1"/>
          <w:sz w:val="24"/>
          <w:szCs w:val="24"/>
          <w:lang w:eastAsia="ru-RU"/>
        </w:rPr>
        <w:t xml:space="preserve">В случае если в ходе проверки выявлены </w:t>
      </w:r>
      <w:r w:rsidRPr="00EB7F9A">
        <w:rPr>
          <w:rFonts w:ascii="Times New Roman" w:eastAsia="Times New Roman" w:hAnsi="Times New Roman" w:cs="Times New Roman"/>
          <w:color w:val="000000" w:themeColor="text1"/>
          <w:sz w:val="24"/>
          <w:szCs w:val="24"/>
        </w:rPr>
        <w:t>отклонения, нарушения и недостатки</w:t>
      </w:r>
      <w:r w:rsidRPr="00EB7F9A">
        <w:rPr>
          <w:rFonts w:ascii="Times New Roman" w:eastAsia="Times New Roman" w:hAnsi="Times New Roman" w:cs="Times New Roman"/>
          <w:color w:val="000000" w:themeColor="text1"/>
          <w:sz w:val="24"/>
          <w:szCs w:val="24"/>
          <w:lang w:eastAsia="ru-RU"/>
        </w:rPr>
        <w:t xml:space="preserve">, а сделанные выводы указывают на возможность существенно повысить качество и результаты работы объектов аудита в сфере закупок, необходимо подготовить соответствующие </w:t>
      </w:r>
      <w:r w:rsidRPr="00EB7F9A">
        <w:rPr>
          <w:rFonts w:ascii="Times New Roman" w:eastAsia="Times New Roman" w:hAnsi="Times New Roman" w:cs="Times New Roman"/>
          <w:color w:val="000000" w:themeColor="text1"/>
          <w:sz w:val="24"/>
          <w:szCs w:val="24"/>
        </w:rPr>
        <w:t>предложения, направленные на их устранение и на совершенствование</w:t>
      </w:r>
      <w:r w:rsidRPr="00EB7F9A">
        <w:rPr>
          <w:rFonts w:ascii="Times New Roman" w:eastAsia="Times New Roman" w:hAnsi="Times New Roman" w:cs="Times New Roman"/>
          <w:color w:val="000000" w:themeColor="text1"/>
          <w:sz w:val="24"/>
          <w:szCs w:val="24"/>
          <w:lang w:eastAsia="ru-RU"/>
        </w:rPr>
        <w:t xml:space="preserve"> деятельности объекта аудита в сфере закупок, которые включаются в отчет о результатах аудита в сфере закупок.</w:t>
      </w:r>
      <w:proofErr w:type="gramEnd"/>
    </w:p>
    <w:p w:rsidR="00051E0E" w:rsidRPr="00EB7F9A" w:rsidRDefault="00051E0E" w:rsidP="00051E0E">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ab/>
        <w:t>На данном этапе требуется:</w:t>
      </w:r>
    </w:p>
    <w:p w:rsidR="00051E0E" w:rsidRPr="00EB7F9A" w:rsidRDefault="00F4645C" w:rsidP="00051E0E">
      <w:p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ab/>
      </w:r>
      <w:r w:rsidR="00051E0E" w:rsidRPr="00EB7F9A">
        <w:rPr>
          <w:rFonts w:ascii="Times New Roman" w:eastAsia="Times New Roman" w:hAnsi="Times New Roman" w:cs="Times New Roman"/>
          <w:color w:val="000000" w:themeColor="text1"/>
          <w:sz w:val="24"/>
          <w:szCs w:val="24"/>
          <w:lang w:eastAsia="ru-RU"/>
        </w:rPr>
        <w:t>-обосновать необходимость 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аудита в сфере закупок;</w:t>
      </w:r>
    </w:p>
    <w:p w:rsidR="00051E0E" w:rsidRPr="00EB7F9A" w:rsidRDefault="00F4645C" w:rsidP="00051E0E">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ab/>
      </w:r>
      <w:r w:rsidR="00051E0E" w:rsidRPr="00EB7F9A">
        <w:rPr>
          <w:rFonts w:ascii="Times New Roman" w:eastAsia="Times New Roman" w:hAnsi="Times New Roman" w:cs="Times New Roman"/>
          <w:color w:val="000000" w:themeColor="text1"/>
          <w:sz w:val="24"/>
          <w:szCs w:val="24"/>
          <w:lang w:eastAsia="ru-RU"/>
        </w:rPr>
        <w:t>-разработать предложения по результатам Мероприятия, содержание которых должно соответствовать поставленным целям аудита в сфере закупок и основываться на заключениях и выводах, сделанных по его результатам.</w:t>
      </w:r>
    </w:p>
    <w:p w:rsidR="00051E0E" w:rsidRPr="00EB7F9A" w:rsidRDefault="00051E0E" w:rsidP="00051E0E">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lastRenderedPageBreak/>
        <w:tab/>
        <w:t>Предложения необходимо формулировать таким образом, чтобы они были:</w:t>
      </w:r>
    </w:p>
    <w:p w:rsidR="00051E0E" w:rsidRPr="00EB7F9A" w:rsidRDefault="001A10E8" w:rsidP="00051E0E">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ab/>
      </w:r>
      <w:r w:rsidR="00051E0E" w:rsidRPr="00EB7F9A">
        <w:rPr>
          <w:rFonts w:ascii="Times New Roman" w:eastAsia="Times New Roman" w:hAnsi="Times New Roman" w:cs="Times New Roman"/>
          <w:color w:val="000000" w:themeColor="text1"/>
          <w:sz w:val="24"/>
          <w:szCs w:val="24"/>
          <w:lang w:eastAsia="ru-RU"/>
        </w:rPr>
        <w:t>-направлены на устранение выявленных отклонений, нарушений и недостатков, а также причин их возникновения;</w:t>
      </w:r>
    </w:p>
    <w:p w:rsidR="00051E0E" w:rsidRPr="00EB7F9A" w:rsidRDefault="001A10E8" w:rsidP="00051E0E">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ab/>
      </w:r>
      <w:r w:rsidR="00051E0E" w:rsidRPr="00EB7F9A">
        <w:rPr>
          <w:rFonts w:ascii="Times New Roman" w:eastAsia="Times New Roman" w:hAnsi="Times New Roman" w:cs="Times New Roman"/>
          <w:color w:val="000000" w:themeColor="text1"/>
          <w:sz w:val="24"/>
          <w:szCs w:val="24"/>
          <w:lang w:eastAsia="ru-RU"/>
        </w:rPr>
        <w:t>-</w:t>
      </w:r>
      <w:proofErr w:type="gramStart"/>
      <w:r w:rsidR="00051E0E" w:rsidRPr="00EB7F9A">
        <w:rPr>
          <w:rFonts w:ascii="Times New Roman" w:eastAsia="Times New Roman" w:hAnsi="Times New Roman" w:cs="Times New Roman"/>
          <w:color w:val="000000" w:themeColor="text1"/>
          <w:sz w:val="24"/>
          <w:szCs w:val="24"/>
          <w:lang w:eastAsia="ru-RU"/>
        </w:rPr>
        <w:t>обращены</w:t>
      </w:r>
      <w:proofErr w:type="gramEnd"/>
      <w:r w:rsidR="00051E0E" w:rsidRPr="00EB7F9A">
        <w:rPr>
          <w:rFonts w:ascii="Times New Roman" w:eastAsia="Times New Roman" w:hAnsi="Times New Roman" w:cs="Times New Roman"/>
          <w:color w:val="000000" w:themeColor="text1"/>
          <w:sz w:val="24"/>
          <w:szCs w:val="24"/>
          <w:lang w:eastAsia="ru-RU"/>
        </w:rPr>
        <w:t xml:space="preserve"> в адрес объектов аудита;</w:t>
      </w:r>
    </w:p>
    <w:p w:rsidR="00051E0E" w:rsidRPr="00EB7F9A" w:rsidRDefault="001A10E8" w:rsidP="00051E0E">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ab/>
      </w:r>
      <w:r w:rsidR="00051E0E" w:rsidRPr="00EB7F9A">
        <w:rPr>
          <w:rFonts w:ascii="Times New Roman" w:eastAsia="Times New Roman" w:hAnsi="Times New Roman" w:cs="Times New Roman"/>
          <w:color w:val="000000" w:themeColor="text1"/>
          <w:sz w:val="24"/>
          <w:szCs w:val="24"/>
          <w:lang w:eastAsia="ru-RU"/>
        </w:rPr>
        <w:t>-</w:t>
      </w:r>
      <w:proofErr w:type="gramStart"/>
      <w:r w:rsidR="00051E0E" w:rsidRPr="00EB7F9A">
        <w:rPr>
          <w:rFonts w:ascii="Times New Roman" w:eastAsia="Times New Roman" w:hAnsi="Times New Roman" w:cs="Times New Roman"/>
          <w:color w:val="000000" w:themeColor="text1"/>
          <w:sz w:val="24"/>
          <w:szCs w:val="24"/>
          <w:lang w:eastAsia="ru-RU"/>
        </w:rPr>
        <w:t>ориентированы</w:t>
      </w:r>
      <w:proofErr w:type="gramEnd"/>
      <w:r w:rsidR="00051E0E" w:rsidRPr="00EB7F9A">
        <w:rPr>
          <w:rFonts w:ascii="Times New Roman" w:eastAsia="Times New Roman" w:hAnsi="Times New Roman" w:cs="Times New Roman"/>
          <w:color w:val="000000" w:themeColor="text1"/>
          <w:sz w:val="24"/>
          <w:szCs w:val="24"/>
          <w:lang w:eastAsia="ru-RU"/>
        </w:rPr>
        <w:t xml:space="preserve"> на принятие объектами аудита конкретных мер по устранению выявленных отклонений, нарушений и недостатков;</w:t>
      </w:r>
    </w:p>
    <w:p w:rsidR="00051E0E" w:rsidRPr="00EB7F9A" w:rsidRDefault="001A10E8" w:rsidP="00051E0E">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ab/>
      </w:r>
      <w:r w:rsidR="00051E0E" w:rsidRPr="00EB7F9A">
        <w:rPr>
          <w:rFonts w:ascii="Times New Roman" w:eastAsia="Times New Roman" w:hAnsi="Times New Roman" w:cs="Times New Roman"/>
          <w:color w:val="000000" w:themeColor="text1"/>
          <w:sz w:val="24"/>
          <w:szCs w:val="24"/>
          <w:lang w:eastAsia="ru-RU"/>
        </w:rPr>
        <w:t>-направлены на получение результатов от их внедрения, которые можно оценить или измерить;</w:t>
      </w:r>
    </w:p>
    <w:p w:rsidR="00051E0E" w:rsidRPr="00EB7F9A" w:rsidRDefault="001A10E8" w:rsidP="00051E0E">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ab/>
      </w:r>
      <w:r w:rsidR="00051E0E" w:rsidRPr="00EB7F9A">
        <w:rPr>
          <w:rFonts w:ascii="Times New Roman" w:eastAsia="Times New Roman" w:hAnsi="Times New Roman" w:cs="Times New Roman"/>
          <w:color w:val="000000" w:themeColor="text1"/>
          <w:sz w:val="24"/>
          <w:szCs w:val="24"/>
          <w:lang w:eastAsia="ru-RU"/>
        </w:rPr>
        <w:t>-</w:t>
      </w:r>
      <w:proofErr w:type="gramStart"/>
      <w:r w:rsidR="00051E0E" w:rsidRPr="00EB7F9A">
        <w:rPr>
          <w:rFonts w:ascii="Times New Roman" w:eastAsia="Times New Roman" w:hAnsi="Times New Roman" w:cs="Times New Roman"/>
          <w:color w:val="000000" w:themeColor="text1"/>
          <w:sz w:val="24"/>
          <w:szCs w:val="24"/>
          <w:lang w:eastAsia="ru-RU"/>
        </w:rPr>
        <w:t>достаточными</w:t>
      </w:r>
      <w:proofErr w:type="gramEnd"/>
      <w:r w:rsidR="00051E0E" w:rsidRPr="00EB7F9A">
        <w:rPr>
          <w:rFonts w:ascii="Times New Roman" w:eastAsia="Times New Roman" w:hAnsi="Times New Roman" w:cs="Times New Roman"/>
          <w:color w:val="000000" w:themeColor="text1"/>
          <w:sz w:val="24"/>
          <w:szCs w:val="24"/>
          <w:lang w:eastAsia="ru-RU"/>
        </w:rPr>
        <w:t xml:space="preserve"> и простыми по форме.</w:t>
      </w:r>
    </w:p>
    <w:p w:rsidR="00051E0E" w:rsidRPr="00EB7F9A" w:rsidRDefault="00051E0E" w:rsidP="00051E0E">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ab/>
        <w:t>4.3.2.Оформление отчета о результатах аудита в сфере закупок.</w:t>
      </w:r>
    </w:p>
    <w:p w:rsidR="00051E0E" w:rsidRPr="00EB7F9A" w:rsidRDefault="00051E0E" w:rsidP="00051E0E">
      <w:pPr>
        <w:spacing w:after="0" w:line="240" w:lineRule="auto"/>
        <w:jc w:val="both"/>
        <w:rPr>
          <w:rFonts w:ascii="Times New Roman" w:eastAsia="Times New Roman" w:hAnsi="Times New Roman" w:cs="Times New Roman"/>
          <w:color w:val="000000" w:themeColor="text1"/>
          <w:sz w:val="24"/>
          <w:szCs w:val="24"/>
        </w:rPr>
      </w:pPr>
      <w:r w:rsidRPr="00EB7F9A">
        <w:rPr>
          <w:rFonts w:ascii="Times New Roman" w:eastAsia="Times New Roman" w:hAnsi="Times New Roman" w:cs="Times New Roman"/>
          <w:color w:val="000000" w:themeColor="text1"/>
          <w:sz w:val="24"/>
          <w:szCs w:val="24"/>
          <w:lang w:eastAsia="ru-RU"/>
        </w:rPr>
        <w:tab/>
        <w:t xml:space="preserve">Отчет о результатах аудита в сфере закупок должен содержать подробную информацию о </w:t>
      </w:r>
      <w:r w:rsidRPr="00EB7F9A">
        <w:rPr>
          <w:rFonts w:ascii="Times New Roman" w:eastAsia="Times New Roman" w:hAnsi="Times New Roman" w:cs="Times New Roman"/>
          <w:color w:val="000000" w:themeColor="text1"/>
          <w:sz w:val="24"/>
          <w:szCs w:val="24"/>
        </w:rPr>
        <w:t>законности, целесообразности, обоснованности, своевременности, эффективности и результативности расходов на закупки</w:t>
      </w:r>
      <w:r w:rsidRPr="00EB7F9A">
        <w:rPr>
          <w:rFonts w:ascii="Times New Roman" w:eastAsia="Times New Roman" w:hAnsi="Times New Roman" w:cs="Times New Roman"/>
          <w:color w:val="000000" w:themeColor="text1"/>
          <w:sz w:val="24"/>
          <w:szCs w:val="24"/>
          <w:lang w:eastAsia="ru-RU"/>
        </w:rPr>
        <w:t>, выводы и предложения по результатам Мероприятия.</w:t>
      </w:r>
    </w:p>
    <w:p w:rsidR="00051E0E" w:rsidRPr="00EB7F9A" w:rsidRDefault="00051E0E" w:rsidP="00051E0E">
      <w:pPr>
        <w:spacing w:after="0" w:line="240" w:lineRule="auto"/>
        <w:jc w:val="both"/>
        <w:rPr>
          <w:rFonts w:ascii="Times New Roman" w:eastAsia="Times New Roman" w:hAnsi="Times New Roman" w:cs="Times New Roman"/>
          <w:color w:val="000000" w:themeColor="text1"/>
          <w:sz w:val="24"/>
          <w:szCs w:val="24"/>
        </w:rPr>
      </w:pPr>
      <w:r w:rsidRPr="00EB7F9A">
        <w:rPr>
          <w:rFonts w:ascii="Times New Roman" w:eastAsia="Times New Roman" w:hAnsi="Times New Roman" w:cs="Times New Roman"/>
          <w:color w:val="000000" w:themeColor="text1"/>
          <w:sz w:val="24"/>
          <w:szCs w:val="24"/>
          <w:lang w:eastAsia="ru-RU"/>
        </w:rPr>
        <w:tab/>
        <w:t xml:space="preserve">Отчет о результатах аудита в сфере закупок может включать предложения, направленные </w:t>
      </w:r>
      <w:r w:rsidRPr="00EB7F9A">
        <w:rPr>
          <w:rFonts w:ascii="Times New Roman" w:eastAsia="Times New Roman" w:hAnsi="Times New Roman" w:cs="Times New Roman"/>
          <w:color w:val="000000" w:themeColor="text1"/>
          <w:sz w:val="24"/>
          <w:szCs w:val="24"/>
        </w:rPr>
        <w:t>на совершенствование контрактной системы в сфере закупок в целом.</w:t>
      </w:r>
    </w:p>
    <w:p w:rsidR="00051E0E" w:rsidRPr="00EB7F9A" w:rsidRDefault="00051E0E" w:rsidP="00051E0E">
      <w:pPr>
        <w:spacing w:after="0" w:line="240" w:lineRule="auto"/>
        <w:jc w:val="both"/>
        <w:rPr>
          <w:rFonts w:ascii="Times New Roman" w:eastAsia="Times New Roman" w:hAnsi="Times New Roman" w:cs="Times New Roman"/>
          <w:color w:val="000000" w:themeColor="text1"/>
          <w:sz w:val="24"/>
          <w:szCs w:val="24"/>
        </w:rPr>
      </w:pPr>
      <w:r w:rsidRPr="00EB7F9A">
        <w:rPr>
          <w:rFonts w:ascii="Times New Roman" w:eastAsia="Times New Roman" w:hAnsi="Times New Roman" w:cs="Times New Roman"/>
          <w:color w:val="000000" w:themeColor="text1"/>
          <w:sz w:val="24"/>
          <w:szCs w:val="24"/>
        </w:rPr>
        <w:tab/>
        <w:t>Отчет (раздел отчета) о результатах аудита в сфере закупок необходимо сформировать по структуре, установленной в приложении к настоящему Стандарту.</w:t>
      </w:r>
    </w:p>
    <w:p w:rsidR="00E77FB5" w:rsidRPr="00EB7F9A" w:rsidRDefault="00E77FB5" w:rsidP="00E77FB5">
      <w:pPr>
        <w:tabs>
          <w:tab w:val="left" w:pos="851"/>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5. Формирование и размещение обобщенной информации о результатах аудита</w:t>
      </w:r>
    </w:p>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в сфере закупок в единой информационной системе в сфере закупок</w:t>
      </w:r>
    </w:p>
    <w:p w:rsidR="00E77FB5" w:rsidRPr="00EB7F9A" w:rsidRDefault="00E77FB5" w:rsidP="00E77FB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D95983" w:rsidRPr="00EB7F9A" w:rsidRDefault="00D95983" w:rsidP="007F545B">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ab/>
      </w:r>
      <w:proofErr w:type="gramStart"/>
      <w:r w:rsidRPr="00EB7F9A">
        <w:rPr>
          <w:rFonts w:ascii="Times New Roman" w:eastAsia="Times New Roman" w:hAnsi="Times New Roman" w:cs="Times New Roman"/>
          <w:color w:val="000000" w:themeColor="text1"/>
          <w:sz w:val="24"/>
          <w:szCs w:val="24"/>
          <w:lang w:eastAsia="ru-RU"/>
        </w:rPr>
        <w:t xml:space="preserve">В соответствии со статьей 98 Закона № 44-ФЗ </w:t>
      </w:r>
      <w:r w:rsidR="00465465">
        <w:rPr>
          <w:rFonts w:ascii="Times New Roman" w:eastAsia="Times New Roman" w:hAnsi="Times New Roman" w:cs="Times New Roman"/>
          <w:color w:val="000000" w:themeColor="text1"/>
          <w:sz w:val="24"/>
          <w:szCs w:val="24"/>
          <w:lang w:eastAsia="ru-RU"/>
        </w:rPr>
        <w:t>контрольно-счетный орган</w:t>
      </w:r>
      <w:r w:rsidRPr="00EB7F9A">
        <w:rPr>
          <w:rFonts w:ascii="Times New Roman" w:eastAsia="Times New Roman" w:hAnsi="Times New Roman" w:cs="Times New Roman"/>
          <w:color w:val="000000" w:themeColor="text1"/>
          <w:sz w:val="24"/>
          <w:szCs w:val="24"/>
          <w:lang w:eastAsia="ru-RU"/>
        </w:rPr>
        <w:t xml:space="preserve">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обобщенную информацию о таких результатах.</w:t>
      </w:r>
      <w:proofErr w:type="gramEnd"/>
    </w:p>
    <w:p w:rsidR="00D95983" w:rsidRPr="00EB7F9A" w:rsidRDefault="00D95983" w:rsidP="00A45AA8">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ab/>
        <w:t>Обобщенная информация о результатах аудита в сфере закупок ежегодно формируется и размещается в единой информационной системе.</w:t>
      </w:r>
    </w:p>
    <w:p w:rsidR="00D95983" w:rsidRPr="00EB7F9A" w:rsidRDefault="00D95983" w:rsidP="00E77FB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E77FB5" w:rsidRPr="00EB7F9A" w:rsidRDefault="00E77FB5" w:rsidP="00E77FB5">
      <w:pPr>
        <w:spacing w:after="0" w:line="240" w:lineRule="auto"/>
        <w:rPr>
          <w:rFonts w:ascii="Times New Roman" w:eastAsia="Times New Roman" w:hAnsi="Times New Roman" w:cs="Times New Roman"/>
          <w:color w:val="000000" w:themeColor="text1"/>
          <w:sz w:val="24"/>
          <w:szCs w:val="24"/>
          <w:lang w:eastAsia="ru-RU"/>
        </w:rPr>
      </w:pPr>
    </w:p>
    <w:p w:rsidR="00E77FB5" w:rsidRPr="00EB7F9A" w:rsidRDefault="00E77FB5" w:rsidP="00E77FB5">
      <w:pPr>
        <w:spacing w:after="0" w:line="240" w:lineRule="auto"/>
        <w:rPr>
          <w:rFonts w:ascii="Times New Roman" w:eastAsia="Times New Roman" w:hAnsi="Times New Roman" w:cs="Times New Roman"/>
          <w:color w:val="000000" w:themeColor="text1"/>
          <w:sz w:val="24"/>
          <w:szCs w:val="24"/>
          <w:lang w:eastAsia="ru-RU"/>
        </w:rPr>
      </w:pPr>
    </w:p>
    <w:p w:rsidR="00E77FB5" w:rsidRPr="00EB7F9A" w:rsidRDefault="00E77FB5" w:rsidP="00E77FB5">
      <w:pPr>
        <w:spacing w:after="0" w:line="240" w:lineRule="auto"/>
        <w:rPr>
          <w:rFonts w:ascii="Times New Roman" w:eastAsia="Times New Roman" w:hAnsi="Times New Roman" w:cs="Times New Roman"/>
          <w:color w:val="000000" w:themeColor="text1"/>
          <w:sz w:val="24"/>
          <w:szCs w:val="24"/>
          <w:lang w:eastAsia="ru-RU"/>
        </w:rPr>
      </w:pPr>
    </w:p>
    <w:p w:rsidR="00E77FB5" w:rsidRPr="00EB7F9A" w:rsidRDefault="00E77FB5" w:rsidP="00E77FB5">
      <w:pPr>
        <w:autoSpaceDE w:val="0"/>
        <w:autoSpaceDN w:val="0"/>
        <w:adjustRightInd w:val="0"/>
        <w:spacing w:after="0" w:line="240" w:lineRule="auto"/>
        <w:rPr>
          <w:rFonts w:ascii="Times New Roman" w:eastAsia="Calibri" w:hAnsi="Times New Roman" w:cs="Times New Roman"/>
          <w:color w:val="000000" w:themeColor="text1"/>
          <w:sz w:val="24"/>
          <w:szCs w:val="24"/>
        </w:rPr>
        <w:sectPr w:rsidR="00E77FB5" w:rsidRPr="00EB7F9A" w:rsidSect="002A15E0">
          <w:pgSz w:w="11906" w:h="16838" w:code="9"/>
          <w:pgMar w:top="1134" w:right="851" w:bottom="851" w:left="1418" w:header="340" w:footer="340" w:gutter="0"/>
          <w:cols w:space="708"/>
          <w:titlePg/>
          <w:docGrid w:linePitch="360"/>
        </w:sectPr>
      </w:pPr>
    </w:p>
    <w:p w:rsidR="00E77FB5" w:rsidRPr="00EB7F9A" w:rsidRDefault="00E77FB5" w:rsidP="00E77FB5">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r w:rsidRPr="00EB7F9A">
        <w:rPr>
          <w:rFonts w:ascii="Times New Roman" w:eastAsia="Times New Roman" w:hAnsi="Times New Roman" w:cs="Times New Roman"/>
          <w:color w:val="000000" w:themeColor="text1"/>
          <w:sz w:val="24"/>
          <w:szCs w:val="24"/>
          <w:lang w:eastAsia="ru-RU"/>
        </w:rPr>
        <w:lastRenderedPageBreak/>
        <w:t xml:space="preserve">Приложение </w:t>
      </w:r>
    </w:p>
    <w:p w:rsidR="00E77FB5" w:rsidRPr="00EB7F9A" w:rsidRDefault="00E77FB5" w:rsidP="00E77FB5">
      <w:pPr>
        <w:spacing w:after="0" w:line="240" w:lineRule="auto"/>
        <w:rPr>
          <w:rFonts w:ascii="Times New Roman" w:eastAsia="Times New Roman" w:hAnsi="Times New Roman" w:cs="Times New Roman"/>
          <w:color w:val="000000" w:themeColor="text1"/>
          <w:sz w:val="24"/>
          <w:szCs w:val="24"/>
          <w:lang w:eastAsia="ru-RU"/>
        </w:rPr>
      </w:pPr>
    </w:p>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Примерная структура</w:t>
      </w:r>
    </w:p>
    <w:p w:rsidR="00A45AA8"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xml:space="preserve">представления </w:t>
      </w:r>
      <w:r w:rsidR="00A45AA8" w:rsidRPr="00EB7F9A">
        <w:rPr>
          <w:rFonts w:ascii="Times New Roman" w:eastAsia="Times New Roman" w:hAnsi="Times New Roman" w:cs="Times New Roman"/>
          <w:color w:val="000000" w:themeColor="text1"/>
          <w:sz w:val="24"/>
          <w:szCs w:val="24"/>
          <w:lang w:eastAsia="ru-RU"/>
        </w:rPr>
        <w:t>о</w:t>
      </w:r>
      <w:r w:rsidR="00A45AA8" w:rsidRPr="00EB7F9A">
        <w:rPr>
          <w:rFonts w:ascii="Times New Roman" w:eastAsia="Times New Roman" w:hAnsi="Times New Roman" w:cs="Times New Roman"/>
          <w:color w:val="000000" w:themeColor="text1"/>
          <w:sz w:val="24"/>
          <w:szCs w:val="24"/>
        </w:rPr>
        <w:t>тчета (раздел отчета) о результатах аудита в сфере закупок</w:t>
      </w:r>
    </w:p>
    <w:p w:rsidR="00E77FB5" w:rsidRPr="00EB7F9A" w:rsidRDefault="00E77FB5" w:rsidP="00E77FB5">
      <w:pPr>
        <w:spacing w:after="0" w:line="240" w:lineRule="auto"/>
        <w:jc w:val="right"/>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за отчетный период</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400"/>
        <w:gridCol w:w="3600"/>
      </w:tblGrid>
      <w:tr w:rsidR="00EB7F9A" w:rsidRPr="00EB7F9A" w:rsidTr="00191329">
        <w:tc>
          <w:tcPr>
            <w:tcW w:w="828" w:type="dxa"/>
            <w:shd w:val="clear" w:color="auto" w:fill="auto"/>
            <w:vAlign w:val="center"/>
          </w:tcPr>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w:t>
            </w:r>
          </w:p>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EB7F9A">
              <w:rPr>
                <w:rFonts w:ascii="Times New Roman" w:eastAsia="Times New Roman" w:hAnsi="Times New Roman" w:cs="Times New Roman"/>
                <w:color w:val="000000" w:themeColor="text1"/>
                <w:sz w:val="24"/>
                <w:szCs w:val="24"/>
                <w:lang w:eastAsia="ru-RU"/>
              </w:rPr>
              <w:t>п</w:t>
            </w:r>
            <w:proofErr w:type="gramEnd"/>
            <w:r w:rsidRPr="00EB7F9A">
              <w:rPr>
                <w:rFonts w:ascii="Times New Roman" w:eastAsia="Times New Roman" w:hAnsi="Times New Roman" w:cs="Times New Roman"/>
                <w:color w:val="000000" w:themeColor="text1"/>
                <w:sz w:val="24"/>
                <w:szCs w:val="24"/>
                <w:lang w:eastAsia="ru-RU"/>
              </w:rPr>
              <w:t>/п</w:t>
            </w:r>
          </w:p>
        </w:tc>
        <w:tc>
          <w:tcPr>
            <w:tcW w:w="5400" w:type="dxa"/>
            <w:shd w:val="clear" w:color="auto" w:fill="auto"/>
            <w:vAlign w:val="center"/>
          </w:tcPr>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Результаты аудита в сфере закупок</w:t>
            </w:r>
          </w:p>
        </w:tc>
        <w:tc>
          <w:tcPr>
            <w:tcW w:w="3600" w:type="dxa"/>
            <w:shd w:val="clear" w:color="auto" w:fill="auto"/>
            <w:vAlign w:val="center"/>
          </w:tcPr>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Данные</w:t>
            </w:r>
          </w:p>
        </w:tc>
      </w:tr>
      <w:tr w:rsidR="00EB7F9A" w:rsidRPr="00EB7F9A" w:rsidTr="00191329">
        <w:tc>
          <w:tcPr>
            <w:tcW w:w="9828" w:type="dxa"/>
            <w:gridSpan w:val="3"/>
            <w:shd w:val="clear" w:color="auto" w:fill="D9D9D9"/>
          </w:tcPr>
          <w:p w:rsidR="00E77FB5" w:rsidRPr="00EB7F9A" w:rsidRDefault="00E77FB5" w:rsidP="00E77FB5">
            <w:pPr>
              <w:spacing w:after="0" w:line="240" w:lineRule="auto"/>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Общая характеристика мероприятий</w:t>
            </w:r>
          </w:p>
        </w:tc>
      </w:tr>
      <w:tr w:rsidR="00EB7F9A" w:rsidRPr="00EB7F9A" w:rsidTr="00191329">
        <w:tc>
          <w:tcPr>
            <w:tcW w:w="828" w:type="dxa"/>
          </w:tcPr>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1</w:t>
            </w:r>
          </w:p>
        </w:tc>
        <w:tc>
          <w:tcPr>
            <w:tcW w:w="5400" w:type="dxa"/>
          </w:tcPr>
          <w:p w:rsidR="00E77FB5" w:rsidRPr="00EB7F9A" w:rsidRDefault="00E77FB5" w:rsidP="00E77FB5">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Общее количество мероприятий, в рамках которых проводился аудит в сфере закупок</w:t>
            </w:r>
          </w:p>
        </w:tc>
        <w:tc>
          <w:tcPr>
            <w:tcW w:w="3600" w:type="dxa"/>
            <w:vAlign w:val="center"/>
          </w:tcPr>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Указывается количество проведенных мероприятий</w:t>
            </w:r>
          </w:p>
        </w:tc>
      </w:tr>
      <w:tr w:rsidR="00EB7F9A" w:rsidRPr="00EB7F9A" w:rsidTr="00191329">
        <w:trPr>
          <w:trHeight w:val="651"/>
        </w:trPr>
        <w:tc>
          <w:tcPr>
            <w:tcW w:w="828" w:type="dxa"/>
          </w:tcPr>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2</w:t>
            </w:r>
          </w:p>
        </w:tc>
        <w:tc>
          <w:tcPr>
            <w:tcW w:w="5400" w:type="dxa"/>
          </w:tcPr>
          <w:p w:rsidR="00E77FB5" w:rsidRPr="00EB7F9A" w:rsidRDefault="00E77FB5" w:rsidP="00E77FB5">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 xml:space="preserve">Общее количество </w:t>
            </w:r>
            <w:r w:rsidRPr="00EB7F9A">
              <w:rPr>
                <w:rFonts w:ascii="Times New Roman" w:eastAsia="Calibri" w:hAnsi="Times New Roman" w:cs="Times New Roman"/>
                <w:color w:val="000000" w:themeColor="text1"/>
                <w:spacing w:val="5"/>
                <w:sz w:val="24"/>
                <w:szCs w:val="24"/>
                <w:lang w:eastAsia="ru-RU"/>
              </w:rPr>
              <w:t xml:space="preserve">объектов, </w:t>
            </w:r>
            <w:r w:rsidRPr="00EB7F9A">
              <w:rPr>
                <w:rFonts w:ascii="Times New Roman" w:eastAsia="Times New Roman" w:hAnsi="Times New Roman" w:cs="Times New Roman"/>
                <w:color w:val="000000" w:themeColor="text1"/>
                <w:sz w:val="24"/>
                <w:szCs w:val="24"/>
                <w:lang w:eastAsia="ru-RU"/>
              </w:rPr>
              <w:t>в которых проводился аудит в сфере закупок,</w:t>
            </w:r>
          </w:p>
        </w:tc>
        <w:tc>
          <w:tcPr>
            <w:tcW w:w="3600" w:type="dxa"/>
            <w:vAlign w:val="center"/>
          </w:tcPr>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Указывается количество проверенных объектов</w:t>
            </w:r>
          </w:p>
        </w:tc>
      </w:tr>
      <w:tr w:rsidR="00EB7F9A" w:rsidRPr="00EB7F9A" w:rsidTr="00191329">
        <w:trPr>
          <w:trHeight w:val="598"/>
        </w:trPr>
        <w:tc>
          <w:tcPr>
            <w:tcW w:w="828" w:type="dxa"/>
          </w:tcPr>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highlight w:val="yellow"/>
                <w:lang w:eastAsia="ru-RU"/>
              </w:rPr>
            </w:pPr>
            <w:r w:rsidRPr="00EB7F9A">
              <w:rPr>
                <w:rFonts w:ascii="Times New Roman" w:eastAsia="Times New Roman" w:hAnsi="Times New Roman" w:cs="Times New Roman"/>
                <w:color w:val="000000" w:themeColor="text1"/>
                <w:sz w:val="24"/>
                <w:szCs w:val="24"/>
                <w:lang w:eastAsia="ru-RU"/>
              </w:rPr>
              <w:t>3</w:t>
            </w:r>
          </w:p>
        </w:tc>
        <w:tc>
          <w:tcPr>
            <w:tcW w:w="5400" w:type="dxa"/>
          </w:tcPr>
          <w:p w:rsidR="00E77FB5" w:rsidRPr="00EB7F9A" w:rsidRDefault="00E77FB5" w:rsidP="00E77FB5">
            <w:pPr>
              <w:spacing w:after="0" w:line="240" w:lineRule="auto"/>
              <w:jc w:val="both"/>
              <w:rPr>
                <w:rFonts w:ascii="Times New Roman" w:eastAsia="Times New Roman" w:hAnsi="Times New Roman" w:cs="Times New Roman"/>
                <w:color w:val="000000" w:themeColor="text1"/>
                <w:sz w:val="24"/>
                <w:szCs w:val="24"/>
                <w:highlight w:val="yellow"/>
                <w:lang w:eastAsia="ru-RU"/>
              </w:rPr>
            </w:pPr>
            <w:r w:rsidRPr="00EB7F9A">
              <w:rPr>
                <w:rFonts w:ascii="Times New Roman" w:eastAsia="Calibri" w:hAnsi="Times New Roman" w:cs="Times New Roman"/>
                <w:color w:val="000000" w:themeColor="text1"/>
                <w:spacing w:val="5"/>
                <w:sz w:val="24"/>
                <w:szCs w:val="24"/>
                <w:lang w:eastAsia="ru-RU"/>
              </w:rPr>
              <w:t>Общее количество и сумма контрактов</w:t>
            </w:r>
            <w:r w:rsidRPr="00EB7F9A">
              <w:rPr>
                <w:rFonts w:ascii="Times New Roman" w:eastAsia="Times New Roman" w:hAnsi="Times New Roman" w:cs="Times New Roman"/>
                <w:color w:val="000000" w:themeColor="text1"/>
                <w:sz w:val="24"/>
                <w:szCs w:val="24"/>
                <w:lang w:eastAsia="ru-RU"/>
              </w:rPr>
              <w:t xml:space="preserve"> на закупку</w:t>
            </w:r>
            <w:r w:rsidRPr="00EB7F9A">
              <w:rPr>
                <w:rFonts w:ascii="Times New Roman" w:eastAsia="Calibri" w:hAnsi="Times New Roman" w:cs="Times New Roman"/>
                <w:color w:val="000000" w:themeColor="text1"/>
                <w:spacing w:val="5"/>
                <w:sz w:val="24"/>
                <w:szCs w:val="24"/>
                <w:lang w:eastAsia="ru-RU"/>
              </w:rPr>
              <w:t xml:space="preserve">, проверенных </w:t>
            </w:r>
            <w:r w:rsidRPr="00EB7F9A">
              <w:rPr>
                <w:rFonts w:ascii="Times New Roman" w:eastAsia="Times New Roman" w:hAnsi="Times New Roman" w:cs="Times New Roman"/>
                <w:color w:val="000000" w:themeColor="text1"/>
                <w:sz w:val="24"/>
                <w:szCs w:val="24"/>
                <w:lang w:eastAsia="ru-RU"/>
              </w:rPr>
              <w:t xml:space="preserve">в рамках аудита в сфере закупок </w:t>
            </w:r>
          </w:p>
        </w:tc>
        <w:tc>
          <w:tcPr>
            <w:tcW w:w="3600" w:type="dxa"/>
            <w:vAlign w:val="center"/>
          </w:tcPr>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highlight w:val="yellow"/>
                <w:lang w:eastAsia="ru-RU"/>
              </w:rPr>
            </w:pPr>
            <w:r w:rsidRPr="00EB7F9A">
              <w:rPr>
                <w:rFonts w:ascii="Times New Roman" w:eastAsia="Times New Roman" w:hAnsi="Times New Roman" w:cs="Times New Roman"/>
                <w:i/>
                <w:color w:val="000000" w:themeColor="text1"/>
                <w:sz w:val="24"/>
                <w:szCs w:val="24"/>
                <w:lang w:eastAsia="ru-RU"/>
              </w:rPr>
              <w:t>Указывается количество контрактов и сумма (тыс. рублей)</w:t>
            </w:r>
          </w:p>
        </w:tc>
      </w:tr>
      <w:tr w:rsidR="00EB7F9A" w:rsidRPr="00EB7F9A" w:rsidTr="00191329">
        <w:tc>
          <w:tcPr>
            <w:tcW w:w="9828" w:type="dxa"/>
            <w:gridSpan w:val="3"/>
            <w:shd w:val="clear" w:color="auto" w:fill="D9D9D9"/>
          </w:tcPr>
          <w:p w:rsidR="00E77FB5" w:rsidRPr="00EB7F9A" w:rsidRDefault="00E77FB5" w:rsidP="00E77FB5">
            <w:pPr>
              <w:spacing w:after="0" w:line="240" w:lineRule="auto"/>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Выявленные нарушения</w:t>
            </w:r>
          </w:p>
        </w:tc>
      </w:tr>
      <w:tr w:rsidR="00EB7F9A" w:rsidRPr="00EB7F9A" w:rsidTr="00191329">
        <w:trPr>
          <w:trHeight w:val="273"/>
        </w:trPr>
        <w:tc>
          <w:tcPr>
            <w:tcW w:w="828" w:type="dxa"/>
          </w:tcPr>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4</w:t>
            </w:r>
          </w:p>
        </w:tc>
        <w:tc>
          <w:tcPr>
            <w:tcW w:w="5400" w:type="dxa"/>
          </w:tcPr>
          <w:p w:rsidR="00E77FB5" w:rsidRPr="00EB7F9A" w:rsidRDefault="00E77FB5" w:rsidP="00E77FB5">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3600" w:type="dxa"/>
            <w:vAlign w:val="center"/>
          </w:tcPr>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Указывается количество и сумма нарушений (тыс. рублей)</w:t>
            </w:r>
          </w:p>
        </w:tc>
      </w:tr>
      <w:tr w:rsidR="00EB7F9A" w:rsidRPr="00EB7F9A" w:rsidTr="00191329">
        <w:tc>
          <w:tcPr>
            <w:tcW w:w="828" w:type="dxa"/>
          </w:tcPr>
          <w:p w:rsidR="00E77FB5" w:rsidRPr="00EB7F9A" w:rsidRDefault="00E77FB5" w:rsidP="00E77FB5">
            <w:pPr>
              <w:spacing w:after="0" w:line="240" w:lineRule="auto"/>
              <w:rPr>
                <w:rFonts w:ascii="Times New Roman" w:eastAsia="Times New Roman" w:hAnsi="Times New Roman" w:cs="Times New Roman"/>
                <w:color w:val="000000" w:themeColor="text1"/>
                <w:sz w:val="24"/>
                <w:szCs w:val="24"/>
                <w:lang w:eastAsia="ru-RU"/>
              </w:rPr>
            </w:pPr>
          </w:p>
        </w:tc>
        <w:tc>
          <w:tcPr>
            <w:tcW w:w="5400" w:type="dxa"/>
          </w:tcPr>
          <w:p w:rsidR="00E77FB5" w:rsidRPr="00EB7F9A" w:rsidRDefault="00E77FB5" w:rsidP="00E77FB5">
            <w:pPr>
              <w:spacing w:after="0" w:line="240" w:lineRule="auto"/>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в том числе в части проверки:</w:t>
            </w:r>
          </w:p>
        </w:tc>
        <w:tc>
          <w:tcPr>
            <w:tcW w:w="3600" w:type="dxa"/>
            <w:vAlign w:val="center"/>
          </w:tcPr>
          <w:p w:rsidR="00E77FB5" w:rsidRPr="00EB7F9A" w:rsidRDefault="00E77FB5" w:rsidP="00E77FB5">
            <w:pPr>
              <w:spacing w:after="0" w:line="240" w:lineRule="auto"/>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w:t>
            </w:r>
          </w:p>
        </w:tc>
      </w:tr>
      <w:tr w:rsidR="00EB7F9A" w:rsidRPr="00EB7F9A" w:rsidTr="00191329">
        <w:tc>
          <w:tcPr>
            <w:tcW w:w="828" w:type="dxa"/>
          </w:tcPr>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4.1</w:t>
            </w:r>
          </w:p>
        </w:tc>
        <w:tc>
          <w:tcPr>
            <w:tcW w:w="5400" w:type="dxa"/>
          </w:tcPr>
          <w:p w:rsidR="00E77FB5" w:rsidRPr="00EB7F9A" w:rsidRDefault="00E77FB5" w:rsidP="00E77FB5">
            <w:pPr>
              <w:spacing w:after="0" w:line="240" w:lineRule="auto"/>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организации закупок</w:t>
            </w:r>
          </w:p>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snapToGrid w:val="0"/>
                <w:color w:val="000000" w:themeColor="text1"/>
                <w:sz w:val="24"/>
                <w:szCs w:val="24"/>
                <w:lang w:eastAsia="ru-RU"/>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3600" w:type="dxa"/>
            <w:vAlign w:val="center"/>
          </w:tcPr>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Указывается количество нарушений</w:t>
            </w:r>
          </w:p>
        </w:tc>
      </w:tr>
      <w:tr w:rsidR="00EB7F9A" w:rsidRPr="00EB7F9A" w:rsidTr="00191329">
        <w:trPr>
          <w:trHeight w:val="558"/>
        </w:trPr>
        <w:tc>
          <w:tcPr>
            <w:tcW w:w="828" w:type="dxa"/>
          </w:tcPr>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4.2</w:t>
            </w:r>
          </w:p>
        </w:tc>
        <w:tc>
          <w:tcPr>
            <w:tcW w:w="5400" w:type="dxa"/>
          </w:tcPr>
          <w:p w:rsidR="00E77FB5" w:rsidRPr="00EB7F9A" w:rsidRDefault="00E77FB5" w:rsidP="00E77FB5">
            <w:pPr>
              <w:spacing w:after="0" w:line="240" w:lineRule="auto"/>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 xml:space="preserve">планирования закупок </w:t>
            </w:r>
          </w:p>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snapToGrid w:val="0"/>
                <w:color w:val="000000" w:themeColor="text1"/>
                <w:sz w:val="24"/>
                <w:szCs w:val="24"/>
                <w:lang w:eastAsia="ru-RU"/>
              </w:rPr>
              <w:t>(план закупок, план-график закупок, обоснование закупки)</w:t>
            </w:r>
          </w:p>
        </w:tc>
        <w:tc>
          <w:tcPr>
            <w:tcW w:w="3600" w:type="dxa"/>
            <w:vAlign w:val="center"/>
          </w:tcPr>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Указывается количество нарушений и сумма нарушений (тыс. рублей)</w:t>
            </w:r>
          </w:p>
        </w:tc>
      </w:tr>
      <w:tr w:rsidR="00EB7F9A" w:rsidRPr="00EB7F9A" w:rsidTr="00191329">
        <w:trPr>
          <w:trHeight w:val="727"/>
        </w:trPr>
        <w:tc>
          <w:tcPr>
            <w:tcW w:w="828" w:type="dxa"/>
          </w:tcPr>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4.3</w:t>
            </w:r>
          </w:p>
        </w:tc>
        <w:tc>
          <w:tcPr>
            <w:tcW w:w="5400" w:type="dxa"/>
          </w:tcPr>
          <w:p w:rsidR="00E77FB5" w:rsidRPr="00EB7F9A" w:rsidRDefault="00E77FB5" w:rsidP="00E77FB5">
            <w:pPr>
              <w:autoSpaceDE w:val="0"/>
              <w:autoSpaceDN w:val="0"/>
              <w:adjustRightInd w:val="0"/>
              <w:spacing w:after="0" w:line="240" w:lineRule="auto"/>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документации (извещения) о закупках</w:t>
            </w:r>
          </w:p>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3600" w:type="dxa"/>
            <w:vAlign w:val="center"/>
          </w:tcPr>
          <w:p w:rsidR="00E77FB5" w:rsidRPr="00EB7F9A" w:rsidRDefault="00E77FB5" w:rsidP="00E77FB5">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Указывается количество нарушений и сумма нарушений (тыс. рублей)</w:t>
            </w:r>
          </w:p>
        </w:tc>
      </w:tr>
      <w:tr w:rsidR="00EB7F9A" w:rsidRPr="00EB7F9A" w:rsidTr="00191329">
        <w:tc>
          <w:tcPr>
            <w:tcW w:w="828" w:type="dxa"/>
          </w:tcPr>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4.4</w:t>
            </w:r>
          </w:p>
        </w:tc>
        <w:tc>
          <w:tcPr>
            <w:tcW w:w="5400" w:type="dxa"/>
          </w:tcPr>
          <w:p w:rsidR="00E77FB5" w:rsidRPr="00EB7F9A" w:rsidRDefault="00E77FB5" w:rsidP="00E77FB5">
            <w:pPr>
              <w:spacing w:after="0" w:line="240" w:lineRule="auto"/>
              <w:jc w:val="both"/>
              <w:rPr>
                <w:rFonts w:ascii="Times New Roman" w:eastAsia="Times New Roman" w:hAnsi="Times New Roman" w:cs="Times New Roman"/>
                <w:snapToGrid w:val="0"/>
                <w:color w:val="000000" w:themeColor="text1"/>
                <w:sz w:val="24"/>
                <w:szCs w:val="24"/>
                <w:lang w:eastAsia="ru-RU"/>
              </w:rPr>
            </w:pPr>
            <w:r w:rsidRPr="00EB7F9A">
              <w:rPr>
                <w:rFonts w:ascii="Times New Roman" w:eastAsia="Times New Roman" w:hAnsi="Times New Roman" w:cs="Times New Roman"/>
                <w:snapToGrid w:val="0"/>
                <w:color w:val="000000" w:themeColor="text1"/>
                <w:sz w:val="24"/>
                <w:szCs w:val="24"/>
                <w:lang w:eastAsia="ru-RU"/>
              </w:rPr>
              <w:t>заключенных контрактов</w:t>
            </w:r>
          </w:p>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snapToGrid w:val="0"/>
                <w:color w:val="000000" w:themeColor="text1"/>
                <w:sz w:val="24"/>
                <w:szCs w:val="24"/>
                <w:lang w:eastAsia="ru-RU"/>
              </w:rPr>
              <w:t>(соответствие контракта документации и предложению участника, сроки заключения контракта, обеспечение исполнение контракта)</w:t>
            </w:r>
          </w:p>
        </w:tc>
        <w:tc>
          <w:tcPr>
            <w:tcW w:w="3600" w:type="dxa"/>
            <w:vAlign w:val="center"/>
          </w:tcPr>
          <w:p w:rsidR="00E77FB5" w:rsidRPr="00EB7F9A" w:rsidRDefault="00E77FB5" w:rsidP="00E77FB5">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Указывается количество нарушений и сумма нарушений (тыс. рублей)</w:t>
            </w:r>
          </w:p>
        </w:tc>
      </w:tr>
      <w:tr w:rsidR="00EB7F9A" w:rsidRPr="00EB7F9A" w:rsidTr="00191329">
        <w:tc>
          <w:tcPr>
            <w:tcW w:w="828" w:type="dxa"/>
          </w:tcPr>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4.5</w:t>
            </w:r>
          </w:p>
        </w:tc>
        <w:tc>
          <w:tcPr>
            <w:tcW w:w="5400" w:type="dxa"/>
          </w:tcPr>
          <w:p w:rsidR="00E77FB5" w:rsidRPr="00EB7F9A" w:rsidRDefault="00E77FB5" w:rsidP="00E77FB5">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процедур закупок</w:t>
            </w:r>
          </w:p>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 xml:space="preserve">(обеспечение заявок, антидемпинговые меры, обоснованность допуска (отказа в допуске) участников закупки, применение порядка оценки </w:t>
            </w:r>
            <w:r w:rsidRPr="00EB7F9A">
              <w:rPr>
                <w:rFonts w:ascii="Times New Roman" w:eastAsia="Times New Roman" w:hAnsi="Times New Roman" w:cs="Times New Roman"/>
                <w:i/>
                <w:color w:val="000000" w:themeColor="text1"/>
                <w:sz w:val="24"/>
                <w:szCs w:val="24"/>
                <w:lang w:eastAsia="ru-RU"/>
              </w:rPr>
              <w:lastRenderedPageBreak/>
              <w:t>заявок, протоколы)</w:t>
            </w:r>
          </w:p>
        </w:tc>
        <w:tc>
          <w:tcPr>
            <w:tcW w:w="3600" w:type="dxa"/>
            <w:vAlign w:val="center"/>
          </w:tcPr>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lastRenderedPageBreak/>
              <w:t>Указывается количество нарушений и сумма нарушений (тыс. рублей)</w:t>
            </w:r>
          </w:p>
        </w:tc>
      </w:tr>
      <w:tr w:rsidR="00EB7F9A" w:rsidRPr="00EB7F9A" w:rsidTr="00191329">
        <w:tc>
          <w:tcPr>
            <w:tcW w:w="828" w:type="dxa"/>
          </w:tcPr>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lastRenderedPageBreak/>
              <w:t>4.6</w:t>
            </w:r>
          </w:p>
        </w:tc>
        <w:tc>
          <w:tcPr>
            <w:tcW w:w="5400" w:type="dxa"/>
          </w:tcPr>
          <w:p w:rsidR="00E77FB5" w:rsidRPr="00EB7F9A" w:rsidRDefault="00E77FB5" w:rsidP="00E77FB5">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исполнения контракта</w:t>
            </w:r>
          </w:p>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3600" w:type="dxa"/>
            <w:vAlign w:val="center"/>
          </w:tcPr>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Указывается количество нарушений и сумма нарушений (тыс. рублей)</w:t>
            </w:r>
          </w:p>
        </w:tc>
      </w:tr>
      <w:tr w:rsidR="00EB7F9A" w:rsidRPr="00EB7F9A" w:rsidTr="00191329">
        <w:tc>
          <w:tcPr>
            <w:tcW w:w="828" w:type="dxa"/>
          </w:tcPr>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4.7</w:t>
            </w:r>
          </w:p>
        </w:tc>
        <w:tc>
          <w:tcPr>
            <w:tcW w:w="5400" w:type="dxa"/>
          </w:tcPr>
          <w:p w:rsidR="00E77FB5" w:rsidRPr="00EB7F9A" w:rsidRDefault="00E77FB5" w:rsidP="00E77FB5">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применения обеспечительных мер и мер ответственности по контракту</w:t>
            </w:r>
          </w:p>
        </w:tc>
        <w:tc>
          <w:tcPr>
            <w:tcW w:w="3600" w:type="dxa"/>
            <w:vAlign w:val="center"/>
          </w:tcPr>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Указывается количество нарушений и сумма нарушений (тыс. рублей)</w:t>
            </w:r>
          </w:p>
        </w:tc>
      </w:tr>
      <w:tr w:rsidR="00EB7F9A" w:rsidRPr="00EB7F9A" w:rsidTr="00191329">
        <w:tc>
          <w:tcPr>
            <w:tcW w:w="828" w:type="dxa"/>
          </w:tcPr>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4.8</w:t>
            </w:r>
          </w:p>
        </w:tc>
        <w:tc>
          <w:tcPr>
            <w:tcW w:w="5400" w:type="dxa"/>
          </w:tcPr>
          <w:p w:rsidR="00E77FB5" w:rsidRPr="00EB7F9A" w:rsidRDefault="00E77FB5" w:rsidP="00E77FB5">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закупок у единственного поставщика, подрядчика, исполнителя</w:t>
            </w:r>
          </w:p>
          <w:p w:rsidR="00E77FB5" w:rsidRPr="00EB7F9A" w:rsidRDefault="00E77FB5" w:rsidP="00E77FB5">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(обоснование и законность выбора способа осуществления закупки, расчет и обоснование цены контракта)</w:t>
            </w:r>
          </w:p>
        </w:tc>
        <w:tc>
          <w:tcPr>
            <w:tcW w:w="3600" w:type="dxa"/>
            <w:vAlign w:val="center"/>
          </w:tcPr>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Указывается количество нарушений и сумма нарушений (тыс. рублей)</w:t>
            </w:r>
          </w:p>
        </w:tc>
      </w:tr>
      <w:tr w:rsidR="00EB7F9A" w:rsidRPr="00EB7F9A" w:rsidTr="00191329">
        <w:tc>
          <w:tcPr>
            <w:tcW w:w="828" w:type="dxa"/>
          </w:tcPr>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4.9</w:t>
            </w:r>
          </w:p>
        </w:tc>
        <w:tc>
          <w:tcPr>
            <w:tcW w:w="5400" w:type="dxa"/>
          </w:tcPr>
          <w:p w:rsidR="00E77FB5" w:rsidRPr="00EB7F9A" w:rsidRDefault="00E77FB5" w:rsidP="00E77FB5">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иных нарушений, связанных с проведением закупок</w:t>
            </w:r>
          </w:p>
        </w:tc>
        <w:tc>
          <w:tcPr>
            <w:tcW w:w="3600" w:type="dxa"/>
            <w:vAlign w:val="center"/>
          </w:tcPr>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 xml:space="preserve">Указывается количество нарушений и сумма нарушений (тыс. рублей) </w:t>
            </w:r>
          </w:p>
        </w:tc>
      </w:tr>
      <w:tr w:rsidR="00EB7F9A" w:rsidRPr="00EB7F9A" w:rsidTr="00191329">
        <w:tc>
          <w:tcPr>
            <w:tcW w:w="828" w:type="dxa"/>
          </w:tcPr>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5</w:t>
            </w:r>
          </w:p>
        </w:tc>
        <w:tc>
          <w:tcPr>
            <w:tcW w:w="5400" w:type="dxa"/>
          </w:tcPr>
          <w:p w:rsidR="00E77FB5" w:rsidRPr="00EB7F9A" w:rsidRDefault="00E77FB5" w:rsidP="00E77FB5">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Общее количество и сумма закупок, в которых при аудите в сфере закупок выявлены нарушения законодательства о контрактной системе</w:t>
            </w:r>
          </w:p>
        </w:tc>
        <w:tc>
          <w:tcPr>
            <w:tcW w:w="3600" w:type="dxa"/>
            <w:vAlign w:val="center"/>
          </w:tcPr>
          <w:p w:rsidR="00E77FB5" w:rsidRPr="00EB7F9A" w:rsidRDefault="00E77FB5" w:rsidP="00E77FB5">
            <w:pPr>
              <w:spacing w:after="0" w:line="240" w:lineRule="auto"/>
              <w:jc w:val="both"/>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Указывается количество закупок и сумма (тыс. рублей)</w:t>
            </w:r>
          </w:p>
        </w:tc>
      </w:tr>
      <w:tr w:rsidR="00EB7F9A" w:rsidRPr="00EB7F9A" w:rsidTr="00191329">
        <w:tc>
          <w:tcPr>
            <w:tcW w:w="9828" w:type="dxa"/>
            <w:gridSpan w:val="3"/>
            <w:shd w:val="clear" w:color="auto" w:fill="D9D9D9"/>
          </w:tcPr>
          <w:p w:rsidR="00E77FB5" w:rsidRPr="00EB7F9A" w:rsidRDefault="00E77FB5" w:rsidP="00E77FB5">
            <w:pPr>
              <w:spacing w:after="0" w:line="240" w:lineRule="auto"/>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Представления и обращения</w:t>
            </w:r>
          </w:p>
        </w:tc>
      </w:tr>
      <w:tr w:rsidR="00EB7F9A" w:rsidRPr="00EB7F9A" w:rsidTr="00191329">
        <w:tc>
          <w:tcPr>
            <w:tcW w:w="828" w:type="dxa"/>
          </w:tcPr>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6</w:t>
            </w:r>
          </w:p>
        </w:tc>
        <w:tc>
          <w:tcPr>
            <w:tcW w:w="5400" w:type="dxa"/>
          </w:tcPr>
          <w:p w:rsidR="00E77FB5" w:rsidRPr="00EB7F9A" w:rsidRDefault="00E77FB5" w:rsidP="00E77FB5">
            <w:pPr>
              <w:spacing w:after="0" w:line="240" w:lineRule="auto"/>
              <w:jc w:val="both"/>
              <w:rPr>
                <w:rFonts w:ascii="Times New Roman" w:eastAsia="Times New Roman" w:hAnsi="Times New Roman" w:cs="Times New Roman"/>
                <w:color w:val="000000" w:themeColor="text1"/>
                <w:spacing w:val="5"/>
                <w:sz w:val="24"/>
                <w:szCs w:val="24"/>
                <w:lang w:eastAsia="ru-RU"/>
              </w:rPr>
            </w:pPr>
            <w:r w:rsidRPr="00EB7F9A">
              <w:rPr>
                <w:rFonts w:ascii="Times New Roman" w:eastAsia="Times New Roman" w:hAnsi="Times New Roman" w:cs="Times New Roman"/>
                <w:color w:val="000000" w:themeColor="text1"/>
                <w:spacing w:val="5"/>
                <w:sz w:val="24"/>
                <w:szCs w:val="24"/>
                <w:lang w:eastAsia="ru-RU"/>
              </w:rPr>
              <w:t xml:space="preserve">Общее количество представлений (предписаний), направленных по результатам </w:t>
            </w:r>
            <w:r w:rsidRPr="00EB7F9A">
              <w:rPr>
                <w:rFonts w:ascii="Times New Roman" w:eastAsia="Times New Roman" w:hAnsi="Times New Roman" w:cs="Times New Roman"/>
                <w:color w:val="000000" w:themeColor="text1"/>
                <w:spacing w:val="-1"/>
                <w:sz w:val="24"/>
                <w:szCs w:val="24"/>
                <w:lang w:eastAsia="ru-RU"/>
              </w:rPr>
              <w:t>контрольных мероприятий по итогам аудита в сфере закупок</w:t>
            </w:r>
          </w:p>
        </w:tc>
        <w:tc>
          <w:tcPr>
            <w:tcW w:w="3600" w:type="dxa"/>
            <w:vAlign w:val="center"/>
          </w:tcPr>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Указывается количество направленных представлений (предписаний)</w:t>
            </w:r>
          </w:p>
        </w:tc>
      </w:tr>
      <w:tr w:rsidR="00EB7F9A" w:rsidRPr="00EB7F9A" w:rsidTr="00191329">
        <w:trPr>
          <w:trHeight w:val="754"/>
        </w:trPr>
        <w:tc>
          <w:tcPr>
            <w:tcW w:w="828" w:type="dxa"/>
          </w:tcPr>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7</w:t>
            </w:r>
          </w:p>
        </w:tc>
        <w:tc>
          <w:tcPr>
            <w:tcW w:w="5400" w:type="dxa"/>
          </w:tcPr>
          <w:p w:rsidR="00E77FB5" w:rsidRPr="00EB7F9A" w:rsidRDefault="00E77FB5" w:rsidP="00E77FB5">
            <w:pPr>
              <w:spacing w:after="0" w:line="240" w:lineRule="auto"/>
              <w:jc w:val="both"/>
              <w:rPr>
                <w:rFonts w:ascii="Times New Roman" w:eastAsia="Times New Roman" w:hAnsi="Times New Roman" w:cs="Times New Roman"/>
                <w:color w:val="000000" w:themeColor="text1"/>
                <w:spacing w:val="5"/>
                <w:sz w:val="24"/>
                <w:szCs w:val="24"/>
                <w:lang w:eastAsia="ru-RU"/>
              </w:rPr>
            </w:pPr>
            <w:r w:rsidRPr="00EB7F9A">
              <w:rPr>
                <w:rFonts w:ascii="Times New Roman" w:eastAsia="Times New Roman" w:hAnsi="Times New Roman" w:cs="Times New Roman"/>
                <w:color w:val="000000" w:themeColor="text1"/>
                <w:spacing w:val="-1"/>
                <w:sz w:val="24"/>
                <w:szCs w:val="24"/>
                <w:lang w:eastAsia="ru-RU"/>
              </w:rPr>
              <w:t>Общее количество обращений, направленных в правоохранительные органы</w:t>
            </w:r>
            <w:r w:rsidRPr="00EB7F9A">
              <w:rPr>
                <w:rFonts w:ascii="Times New Roman" w:eastAsia="Times New Roman" w:hAnsi="Times New Roman" w:cs="Times New Roman"/>
                <w:color w:val="000000" w:themeColor="text1"/>
                <w:spacing w:val="5"/>
                <w:sz w:val="24"/>
                <w:szCs w:val="24"/>
                <w:lang w:eastAsia="ru-RU"/>
              </w:rPr>
              <w:t xml:space="preserve"> по результатам </w:t>
            </w:r>
            <w:r w:rsidRPr="00EB7F9A">
              <w:rPr>
                <w:rFonts w:ascii="Times New Roman" w:eastAsia="Times New Roman" w:hAnsi="Times New Roman" w:cs="Times New Roman"/>
                <w:color w:val="000000" w:themeColor="text1"/>
                <w:spacing w:val="-1"/>
                <w:sz w:val="24"/>
                <w:szCs w:val="24"/>
                <w:lang w:eastAsia="ru-RU"/>
              </w:rPr>
              <w:t>мероприятий по итогам аудита в сфере закупок</w:t>
            </w:r>
          </w:p>
        </w:tc>
        <w:tc>
          <w:tcPr>
            <w:tcW w:w="3600" w:type="dxa"/>
            <w:vAlign w:val="center"/>
          </w:tcPr>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Указывается количество направленных обращений</w:t>
            </w:r>
          </w:p>
        </w:tc>
      </w:tr>
      <w:tr w:rsidR="00EB7F9A" w:rsidRPr="00EB7F9A" w:rsidTr="00191329">
        <w:trPr>
          <w:trHeight w:val="327"/>
        </w:trPr>
        <w:tc>
          <w:tcPr>
            <w:tcW w:w="9828" w:type="dxa"/>
            <w:gridSpan w:val="3"/>
            <w:shd w:val="clear" w:color="auto" w:fill="D9D9D9"/>
          </w:tcPr>
          <w:p w:rsidR="00E77FB5" w:rsidRPr="00EB7F9A" w:rsidRDefault="00E77FB5" w:rsidP="00E77FB5">
            <w:pPr>
              <w:spacing w:after="0" w:line="240" w:lineRule="auto"/>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shd w:val="clear" w:color="auto" w:fill="D9D9D9"/>
                <w:lang w:eastAsia="ru-RU"/>
              </w:rPr>
              <w:t>Установление п</w:t>
            </w:r>
            <w:r w:rsidRPr="00EB7F9A">
              <w:rPr>
                <w:rFonts w:ascii="Times New Roman" w:eastAsia="Times New Roman" w:hAnsi="Times New Roman" w:cs="Times New Roman"/>
                <w:color w:val="000000" w:themeColor="text1"/>
                <w:sz w:val="24"/>
                <w:szCs w:val="24"/>
                <w:lang w:eastAsia="ru-RU"/>
              </w:rPr>
              <w:t xml:space="preserve">ричин </w:t>
            </w:r>
          </w:p>
        </w:tc>
      </w:tr>
      <w:tr w:rsidR="00EB7F9A" w:rsidRPr="00EB7F9A" w:rsidTr="00191329">
        <w:tc>
          <w:tcPr>
            <w:tcW w:w="828" w:type="dxa"/>
          </w:tcPr>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8</w:t>
            </w:r>
          </w:p>
        </w:tc>
        <w:tc>
          <w:tcPr>
            <w:tcW w:w="5400" w:type="dxa"/>
          </w:tcPr>
          <w:p w:rsidR="00E77FB5" w:rsidRPr="00EB7F9A" w:rsidRDefault="00E77FB5" w:rsidP="00E77FB5">
            <w:pPr>
              <w:spacing w:after="0" w:line="240" w:lineRule="auto"/>
              <w:jc w:val="both"/>
              <w:rPr>
                <w:rFonts w:ascii="Times New Roman" w:eastAsia="Times New Roman" w:hAnsi="Times New Roman" w:cs="Times New Roman"/>
                <w:color w:val="000000" w:themeColor="text1"/>
                <w:spacing w:val="-1"/>
                <w:sz w:val="24"/>
                <w:szCs w:val="24"/>
                <w:lang w:eastAsia="ru-RU"/>
              </w:rPr>
            </w:pPr>
            <w:r w:rsidRPr="00EB7F9A">
              <w:rPr>
                <w:rFonts w:ascii="Times New Roman" w:eastAsia="Times New Roman" w:hAnsi="Times New Roman" w:cs="Times New Roman"/>
                <w:color w:val="000000" w:themeColor="text1"/>
                <w:spacing w:val="-1"/>
                <w:sz w:val="24"/>
                <w:szCs w:val="24"/>
                <w:lang w:eastAsia="ru-RU"/>
              </w:rPr>
              <w:t>Основные причины отклонений, нарушений и недостатков, выявленных в ходе мероприятий в рамках аудита в сфере закупок</w:t>
            </w:r>
          </w:p>
        </w:tc>
        <w:tc>
          <w:tcPr>
            <w:tcW w:w="3600" w:type="dxa"/>
            <w:vAlign w:val="center"/>
          </w:tcPr>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Указываются установленные причины</w:t>
            </w:r>
          </w:p>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(действия должностных лиц, недостаток методического обеспечения, правовые «пробелы» и т. д.)</w:t>
            </w:r>
          </w:p>
        </w:tc>
      </w:tr>
      <w:tr w:rsidR="00EB7F9A" w:rsidRPr="00EB7F9A" w:rsidTr="00191329">
        <w:tc>
          <w:tcPr>
            <w:tcW w:w="9828" w:type="dxa"/>
            <w:gridSpan w:val="3"/>
            <w:shd w:val="clear" w:color="auto" w:fill="D9D9D9"/>
            <w:vAlign w:val="center"/>
          </w:tcPr>
          <w:p w:rsidR="00E77FB5" w:rsidRPr="00EB7F9A" w:rsidRDefault="00E77FB5" w:rsidP="00E77FB5">
            <w:pPr>
              <w:spacing w:after="0" w:line="240" w:lineRule="auto"/>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Предложения</w:t>
            </w:r>
          </w:p>
        </w:tc>
      </w:tr>
      <w:tr w:rsidR="00E77FB5" w:rsidRPr="00EB7F9A" w:rsidTr="00191329">
        <w:tc>
          <w:tcPr>
            <w:tcW w:w="828" w:type="dxa"/>
          </w:tcPr>
          <w:p w:rsidR="00E77FB5" w:rsidRPr="00EB7F9A" w:rsidRDefault="00E77FB5" w:rsidP="00E77FB5">
            <w:pPr>
              <w:spacing w:after="0" w:line="240" w:lineRule="auto"/>
              <w:jc w:val="center"/>
              <w:rPr>
                <w:rFonts w:ascii="Times New Roman" w:eastAsia="Times New Roman" w:hAnsi="Times New Roman" w:cs="Times New Roman"/>
                <w:color w:val="000000" w:themeColor="text1"/>
                <w:sz w:val="24"/>
                <w:szCs w:val="24"/>
                <w:lang w:eastAsia="ru-RU"/>
              </w:rPr>
            </w:pPr>
            <w:r w:rsidRPr="00EB7F9A">
              <w:rPr>
                <w:rFonts w:ascii="Times New Roman" w:eastAsia="Times New Roman" w:hAnsi="Times New Roman" w:cs="Times New Roman"/>
                <w:color w:val="000000" w:themeColor="text1"/>
                <w:sz w:val="24"/>
                <w:szCs w:val="24"/>
                <w:lang w:eastAsia="ru-RU"/>
              </w:rPr>
              <w:t>9</w:t>
            </w:r>
          </w:p>
        </w:tc>
        <w:tc>
          <w:tcPr>
            <w:tcW w:w="5400" w:type="dxa"/>
          </w:tcPr>
          <w:p w:rsidR="00E77FB5" w:rsidRPr="00EB7F9A" w:rsidRDefault="00E77FB5" w:rsidP="00E77FB5">
            <w:pPr>
              <w:spacing w:after="0" w:line="240" w:lineRule="auto"/>
              <w:jc w:val="both"/>
              <w:rPr>
                <w:rFonts w:ascii="Times New Roman" w:eastAsia="Times New Roman" w:hAnsi="Times New Roman" w:cs="Times New Roman"/>
                <w:color w:val="000000" w:themeColor="text1"/>
                <w:spacing w:val="5"/>
                <w:sz w:val="24"/>
                <w:szCs w:val="24"/>
                <w:lang w:eastAsia="ru-RU"/>
              </w:rPr>
            </w:pPr>
            <w:r w:rsidRPr="00EB7F9A">
              <w:rPr>
                <w:rFonts w:ascii="Times New Roman" w:eastAsia="Times New Roman" w:hAnsi="Times New Roman" w:cs="Times New Roman"/>
                <w:color w:val="000000" w:themeColor="text1"/>
                <w:spacing w:val="5"/>
                <w:sz w:val="24"/>
                <w:szCs w:val="24"/>
                <w:lang w:eastAsia="ru-RU"/>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3600" w:type="dxa"/>
            <w:vAlign w:val="center"/>
          </w:tcPr>
          <w:p w:rsidR="00E77FB5" w:rsidRPr="00EB7F9A" w:rsidRDefault="00E77FB5" w:rsidP="00E77FB5">
            <w:pPr>
              <w:spacing w:after="0" w:line="240" w:lineRule="auto"/>
              <w:jc w:val="both"/>
              <w:rPr>
                <w:rFonts w:ascii="Times New Roman" w:eastAsia="Times New Roman" w:hAnsi="Times New Roman" w:cs="Times New Roman"/>
                <w:i/>
                <w:color w:val="000000" w:themeColor="text1"/>
                <w:sz w:val="24"/>
                <w:szCs w:val="24"/>
                <w:lang w:eastAsia="ru-RU"/>
              </w:rPr>
            </w:pPr>
            <w:r w:rsidRPr="00EB7F9A">
              <w:rPr>
                <w:rFonts w:ascii="Times New Roman" w:eastAsia="Times New Roman" w:hAnsi="Times New Roman" w:cs="Times New Roman"/>
                <w:i/>
                <w:color w:val="000000" w:themeColor="text1"/>
                <w:sz w:val="24"/>
                <w:szCs w:val="24"/>
                <w:lang w:eastAsia="ru-RU"/>
              </w:rPr>
              <w:t xml:space="preserve">Указываются предложения </w:t>
            </w:r>
          </w:p>
        </w:tc>
      </w:tr>
    </w:tbl>
    <w:p w:rsidR="00E77FB5" w:rsidRPr="00EB7F9A" w:rsidRDefault="00E77FB5" w:rsidP="00E77FB5">
      <w:pPr>
        <w:autoSpaceDE w:val="0"/>
        <w:autoSpaceDN w:val="0"/>
        <w:adjustRightInd w:val="0"/>
        <w:spacing w:after="0" w:line="240" w:lineRule="auto"/>
        <w:rPr>
          <w:rFonts w:ascii="Times New Roman" w:eastAsia="Calibri" w:hAnsi="Times New Roman" w:cs="Times New Roman"/>
          <w:color w:val="000000" w:themeColor="text1"/>
          <w:sz w:val="24"/>
          <w:szCs w:val="24"/>
        </w:rPr>
      </w:pPr>
    </w:p>
    <w:p w:rsidR="00C469D7" w:rsidRPr="00EB7F9A" w:rsidRDefault="00C469D7">
      <w:pPr>
        <w:rPr>
          <w:rFonts w:ascii="Times New Roman" w:hAnsi="Times New Roman" w:cs="Times New Roman"/>
          <w:color w:val="000000" w:themeColor="text1"/>
          <w:sz w:val="24"/>
          <w:szCs w:val="24"/>
        </w:rPr>
      </w:pPr>
    </w:p>
    <w:sectPr w:rsidR="00C469D7" w:rsidRPr="00EB7F9A" w:rsidSect="00576A99">
      <w:pgSz w:w="11906" w:h="16838" w:code="9"/>
      <w:pgMar w:top="851" w:right="567" w:bottom="567"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BA" w:rsidRDefault="00795BBA">
      <w:pPr>
        <w:spacing w:after="0" w:line="240" w:lineRule="auto"/>
      </w:pPr>
      <w:r>
        <w:separator/>
      </w:r>
    </w:p>
  </w:endnote>
  <w:endnote w:type="continuationSeparator" w:id="0">
    <w:p w:rsidR="00795BBA" w:rsidRDefault="00795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10" w:rsidRDefault="00E77FB5" w:rsidP="002A15E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4410" w:rsidRDefault="00795BBA" w:rsidP="002A15E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741434"/>
      <w:docPartObj>
        <w:docPartGallery w:val="Page Numbers (Bottom of Page)"/>
        <w:docPartUnique/>
      </w:docPartObj>
    </w:sdtPr>
    <w:sdtEndPr/>
    <w:sdtContent>
      <w:p w:rsidR="00F4645C" w:rsidRDefault="00F4645C">
        <w:pPr>
          <w:pStyle w:val="a3"/>
          <w:jc w:val="right"/>
        </w:pPr>
      </w:p>
      <w:p w:rsidR="00F4645C" w:rsidRDefault="00F4645C">
        <w:pPr>
          <w:pStyle w:val="a3"/>
          <w:jc w:val="right"/>
        </w:pPr>
        <w:r>
          <w:fldChar w:fldCharType="begin"/>
        </w:r>
        <w:r>
          <w:instrText>PAGE   \* MERGEFORMAT</w:instrText>
        </w:r>
        <w:r>
          <w:fldChar w:fldCharType="separate"/>
        </w:r>
        <w:r w:rsidR="003B669F">
          <w:rPr>
            <w:noProof/>
          </w:rPr>
          <w:t>13</w:t>
        </w:r>
        <w:r>
          <w:fldChar w:fldCharType="end"/>
        </w:r>
      </w:p>
    </w:sdtContent>
  </w:sdt>
  <w:p w:rsidR="00F4645C" w:rsidRDefault="00F4645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267910"/>
      <w:docPartObj>
        <w:docPartGallery w:val="Page Numbers (Bottom of Page)"/>
        <w:docPartUnique/>
      </w:docPartObj>
    </w:sdtPr>
    <w:sdtEndPr/>
    <w:sdtContent>
      <w:p w:rsidR="00F4645C" w:rsidRDefault="00F4645C">
        <w:pPr>
          <w:pStyle w:val="a3"/>
          <w:jc w:val="right"/>
        </w:pPr>
        <w:r>
          <w:fldChar w:fldCharType="begin"/>
        </w:r>
        <w:r>
          <w:instrText>PAGE   \* MERGEFORMAT</w:instrText>
        </w:r>
        <w:r>
          <w:fldChar w:fldCharType="separate"/>
        </w:r>
        <w:r w:rsidR="003B669F">
          <w:rPr>
            <w:noProof/>
          </w:rPr>
          <w:t>2</w:t>
        </w:r>
        <w:r>
          <w:fldChar w:fldCharType="end"/>
        </w:r>
      </w:p>
    </w:sdtContent>
  </w:sdt>
  <w:p w:rsidR="00F4645C" w:rsidRDefault="00F4645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BA" w:rsidRDefault="00795BBA">
      <w:pPr>
        <w:spacing w:after="0" w:line="240" w:lineRule="auto"/>
      </w:pPr>
      <w:r>
        <w:separator/>
      </w:r>
    </w:p>
  </w:footnote>
  <w:footnote w:type="continuationSeparator" w:id="0">
    <w:p w:rsidR="00795BBA" w:rsidRDefault="00795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10" w:rsidRDefault="00E77FB5" w:rsidP="002A15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4410" w:rsidRDefault="00795BB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10" w:rsidRDefault="00795BBA" w:rsidP="002A15E0">
    <w:pPr>
      <w:pStyle w:val="a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5A6E"/>
    <w:multiLevelType w:val="hybridMultilevel"/>
    <w:tmpl w:val="B7CA31C0"/>
    <w:lvl w:ilvl="0" w:tplc="DF8EE6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F7978"/>
    <w:multiLevelType w:val="hybridMultilevel"/>
    <w:tmpl w:val="9B685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B5"/>
    <w:rsid w:val="0003742E"/>
    <w:rsid w:val="00051E0E"/>
    <w:rsid w:val="000D293D"/>
    <w:rsid w:val="001A10E8"/>
    <w:rsid w:val="00243C15"/>
    <w:rsid w:val="00314DCA"/>
    <w:rsid w:val="003877FC"/>
    <w:rsid w:val="003B669F"/>
    <w:rsid w:val="003D6CFB"/>
    <w:rsid w:val="003E379B"/>
    <w:rsid w:val="003F7DEF"/>
    <w:rsid w:val="00413038"/>
    <w:rsid w:val="00465465"/>
    <w:rsid w:val="00487587"/>
    <w:rsid w:val="00493EA8"/>
    <w:rsid w:val="004D0BF0"/>
    <w:rsid w:val="00503D6F"/>
    <w:rsid w:val="00577A27"/>
    <w:rsid w:val="005D4B53"/>
    <w:rsid w:val="00700077"/>
    <w:rsid w:val="00795BBA"/>
    <w:rsid w:val="007A5652"/>
    <w:rsid w:val="007C150F"/>
    <w:rsid w:val="007F545B"/>
    <w:rsid w:val="00804467"/>
    <w:rsid w:val="008B7189"/>
    <w:rsid w:val="008F5012"/>
    <w:rsid w:val="009218C4"/>
    <w:rsid w:val="009C6A48"/>
    <w:rsid w:val="009F23C0"/>
    <w:rsid w:val="00A41949"/>
    <w:rsid w:val="00A45AA8"/>
    <w:rsid w:val="00A55F29"/>
    <w:rsid w:val="00AA72F1"/>
    <w:rsid w:val="00B461FC"/>
    <w:rsid w:val="00BD2036"/>
    <w:rsid w:val="00C25DD0"/>
    <w:rsid w:val="00C469D7"/>
    <w:rsid w:val="00C822FC"/>
    <w:rsid w:val="00D45A6F"/>
    <w:rsid w:val="00D55C42"/>
    <w:rsid w:val="00D95983"/>
    <w:rsid w:val="00DC1409"/>
    <w:rsid w:val="00E77FB5"/>
    <w:rsid w:val="00EB7F9A"/>
    <w:rsid w:val="00F4645C"/>
    <w:rsid w:val="00FD69CD"/>
    <w:rsid w:val="00FF0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77FB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77FB5"/>
  </w:style>
  <w:style w:type="paragraph" w:styleId="a5">
    <w:name w:val="header"/>
    <w:basedOn w:val="a"/>
    <w:link w:val="a6"/>
    <w:rsid w:val="00E77FB5"/>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6">
    <w:name w:val="Верхний колонтитул Знак"/>
    <w:basedOn w:val="a0"/>
    <w:link w:val="a5"/>
    <w:rsid w:val="00E77FB5"/>
    <w:rPr>
      <w:rFonts w:ascii="Times New Roman" w:eastAsia="Times New Roman" w:hAnsi="Times New Roman" w:cs="Times New Roman"/>
      <w:sz w:val="28"/>
      <w:szCs w:val="24"/>
      <w:lang w:eastAsia="ru-RU"/>
    </w:rPr>
  </w:style>
  <w:style w:type="character" w:styleId="a7">
    <w:name w:val="page number"/>
    <w:basedOn w:val="a0"/>
    <w:rsid w:val="00E77FB5"/>
  </w:style>
  <w:style w:type="paragraph" w:customStyle="1" w:styleId="Default">
    <w:name w:val="Default"/>
    <w:rsid w:val="00243C15"/>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D55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55C42"/>
    <w:pPr>
      <w:ind w:left="720"/>
      <w:contextualSpacing/>
    </w:pPr>
  </w:style>
  <w:style w:type="paragraph" w:styleId="aa">
    <w:name w:val="Balloon Text"/>
    <w:basedOn w:val="a"/>
    <w:link w:val="ab"/>
    <w:uiPriority w:val="99"/>
    <w:semiHidden/>
    <w:unhideWhenUsed/>
    <w:rsid w:val="000374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7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77FB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77FB5"/>
  </w:style>
  <w:style w:type="paragraph" w:styleId="a5">
    <w:name w:val="header"/>
    <w:basedOn w:val="a"/>
    <w:link w:val="a6"/>
    <w:rsid w:val="00E77FB5"/>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6">
    <w:name w:val="Верхний колонтитул Знак"/>
    <w:basedOn w:val="a0"/>
    <w:link w:val="a5"/>
    <w:rsid w:val="00E77FB5"/>
    <w:rPr>
      <w:rFonts w:ascii="Times New Roman" w:eastAsia="Times New Roman" w:hAnsi="Times New Roman" w:cs="Times New Roman"/>
      <w:sz w:val="28"/>
      <w:szCs w:val="24"/>
      <w:lang w:eastAsia="ru-RU"/>
    </w:rPr>
  </w:style>
  <w:style w:type="character" w:styleId="a7">
    <w:name w:val="page number"/>
    <w:basedOn w:val="a0"/>
    <w:rsid w:val="00E77FB5"/>
  </w:style>
  <w:style w:type="paragraph" w:customStyle="1" w:styleId="Default">
    <w:name w:val="Default"/>
    <w:rsid w:val="00243C15"/>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D55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55C42"/>
    <w:pPr>
      <w:ind w:left="720"/>
      <w:contextualSpacing/>
    </w:pPr>
  </w:style>
  <w:style w:type="paragraph" w:styleId="aa">
    <w:name w:val="Balloon Text"/>
    <w:basedOn w:val="a"/>
    <w:link w:val="ab"/>
    <w:uiPriority w:val="99"/>
    <w:semiHidden/>
    <w:unhideWhenUsed/>
    <w:rsid w:val="000374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7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13</Pages>
  <Words>5068</Words>
  <Characters>28891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Буренок Е.В.</dc:creator>
  <cp:lastModifiedBy>Buh</cp:lastModifiedBy>
  <cp:revision>47</cp:revision>
  <cp:lastPrinted>2021-12-30T07:02:00Z</cp:lastPrinted>
  <dcterms:created xsi:type="dcterms:W3CDTF">2021-12-30T04:51:00Z</dcterms:created>
  <dcterms:modified xsi:type="dcterms:W3CDTF">2021-12-30T07:04:00Z</dcterms:modified>
</cp:coreProperties>
</file>