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C" w:rsidRDefault="00EA39EC">
      <w:pPr>
        <w:ind w:firstLine="567"/>
        <w:jc w:val="center"/>
        <w:rPr>
          <w:b/>
          <w:sz w:val="24"/>
          <w:szCs w:val="24"/>
        </w:rPr>
      </w:pPr>
    </w:p>
    <w:p w:rsidR="005E62DB" w:rsidRDefault="00246E26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ИЗВЕЩЕНИЕ № </w:t>
      </w:r>
      <w:r w:rsidR="0020185F">
        <w:rPr>
          <w:b/>
          <w:sz w:val="24"/>
          <w:szCs w:val="24"/>
        </w:rPr>
        <w:t>11</w:t>
      </w:r>
    </w:p>
    <w:p w:rsidR="00A2727C" w:rsidRDefault="00246E26">
      <w:pPr>
        <w:ind w:firstLine="567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проведении открытого аукциона</w:t>
      </w:r>
    </w:p>
    <w:p w:rsidR="00A2727C" w:rsidRDefault="00246E26">
      <w:pPr>
        <w:pStyle w:val="22"/>
        <w:spacing w:before="0" w:after="0" w:line="240" w:lineRule="auto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2727C" w:rsidRDefault="00A2727C" w:rsidP="004B5EB0">
      <w:pPr>
        <w:ind w:firstLine="567"/>
        <w:jc w:val="both"/>
        <w:rPr>
          <w:sz w:val="24"/>
          <w:szCs w:val="24"/>
        </w:rPr>
      </w:pPr>
    </w:p>
    <w:p w:rsidR="00A2727C" w:rsidRDefault="00246E26" w:rsidP="004B5EB0">
      <w:pPr>
        <w:pStyle w:val="ad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 (организатор аукциона) – администрация Ивантеевского муниципального района Саратовской области.</w:t>
      </w:r>
    </w:p>
    <w:p w:rsidR="00A2727C" w:rsidRDefault="00246E26" w:rsidP="004B5EB0">
      <w:pPr>
        <w:pStyle w:val="a8"/>
        <w:ind w:firstLine="567"/>
        <w:jc w:val="both"/>
      </w:pPr>
      <w:r>
        <w:rPr>
          <w:sz w:val="24"/>
          <w:szCs w:val="24"/>
        </w:rPr>
        <w:t>Орган государственной власти, принявший решение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Ивантеевского муниципального района Саратовской области: </w:t>
      </w:r>
    </w:p>
    <w:p w:rsidR="00A2727C" w:rsidRDefault="00246E26" w:rsidP="004B5EB0">
      <w:pPr>
        <w:pStyle w:val="a8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- постановление администрации Ивантеевского муниципального района Саратовской области от </w:t>
      </w:r>
      <w:r w:rsidR="0020185F">
        <w:rPr>
          <w:color w:val="auto"/>
          <w:sz w:val="24"/>
          <w:szCs w:val="24"/>
        </w:rPr>
        <w:t>16</w:t>
      </w:r>
      <w:r w:rsidRPr="00882726">
        <w:rPr>
          <w:color w:val="auto"/>
          <w:sz w:val="24"/>
          <w:szCs w:val="24"/>
        </w:rPr>
        <w:t>.</w:t>
      </w:r>
      <w:r w:rsidR="0020185F">
        <w:rPr>
          <w:color w:val="auto"/>
          <w:sz w:val="24"/>
          <w:szCs w:val="24"/>
        </w:rPr>
        <w:t>12</w:t>
      </w:r>
      <w:r w:rsidRPr="00882726">
        <w:rPr>
          <w:color w:val="auto"/>
          <w:sz w:val="24"/>
          <w:szCs w:val="24"/>
        </w:rPr>
        <w:t>.2019</w:t>
      </w:r>
      <w:r w:rsidR="004B5EB0">
        <w:rPr>
          <w:color w:val="auto"/>
          <w:sz w:val="24"/>
          <w:szCs w:val="24"/>
        </w:rPr>
        <w:t>г</w:t>
      </w:r>
      <w:r w:rsidRPr="00882726">
        <w:rPr>
          <w:color w:val="auto"/>
          <w:sz w:val="24"/>
          <w:szCs w:val="24"/>
        </w:rPr>
        <w:t xml:space="preserve"> № </w:t>
      </w:r>
      <w:r w:rsidR="0020185F">
        <w:rPr>
          <w:color w:val="auto"/>
          <w:sz w:val="24"/>
          <w:szCs w:val="24"/>
        </w:rPr>
        <w:t>721</w:t>
      </w:r>
      <w:r>
        <w:rPr>
          <w:sz w:val="24"/>
          <w:szCs w:val="24"/>
        </w:rPr>
        <w:t xml:space="preserve"> </w:t>
      </w:r>
    </w:p>
    <w:p w:rsidR="00A2727C" w:rsidRDefault="00246E26" w:rsidP="004B5EB0">
      <w:pPr>
        <w:pStyle w:val="a8"/>
        <w:ind w:firstLine="567"/>
        <w:jc w:val="both"/>
      </w:pPr>
      <w:r>
        <w:rPr>
          <w:b/>
          <w:sz w:val="24"/>
          <w:szCs w:val="24"/>
        </w:rPr>
        <w:t>Дата, время и место проведения аукциона:</w:t>
      </w:r>
      <w:r>
        <w:rPr>
          <w:sz w:val="24"/>
          <w:szCs w:val="24"/>
        </w:rPr>
        <w:t xml:space="preserve"> </w:t>
      </w:r>
      <w:r w:rsidR="00EA66F9">
        <w:rPr>
          <w:b/>
          <w:bCs/>
          <w:color w:val="auto"/>
          <w:sz w:val="24"/>
          <w:szCs w:val="24"/>
        </w:rPr>
        <w:t>20</w:t>
      </w:r>
      <w:r w:rsidRPr="00BA7876">
        <w:rPr>
          <w:b/>
          <w:bCs/>
          <w:color w:val="auto"/>
          <w:sz w:val="24"/>
          <w:szCs w:val="24"/>
        </w:rPr>
        <w:t xml:space="preserve"> </w:t>
      </w:r>
      <w:r w:rsidR="0020185F">
        <w:rPr>
          <w:b/>
          <w:bCs/>
          <w:color w:val="auto"/>
          <w:sz w:val="24"/>
          <w:szCs w:val="24"/>
        </w:rPr>
        <w:t>янва</w:t>
      </w:r>
      <w:r w:rsidR="00714898" w:rsidRPr="00BA7876">
        <w:rPr>
          <w:b/>
          <w:bCs/>
          <w:color w:val="auto"/>
          <w:sz w:val="24"/>
          <w:szCs w:val="24"/>
        </w:rPr>
        <w:t>ря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20185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 в 10.00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Ивантеевский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>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 w:rsidR="00A2727C" w:rsidRDefault="00246E26" w:rsidP="004B5EB0">
      <w:pPr>
        <w:pStyle w:val="a8"/>
        <w:ind w:firstLine="567"/>
        <w:jc w:val="both"/>
      </w:pPr>
      <w:proofErr w:type="gramStart"/>
      <w:r>
        <w:rPr>
          <w:b/>
          <w:bCs/>
          <w:sz w:val="24"/>
          <w:szCs w:val="24"/>
        </w:rPr>
        <w:t>Дата начала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аукционе:  з</w:t>
      </w:r>
      <w:r>
        <w:rPr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>
        <w:rPr>
          <w:b/>
          <w:sz w:val="24"/>
          <w:szCs w:val="24"/>
        </w:rPr>
        <w:t xml:space="preserve">с </w:t>
      </w:r>
      <w:r w:rsidR="00EA66F9">
        <w:rPr>
          <w:b/>
          <w:sz w:val="24"/>
          <w:szCs w:val="24"/>
        </w:rPr>
        <w:t>20</w:t>
      </w:r>
      <w:r w:rsidRPr="00BA7876">
        <w:rPr>
          <w:b/>
          <w:bCs/>
          <w:color w:val="auto"/>
          <w:sz w:val="24"/>
          <w:szCs w:val="24"/>
        </w:rPr>
        <w:t>.</w:t>
      </w:r>
      <w:r w:rsidR="0020185F">
        <w:rPr>
          <w:b/>
          <w:bCs/>
          <w:color w:val="auto"/>
          <w:sz w:val="24"/>
          <w:szCs w:val="24"/>
        </w:rPr>
        <w:t>12</w:t>
      </w:r>
      <w:r w:rsidRPr="00BA7876">
        <w:rPr>
          <w:b/>
          <w:bCs/>
          <w:color w:val="auto"/>
          <w:sz w:val="24"/>
          <w:szCs w:val="24"/>
        </w:rPr>
        <w:t>.2019г,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рабочие дни с 8.00 до 12.00 и с 13.00 до 16.00 часов (время местное) по адресу: 413950, Саратовская область, Ивантеевский район, с. Ивантеевка, ул. Советская, д. № 14, Администрация Ивантеевского</w:t>
      </w:r>
      <w:proofErr w:type="gram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5-16-55).</w:t>
      </w:r>
    </w:p>
    <w:p w:rsidR="00A2727C" w:rsidRDefault="00246E26" w:rsidP="004B5EB0">
      <w:pPr>
        <w:pStyle w:val="a8"/>
        <w:ind w:firstLine="567"/>
        <w:jc w:val="both"/>
      </w:pPr>
      <w:r>
        <w:rPr>
          <w:b/>
          <w:bCs/>
          <w:sz w:val="24"/>
          <w:szCs w:val="24"/>
        </w:rPr>
        <w:t>Дата окончания приема заявок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 </w:t>
      </w:r>
      <w:proofErr w:type="spellStart"/>
      <w:r>
        <w:rPr>
          <w:b/>
          <w:bCs/>
          <w:sz w:val="24"/>
          <w:szCs w:val="24"/>
        </w:rPr>
        <w:t>прилагающихся</w:t>
      </w:r>
      <w:proofErr w:type="spellEnd"/>
      <w:r>
        <w:rPr>
          <w:b/>
          <w:bCs/>
          <w:sz w:val="24"/>
          <w:szCs w:val="24"/>
        </w:rPr>
        <w:t xml:space="preserve"> к ним документов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для участия в аукционе</w:t>
      </w:r>
      <w:r w:rsidRPr="00714898">
        <w:rPr>
          <w:b/>
          <w:bCs/>
          <w:color w:val="auto"/>
          <w:sz w:val="24"/>
          <w:szCs w:val="24"/>
        </w:rPr>
        <w:t xml:space="preserve">:  </w:t>
      </w:r>
      <w:r w:rsidR="00EA66F9">
        <w:rPr>
          <w:b/>
          <w:bCs/>
          <w:color w:val="auto"/>
          <w:sz w:val="24"/>
          <w:szCs w:val="24"/>
        </w:rPr>
        <w:t>15</w:t>
      </w:r>
      <w:r w:rsidR="00714898" w:rsidRPr="00714898">
        <w:rPr>
          <w:b/>
          <w:bCs/>
          <w:color w:val="auto"/>
          <w:sz w:val="24"/>
          <w:szCs w:val="24"/>
        </w:rPr>
        <w:t xml:space="preserve"> </w:t>
      </w:r>
      <w:r w:rsidR="0020185F">
        <w:rPr>
          <w:b/>
          <w:bCs/>
          <w:color w:val="auto"/>
          <w:sz w:val="24"/>
          <w:szCs w:val="24"/>
        </w:rPr>
        <w:t>янва</w:t>
      </w:r>
      <w:r w:rsidR="00714898" w:rsidRPr="00714898">
        <w:rPr>
          <w:b/>
          <w:bCs/>
          <w:color w:val="auto"/>
          <w:sz w:val="24"/>
          <w:szCs w:val="24"/>
        </w:rPr>
        <w:t>ря</w:t>
      </w:r>
      <w:r w:rsidRPr="00714898">
        <w:rPr>
          <w:b/>
          <w:bCs/>
          <w:color w:val="auto"/>
          <w:sz w:val="24"/>
          <w:szCs w:val="24"/>
        </w:rPr>
        <w:t xml:space="preserve"> 20</w:t>
      </w:r>
      <w:r w:rsidR="0020185F">
        <w:rPr>
          <w:b/>
          <w:bCs/>
          <w:color w:val="auto"/>
          <w:sz w:val="24"/>
          <w:szCs w:val="24"/>
        </w:rPr>
        <w:t>20</w:t>
      </w:r>
      <w:r w:rsidRPr="00714898">
        <w:rPr>
          <w:b/>
          <w:bCs/>
          <w:color w:val="auto"/>
          <w:sz w:val="24"/>
          <w:szCs w:val="24"/>
        </w:rPr>
        <w:t>года</w:t>
      </w:r>
      <w:r>
        <w:rPr>
          <w:b/>
          <w:bCs/>
          <w:sz w:val="24"/>
          <w:szCs w:val="24"/>
        </w:rPr>
        <w:t>, 1</w:t>
      </w:r>
      <w:r w:rsidR="00714898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.00 часов (время местное)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A2727C" w:rsidRDefault="00246E26" w:rsidP="004B5EB0">
      <w:pPr>
        <w:pStyle w:val="a8"/>
        <w:ind w:firstLine="567"/>
        <w:jc w:val="both"/>
      </w:pPr>
      <w:r>
        <w:rPr>
          <w:b/>
          <w:sz w:val="24"/>
          <w:szCs w:val="24"/>
          <w:highlight w:val="white"/>
        </w:rPr>
        <w:t xml:space="preserve">Дата, время, место определения участников аукциона –  </w:t>
      </w:r>
      <w:r w:rsidR="00EA66F9">
        <w:rPr>
          <w:b/>
          <w:color w:val="auto"/>
          <w:sz w:val="24"/>
          <w:szCs w:val="24"/>
          <w:highlight w:val="white"/>
        </w:rPr>
        <w:t>15</w:t>
      </w:r>
      <w:r w:rsidRPr="00714898">
        <w:rPr>
          <w:b/>
          <w:color w:val="auto"/>
          <w:sz w:val="24"/>
          <w:szCs w:val="24"/>
          <w:highlight w:val="white"/>
        </w:rPr>
        <w:t xml:space="preserve"> </w:t>
      </w:r>
      <w:r w:rsidR="0020185F">
        <w:rPr>
          <w:b/>
          <w:color w:val="auto"/>
          <w:sz w:val="24"/>
          <w:szCs w:val="24"/>
        </w:rPr>
        <w:t>янва</w:t>
      </w:r>
      <w:r w:rsidR="00714898" w:rsidRPr="00714898">
        <w:rPr>
          <w:b/>
          <w:color w:val="auto"/>
          <w:sz w:val="24"/>
          <w:szCs w:val="24"/>
        </w:rPr>
        <w:t>ря</w:t>
      </w:r>
      <w:r w:rsidRPr="00714898">
        <w:rPr>
          <w:b/>
          <w:color w:val="auto"/>
          <w:sz w:val="24"/>
          <w:szCs w:val="24"/>
        </w:rPr>
        <w:t xml:space="preserve"> 20</w:t>
      </w:r>
      <w:r w:rsidR="0020185F">
        <w:rPr>
          <w:b/>
          <w:color w:val="auto"/>
          <w:sz w:val="24"/>
          <w:szCs w:val="24"/>
        </w:rPr>
        <w:t>20</w:t>
      </w:r>
      <w:r>
        <w:rPr>
          <w:b/>
          <w:sz w:val="24"/>
          <w:szCs w:val="24"/>
        </w:rPr>
        <w:t xml:space="preserve"> г. в 1</w:t>
      </w:r>
      <w:r w:rsidR="0071489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.00</w:t>
      </w:r>
      <w:r>
        <w:rPr>
          <w:sz w:val="24"/>
          <w:szCs w:val="24"/>
        </w:rPr>
        <w:t xml:space="preserve"> (далее по тексту</w:t>
      </w:r>
      <w:r>
        <w:rPr>
          <w:bCs/>
          <w:sz w:val="24"/>
          <w:szCs w:val="24"/>
        </w:rPr>
        <w:t xml:space="preserve"> время местное)</w:t>
      </w:r>
      <w:r>
        <w:rPr>
          <w:sz w:val="24"/>
          <w:szCs w:val="24"/>
          <w:highlight w:val="white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Ивантеевский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>, ул. Советская, д. № 14, Администрация Ивантеевского муниципального района Саратовской области</w:t>
      </w:r>
      <w:r>
        <w:rPr>
          <w:sz w:val="24"/>
          <w:szCs w:val="24"/>
          <w:highlight w:val="white"/>
        </w:rPr>
        <w:t xml:space="preserve">. </w:t>
      </w:r>
    </w:p>
    <w:p w:rsidR="00A2727C" w:rsidRDefault="00246E26" w:rsidP="004B5EB0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A2727C" w:rsidRDefault="00246E26" w:rsidP="004B5EB0">
      <w:pPr>
        <w:ind w:firstLine="567"/>
        <w:jc w:val="both"/>
      </w:pPr>
      <w:r>
        <w:rPr>
          <w:b/>
          <w:sz w:val="24"/>
          <w:szCs w:val="24"/>
        </w:rPr>
        <w:t xml:space="preserve">Регистрация участников проводится </w:t>
      </w:r>
      <w:r w:rsidR="00EA66F9">
        <w:rPr>
          <w:b/>
          <w:color w:val="auto"/>
          <w:sz w:val="24"/>
          <w:szCs w:val="24"/>
        </w:rPr>
        <w:t>20</w:t>
      </w:r>
      <w:r w:rsidRPr="00714898">
        <w:rPr>
          <w:b/>
          <w:color w:val="auto"/>
          <w:sz w:val="24"/>
          <w:szCs w:val="24"/>
        </w:rPr>
        <w:t xml:space="preserve"> </w:t>
      </w:r>
      <w:r w:rsidR="0020185F">
        <w:rPr>
          <w:b/>
          <w:color w:val="auto"/>
          <w:sz w:val="24"/>
          <w:szCs w:val="24"/>
        </w:rPr>
        <w:t>янва</w:t>
      </w:r>
      <w:r w:rsidR="00714898" w:rsidRPr="00714898">
        <w:rPr>
          <w:b/>
          <w:color w:val="auto"/>
          <w:sz w:val="24"/>
          <w:szCs w:val="24"/>
        </w:rPr>
        <w:t>ря</w:t>
      </w:r>
      <w:r w:rsidRPr="00714898">
        <w:rPr>
          <w:b/>
          <w:bCs/>
          <w:color w:val="auto"/>
          <w:sz w:val="24"/>
          <w:szCs w:val="24"/>
        </w:rPr>
        <w:t xml:space="preserve"> 20</w:t>
      </w:r>
      <w:r w:rsidR="0020185F">
        <w:rPr>
          <w:b/>
          <w:bCs/>
          <w:color w:val="auto"/>
          <w:sz w:val="24"/>
          <w:szCs w:val="24"/>
        </w:rPr>
        <w:t>20</w:t>
      </w:r>
      <w:r w:rsidRPr="00714898">
        <w:rPr>
          <w:b/>
          <w:bCs/>
          <w:color w:val="auto"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 xml:space="preserve"> в 09.30 часов</w:t>
      </w:r>
      <w:r>
        <w:rPr>
          <w:sz w:val="24"/>
          <w:szCs w:val="24"/>
        </w:rPr>
        <w:t xml:space="preserve"> по адресу: 413950, Саратовская область, Ивантеевский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>, ул. Советская, д. № 14 Администрация Ивантеевского муниципального района Саратовской области (Отдел по управлению земельными ресурсами).</w:t>
      </w:r>
    </w:p>
    <w:p w:rsidR="00A2727C" w:rsidRDefault="00246E26" w:rsidP="004B5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A2727C" w:rsidRDefault="00246E26" w:rsidP="004B5E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 (годовая арендная плата).</w:t>
      </w:r>
    </w:p>
    <w:p w:rsidR="00A2727C" w:rsidRDefault="00246E26" w:rsidP="004B5EB0">
      <w:pPr>
        <w:pStyle w:val="a8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2727C" w:rsidRDefault="00246E26" w:rsidP="004B5EB0">
      <w:pPr>
        <w:pStyle w:val="a8"/>
        <w:ind w:firstLine="567"/>
        <w:jc w:val="both"/>
      </w:pPr>
      <w:r>
        <w:rPr>
          <w:sz w:val="24"/>
          <w:szCs w:val="24"/>
        </w:rPr>
        <w:t xml:space="preserve">Границы участка определены кадастровыми выписками из ЕГРН на земельный участок. </w:t>
      </w:r>
    </w:p>
    <w:p w:rsidR="00A2727C" w:rsidRDefault="00246E26" w:rsidP="004B5EB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Аукцион проводится открытый по составу участников и открытый по форме подачи предложений о цене.</w:t>
      </w:r>
    </w:p>
    <w:p w:rsidR="00A2727C" w:rsidRDefault="00246E26" w:rsidP="004B5EB0">
      <w:pPr>
        <w:pStyle w:val="ac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 w:rsidR="00A2727C" w:rsidRDefault="00246E26" w:rsidP="004B5EB0">
      <w:pPr>
        <w:pStyle w:val="ac"/>
        <w:ind w:firstLine="0"/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право заключения договора аренды земельного участка сроком на 1</w:t>
      </w:r>
      <w:r w:rsidR="00B1711D">
        <w:rPr>
          <w:bCs/>
          <w:sz w:val="24"/>
          <w:szCs w:val="24"/>
        </w:rPr>
        <w:t>год 6 месяцев</w:t>
      </w:r>
      <w:r>
        <w:rPr>
          <w:bCs/>
          <w:sz w:val="24"/>
          <w:szCs w:val="24"/>
        </w:rPr>
        <w:t>:</w:t>
      </w:r>
    </w:p>
    <w:tbl>
      <w:tblPr>
        <w:tblW w:w="9707" w:type="dxa"/>
        <w:tblBorders>
          <w:top w:val="single" w:sz="6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2739"/>
        <w:gridCol w:w="1689"/>
        <w:gridCol w:w="1071"/>
        <w:gridCol w:w="1247"/>
        <w:gridCol w:w="1090"/>
        <w:gridCol w:w="1284"/>
      </w:tblGrid>
      <w:tr w:rsidR="00A2727C" w:rsidRPr="00EA39EC" w:rsidTr="00996F6C">
        <w:trPr>
          <w:cantSplit/>
          <w:trHeight w:val="67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Pr="00EA39EC" w:rsidRDefault="00246E26">
            <w:pPr>
              <w:jc w:val="center"/>
            </w:pPr>
            <w:r w:rsidRPr="00EA39EC">
              <w:t>№  лота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A2727C" w:rsidRPr="00EA39EC" w:rsidRDefault="00246E26">
            <w:pPr>
              <w:jc w:val="center"/>
            </w:pPr>
            <w:r w:rsidRPr="00EA39EC">
              <w:t>Местоположение и характеристики объекта аукциона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Pr="00EA39EC" w:rsidRDefault="00246E26">
            <w:pPr>
              <w:jc w:val="center"/>
            </w:pPr>
            <w:r w:rsidRPr="00EA39EC">
              <w:t>Кадастровый номер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Pr="00EA39EC" w:rsidRDefault="00246E26">
            <w:pPr>
              <w:jc w:val="center"/>
            </w:pPr>
            <w:r w:rsidRPr="00EA39EC">
              <w:t>Площадь</w:t>
            </w:r>
            <w:r w:rsidRPr="00EA39EC">
              <w:br/>
              <w:t>общая (кв. м)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Pr="00EA39EC" w:rsidRDefault="00A2727C">
            <w:pPr>
              <w:jc w:val="center"/>
            </w:pPr>
          </w:p>
          <w:p w:rsidR="00A2727C" w:rsidRPr="00EA39EC" w:rsidRDefault="00246E26">
            <w:pPr>
              <w:jc w:val="center"/>
            </w:pPr>
            <w:r w:rsidRPr="00EA39EC">
              <w:t>Начальная цена – размер годовой арендной платы (руб.)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Pr="00EA39EC" w:rsidRDefault="00A2727C">
            <w:pPr>
              <w:jc w:val="center"/>
            </w:pPr>
          </w:p>
          <w:p w:rsidR="00A2727C" w:rsidRPr="00EA39EC" w:rsidRDefault="00246E26">
            <w:pPr>
              <w:jc w:val="center"/>
            </w:pPr>
            <w:r w:rsidRPr="00EA39EC">
              <w:t>Шаг аукциона</w:t>
            </w:r>
          </w:p>
          <w:p w:rsidR="00A2727C" w:rsidRPr="00EA39EC" w:rsidRDefault="00246E26">
            <w:pPr>
              <w:jc w:val="center"/>
            </w:pPr>
            <w:r w:rsidRPr="00EA39EC">
              <w:t>(3%)</w:t>
            </w:r>
          </w:p>
          <w:p w:rsidR="00A2727C" w:rsidRPr="00EA39EC" w:rsidRDefault="00246E26">
            <w:pPr>
              <w:jc w:val="center"/>
            </w:pPr>
            <w:r w:rsidRPr="00EA39EC">
              <w:t>(руб.)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2727C" w:rsidRPr="00EA39EC" w:rsidRDefault="00A2727C">
            <w:pPr>
              <w:jc w:val="center"/>
            </w:pPr>
          </w:p>
          <w:p w:rsidR="00A2727C" w:rsidRPr="00EA39EC" w:rsidRDefault="00246E26">
            <w:pPr>
              <w:jc w:val="center"/>
            </w:pPr>
            <w:r w:rsidRPr="00EA39EC">
              <w:t>Размер задатка (руб.)</w:t>
            </w:r>
          </w:p>
        </w:tc>
      </w:tr>
      <w:tr w:rsidR="00275F15" w:rsidRPr="00EA39EC" w:rsidTr="00996F6C">
        <w:trPr>
          <w:cantSplit/>
          <w:trHeight w:val="469"/>
        </w:trPr>
        <w:tc>
          <w:tcPr>
            <w:tcW w:w="5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Pr="00EA39EC" w:rsidRDefault="00727486">
            <w:pPr>
              <w:jc w:val="center"/>
            </w:pPr>
            <w:r w:rsidRPr="00EA39EC">
              <w:lastRenderedPageBreak/>
              <w:t>1</w:t>
            </w:r>
          </w:p>
        </w:tc>
        <w:tc>
          <w:tcPr>
            <w:tcW w:w="273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75F15" w:rsidRPr="00EA39EC" w:rsidRDefault="00275F15" w:rsidP="0020185F">
            <w:pPr>
              <w:ind w:firstLine="540"/>
              <w:jc w:val="both"/>
            </w:pPr>
            <w:r w:rsidRPr="00EA39EC">
              <w:rPr>
                <w:rFonts w:eastAsia="Times New Roman CYR"/>
                <w:color w:val="000000"/>
              </w:rPr>
              <w:t xml:space="preserve">Саратовская область, Ивантеевский район, </w:t>
            </w:r>
            <w:proofErr w:type="spellStart"/>
            <w:r w:rsidRPr="00EA39EC">
              <w:rPr>
                <w:rFonts w:eastAsia="Times New Roman CYR"/>
                <w:color w:val="000000"/>
              </w:rPr>
              <w:t>с</w:t>
            </w:r>
            <w:proofErr w:type="gramStart"/>
            <w:r w:rsidRPr="00EA39EC">
              <w:rPr>
                <w:rFonts w:eastAsia="Times New Roman CYR"/>
                <w:color w:val="000000"/>
              </w:rPr>
              <w:t>.И</w:t>
            </w:r>
            <w:proofErr w:type="gramEnd"/>
            <w:r w:rsidRPr="00EA39EC">
              <w:rPr>
                <w:rFonts w:eastAsia="Times New Roman CYR"/>
                <w:color w:val="000000"/>
              </w:rPr>
              <w:t>ван</w:t>
            </w:r>
            <w:r w:rsidR="00727486" w:rsidRPr="00EA39EC">
              <w:rPr>
                <w:rFonts w:eastAsia="Times New Roman CYR"/>
                <w:color w:val="000000"/>
              </w:rPr>
              <w:t>тее</w:t>
            </w:r>
            <w:r w:rsidRPr="00EA39EC">
              <w:rPr>
                <w:rFonts w:eastAsia="Times New Roman CYR"/>
                <w:color w:val="000000"/>
              </w:rPr>
              <w:t>вка</w:t>
            </w:r>
            <w:proofErr w:type="spellEnd"/>
            <w:r w:rsidRPr="00EA39EC">
              <w:rPr>
                <w:rFonts w:eastAsia="Times New Roman CYR"/>
                <w:color w:val="000000"/>
              </w:rPr>
              <w:t xml:space="preserve">, </w:t>
            </w:r>
            <w:r w:rsidR="0020185F">
              <w:rPr>
                <w:rFonts w:eastAsia="Times New Roman CYR"/>
                <w:color w:val="000000"/>
              </w:rPr>
              <w:t>65</w:t>
            </w:r>
            <w:r w:rsidR="00727486" w:rsidRPr="00EA39EC">
              <w:rPr>
                <w:rFonts w:eastAsia="Times New Roman CYR"/>
                <w:color w:val="000000"/>
              </w:rPr>
              <w:t>м к северу от многоквартирного дома № 4</w:t>
            </w:r>
            <w:r w:rsidR="0020185F">
              <w:rPr>
                <w:rFonts w:eastAsia="Times New Roman CYR"/>
                <w:color w:val="000000"/>
              </w:rPr>
              <w:t>3</w:t>
            </w:r>
            <w:r w:rsidR="00727486" w:rsidRPr="00EA39EC">
              <w:rPr>
                <w:rFonts w:eastAsia="Times New Roman CYR"/>
                <w:color w:val="000000"/>
              </w:rPr>
              <w:t xml:space="preserve"> по </w:t>
            </w:r>
            <w:proofErr w:type="spellStart"/>
            <w:r w:rsidR="00727486" w:rsidRPr="00EA39EC">
              <w:rPr>
                <w:rFonts w:eastAsia="Times New Roman CYR"/>
                <w:color w:val="000000"/>
              </w:rPr>
              <w:t>ул.Карьерная</w:t>
            </w:r>
            <w:proofErr w:type="spellEnd"/>
            <w:r w:rsidRPr="00EA39EC">
              <w:rPr>
                <w:rFonts w:eastAsia="Times New Roman CYR"/>
                <w:color w:val="000000"/>
              </w:rPr>
              <w:t xml:space="preserve">. </w:t>
            </w:r>
            <w:r w:rsidR="005E1D31" w:rsidRPr="00EA39EC">
              <w:rPr>
                <w:rFonts w:eastAsia="Times New Roman CYR"/>
                <w:color w:val="000000"/>
              </w:rPr>
              <w:t>Категория земель «Земли населенных пунктов», в</w:t>
            </w:r>
            <w:r w:rsidRPr="00EA39EC">
              <w:rPr>
                <w:rFonts w:eastAsia="Times New Roman CYR"/>
                <w:color w:val="000000"/>
              </w:rPr>
              <w:t xml:space="preserve">ид разрешенного использования: «Объекты гаражного назначения». </w:t>
            </w:r>
          </w:p>
        </w:tc>
        <w:tc>
          <w:tcPr>
            <w:tcW w:w="168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Pr="00EA39EC" w:rsidRDefault="00275F15" w:rsidP="0020185F">
            <w:pPr>
              <w:jc w:val="center"/>
            </w:pPr>
            <w:r w:rsidRPr="00EA39EC">
              <w:rPr>
                <w:bCs/>
              </w:rPr>
              <w:t>64:14:</w:t>
            </w:r>
            <w:r w:rsidR="00727486" w:rsidRPr="00EA39EC">
              <w:rPr>
                <w:bCs/>
              </w:rPr>
              <w:t>2</w:t>
            </w:r>
            <w:r w:rsidRPr="00EA39EC">
              <w:rPr>
                <w:bCs/>
              </w:rPr>
              <w:t>2010</w:t>
            </w:r>
            <w:r w:rsidR="00727486" w:rsidRPr="00EA39EC">
              <w:rPr>
                <w:bCs/>
              </w:rPr>
              <w:t>7</w:t>
            </w:r>
            <w:r w:rsidRPr="00EA39EC">
              <w:rPr>
                <w:bCs/>
              </w:rPr>
              <w:t>:</w:t>
            </w:r>
            <w:r w:rsidR="00727486" w:rsidRPr="00EA39EC">
              <w:rPr>
                <w:bCs/>
              </w:rPr>
              <w:t>11</w:t>
            </w:r>
            <w:r w:rsidR="0020185F">
              <w:rPr>
                <w:bCs/>
              </w:rPr>
              <w:t>5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Pr="00EA39EC" w:rsidRDefault="00727486" w:rsidP="00727486">
            <w:pPr>
              <w:jc w:val="center"/>
            </w:pPr>
            <w:r w:rsidRPr="00EA39EC">
              <w:t>4</w:t>
            </w:r>
            <w:r w:rsidR="00275F15" w:rsidRPr="00EA39EC">
              <w:t>0+/-</w:t>
            </w:r>
            <w:r w:rsidRPr="00EA39EC">
              <w:t>2</w:t>
            </w:r>
          </w:p>
        </w:tc>
        <w:tc>
          <w:tcPr>
            <w:tcW w:w="124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Pr="00EA39EC" w:rsidRDefault="00727486" w:rsidP="00727486">
            <w:pPr>
              <w:jc w:val="center"/>
            </w:pPr>
            <w:r w:rsidRPr="00EA39EC">
              <w:t>66</w:t>
            </w:r>
            <w:r w:rsidR="00275F15" w:rsidRPr="00EA39EC">
              <w:t>1,00 (</w:t>
            </w:r>
            <w:r w:rsidRPr="00EA39EC">
              <w:t>Шестьсот шестьдесят один</w:t>
            </w:r>
            <w:r w:rsidR="00275F15" w:rsidRPr="00EA39EC">
              <w:t>) рубль 00 копеек</w:t>
            </w:r>
          </w:p>
        </w:tc>
        <w:tc>
          <w:tcPr>
            <w:tcW w:w="10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Pr="00EA39EC" w:rsidRDefault="00727486" w:rsidP="001C236E">
            <w:pPr>
              <w:jc w:val="center"/>
            </w:pPr>
            <w:r w:rsidRPr="00EA39EC">
              <w:t>2</w:t>
            </w:r>
            <w:r w:rsidR="00275F15" w:rsidRPr="00EA39EC">
              <w:t>0,00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5F15" w:rsidRPr="00EA39EC" w:rsidRDefault="00727486" w:rsidP="00727486">
            <w:pPr>
              <w:jc w:val="center"/>
            </w:pPr>
            <w:r w:rsidRPr="00EA39EC">
              <w:t>661</w:t>
            </w:r>
            <w:r w:rsidR="00275F15" w:rsidRPr="00EA39EC">
              <w:t>,00 (</w:t>
            </w:r>
            <w:r w:rsidRPr="00EA39EC">
              <w:t>Шестьсот шестьдесят один</w:t>
            </w:r>
            <w:r w:rsidR="00275F15" w:rsidRPr="00EA39EC">
              <w:t>) рубль 00 копеек</w:t>
            </w:r>
          </w:p>
        </w:tc>
      </w:tr>
    </w:tbl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Параметры разрешенного строительства объектов капитального строительства для Лот</w:t>
      </w:r>
      <w:r w:rsidR="00727486">
        <w:rPr>
          <w:b/>
          <w:sz w:val="24"/>
          <w:szCs w:val="24"/>
        </w:rPr>
        <w:t>а</w:t>
      </w:r>
      <w:r w:rsidR="000D6A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27486">
        <w:rPr>
          <w:b/>
          <w:sz w:val="24"/>
          <w:szCs w:val="24"/>
        </w:rPr>
        <w:t xml:space="preserve"> </w:t>
      </w:r>
      <w:r w:rsidR="009A1BC3">
        <w:rPr>
          <w:b/>
          <w:sz w:val="24"/>
          <w:szCs w:val="24"/>
        </w:rPr>
        <w:t>в соответствии с действующими правилами землепользования и застройки  территории Ивантеевского муниципального образования Ивантеевского муниципального района Саратовской области</w:t>
      </w:r>
      <w:r w:rsidR="000D6A70">
        <w:rPr>
          <w:b/>
          <w:sz w:val="24"/>
          <w:szCs w:val="24"/>
        </w:rPr>
        <w:t>,</w:t>
      </w:r>
      <w:r w:rsidR="009A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 установлены.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AB18FA" w:rsidRDefault="00246E26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1:</w:t>
      </w:r>
      <w:r>
        <w:rPr>
          <w:sz w:val="24"/>
          <w:szCs w:val="24"/>
        </w:rPr>
        <w:t xml:space="preserve"> </w:t>
      </w:r>
    </w:p>
    <w:p w:rsidR="00A2727C" w:rsidRDefault="00AB18FA">
      <w:pPr>
        <w:suppressAutoHyphens/>
        <w:ind w:firstLine="709"/>
        <w:jc w:val="both"/>
      </w:pPr>
      <w:r>
        <w:rPr>
          <w:sz w:val="24"/>
          <w:szCs w:val="24"/>
        </w:rPr>
        <w:t>1)</w:t>
      </w:r>
      <w:r w:rsidR="00246E26">
        <w:rPr>
          <w:sz w:val="24"/>
          <w:szCs w:val="24"/>
        </w:rPr>
        <w:t xml:space="preserve"> </w:t>
      </w:r>
      <w:proofErr w:type="gramStart"/>
      <w:r w:rsidR="000D6A70">
        <w:rPr>
          <w:sz w:val="24"/>
          <w:szCs w:val="24"/>
        </w:rPr>
        <w:t>Согласно письма</w:t>
      </w:r>
      <w:proofErr w:type="gramEnd"/>
      <w:r w:rsidR="000D6A70">
        <w:rPr>
          <w:sz w:val="24"/>
          <w:szCs w:val="24"/>
        </w:rPr>
        <w:t xml:space="preserve"> Северного производственного отделения филиала ПАО «МРСК Волги»</w:t>
      </w:r>
      <w:r w:rsidR="001C236E">
        <w:rPr>
          <w:sz w:val="24"/>
          <w:szCs w:val="24"/>
        </w:rPr>
        <w:t xml:space="preserve"> </w:t>
      </w:r>
      <w:r w:rsidR="000D6A70">
        <w:rPr>
          <w:sz w:val="24"/>
          <w:szCs w:val="24"/>
        </w:rPr>
        <w:t>- «Саратовски</w:t>
      </w:r>
      <w:r w:rsidR="001C236E">
        <w:rPr>
          <w:sz w:val="24"/>
          <w:szCs w:val="24"/>
        </w:rPr>
        <w:t>е</w:t>
      </w:r>
      <w:r w:rsidR="000D6A70">
        <w:rPr>
          <w:sz w:val="24"/>
          <w:szCs w:val="24"/>
        </w:rPr>
        <w:t xml:space="preserve">  распределительные сети», т</w:t>
      </w:r>
      <w:r w:rsidR="00246E26">
        <w:rPr>
          <w:sz w:val="24"/>
          <w:szCs w:val="24"/>
        </w:rPr>
        <w:t>ехническая возможность электроснабжения данного участка имеется.</w:t>
      </w:r>
    </w:p>
    <w:p w:rsidR="00A2727C" w:rsidRDefault="00280C52">
      <w:pPr>
        <w:suppressAutoHyphens/>
        <w:ind w:firstLine="709"/>
        <w:jc w:val="both"/>
      </w:pPr>
      <w:r>
        <w:rPr>
          <w:sz w:val="24"/>
          <w:szCs w:val="24"/>
        </w:rPr>
        <w:t>В</w:t>
      </w:r>
      <w:r w:rsidR="00246E26">
        <w:rPr>
          <w:sz w:val="24"/>
          <w:szCs w:val="24"/>
        </w:rPr>
        <w:t xml:space="preserve">озможно </w:t>
      </w:r>
      <w:r>
        <w:rPr>
          <w:sz w:val="24"/>
          <w:szCs w:val="24"/>
        </w:rPr>
        <w:t xml:space="preserve">подключение </w:t>
      </w:r>
      <w:r w:rsidR="00246E26">
        <w:rPr>
          <w:sz w:val="24"/>
          <w:szCs w:val="24"/>
        </w:rPr>
        <w:t xml:space="preserve">от ВЛ-0,4кВ  КТП № </w:t>
      </w:r>
      <w:r w:rsidR="00727486">
        <w:rPr>
          <w:sz w:val="24"/>
          <w:szCs w:val="24"/>
        </w:rPr>
        <w:t>674</w:t>
      </w:r>
      <w:r w:rsidR="00246E26">
        <w:rPr>
          <w:sz w:val="24"/>
          <w:szCs w:val="24"/>
        </w:rPr>
        <w:t xml:space="preserve"> ВЛ-100</w:t>
      </w:r>
      <w:r w:rsidR="00727486">
        <w:rPr>
          <w:sz w:val="24"/>
          <w:szCs w:val="24"/>
        </w:rPr>
        <w:t>4</w:t>
      </w:r>
      <w:r w:rsidR="00246E26">
        <w:rPr>
          <w:sz w:val="24"/>
          <w:szCs w:val="24"/>
        </w:rPr>
        <w:t xml:space="preserve"> ПС 35кВ </w:t>
      </w:r>
      <w:proofErr w:type="spellStart"/>
      <w:r w:rsidR="00246E26">
        <w:rPr>
          <w:sz w:val="24"/>
          <w:szCs w:val="24"/>
        </w:rPr>
        <w:t>Ивантеевская</w:t>
      </w:r>
      <w:proofErr w:type="spellEnd"/>
      <w:r w:rsidR="00246E26">
        <w:rPr>
          <w:sz w:val="24"/>
          <w:szCs w:val="24"/>
        </w:rPr>
        <w:t xml:space="preserve">. Сроки подключения </w:t>
      </w:r>
      <w:r w:rsidR="000D6A70">
        <w:rPr>
          <w:sz w:val="24"/>
          <w:szCs w:val="24"/>
        </w:rPr>
        <w:t>объектов капитального строительства к электрическим сетям</w:t>
      </w:r>
      <w:r w:rsidR="00246E26">
        <w:rPr>
          <w:sz w:val="24"/>
          <w:szCs w:val="24"/>
        </w:rPr>
        <w:t xml:space="preserve"> (в рамках договора технологического присоединения)</w:t>
      </w:r>
      <w:r>
        <w:rPr>
          <w:sz w:val="24"/>
          <w:szCs w:val="24"/>
        </w:rPr>
        <w:t>:</w:t>
      </w:r>
      <w:r w:rsidR="00246E2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0D6A70">
        <w:rPr>
          <w:sz w:val="24"/>
          <w:szCs w:val="24"/>
        </w:rPr>
        <w:t>ри выполнении обязательств, связанных со строительством, со стороны Заявителя определяется исходя из конкретных условий в соответствии с Правилами ТП п.16 (утвержденным постановлением Правительства РФ от 27.12.2004г № 861)</w:t>
      </w:r>
      <w:r>
        <w:rPr>
          <w:sz w:val="24"/>
          <w:szCs w:val="24"/>
        </w:rPr>
        <w:t>; п</w:t>
      </w:r>
      <w:r w:rsidR="000D6A70">
        <w:rPr>
          <w:sz w:val="24"/>
          <w:szCs w:val="24"/>
        </w:rPr>
        <w:t>ри выполнении обязательств со стороны Сетевой организации определяется исходя из конкретных условий</w:t>
      </w:r>
      <w:r w:rsidR="00AB18FA">
        <w:rPr>
          <w:sz w:val="24"/>
          <w:szCs w:val="24"/>
        </w:rPr>
        <w:t xml:space="preserve"> в соответствии с правилами</w:t>
      </w:r>
      <w:r w:rsidR="00AB18FA" w:rsidRPr="00AB18FA">
        <w:rPr>
          <w:sz w:val="24"/>
          <w:szCs w:val="24"/>
        </w:rPr>
        <w:t xml:space="preserve"> </w:t>
      </w:r>
      <w:r w:rsidR="00AB18FA">
        <w:rPr>
          <w:sz w:val="24"/>
          <w:szCs w:val="24"/>
        </w:rPr>
        <w:t xml:space="preserve">ТП п.16 (утвержденным постановлением Правительства РФ от 27.12.2004г № 861). </w:t>
      </w:r>
      <w:r w:rsidR="00246E26">
        <w:rPr>
          <w:sz w:val="24"/>
          <w:szCs w:val="24"/>
        </w:rPr>
        <w:t xml:space="preserve">Сроки действия технических условий </w:t>
      </w:r>
      <w:r w:rsidR="00AB18FA">
        <w:rPr>
          <w:sz w:val="24"/>
          <w:szCs w:val="24"/>
        </w:rPr>
        <w:t xml:space="preserve">по договору ТП - </w:t>
      </w:r>
      <w:r w:rsidR="00246E26">
        <w:rPr>
          <w:sz w:val="24"/>
          <w:szCs w:val="24"/>
        </w:rPr>
        <w:t xml:space="preserve">4 года. </w:t>
      </w:r>
      <w:proofErr w:type="gramStart"/>
      <w:r w:rsidR="00246E26">
        <w:rPr>
          <w:sz w:val="24"/>
          <w:szCs w:val="24"/>
        </w:rPr>
        <w:t xml:space="preserve">Стоимость за технологическое присоединение </w:t>
      </w:r>
      <w:proofErr w:type="spellStart"/>
      <w:r w:rsidR="00246E26">
        <w:rPr>
          <w:sz w:val="24"/>
          <w:szCs w:val="24"/>
        </w:rPr>
        <w:t>энергопринимающих</w:t>
      </w:r>
      <w:proofErr w:type="spellEnd"/>
      <w:r w:rsidR="00246E26">
        <w:rPr>
          <w:sz w:val="24"/>
          <w:szCs w:val="24"/>
        </w:rP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 w:rsidR="00246E26">
        <w:rPr>
          <w:sz w:val="24"/>
          <w:szCs w:val="24"/>
        </w:rP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A2727C" w:rsidRPr="005E1D31" w:rsidRDefault="00AB18FA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Согласно письма Филиала АО «Газпром газораспределение Саратовская область»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угачеве</w:t>
      </w:r>
      <w:proofErr w:type="spellEnd"/>
      <w:r>
        <w:rPr>
          <w:sz w:val="24"/>
          <w:szCs w:val="24"/>
        </w:rPr>
        <w:t>, т</w:t>
      </w:r>
      <w:r w:rsidR="00246E26">
        <w:rPr>
          <w:sz w:val="24"/>
          <w:szCs w:val="24"/>
        </w:rPr>
        <w:t xml:space="preserve">ехническая возможность подключения (технологического присоединения) к сети газораспределения имеется. </w:t>
      </w:r>
      <w:r w:rsidR="00A462C3">
        <w:rPr>
          <w:sz w:val="24"/>
          <w:szCs w:val="24"/>
        </w:rPr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="00A462C3">
        <w:rPr>
          <w:sz w:val="24"/>
          <w:szCs w:val="24"/>
        </w:rPr>
        <w:t>с даты заключения</w:t>
      </w:r>
      <w:proofErr w:type="gramEnd"/>
      <w:r w:rsidR="00A462C3">
        <w:rPr>
          <w:sz w:val="24"/>
          <w:szCs w:val="24"/>
        </w:rPr>
        <w:t xml:space="preserve"> договора о подключении (технологическом присоединении) объектов капитального строительства к сети газораспределения.</w:t>
      </w:r>
      <w:r w:rsidR="00800829">
        <w:rPr>
          <w:sz w:val="24"/>
          <w:szCs w:val="24"/>
        </w:rPr>
        <w:t xml:space="preserve"> </w:t>
      </w:r>
      <w:r w:rsidR="00A462C3">
        <w:rPr>
          <w:sz w:val="24"/>
          <w:szCs w:val="24"/>
        </w:rPr>
        <w:t>Срок действия настоящих технических условий составляет 70 рабочих дней.</w:t>
      </w:r>
      <w:r w:rsidR="00800829">
        <w:rPr>
          <w:sz w:val="24"/>
          <w:szCs w:val="24"/>
        </w:rPr>
        <w:t xml:space="preserve"> </w:t>
      </w:r>
      <w:r w:rsidR="00A462C3">
        <w:rPr>
          <w:sz w:val="24"/>
          <w:szCs w:val="24"/>
        </w:rPr>
        <w:t>Размер платы за подключение определяется в соответствии с Методическими указаниями утвержденными постановлением ФСТ от 18.08.2018г № 1151/18 и постановлениями комитета государственного регулирования тарифов Саратовской области.</w:t>
      </w:r>
    </w:p>
    <w:p w:rsidR="00A2727C" w:rsidRDefault="001C236E" w:rsidP="00800829">
      <w:pPr>
        <w:suppressAutoHyphens/>
        <w:ind w:firstLine="709"/>
        <w:jc w:val="both"/>
      </w:pPr>
      <w:bookmarkStart w:id="0" w:name="__DdeLink__53361_2653030480"/>
      <w:r w:rsidRPr="00280C52"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ГУП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«Ивантеевский», техническая возможность подключения (технологического присоединения) к сети водоснабжения имеется.</w:t>
      </w:r>
      <w:r w:rsidR="00800829">
        <w:rPr>
          <w:sz w:val="24"/>
          <w:szCs w:val="24"/>
        </w:rPr>
        <w:t xml:space="preserve"> </w:t>
      </w:r>
      <w:bookmarkStart w:id="1" w:name="_GoBack"/>
      <w:bookmarkEnd w:id="1"/>
      <w:r w:rsidR="00246E26">
        <w:rPr>
          <w:sz w:val="24"/>
          <w:szCs w:val="24"/>
        </w:rPr>
        <w:t xml:space="preserve">Водоснабжение объекта по одному вводу водопровода расчетного диаметра с подключением к техническому водопроводу </w:t>
      </w:r>
      <w:r w:rsidR="00727486">
        <w:rPr>
          <w:sz w:val="24"/>
          <w:szCs w:val="24"/>
        </w:rPr>
        <w:t>чугун</w:t>
      </w:r>
      <w:r w:rsidR="00246E26">
        <w:rPr>
          <w:sz w:val="24"/>
          <w:szCs w:val="24"/>
        </w:rPr>
        <w:t xml:space="preserve"> диаметром-</w:t>
      </w:r>
      <w:r w:rsidR="00727486">
        <w:rPr>
          <w:sz w:val="24"/>
          <w:szCs w:val="24"/>
        </w:rPr>
        <w:t xml:space="preserve">100 </w:t>
      </w:r>
      <w:r w:rsidR="00246E2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246E26">
        <w:rPr>
          <w:sz w:val="24"/>
          <w:szCs w:val="24"/>
        </w:rPr>
        <w:t xml:space="preserve">  ул. </w:t>
      </w:r>
      <w:proofErr w:type="gramStart"/>
      <w:r w:rsidR="00727486">
        <w:rPr>
          <w:sz w:val="24"/>
          <w:szCs w:val="24"/>
        </w:rPr>
        <w:t>Карьерная</w:t>
      </w:r>
      <w:proofErr w:type="gramEnd"/>
      <w:r w:rsidR="00246E26">
        <w:rPr>
          <w:sz w:val="24"/>
          <w:szCs w:val="24"/>
        </w:rPr>
        <w:t>.</w:t>
      </w:r>
    </w:p>
    <w:p w:rsidR="00A2727C" w:rsidRDefault="00246E26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rPr>
          <w:sz w:val="24"/>
          <w:szCs w:val="24"/>
        </w:rPr>
        <w:t xml:space="preserve">Свободный напор в точке подключения принять равным 10 м </w:t>
      </w:r>
      <w:proofErr w:type="spellStart"/>
      <w:r>
        <w:rPr>
          <w:sz w:val="24"/>
          <w:szCs w:val="24"/>
        </w:rPr>
        <w:t>вод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A2727C" w:rsidRDefault="00246E26">
      <w:pPr>
        <w:shd w:val="clear" w:color="auto" w:fill="FFFFFF"/>
        <w:tabs>
          <w:tab w:val="left" w:pos="900"/>
          <w:tab w:val="left" w:pos="1080"/>
        </w:tabs>
        <w:spacing w:line="272" w:lineRule="atLeast"/>
        <w:ind w:left="34" w:firstLine="708"/>
        <w:jc w:val="both"/>
      </w:pPr>
      <w:r>
        <w:rPr>
          <w:sz w:val="24"/>
          <w:szCs w:val="24"/>
        </w:rPr>
        <w:t>Присоединенная мощность абонента составляет 34,56 м3/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A2727C" w:rsidRDefault="00246E26">
      <w:pPr>
        <w:ind w:left="540" w:hanging="540"/>
        <w:jc w:val="both"/>
      </w:pPr>
      <w:r>
        <w:rPr>
          <w:i/>
          <w:sz w:val="24"/>
          <w:szCs w:val="24"/>
        </w:rPr>
        <w:t>Особые условия</w:t>
      </w:r>
    </w:p>
    <w:p w:rsidR="00A2727C" w:rsidRDefault="00246E26">
      <w:pPr>
        <w:ind w:left="136" w:firstLine="545"/>
        <w:jc w:val="both"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«Ивантеевский».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lastRenderedPageBreak/>
        <w:t xml:space="preserve">3. На месте врезки в водопроводную сеть обустроить колодец. 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НиП</w:t>
      </w:r>
      <w:proofErr w:type="spellEnd"/>
      <w:r>
        <w:rPr>
          <w:sz w:val="24"/>
          <w:szCs w:val="24"/>
        </w:rPr>
        <w:t xml:space="preserve"> 2.07.01-89г.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«Ивантеевский» и одновременно, представить документацию в соответствии с требованиями СНиП 3.01.04-87г.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ab/>
        <w:t>8. Присоединение построенного водопровода к системе водоснабжения производится силами филиала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 xml:space="preserve">» - «Ивантеевский», после получения Заказчиком разрешения о готовности объектов к вводу в эксплуатацию. </w:t>
      </w:r>
    </w:p>
    <w:p w:rsidR="00A2727C" w:rsidRDefault="00246E26">
      <w:pPr>
        <w:ind w:left="136" w:firstLine="545"/>
        <w:jc w:val="both"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 w:rsidR="00A2727C" w:rsidRDefault="00246E26">
      <w:pPr>
        <w:numPr>
          <w:ilvl w:val="0"/>
          <w:numId w:val="3"/>
        </w:numPr>
        <w:ind w:left="136" w:firstLine="545"/>
        <w:jc w:val="both"/>
      </w:pPr>
      <w:proofErr w:type="spellStart"/>
      <w:r>
        <w:rPr>
          <w:sz w:val="24"/>
          <w:szCs w:val="24"/>
        </w:rPr>
        <w:t>Ответсвенность</w:t>
      </w:r>
      <w:proofErr w:type="spellEnd"/>
      <w:r>
        <w:rPr>
          <w:sz w:val="24"/>
          <w:szCs w:val="24"/>
        </w:rPr>
        <w:t xml:space="preserve"> за техническое состояние и обслуживание водопроводных сетей, сооружений и устройств на них, между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 xml:space="preserve">» - «Ивантеевский»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</w:t>
      </w:r>
      <w:proofErr w:type="spellStart"/>
      <w:r>
        <w:rPr>
          <w:sz w:val="24"/>
          <w:szCs w:val="24"/>
        </w:rPr>
        <w:t>эксплутационной</w:t>
      </w:r>
      <w:proofErr w:type="spellEnd"/>
      <w:r>
        <w:rPr>
          <w:sz w:val="24"/>
          <w:szCs w:val="24"/>
        </w:rPr>
        <w:t xml:space="preserve"> ответственности.</w:t>
      </w:r>
    </w:p>
    <w:p w:rsidR="00A2727C" w:rsidRDefault="00246E26">
      <w:pPr>
        <w:suppressAutoHyphens/>
        <w:ind w:left="170" w:firstLine="443"/>
        <w:jc w:val="both"/>
      </w:pPr>
      <w:r>
        <w:rPr>
          <w:sz w:val="24"/>
          <w:szCs w:val="24"/>
        </w:rPr>
        <w:t xml:space="preserve"> 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Саратовской области Пугачевском районе, по адресу: 413726, Саратовская обл.,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ул.Оренбургская</w:t>
      </w:r>
      <w:proofErr w:type="spellEnd"/>
      <w:r>
        <w:rPr>
          <w:sz w:val="24"/>
          <w:szCs w:val="24"/>
        </w:rPr>
        <w:t>, 213, тел/факс 4-43-30.</w:t>
      </w:r>
      <w:bookmarkEnd w:id="0"/>
      <w:r w:rsidR="001C236E">
        <w:rPr>
          <w:sz w:val="24"/>
          <w:szCs w:val="24"/>
        </w:rPr>
        <w:t xml:space="preserve"> Настоящие технические условия действительны два года со дня выдачи</w:t>
      </w:r>
      <w:r w:rsidR="00AF3379">
        <w:rPr>
          <w:sz w:val="24"/>
          <w:szCs w:val="24"/>
        </w:rPr>
        <w:t>.</w:t>
      </w:r>
    </w:p>
    <w:p w:rsidR="00A2727C" w:rsidRDefault="00246E26">
      <w:pPr>
        <w:suppressAutoHyphens/>
        <w:ind w:firstLine="709"/>
        <w:jc w:val="both"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 w:rsidR="00002941" w:rsidRPr="006279E3" w:rsidRDefault="00246E26" w:rsidP="00EA39EC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>подать только одну заявку.</w:t>
      </w:r>
      <w:r w:rsidR="00EA39EC">
        <w:rPr>
          <w:sz w:val="24"/>
          <w:szCs w:val="24"/>
        </w:rPr>
        <w:t xml:space="preserve"> </w:t>
      </w:r>
      <w:r w:rsidR="00002941" w:rsidRPr="006279E3">
        <w:rPr>
          <w:sz w:val="24"/>
          <w:szCs w:val="24"/>
        </w:rPr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6" w:history="1">
        <w:r w:rsidR="00EA39EC" w:rsidRPr="009857B3">
          <w:rPr>
            <w:rStyle w:val="af6"/>
            <w:sz w:val="24"/>
            <w:szCs w:val="24"/>
            <w:lang w:val="en-US"/>
          </w:rPr>
          <w:t>iva</w:t>
        </w:r>
        <w:r w:rsidR="00EA39EC" w:rsidRPr="009857B3">
          <w:rPr>
            <w:rStyle w:val="af6"/>
            <w:sz w:val="24"/>
            <w:szCs w:val="24"/>
          </w:rPr>
          <w:t>_</w:t>
        </w:r>
        <w:r w:rsidR="00EA39EC" w:rsidRPr="009857B3">
          <w:rPr>
            <w:rStyle w:val="af6"/>
            <w:sz w:val="24"/>
            <w:szCs w:val="24"/>
            <w:lang w:val="en-US"/>
          </w:rPr>
          <w:t>omo</w:t>
        </w:r>
        <w:r w:rsidR="00EA39EC" w:rsidRPr="009857B3">
          <w:rPr>
            <w:rStyle w:val="af6"/>
            <w:sz w:val="24"/>
            <w:szCs w:val="24"/>
          </w:rPr>
          <w:t>@</w:t>
        </w:r>
        <w:r w:rsidR="00EA39EC" w:rsidRPr="009857B3">
          <w:rPr>
            <w:rStyle w:val="af6"/>
            <w:sz w:val="24"/>
            <w:szCs w:val="24"/>
            <w:lang w:val="en-US"/>
          </w:rPr>
          <w:t>rambler</w:t>
        </w:r>
        <w:r w:rsidR="00EA39EC" w:rsidRPr="009857B3">
          <w:rPr>
            <w:rStyle w:val="af6"/>
            <w:sz w:val="24"/>
            <w:szCs w:val="24"/>
          </w:rPr>
          <w:t>.</w:t>
        </w:r>
        <w:proofErr w:type="spellStart"/>
        <w:r w:rsidR="00EA39EC" w:rsidRPr="009857B3">
          <w:rPr>
            <w:rStyle w:val="af6"/>
            <w:sz w:val="24"/>
            <w:szCs w:val="24"/>
            <w:lang w:val="en-US"/>
          </w:rPr>
          <w:t>ru</w:t>
        </w:r>
        <w:proofErr w:type="spellEnd"/>
      </w:hyperlink>
      <w:r w:rsidR="00002941" w:rsidRPr="006279E3">
        <w:rPr>
          <w:sz w:val="24"/>
          <w:szCs w:val="24"/>
        </w:rPr>
        <w:t>).</w:t>
      </w:r>
      <w:r w:rsidR="00EA39EC">
        <w:rPr>
          <w:sz w:val="24"/>
          <w:szCs w:val="24"/>
        </w:rPr>
        <w:t xml:space="preserve"> </w:t>
      </w:r>
      <w:r w:rsidR="00002941" w:rsidRPr="006279E3">
        <w:rPr>
          <w:sz w:val="24"/>
          <w:szCs w:val="24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A2727C" w:rsidRDefault="00246E26">
      <w:pPr>
        <w:pStyle w:val="ac"/>
        <w:ind w:firstLine="567"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2727C" w:rsidRDefault="00246E26">
      <w:pPr>
        <w:pStyle w:val="ac"/>
        <w:ind w:firstLine="567"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40302810</w:t>
      </w:r>
      <w:r w:rsidR="005331B2">
        <w:rPr>
          <w:b/>
          <w:bCs/>
          <w:sz w:val="24"/>
          <w:szCs w:val="24"/>
        </w:rPr>
        <w:t>422023004227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банк получателя</w:t>
      </w:r>
      <w:r>
        <w:rPr>
          <w:sz w:val="24"/>
          <w:szCs w:val="24"/>
        </w:rPr>
        <w:t>: Отделение Саратов</w:t>
      </w:r>
      <w:r w:rsidR="005331B2">
        <w:rPr>
          <w:sz w:val="24"/>
          <w:szCs w:val="24"/>
        </w:rPr>
        <w:t xml:space="preserve"> </w:t>
      </w:r>
      <w:proofErr w:type="spellStart"/>
      <w:r w:rsidR="005331B2">
        <w:rPr>
          <w:sz w:val="24"/>
          <w:szCs w:val="24"/>
        </w:rPr>
        <w:t>г</w:t>
      </w:r>
      <w:proofErr w:type="gramStart"/>
      <w:r w:rsidR="005331B2">
        <w:rPr>
          <w:sz w:val="24"/>
          <w:szCs w:val="24"/>
        </w:rPr>
        <w:t>.С</w:t>
      </w:r>
      <w:proofErr w:type="gramEnd"/>
      <w:r w:rsidR="005331B2">
        <w:rPr>
          <w:sz w:val="24"/>
          <w:szCs w:val="24"/>
        </w:rPr>
        <w:t>аратов</w:t>
      </w:r>
      <w:proofErr w:type="spellEnd"/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 xml:space="preserve">получатель: </w:t>
      </w:r>
      <w:r w:rsidR="005331B2">
        <w:rPr>
          <w:sz w:val="24"/>
          <w:szCs w:val="24"/>
        </w:rPr>
        <w:t xml:space="preserve">Управление Федерального казначейства по Саратовской области (Администрация Ивантеевского муниципального района Саратовской области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\с </w:t>
      </w:r>
      <w:r w:rsidR="005331B2">
        <w:rPr>
          <w:sz w:val="24"/>
          <w:szCs w:val="24"/>
        </w:rPr>
        <w:t>05603039270</w:t>
      </w:r>
      <w:r>
        <w:rPr>
          <w:sz w:val="24"/>
          <w:szCs w:val="24"/>
        </w:rPr>
        <w:t xml:space="preserve">); </w:t>
      </w:r>
      <w:r>
        <w:rPr>
          <w:b/>
          <w:sz w:val="24"/>
          <w:szCs w:val="24"/>
          <w:u w:val="single"/>
        </w:rPr>
        <w:t xml:space="preserve">ИНН: </w:t>
      </w:r>
      <w:r>
        <w:rPr>
          <w:sz w:val="24"/>
          <w:szCs w:val="24"/>
        </w:rPr>
        <w:t>6414001</w:t>
      </w:r>
      <w:r w:rsidR="005331B2">
        <w:rPr>
          <w:sz w:val="24"/>
          <w:szCs w:val="24"/>
        </w:rPr>
        <w:t>592</w:t>
      </w:r>
      <w:r>
        <w:rPr>
          <w:sz w:val="24"/>
          <w:szCs w:val="24"/>
        </w:rPr>
        <w:t xml:space="preserve">; </w:t>
      </w:r>
      <w:r>
        <w:rPr>
          <w:b/>
          <w:sz w:val="24"/>
          <w:szCs w:val="24"/>
          <w:u w:val="single"/>
        </w:rPr>
        <w:t>КПП:</w:t>
      </w:r>
      <w:r>
        <w:rPr>
          <w:sz w:val="24"/>
          <w:szCs w:val="24"/>
        </w:rPr>
        <w:t xml:space="preserve"> 641401001; </w:t>
      </w:r>
      <w:r>
        <w:rPr>
          <w:b/>
          <w:sz w:val="24"/>
          <w:szCs w:val="24"/>
          <w:u w:val="single"/>
        </w:rPr>
        <w:t>БИК:</w:t>
      </w:r>
      <w:r>
        <w:rPr>
          <w:sz w:val="24"/>
          <w:szCs w:val="24"/>
        </w:rPr>
        <w:t xml:space="preserve"> 046311001, назначение платежа</w:t>
      </w:r>
      <w:r w:rsidR="004B5EB0">
        <w:rPr>
          <w:sz w:val="24"/>
          <w:szCs w:val="24"/>
        </w:rPr>
        <w:t xml:space="preserve"> </w:t>
      </w:r>
      <w:r w:rsidR="00AA41B7">
        <w:rPr>
          <w:sz w:val="24"/>
          <w:szCs w:val="24"/>
        </w:rPr>
        <w:t xml:space="preserve"> </w:t>
      </w:r>
      <w:r w:rsidR="004B5EB0">
        <w:rPr>
          <w:sz w:val="24"/>
          <w:szCs w:val="24"/>
        </w:rPr>
        <w:t>«</w:t>
      </w:r>
      <w:r w:rsidR="005331B2">
        <w:rPr>
          <w:sz w:val="24"/>
          <w:szCs w:val="24"/>
        </w:rPr>
        <w:t>Средства, поступающие во временное расп</w:t>
      </w:r>
      <w:r w:rsidR="00AA41B7">
        <w:rPr>
          <w:sz w:val="24"/>
          <w:szCs w:val="24"/>
        </w:rPr>
        <w:t>о</w:t>
      </w:r>
      <w:r w:rsidR="005331B2">
        <w:rPr>
          <w:sz w:val="24"/>
          <w:szCs w:val="24"/>
        </w:rPr>
        <w:t>ряжение»</w:t>
      </w:r>
      <w:r>
        <w:rPr>
          <w:sz w:val="24"/>
          <w:szCs w:val="24"/>
        </w:rPr>
        <w:t>.</w:t>
      </w:r>
    </w:p>
    <w:p w:rsidR="00A2727C" w:rsidRDefault="00246E26">
      <w:pPr>
        <w:pStyle w:val="ac"/>
        <w:ind w:firstLine="567"/>
      </w:pPr>
      <w:r>
        <w:rPr>
          <w:b/>
          <w:sz w:val="24"/>
          <w:szCs w:val="24"/>
        </w:rPr>
        <w:t xml:space="preserve"> Задаток должен поступить на счет Продавца не позднее  </w:t>
      </w:r>
      <w:r w:rsidR="00EA66F9">
        <w:rPr>
          <w:b/>
          <w:color w:val="auto"/>
          <w:sz w:val="24"/>
          <w:szCs w:val="24"/>
        </w:rPr>
        <w:t>15</w:t>
      </w:r>
      <w:r w:rsidR="00B1711D" w:rsidRPr="00714898">
        <w:rPr>
          <w:b/>
          <w:color w:val="auto"/>
          <w:sz w:val="24"/>
          <w:szCs w:val="24"/>
        </w:rPr>
        <w:t xml:space="preserve"> </w:t>
      </w:r>
      <w:r w:rsidR="0020185F">
        <w:rPr>
          <w:b/>
          <w:color w:val="auto"/>
          <w:sz w:val="24"/>
          <w:szCs w:val="24"/>
        </w:rPr>
        <w:t>янва</w:t>
      </w:r>
      <w:r w:rsidR="00714898" w:rsidRPr="00714898">
        <w:rPr>
          <w:b/>
          <w:color w:val="auto"/>
          <w:sz w:val="24"/>
          <w:szCs w:val="24"/>
        </w:rPr>
        <w:t>ря</w:t>
      </w:r>
      <w:r w:rsidRPr="00714898">
        <w:rPr>
          <w:b/>
          <w:color w:val="auto"/>
          <w:sz w:val="24"/>
          <w:szCs w:val="24"/>
        </w:rPr>
        <w:t xml:space="preserve"> 20</w:t>
      </w:r>
      <w:r w:rsidR="00A241C3">
        <w:rPr>
          <w:b/>
          <w:color w:val="auto"/>
          <w:sz w:val="24"/>
          <w:szCs w:val="24"/>
        </w:rPr>
        <w:t>20</w:t>
      </w:r>
      <w:r w:rsidRPr="00714898">
        <w:rPr>
          <w:b/>
          <w:color w:val="auto"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  <w:r w:rsidR="00714898">
        <w:rPr>
          <w:b/>
          <w:sz w:val="24"/>
          <w:szCs w:val="24"/>
        </w:rPr>
        <w:t xml:space="preserve"> до 12.00 местного времени.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</w:t>
      </w:r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A2727C" w:rsidRDefault="00246E26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7">
        <w:r>
          <w:rPr>
            <w:rStyle w:val="ListLabel20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Style w:val="ListLabel20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>
        <w:r>
          <w:rPr>
            <w:rStyle w:val="ListLabel20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уклонения от заключения указанных договоров, не возвращаются.</w:t>
      </w:r>
    </w:p>
    <w:p w:rsidR="00A2727C" w:rsidRPr="005A6D00" w:rsidRDefault="00246E26">
      <w:pPr>
        <w:ind w:firstLine="567"/>
        <w:jc w:val="both"/>
        <w:rPr>
          <w:b/>
          <w:sz w:val="24"/>
          <w:szCs w:val="24"/>
        </w:rPr>
      </w:pPr>
      <w:r w:rsidRPr="005A6D00">
        <w:rPr>
          <w:b/>
          <w:sz w:val="24"/>
          <w:szCs w:val="24"/>
        </w:rPr>
        <w:t>Документы, представляемые претендентами для участия в аукционе: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5A6D00">
        <w:rPr>
          <w:sz w:val="24"/>
          <w:szCs w:val="24"/>
        </w:rPr>
        <w:t>ии ау</w:t>
      </w:r>
      <w:proofErr w:type="gramEnd"/>
      <w:r w:rsidRPr="005A6D00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4) документы, подтверждающие внесение задатка.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В случае подачи заявки представителем физического лица предъявляется доверенность, заверенная нотариально.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В случае подачи заявки представителем юридического лица, предъявляется доверенность за подписью его руководителя или иного уполномоченного лица.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>Документы не должны содержать подчистки либо приписки, зачеркнутые слова или другие исправления.</w:t>
      </w:r>
    </w:p>
    <w:p w:rsidR="005A6D00" w:rsidRPr="005A6D00" w:rsidRDefault="005A6D00" w:rsidP="005A6D00">
      <w:pPr>
        <w:spacing w:line="240" w:lineRule="exact"/>
        <w:ind w:firstLine="567"/>
        <w:jc w:val="both"/>
        <w:rPr>
          <w:sz w:val="24"/>
          <w:szCs w:val="24"/>
        </w:rPr>
      </w:pPr>
      <w:r w:rsidRPr="005A6D00">
        <w:rPr>
          <w:sz w:val="24"/>
          <w:szCs w:val="24"/>
        </w:rPr>
        <w:t xml:space="preserve">Организатор аукциона не вправе требовать предоставление иных документов.  </w:t>
      </w:r>
    </w:p>
    <w:p w:rsidR="00A2727C" w:rsidRDefault="00246E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27C" w:rsidRPr="005A6D00" w:rsidRDefault="00246E26">
      <w:pPr>
        <w:pStyle w:val="ac"/>
        <w:ind w:firstLine="567"/>
        <w:rPr>
          <w:b/>
          <w:sz w:val="24"/>
          <w:szCs w:val="24"/>
        </w:rPr>
      </w:pPr>
      <w:r w:rsidRPr="005A6D00">
        <w:rPr>
          <w:b/>
          <w:sz w:val="24"/>
          <w:szCs w:val="24"/>
        </w:rPr>
        <w:t>Требования к оформлению представляемых документов:</w:t>
      </w:r>
    </w:p>
    <w:p w:rsidR="00A2727C" w:rsidRDefault="00246E2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A2727C" w:rsidRDefault="00246E26">
      <w:pPr>
        <w:ind w:firstLine="567"/>
        <w:jc w:val="both"/>
      </w:pPr>
      <w:proofErr w:type="gramStart"/>
      <w:r>
        <w:rPr>
          <w:sz w:val="24"/>
          <w:szCs w:val="24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  <w:proofErr w:type="gramEnd"/>
    </w:p>
    <w:p w:rsidR="00A2727C" w:rsidRDefault="00246E26">
      <w:pPr>
        <w:widowControl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2" w:name="__DdeLink__867_2611294593"/>
      <w:r>
        <w:rPr>
          <w:sz w:val="24"/>
          <w:szCs w:val="24"/>
        </w:rP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rPr>
          <w:sz w:val="24"/>
          <w:szCs w:val="24"/>
        </w:rPr>
        <w:t xml:space="preserve">Заявки на </w:t>
      </w:r>
      <w:r>
        <w:rPr>
          <w:sz w:val="24"/>
          <w:szCs w:val="24"/>
        </w:rPr>
        <w:lastRenderedPageBreak/>
        <w:t>участие в осмотре принимаются Организатором  аукциона: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rPr>
          <w:sz w:val="24"/>
          <w:szCs w:val="24"/>
        </w:rPr>
        <w:t xml:space="preserve"> Осмотр проводится без взимания платы.</w:t>
      </w:r>
      <w:bookmarkEnd w:id="2"/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727C" w:rsidRDefault="00246E26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2727C" w:rsidRDefault="00246E26">
      <w:pPr>
        <w:pStyle w:val="a8"/>
        <w:ind w:firstLine="567"/>
        <w:jc w:val="both"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аренды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A2727C" w:rsidRDefault="00246E26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аренды земельного участка заключается в установленный законодательством срок.</w:t>
      </w:r>
    </w:p>
    <w:p w:rsidR="00A2727C" w:rsidRDefault="00BA7876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  <w:sz w:val="24"/>
          <w:szCs w:val="24"/>
        </w:rPr>
        <w:t>Б</w:t>
      </w:r>
      <w:r w:rsidR="00246E26">
        <w:rPr>
          <w:bCs/>
          <w:sz w:val="24"/>
          <w:szCs w:val="24"/>
        </w:rPr>
        <w:t>ланки заявок на участие в аукционах, проект договора аренды земельного участка размещены в</w:t>
      </w:r>
      <w:r w:rsidR="00C32EB8">
        <w:rPr>
          <w:bCs/>
          <w:sz w:val="24"/>
          <w:szCs w:val="24"/>
        </w:rPr>
        <w:t xml:space="preserve"> приложении к </w:t>
      </w:r>
      <w:r w:rsidR="00246E26">
        <w:rPr>
          <w:bCs/>
          <w:sz w:val="24"/>
          <w:szCs w:val="24"/>
        </w:rPr>
        <w:t xml:space="preserve"> извещени</w:t>
      </w:r>
      <w:r w:rsidR="00C32EB8">
        <w:rPr>
          <w:bCs/>
          <w:sz w:val="24"/>
          <w:szCs w:val="24"/>
        </w:rPr>
        <w:t>ю</w:t>
      </w:r>
      <w:r w:rsidR="00246E26">
        <w:rPr>
          <w:bCs/>
          <w:sz w:val="24"/>
          <w:szCs w:val="24"/>
        </w:rPr>
        <w:t xml:space="preserve"> о проведении аукциона на официальном сайте Российской Федерации для размещения информации о проведении торгов (http://www.torgi.gov.ru), </w:t>
      </w:r>
      <w:r w:rsidR="00246E26">
        <w:rPr>
          <w:sz w:val="24"/>
          <w:szCs w:val="24"/>
        </w:rPr>
        <w:t xml:space="preserve">на официальном сайте Ивантеевского муниципального района Саратовской области по адресу: </w:t>
      </w:r>
      <w:hyperlink r:id="rId10">
        <w:r w:rsidR="00246E26">
          <w:rPr>
            <w:rStyle w:val="-"/>
            <w:sz w:val="24"/>
            <w:szCs w:val="24"/>
          </w:rPr>
          <w:t>http://</w:t>
        </w:r>
      </w:hyperlink>
      <w:hyperlink r:id="rId11">
        <w:r w:rsidR="00246E26">
          <w:rPr>
            <w:rStyle w:val="-"/>
            <w:sz w:val="24"/>
            <w:szCs w:val="24"/>
            <w:lang w:val="en-US"/>
          </w:rPr>
          <w:t>new</w:t>
        </w:r>
      </w:hyperlink>
      <w:hyperlink r:id="rId12">
        <w:r w:rsidR="00246E26">
          <w:rPr>
            <w:rStyle w:val="-"/>
            <w:sz w:val="24"/>
            <w:szCs w:val="24"/>
          </w:rPr>
          <w:t>.ivanteevka.sarmo.ru/</w:t>
        </w:r>
      </w:hyperlink>
      <w:r w:rsidR="00246E26">
        <w:rPr>
          <w:sz w:val="24"/>
          <w:szCs w:val="24"/>
        </w:rPr>
        <w:t>, а так же опубликованы в официальном печатном издании – информационном бюллетене</w:t>
      </w:r>
      <w:proofErr w:type="gramEnd"/>
      <w:r w:rsidR="00246E26">
        <w:rPr>
          <w:sz w:val="24"/>
          <w:szCs w:val="24"/>
        </w:rPr>
        <w:t xml:space="preserve"> «Вестник Ивантеевского муниципального района».</w:t>
      </w: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365480" w:rsidRDefault="00365480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1-й зам. г</w:t>
      </w:r>
      <w:r w:rsidR="001421EC">
        <w:rPr>
          <w:b/>
          <w:sz w:val="26"/>
          <w:szCs w:val="26"/>
        </w:rPr>
        <w:t>лав</w:t>
      </w:r>
      <w:r w:rsidR="00A5295C">
        <w:rPr>
          <w:b/>
          <w:sz w:val="26"/>
          <w:szCs w:val="26"/>
        </w:rPr>
        <w:t>ы</w:t>
      </w:r>
      <w:r w:rsidR="00246E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администрации</w:t>
      </w:r>
    </w:p>
    <w:p w:rsidR="001421EC" w:rsidRDefault="00246E26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Ивантеевского муниципального района</w:t>
      </w:r>
    </w:p>
    <w:p w:rsidR="00365480" w:rsidRDefault="00246E26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  <w:r w:rsidR="00365480">
        <w:rPr>
          <w:b/>
          <w:sz w:val="26"/>
          <w:szCs w:val="26"/>
        </w:rPr>
        <w:t>,</w:t>
      </w:r>
    </w:p>
    <w:p w:rsidR="00A2727C" w:rsidRDefault="00365480">
      <w:pPr>
        <w:tabs>
          <w:tab w:val="left" w:pos="426"/>
          <w:tab w:val="left" w:pos="1418"/>
        </w:tabs>
        <w:jc w:val="both"/>
      </w:pPr>
      <w:r>
        <w:rPr>
          <w:b/>
          <w:sz w:val="26"/>
          <w:szCs w:val="26"/>
        </w:rPr>
        <w:t>председатель аукционной комиссии</w:t>
      </w:r>
      <w:r w:rsidR="00246E26">
        <w:rPr>
          <w:b/>
          <w:sz w:val="26"/>
          <w:szCs w:val="26"/>
        </w:rPr>
        <w:t xml:space="preserve">                    </w:t>
      </w:r>
      <w:r w:rsidR="001421EC">
        <w:rPr>
          <w:b/>
          <w:sz w:val="26"/>
          <w:szCs w:val="26"/>
        </w:rPr>
        <w:t xml:space="preserve">                                   </w:t>
      </w:r>
      <w:r w:rsidR="00A5295C">
        <w:rPr>
          <w:b/>
          <w:sz w:val="26"/>
          <w:szCs w:val="26"/>
        </w:rPr>
        <w:t xml:space="preserve">В.А. </w:t>
      </w:r>
      <w:proofErr w:type="spellStart"/>
      <w:r w:rsidR="00A5295C">
        <w:rPr>
          <w:b/>
          <w:sz w:val="26"/>
          <w:szCs w:val="26"/>
        </w:rPr>
        <w:t>Болмосов</w:t>
      </w:r>
      <w:proofErr w:type="spellEnd"/>
    </w:p>
    <w:p w:rsidR="00A2727C" w:rsidRDefault="00A2727C">
      <w:pPr>
        <w:tabs>
          <w:tab w:val="left" w:pos="426"/>
          <w:tab w:val="left" w:pos="1418"/>
        </w:tabs>
        <w:ind w:firstLine="567"/>
        <w:jc w:val="both"/>
        <w:rPr>
          <w:sz w:val="22"/>
          <w:szCs w:val="22"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EA66F9" w:rsidRDefault="00EA66F9">
      <w:pPr>
        <w:jc w:val="right"/>
        <w:rPr>
          <w:b/>
        </w:rPr>
      </w:pPr>
    </w:p>
    <w:p w:rsidR="00EA66F9" w:rsidRDefault="00EA66F9">
      <w:pPr>
        <w:jc w:val="right"/>
        <w:rPr>
          <w:b/>
        </w:rPr>
      </w:pPr>
    </w:p>
    <w:p w:rsidR="00EA66F9" w:rsidRDefault="00EA66F9">
      <w:pPr>
        <w:jc w:val="right"/>
        <w:rPr>
          <w:b/>
        </w:rPr>
      </w:pPr>
    </w:p>
    <w:p w:rsidR="00EA66F9" w:rsidRDefault="00EA66F9">
      <w:pPr>
        <w:jc w:val="right"/>
        <w:rPr>
          <w:b/>
        </w:rPr>
      </w:pPr>
    </w:p>
    <w:p w:rsidR="00A2727C" w:rsidRDefault="00A2727C">
      <w:pPr>
        <w:jc w:val="right"/>
        <w:rPr>
          <w:b/>
        </w:rPr>
      </w:pPr>
    </w:p>
    <w:p w:rsidR="00A2727C" w:rsidRDefault="00246E26">
      <w:pPr>
        <w:jc w:val="right"/>
        <w:rPr>
          <w:b/>
        </w:rPr>
      </w:pPr>
      <w:r>
        <w:rPr>
          <w:b/>
        </w:rPr>
        <w:t>Приложение № 1</w:t>
      </w:r>
    </w:p>
    <w:p w:rsidR="00A2727C" w:rsidRDefault="00A2727C">
      <w:pPr>
        <w:jc w:val="center"/>
        <w:rPr>
          <w:b/>
        </w:rPr>
      </w:pPr>
    </w:p>
    <w:p w:rsidR="00A2727C" w:rsidRDefault="00A2727C">
      <w:pPr>
        <w:jc w:val="center"/>
        <w:rPr>
          <w:b/>
        </w:rPr>
      </w:pPr>
    </w:p>
    <w:p w:rsidR="00A2727C" w:rsidRDefault="00246E26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A2727C" w:rsidRDefault="00246E26">
      <w:pPr>
        <w:jc w:val="center"/>
        <w:rPr>
          <w:b/>
        </w:rPr>
      </w:pPr>
      <w:r>
        <w:rPr>
          <w:b/>
        </w:rPr>
        <w:t xml:space="preserve">на право заключения договора аренды Объекта (лота) аукциона </w:t>
      </w:r>
    </w:p>
    <w:p w:rsidR="00A2727C" w:rsidRDefault="00A2727C">
      <w:pPr>
        <w:ind w:left="5580"/>
        <w:rPr>
          <w:b/>
          <w:sz w:val="10"/>
          <w:szCs w:val="10"/>
        </w:rPr>
      </w:pPr>
    </w:p>
    <w:p w:rsidR="00A2727C" w:rsidRDefault="00246E26">
      <w:r>
        <w:rPr>
          <w:b/>
        </w:rPr>
        <w:t xml:space="preserve">В </w:t>
      </w:r>
      <w:r>
        <w:rPr>
          <w:b/>
          <w:bCs/>
        </w:rPr>
        <w:t>Аукционную комиссию____________</w:t>
      </w:r>
      <w:bookmarkStart w:id="3" w:name="OLE_LINK6"/>
      <w:bookmarkStart w:id="4" w:name="OLE_LINK5"/>
      <w:r>
        <w:t>_____________________________________________________________</w:t>
      </w:r>
    </w:p>
    <w:p w:rsidR="00A2727C" w:rsidRDefault="00246E26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</w:t>
      </w:r>
      <w:r>
        <w:rPr>
          <w:sz w:val="18"/>
          <w:szCs w:val="18"/>
        </w:rPr>
        <w:t>наименование организатора аукциона</w:t>
      </w:r>
      <w:r>
        <w:rPr>
          <w:sz w:val="21"/>
          <w:szCs w:val="21"/>
        </w:rPr>
        <w:t>)</w:t>
      </w:r>
      <w:bookmarkEnd w:id="3"/>
      <w:bookmarkEnd w:id="4"/>
    </w:p>
    <w:p w:rsidR="00A2727C" w:rsidRDefault="00246E26"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______</w:t>
      </w:r>
      <w:r>
        <w:rPr>
          <w:sz w:val="16"/>
          <w:szCs w:val="16"/>
        </w:rPr>
        <w:t>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A2727C" w:rsidRDefault="00246E26">
      <w:pPr>
        <w:jc w:val="center"/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A2727C" w:rsidRDefault="00246E26">
      <w:pPr>
        <w:jc w:val="center"/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</w:t>
      </w:r>
    </w:p>
    <w:p w:rsidR="00A2727C" w:rsidRDefault="00246E26">
      <w:pPr>
        <w:jc w:val="center"/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A2727C" w:rsidRDefault="00246E26">
      <w:pPr>
        <w:jc w:val="both"/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25"/>
      </w:tblGrid>
      <w:tr w:rsidR="00A2727C">
        <w:trPr>
          <w:trHeight w:val="11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A2727C" w:rsidRDefault="00246E26">
            <w: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………………………………………………………………………………………………………………………….</w:t>
            </w:r>
          </w:p>
          <w:p w:rsidR="00A2727C" w:rsidRDefault="00246E26">
            <w:r>
              <w:t>Место жительства ………………………………………………………………………………………………………………...</w:t>
            </w:r>
          </w:p>
          <w:p w:rsidR="00A2727C" w:rsidRDefault="00246E26">
            <w:r>
              <w:t>Контактный телефон ……………………………………………………………………………………………………………..</w:t>
            </w:r>
          </w:p>
        </w:tc>
      </w:tr>
      <w:tr w:rsidR="00A2727C">
        <w:trPr>
          <w:trHeight w:val="1024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246E26">
            <w:pPr>
              <w:rPr>
                <w:b/>
              </w:rPr>
            </w:pPr>
            <w:r>
              <w:rPr>
                <w:b/>
              </w:rPr>
              <w:t>(заполняется юридическим лицом)</w:t>
            </w:r>
          </w:p>
          <w:p w:rsidR="00A2727C" w:rsidRDefault="00246E26">
            <w:r>
              <w:t>Местонахождение, адрес…………………………………………………………………………………………………………</w:t>
            </w:r>
          </w:p>
          <w:p w:rsidR="00A2727C" w:rsidRDefault="00246E26">
            <w:r>
              <w:t>……………………………………………………………………………………………………………………………………..</w:t>
            </w:r>
          </w:p>
          <w:p w:rsidR="00A2727C" w:rsidRDefault="00246E26">
            <w:r>
              <w:t>Контактный телефон….…..……………………………………………………………………………………………………...</w:t>
            </w:r>
          </w:p>
        </w:tc>
      </w:tr>
      <w:tr w:rsidR="00A2727C">
        <w:trPr>
          <w:trHeight w:val="1179"/>
        </w:trPr>
        <w:tc>
          <w:tcPr>
            <w:tcW w:w="10425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………………………………………………………………………………………………….</w:t>
            </w:r>
          </w:p>
          <w:p w:rsidR="00A2727C" w:rsidRDefault="00246E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A2727C" w:rsidRDefault="00246E26">
            <w:r>
              <w:t>Действует на основании доверенности от «…..»…………20..….г., № …………………………………………………….</w:t>
            </w:r>
          </w:p>
          <w:p w:rsidR="00A2727C" w:rsidRDefault="00246E26">
            <w: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A2727C" w:rsidRDefault="00246E26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..……………………………………………….……………………………..………………………………………</w:t>
            </w:r>
          </w:p>
          <w:p w:rsidR="00A2727C" w:rsidRDefault="00246E26">
            <w:r>
              <w:t xml:space="preserve">Место жительства …………………………………………………………………………………………………………….. </w:t>
            </w:r>
          </w:p>
          <w:p w:rsidR="00A2727C" w:rsidRDefault="00246E26">
            <w: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A2727C" w:rsidRDefault="00246E26">
      <w:pPr>
        <w:widowControl w:val="0"/>
        <w:ind w:left="1" w:right="1" w:hanging="1"/>
        <w:jc w:val="both"/>
      </w:pPr>
      <w:r>
        <w:tab/>
      </w:r>
      <w:r>
        <w:rPr>
          <w:b/>
        </w:rPr>
        <w:t>принял решение об участии в аукционе на право заключения договора аренды на Объект (лот) аукциона:</w:t>
      </w:r>
    </w:p>
    <w:p w:rsidR="00A2727C" w:rsidRDefault="00A2727C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451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right w:val="thickThinSmallGap" w:sz="12" w:space="0" w:color="C0C0C0"/>
          <w:insideH w:val="thickThinSmallGap" w:sz="12" w:space="0" w:color="C0C0C0"/>
          <w:insideV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0451"/>
      </w:tblGrid>
      <w:tr w:rsidR="00A2727C">
        <w:trPr>
          <w:trHeight w:val="397"/>
        </w:trPr>
        <w:tc>
          <w:tcPr>
            <w:tcW w:w="10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t>Дата аукциона:………..……………. № Лота…………………………общая площадь Объекта (лота</w:t>
            </w:r>
            <w:proofErr w:type="gramStart"/>
            <w:r>
              <w:t xml:space="preserve">).................................., </w:t>
            </w:r>
            <w:proofErr w:type="gramEnd"/>
          </w:p>
          <w:p w:rsidR="00A2727C" w:rsidRDefault="00246E26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 ……………..</w:t>
            </w:r>
            <w:r>
              <w:t>………………</w:t>
            </w:r>
            <w:r w:rsidR="00BA7876">
              <w:t>……………………………………………….</w:t>
            </w:r>
          </w:p>
          <w:p w:rsidR="00BA7876" w:rsidRDefault="00BA7876">
            <w: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BA7876" w:rsidRDefault="00246E26">
      <w:pPr>
        <w:widowControl w:val="0"/>
        <w:jc w:val="both"/>
      </w:pPr>
      <w:r>
        <w:rPr>
          <w:b/>
        </w:rPr>
        <w:t>и обязуется обеспечить поступление задатка в размере_____</w:t>
      </w:r>
      <w:r w:rsidR="00BA7876">
        <w:rPr>
          <w:b/>
        </w:rPr>
        <w:t>__</w:t>
      </w:r>
      <w:r>
        <w:rPr>
          <w:b/>
        </w:rPr>
        <w:t xml:space="preserve">__ руб. </w:t>
      </w:r>
      <w:r>
        <w:t>_</w:t>
      </w:r>
      <w:r w:rsidR="00BA7876">
        <w:t>________________________________</w:t>
      </w:r>
    </w:p>
    <w:p w:rsidR="00A2727C" w:rsidRDefault="00BA7876">
      <w:pPr>
        <w:widowControl w:val="0"/>
        <w:jc w:val="both"/>
      </w:pPr>
      <w:r>
        <w:t>____________________________________________________________________________</w:t>
      </w:r>
      <w:r w:rsidR="00246E26">
        <w:t xml:space="preserve">(сумма прописью), </w:t>
      </w:r>
    </w:p>
    <w:p w:rsidR="00A2727C" w:rsidRDefault="00246E26">
      <w:pPr>
        <w:widowControl w:val="0"/>
        <w:jc w:val="both"/>
        <w:rPr>
          <w:b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аренды с Арендодателем, подписать акт приема-передачи 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договором аренды. </w:t>
      </w:r>
    </w:p>
    <w:p w:rsidR="00A2727C" w:rsidRDefault="00246E26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аренды.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Заявитель. 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A2727C" w:rsidRDefault="00246E26">
      <w:pPr>
        <w:numPr>
          <w:ilvl w:val="0"/>
          <w:numId w:val="2"/>
        </w:numPr>
        <w:suppressAutoHyphens/>
        <w:jc w:val="both"/>
      </w:pPr>
      <w:r>
        <w:rPr>
          <w:sz w:val="19"/>
          <w:szCs w:val="19"/>
        </w:rPr>
        <w:t>Заявитель осведомлен и согласен с тем, что Организатор аукциона и Арендодатель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2727C" w:rsidRDefault="00246E26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t>1</w:t>
      </w:r>
      <w:proofErr w:type="gramStart"/>
      <w:r>
        <w:rPr>
          <w:sz w:val="16"/>
          <w:szCs w:val="16"/>
        </w:rPr>
        <w:t xml:space="preserve"> З</w:t>
      </w:r>
      <w:proofErr w:type="gramEnd"/>
      <w:r>
        <w:rPr>
          <w:sz w:val="16"/>
          <w:szCs w:val="16"/>
        </w:rPr>
        <w:t xml:space="preserve">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A2727C" w:rsidRDefault="00246E26">
      <w:pPr>
        <w:ind w:left="360"/>
        <w:jc w:val="both"/>
      </w:pPr>
      <w:r>
        <w:rPr>
          <w:b/>
          <w:sz w:val="12"/>
          <w:szCs w:val="12"/>
        </w:rPr>
        <w:lastRenderedPageBreak/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A2727C" w:rsidRDefault="00A2727C">
      <w:pPr>
        <w:ind w:left="360"/>
        <w:jc w:val="both"/>
        <w:rPr>
          <w:sz w:val="19"/>
          <w:szCs w:val="19"/>
        </w:rPr>
      </w:pPr>
    </w:p>
    <w:p w:rsidR="00A2727C" w:rsidRDefault="00246E26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A2727C" w:rsidRDefault="00A2727C">
      <w:pPr>
        <w:jc w:val="both"/>
        <w:rPr>
          <w:sz w:val="19"/>
          <w:szCs w:val="19"/>
        </w:rPr>
      </w:pPr>
    </w:p>
    <w:p w:rsidR="00A2727C" w:rsidRDefault="00246E26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Платежные реквизиты Заявителя:</w:t>
      </w: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(Ф.И.О. для гражданина (физического лица), наименование для юридического лица)</w:t>
      </w:r>
    </w:p>
    <w:tbl>
      <w:tblPr>
        <w:tblW w:w="10366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31"/>
        <w:gridCol w:w="693"/>
        <w:gridCol w:w="689"/>
        <w:gridCol w:w="689"/>
        <w:gridCol w:w="693"/>
        <w:gridCol w:w="689"/>
        <w:gridCol w:w="693"/>
        <w:gridCol w:w="692"/>
        <w:gridCol w:w="689"/>
        <w:gridCol w:w="693"/>
        <w:gridCol w:w="691"/>
        <w:gridCol w:w="693"/>
        <w:gridCol w:w="731"/>
      </w:tblGrid>
      <w:tr w:rsidR="00A2727C">
        <w:trPr>
          <w:trHeight w:val="187"/>
        </w:trPr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c>
          <w:tcPr>
            <w:tcW w:w="2030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A2727C" w:rsidRDefault="00A2727C">
      <w:pPr>
        <w:jc w:val="both"/>
        <w:rPr>
          <w:b/>
          <w:bCs/>
          <w:sz w:val="28"/>
          <w:szCs w:val="28"/>
        </w:rPr>
      </w:pPr>
    </w:p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A2727C" w:rsidRDefault="00A2727C">
      <w:pPr>
        <w:jc w:val="both"/>
        <w:rPr>
          <w:sz w:val="6"/>
          <w:szCs w:val="6"/>
        </w:rPr>
      </w:pPr>
    </w:p>
    <w:tbl>
      <w:tblPr>
        <w:tblW w:w="10425" w:type="dxa"/>
        <w:tblInd w:w="-76" w:type="dxa"/>
        <w:tblBorders>
          <w:top w:val="thickThinSmallGap" w:sz="12" w:space="0" w:color="C0C0C0"/>
          <w:left w:val="thickThinSmallGap" w:sz="12" w:space="0" w:color="C0C0C0"/>
          <w:bottom w:val="thickThinSmallGap" w:sz="12" w:space="0" w:color="C0C0C0"/>
          <w:insideH w:val="thickThinSmallGap" w:sz="12" w:space="0" w:color="C0C0C0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1238"/>
        <w:gridCol w:w="207"/>
        <w:gridCol w:w="235"/>
        <w:gridCol w:w="214"/>
        <w:gridCol w:w="227"/>
        <w:gridCol w:w="219"/>
        <w:gridCol w:w="218"/>
        <w:gridCol w:w="228"/>
        <w:gridCol w:w="213"/>
        <w:gridCol w:w="233"/>
        <w:gridCol w:w="208"/>
        <w:gridCol w:w="238"/>
        <w:gridCol w:w="203"/>
        <w:gridCol w:w="247"/>
        <w:gridCol w:w="198"/>
        <w:gridCol w:w="13"/>
        <w:gridCol w:w="234"/>
        <w:gridCol w:w="194"/>
        <w:gridCol w:w="176"/>
        <w:gridCol w:w="76"/>
        <w:gridCol w:w="222"/>
        <w:gridCol w:w="240"/>
        <w:gridCol w:w="73"/>
        <w:gridCol w:w="373"/>
        <w:gridCol w:w="235"/>
        <w:gridCol w:w="210"/>
        <w:gridCol w:w="393"/>
        <w:gridCol w:w="53"/>
        <w:gridCol w:w="453"/>
        <w:gridCol w:w="105"/>
        <w:gridCol w:w="343"/>
        <w:gridCol w:w="264"/>
        <w:gridCol w:w="182"/>
        <w:gridCol w:w="422"/>
        <w:gridCol w:w="73"/>
        <w:gridCol w:w="451"/>
        <w:gridCol w:w="118"/>
        <w:gridCol w:w="333"/>
        <w:gridCol w:w="275"/>
        <w:gridCol w:w="175"/>
        <w:gridCol w:w="413"/>
      </w:tblGrid>
      <w:tr w:rsidR="00A2727C">
        <w:trPr>
          <w:trHeight w:val="224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39"/>
        </w:trPr>
        <w:tc>
          <w:tcPr>
            <w:tcW w:w="144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tabs>
                <w:tab w:val="left" w:pos="900"/>
              </w:tabs>
              <w:jc w:val="both"/>
            </w:pPr>
            <w:r>
              <w:t>к/с</w:t>
            </w: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2727C">
        <w:trPr>
          <w:trHeight w:val="224"/>
        </w:trPr>
        <w:tc>
          <w:tcPr>
            <w:tcW w:w="123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246E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A2727C" w:rsidRDefault="00A2727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0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A2727C" w:rsidRDefault="00A2727C">
            <w:pPr>
              <w:snapToGrid w:val="0"/>
              <w:rPr>
                <w:sz w:val="18"/>
                <w:szCs w:val="18"/>
              </w:rPr>
            </w:pPr>
          </w:p>
        </w:tc>
      </w:tr>
      <w:tr w:rsidR="00A2727C">
        <w:trPr>
          <w:trHeight w:val="419"/>
        </w:trPr>
        <w:tc>
          <w:tcPr>
            <w:tcW w:w="4336" w:type="dxa"/>
            <w:gridSpan w:val="16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</w:tcPr>
          <w:p w:rsidR="00A2727C" w:rsidRDefault="00246E26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4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4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11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7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60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  <w:tc>
          <w:tcPr>
            <w:tcW w:w="588" w:type="dxa"/>
            <w:gridSpan w:val="2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shd w:val="clear" w:color="auto" w:fill="auto"/>
            <w:vAlign w:val="center"/>
          </w:tcPr>
          <w:p w:rsidR="00A2727C" w:rsidRDefault="00A2727C">
            <w:pPr>
              <w:snapToGrid w:val="0"/>
              <w:jc w:val="center"/>
            </w:pPr>
          </w:p>
        </w:tc>
      </w:tr>
    </w:tbl>
    <w:p w:rsidR="00A2727C" w:rsidRDefault="00246E26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A2727C" w:rsidRDefault="00246E26">
      <w:pPr>
        <w:jc w:val="center"/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A2727C" w:rsidRDefault="00246E26">
      <w:pPr>
        <w:rPr>
          <w:b/>
        </w:rPr>
      </w:pPr>
      <w:r>
        <w:rPr>
          <w:b/>
        </w:rPr>
        <w:t>Заявитель</w:t>
      </w:r>
    </w:p>
    <w:p w:rsidR="00A2727C" w:rsidRDefault="00246E26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A2727C" w:rsidRDefault="00246E26">
      <w:pPr>
        <w:jc w:val="center"/>
      </w:pPr>
      <w:r>
        <w:t>(Должность и подпись Заявителя или его уполномоченного представителя или юридического лица)</w:t>
      </w:r>
    </w:p>
    <w:p w:rsidR="00A2727C" w:rsidRDefault="00246E26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A2727C" w:rsidRDefault="00A2727C">
      <w:pPr>
        <w:jc w:val="both"/>
        <w:rPr>
          <w:b/>
        </w:rPr>
      </w:pPr>
    </w:p>
    <w:p w:rsidR="00A2727C" w:rsidRDefault="00A2727C">
      <w:pPr>
        <w:jc w:val="both"/>
        <w:rPr>
          <w:b/>
        </w:rPr>
      </w:pPr>
    </w:p>
    <w:p w:rsidR="00A2727C" w:rsidRDefault="00246E26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A2727C" w:rsidRDefault="00A2727C">
      <w:pPr>
        <w:jc w:val="both"/>
        <w:rPr>
          <w:b/>
          <w:sz w:val="12"/>
          <w:szCs w:val="12"/>
        </w:rPr>
      </w:pPr>
    </w:p>
    <w:p w:rsidR="00A2727C" w:rsidRDefault="00246E26">
      <w:pPr>
        <w:jc w:val="both"/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A2727C" w:rsidRDefault="00246E26"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A2727C">
      <w:pPr>
        <w:rPr>
          <w:b/>
        </w:rPr>
      </w:pPr>
    </w:p>
    <w:p w:rsidR="00A2727C" w:rsidRDefault="00246E26">
      <w:pPr>
        <w:jc w:val="right"/>
        <w:rPr>
          <w:i/>
        </w:rPr>
      </w:pPr>
      <w:r>
        <w:rPr>
          <w:i/>
        </w:rPr>
        <w:t>Приложение №2</w:t>
      </w:r>
    </w:p>
    <w:p w:rsidR="00A2727C" w:rsidRDefault="00246E26">
      <w:pPr>
        <w:jc w:val="right"/>
        <w:rPr>
          <w:i/>
        </w:rPr>
      </w:pPr>
      <w:r>
        <w:rPr>
          <w:i/>
        </w:rPr>
        <w:t>Форма договора аренды земельного участка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аренды земельного участка</w:t>
      </w:r>
    </w:p>
    <w:p w:rsidR="00A2727C" w:rsidRDefault="00A2727C">
      <w:pPr>
        <w:widowControl w:val="0"/>
        <w:ind w:firstLine="540"/>
        <w:jc w:val="both"/>
      </w:pPr>
    </w:p>
    <w:p w:rsidR="00A2727C" w:rsidRDefault="00A2727C">
      <w:pPr>
        <w:widowControl w:val="0"/>
        <w:ind w:firstLine="540"/>
        <w:jc w:val="both"/>
      </w:pPr>
    </w:p>
    <w:p w:rsidR="00A2727C" w:rsidRDefault="00246E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_______ 20__ г.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Арендодатель 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органа государственной власти)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(далее – ИНН) _______________, внесенный в Единый государственный реестр юридических лиц за основным государственным регистрационным номером (далее – ОГРН) 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государственной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Арендодателя)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 (Положения) _________________________________, и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юридических лиц: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Арендатор 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 согласно Уставу (Положению)</w:t>
      </w:r>
      <w:proofErr w:type="gramEnd"/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__________________________, ОГРН 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(дата и место государственной  регистрации)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2727C" w:rsidRDefault="00246E26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</w:rPr>
        <w:t>адрес (место нахождения) постоянного действующего исполнительного органа организации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_________________________________________________________________________,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действующего  на  основании  Устава (Положения) __________________________________,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физических лиц и индивидуальных предпринимателей: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Арендатор:___________________________________________________________________, </w:t>
      </w: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(фамилия, имя и (при наличии) отчество, должность представителя Арендатора)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ИНН____________________________, ОГРН _____________________________________, 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(для Индивидуальных предпринимателей)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личность__________________________,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__________________________________________________________________________,</w:t>
      </w:r>
    </w:p>
    <w:p w:rsidR="00A2727C" w:rsidRDefault="00246E2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(кем и когда 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)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____________________________________________________________,</w:t>
      </w:r>
    </w:p>
    <w:p w:rsidR="00A2727C" w:rsidRDefault="00246E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«Стороны», заключили настоящий договор аренды земельного участка (далее - Договор) о нижеследующем:</w:t>
      </w:r>
    </w:p>
    <w:p w:rsidR="00A2727C" w:rsidRDefault="00A27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передает, а Арендатор принимает в аренду земельный участок площадью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кв. м с кадастровым номером __________, категория земель «___________», вид разрешенного использования земельного участка «________» в границах, указанных на кадастровом паспорте земельного участка (приложение № 1 к настоящему Договору), расположенный по адресу: (адресным ориентирам) ________________, именуемый в дальнейшем Участок.</w:t>
      </w:r>
    </w:p>
    <w:p w:rsidR="00A2727C" w:rsidRDefault="00246E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4"/>
      <w:bookmarkEnd w:id="5"/>
      <w:r>
        <w:rPr>
          <w:rFonts w:ascii="Times New Roman" w:hAnsi="Times New Roman" w:cs="Times New Roman"/>
          <w:sz w:val="24"/>
          <w:szCs w:val="24"/>
        </w:rPr>
        <w:t>1.2. Участок предоставляется для осуществления Арендатором деятельности в соответствии с целевым назначением Участка и/или Уставом (Положением) Арендатора для использования: ___________________________________________________________.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1.3. На Участке отсутствуют зарегистрированные в Едином государственном реестре прав на недвижимое имущество и сделок с ним объекты недвижимого имущества.</w:t>
      </w:r>
    </w:p>
    <w:p w:rsidR="00A2727C" w:rsidRDefault="00A27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 и порядок передачи Участка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Участок передается Арендодателем и принимается Арендатором в аренду на срок ______________ по Акту приема-передачи, являющемуся неотъемлемой частью Договора.</w:t>
      </w:r>
    </w:p>
    <w:p w:rsidR="00A2727C" w:rsidRDefault="00246E26">
      <w:pPr>
        <w:widowControl w:val="0"/>
        <w:ind w:firstLine="708"/>
        <w:jc w:val="both"/>
      </w:pPr>
      <w:r>
        <w:rPr>
          <w:sz w:val="24"/>
          <w:szCs w:val="24"/>
        </w:rPr>
        <w:t xml:space="preserve">2.2. Договор, заключенный на срок более одного года, считается заключенным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ним, и распространяет свое действие на отношения Сторон, возникшие с даты подписания настоящего договора аренды земельного участка и/или акта приема-передачи.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и/или акта приема-передачи у Арендатора возникает обязанность по внесению арендной платы за земельный участок, в соответствии с условиями, предусмотренными разделом 3 настоящего Договора.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Расходы за осуществление государственной регистрации Договора несет Арендатор.</w:t>
      </w:r>
    </w:p>
    <w:p w:rsidR="00A2727C" w:rsidRDefault="00246E26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Арендатор не имеет преимущественного права на заключение Договора на новый срок без проведения аукциона, за исключением случаев, установленных законодательством Российской Федерации.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Размер и условия внесения арендной платы</w:t>
      </w:r>
    </w:p>
    <w:p w:rsidR="00A2727C" w:rsidRDefault="00A2727C">
      <w:pPr>
        <w:widowControl w:val="0"/>
        <w:ind w:firstLine="540"/>
        <w:jc w:val="center"/>
        <w:rPr>
          <w:b/>
          <w:sz w:val="24"/>
          <w:szCs w:val="24"/>
        </w:rPr>
      </w:pP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Размер арендной платы за Участок на дату подписания Договора установлен протоколом № ______ от _____ 201_ г. о результатах аукциона на право заключения договора аренды земельного участка с кадастровым номером ______________, площадью ___ кв. м, расположенного по адресу: _____________________________________________ и составляет</w:t>
      </w:r>
      <w:proofErr w:type="gramStart"/>
      <w:r>
        <w:rPr>
          <w:sz w:val="24"/>
          <w:szCs w:val="24"/>
        </w:rPr>
        <w:t xml:space="preserve"> _________ (_______) </w:t>
      </w:r>
      <w:proofErr w:type="gramEnd"/>
      <w:r>
        <w:rPr>
          <w:sz w:val="24"/>
          <w:szCs w:val="24"/>
        </w:rPr>
        <w:t>рублей _____ копеек в год.</w:t>
      </w:r>
    </w:p>
    <w:p w:rsidR="00A2727C" w:rsidRDefault="00246E26">
      <w:pPr>
        <w:jc w:val="both"/>
        <w:rPr>
          <w:sz w:val="24"/>
          <w:szCs w:val="24"/>
        </w:rPr>
      </w:pPr>
      <w:r>
        <w:rPr>
          <w:sz w:val="24"/>
          <w:szCs w:val="24"/>
        </w:rPr>
        <w:t>В счет оплаты засчитывается сумма внесенного Арендатором задатка  в размере</w:t>
      </w:r>
      <w:proofErr w:type="gramStart"/>
      <w:r>
        <w:rPr>
          <w:sz w:val="24"/>
          <w:szCs w:val="24"/>
        </w:rPr>
        <w:t xml:space="preserve"> ____ (____________)  </w:t>
      </w:r>
      <w:proofErr w:type="gramEnd"/>
      <w:r>
        <w:rPr>
          <w:sz w:val="24"/>
          <w:szCs w:val="24"/>
        </w:rPr>
        <w:t>рублей.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Размер арендной платы за Участок на дату заключения настоящего Договора установлен в приложении № 2 (Расчет арендной платы) к Договору, которое является его неотъемлемой частью.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арендной платы за неполный период (квартал/месяц) исчисляется пропорционально количеству календарных дней аренды в квартале/месяце к количеству дней данного квартала/месяца. </w:t>
      </w:r>
    </w:p>
    <w:p w:rsidR="00A2727C" w:rsidRDefault="00246E26">
      <w:pPr>
        <w:widowControl w:val="0"/>
        <w:ind w:firstLine="540"/>
        <w:jc w:val="both"/>
      </w:pPr>
      <w:r>
        <w:rPr>
          <w:sz w:val="24"/>
          <w:szCs w:val="24"/>
        </w:rPr>
        <w:t>3.3. Арендная плата за Участок вносится ежеквартально безналичным платежом равными долями от суммы указанной в расчёте арендной платы к настоящему договору, не позднее 10 числа месяца, следующего за оплачиваемым кварталом, если иное не установлено законодательством Российской Федерации по следующим платежным реквизитам:</w:t>
      </w:r>
      <w:r>
        <w:rPr>
          <w:sz w:val="26"/>
          <w:szCs w:val="26"/>
        </w:rPr>
        <w:t xml:space="preserve"> _____________________________________________________________ ___________</w:t>
      </w:r>
    </w:p>
    <w:p w:rsidR="00A2727C" w:rsidRDefault="00246E26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внесения изменений в законодательство Российской Федерации и/или Саратовской области, органа местного самоуправления, в части изменения порядка исчисления арендной платы, изменения кадастровой стоимости земельного участка, арендная плата изменяется и подлежит обязательной уплате без согласования с Арендатором и без внесения соответствующих изменений или дополнений в настоящий Договор.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Уведомление о перерасчете арендной платы вместе с расчетом направляется Арендатору, является обязательным для него и составляет неотъемлемую часть (дополнение) настоящего Договора. Арендатор также может быть уведомлен об изменении арендной платы через средства массовой информации.</w:t>
      </w:r>
    </w:p>
    <w:p w:rsidR="00A2727C" w:rsidRDefault="00246E26">
      <w:pPr>
        <w:pStyle w:val="ac"/>
        <w:ind w:firstLine="540"/>
        <w:rPr>
          <w:sz w:val="24"/>
        </w:rPr>
      </w:pPr>
      <w:r>
        <w:rPr>
          <w:sz w:val="24"/>
        </w:rPr>
        <w:t>Новый размер арендной платы устанавливается с даты, указанной в уведомлении.</w:t>
      </w:r>
    </w:p>
    <w:p w:rsidR="00A2727C" w:rsidRDefault="00246E26">
      <w:pPr>
        <w:pStyle w:val="ac"/>
        <w:rPr>
          <w:sz w:val="24"/>
        </w:rPr>
      </w:pPr>
      <w:r>
        <w:rPr>
          <w:sz w:val="24"/>
        </w:rPr>
        <w:t>При этом заключение дополнительного соглашения к Договору не требуется, если этого не потребует Арендатор.</w:t>
      </w:r>
    </w:p>
    <w:p w:rsidR="00A2727C" w:rsidRDefault="00246E2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A2727C" w:rsidRDefault="00A2727C">
      <w:pPr>
        <w:widowControl w:val="0"/>
        <w:ind w:firstLine="540"/>
        <w:jc w:val="both"/>
        <w:rPr>
          <w:sz w:val="24"/>
          <w:szCs w:val="24"/>
        </w:rPr>
      </w:pP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Арендодатель имеет право:</w:t>
      </w:r>
    </w:p>
    <w:p w:rsidR="00A2727C" w:rsidRDefault="00246E2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условий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 и для осуществления земельного контроля.</w:t>
      </w:r>
    </w:p>
    <w:p w:rsidR="00A2727C" w:rsidRDefault="00246E26">
      <w:pPr>
        <w:pStyle w:val="ac"/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4.1.3. Требовать досрочного расторжения настоящего Договора в судебном порядке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>: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использовании</w:t>
      </w:r>
      <w:proofErr w:type="gramEnd"/>
      <w:r>
        <w:rPr>
          <w:sz w:val="24"/>
          <w:szCs w:val="24"/>
        </w:rPr>
        <w:t xml:space="preserve"> земельного участка, которое приводит к существенному снижению плодородия земель или значительному ухудшению экологической обстановки;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2) умышленном или осознанном </w:t>
      </w:r>
      <w:proofErr w:type="gramStart"/>
      <w:r>
        <w:rPr>
          <w:sz w:val="24"/>
          <w:szCs w:val="24"/>
        </w:rPr>
        <w:t>совершении</w:t>
      </w:r>
      <w:proofErr w:type="gramEnd"/>
      <w:r>
        <w:rPr>
          <w:sz w:val="24"/>
          <w:szCs w:val="24"/>
        </w:rPr>
        <w:t xml:space="preserve"> действий, повлекших отравление, загрязнение земель, порчу плодородного слоя почвы, причинение вреда здоровью человека или окружающей среде;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невнесении</w:t>
      </w:r>
      <w:proofErr w:type="gramEnd"/>
      <w:r>
        <w:rPr>
          <w:sz w:val="24"/>
          <w:szCs w:val="24"/>
        </w:rPr>
        <w:t xml:space="preserve"> арендной платы по первому этапу в установленный настоящим Договором срок; 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4.1.4. На возмещение убытков, причиненных ухудшением качества Участка и в результате использования Участка не по целевому назначению или с нарушением законодательства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Арендодатель обязан: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Выполнять в полном объеме все условия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 Арендатор имеет право: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4.3.1. Использовать Участок на условиях, установленных настоящим Договором.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proofErr w:type="gramStart"/>
      <w:r>
        <w:rPr>
          <w:sz w:val="24"/>
          <w:szCs w:val="24"/>
        </w:rPr>
        <w:t>Осуществлять застройку Участка на основании проектной документации, прошедшей в установленном законодательством Российской Федерации порядке согласование и государственную экспертизу, и разрешения на строительство (в случае если Участок предоставлен для целей строительства), за исключением случаев, установленных законодательством Российской Федерации.</w:t>
      </w:r>
      <w:proofErr w:type="gramEnd"/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proofErr w:type="gramStart"/>
      <w:r>
        <w:rPr>
          <w:sz w:val="24"/>
          <w:szCs w:val="24"/>
        </w:rPr>
        <w:t xml:space="preserve">При условии уведомления Арендодателя сдавать Участок в субаренду, а также передавать свои права и обязанности по договору третьим лицам, в том числе отдавать арендные права в залог и вносить их в качестве вклада в уставный капитал предприятий, если договор аренды заключается на срок более пяти лет, а также передавать с согласия </w:t>
      </w:r>
      <w:r>
        <w:rPr>
          <w:sz w:val="24"/>
          <w:szCs w:val="24"/>
        </w:rPr>
        <w:lastRenderedPageBreak/>
        <w:t>Арендодателя своих прав и обязанностей по договору третьим лицам</w:t>
      </w:r>
      <w:proofErr w:type="gramEnd"/>
      <w:r>
        <w:rPr>
          <w:sz w:val="24"/>
          <w:szCs w:val="24"/>
        </w:rPr>
        <w:t>, если договор аренды заключается на срок до пяти лет.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 Арендатор обязан: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4.4.1. Выполнять в полном объеме настоящие обязанности и другие условия Договора.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4.4.2. Использовать Участок в соответствии с целевым назначением и разрешенным использованием.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4.4.3. Уплачивать в размере и на условиях, установленных Договором, арендную плату.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4.4.4. Обеспечивать представителям Арендодателя и органов земельного контроля доступ на Участки по их требованию.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4.4.5. Соблюдать при использовании Участка экологические, санитарно-гигиенические и иные правила, нормативы.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A2727C" w:rsidRDefault="00246E26">
      <w:pPr>
        <w:pStyle w:val="ac"/>
        <w:ind w:firstLine="375"/>
        <w:rPr>
          <w:sz w:val="24"/>
          <w:szCs w:val="24"/>
        </w:rPr>
      </w:pPr>
      <w:r>
        <w:rPr>
          <w:sz w:val="24"/>
          <w:szCs w:val="24"/>
        </w:rPr>
        <w:t>4.4.6. Сохранять межевые, геодезические и другие специальные знаки, установленные на Участке в соответствии с законодательством.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4.4.8. Арендатор обязан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4.4.9. Арендатор обязан письменно в десятидневный срок уведомлять Арендодателя об изменении своих адресных и банковских реквизитов.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4.4.10. После подписания Договора (дополнительных соглашений к нему) Арендатор, в случаях, предусмотренных законодательством Российской Федерации, обязан осуществить государственную регистрацию Договора в органе, осуществляющем государственную регистрацию прав на недвижимое имущество и сделок с ним. Расходы за государственную регистрацию несет Арендатор.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и Арендатор имеют иные права и </w:t>
      </w:r>
      <w:proofErr w:type="gramStart"/>
      <w:r>
        <w:rPr>
          <w:sz w:val="24"/>
          <w:szCs w:val="24"/>
        </w:rPr>
        <w:t>несут иные обязанности</w:t>
      </w:r>
      <w:proofErr w:type="gramEnd"/>
      <w:r>
        <w:rPr>
          <w:sz w:val="24"/>
          <w:szCs w:val="24"/>
        </w:rPr>
        <w:t>, установленные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настоящим Договором, предусмотренную законодательством Российской Федерации и Саратовской области.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5.2. В случае неуплаты арендной платы в установленный Договором срок Арендатор уплачивает Арендодателю пени в размере 0,1 % от суммы неуплаты за каждый день просрочки. Пени перечисляется в том же порядке, что и арендная плата.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Сумма произведенного платежа, недостаточная для исполнения денежного обязательства полностью (включая пени), </w:t>
      </w:r>
      <w:proofErr w:type="gramStart"/>
      <w:r>
        <w:rPr>
          <w:sz w:val="24"/>
          <w:szCs w:val="24"/>
        </w:rPr>
        <w:t>погашает</w:t>
      </w:r>
      <w:proofErr w:type="gramEnd"/>
      <w:r>
        <w:rPr>
          <w:sz w:val="24"/>
          <w:szCs w:val="24"/>
        </w:rPr>
        <w:t xml:space="preserve"> прежде всего пени, а в оставшейся части - основную сумму долга.</w:t>
      </w:r>
    </w:p>
    <w:p w:rsidR="00A2727C" w:rsidRDefault="00246E26">
      <w:pPr>
        <w:pStyle w:val="ac"/>
        <w:rPr>
          <w:sz w:val="24"/>
          <w:szCs w:val="24"/>
        </w:rPr>
      </w:pPr>
      <w:r>
        <w:rPr>
          <w:sz w:val="24"/>
          <w:szCs w:val="24"/>
        </w:rPr>
        <w:t>5.3. В случае досрочного прекращения действия договора по вине (инициативе) Арендатора, включая выкуп им земельного участка в собственность, арендная плата за весь срок действия Договора подлежит перерасчету, переплата по согласию Сторон возврату не подлежит.</w:t>
      </w:r>
    </w:p>
    <w:p w:rsidR="00A2727C" w:rsidRDefault="00246E26">
      <w:pPr>
        <w:pStyle w:val="ac"/>
        <w:ind w:firstLine="658"/>
        <w:rPr>
          <w:sz w:val="24"/>
          <w:szCs w:val="24"/>
        </w:rPr>
      </w:pPr>
      <w:r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Сторон за нарушение условий настоящего Договора, вызванные действием обстоятельств непреодолимой силы, регулируется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Изменение, расторжение и прекращение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6.1. Все изменения и (или) дополнения к Договору оформляются Сторонами путем заключения дополнительных соглашений.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требованию каждой из Сторон на основании и в порядке, установленном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По требованию Арендодателя договор аренды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судом в случаях, когда Арендатор более двух раз подряд по истечении установленного Договором срока платежа не вносит арендную плату.</w:t>
      </w:r>
    </w:p>
    <w:p w:rsidR="00A2727C" w:rsidRDefault="00246E26">
      <w:pPr>
        <w:widowControl w:val="0"/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6.4. В случае предоставления Участка, зарезервированного для государственных или муниципальных нужд, Договор подлежит досрочному расторжению по требованию Арендодателя по истечении одного года после уведомления Арендатора о расторжении Договора.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6.5. При прекращении (расторжении) настоящего Договора Арендатор обязан вернуть Арендодателю Участок в надлежащем состоянии по акту приема-передачи.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Рассмотрение споров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7.1.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Особые условия договора</w:t>
      </w:r>
    </w:p>
    <w:p w:rsidR="00A2727C" w:rsidRDefault="00246E26">
      <w:pPr>
        <w:tabs>
          <w:tab w:val="left" w:pos="838"/>
          <w:tab w:val="left" w:pos="1372"/>
          <w:tab w:val="left" w:pos="10263"/>
        </w:tabs>
        <w:ind w:left="28" w:firstLine="630"/>
        <w:jc w:val="both"/>
        <w:rPr>
          <w:sz w:val="24"/>
          <w:szCs w:val="24"/>
        </w:rPr>
      </w:pPr>
      <w:r>
        <w:rPr>
          <w:sz w:val="24"/>
          <w:szCs w:val="24"/>
        </w:rP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 на территории Саратовской области.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Приложения к Договору</w:t>
      </w:r>
    </w:p>
    <w:p w:rsidR="00A2727C" w:rsidRDefault="00A2727C">
      <w:pPr>
        <w:widowControl w:val="0"/>
        <w:jc w:val="both"/>
        <w:rPr>
          <w:sz w:val="24"/>
          <w:szCs w:val="24"/>
        </w:rPr>
      </w:pPr>
    </w:p>
    <w:p w:rsidR="00A2727C" w:rsidRDefault="00246E26">
      <w:pPr>
        <w:widowControl w:val="0"/>
        <w:jc w:val="both"/>
      </w:pPr>
      <w:r>
        <w:rPr>
          <w:sz w:val="24"/>
          <w:szCs w:val="24"/>
        </w:rPr>
        <w:t>Приложение № </w:t>
      </w:r>
      <w:r w:rsidR="00BA7876">
        <w:rPr>
          <w:sz w:val="24"/>
          <w:szCs w:val="24"/>
        </w:rPr>
        <w:t>1</w:t>
      </w:r>
      <w:r>
        <w:rPr>
          <w:sz w:val="24"/>
          <w:szCs w:val="24"/>
        </w:rPr>
        <w:t xml:space="preserve"> - Акт приема-передачи.</w:t>
      </w:r>
    </w:p>
    <w:p w:rsidR="00A2727C" w:rsidRDefault="00A2727C">
      <w:pPr>
        <w:jc w:val="center"/>
        <w:rPr>
          <w:b/>
          <w:bCs/>
          <w:sz w:val="24"/>
          <w:szCs w:val="24"/>
        </w:rPr>
      </w:pP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Реквизиты Сторон</w:t>
      </w:r>
    </w:p>
    <w:p w:rsidR="00A2727C" w:rsidRDefault="00246E2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Подписи Сторон</w:t>
      </w:r>
    </w:p>
    <w:p w:rsidR="00A2727C" w:rsidRDefault="00246E26">
      <w:pPr>
        <w:rPr>
          <w:bCs/>
          <w:i/>
          <w:sz w:val="24"/>
          <w:szCs w:val="24"/>
        </w:rPr>
      </w:pPr>
      <w:r>
        <w:br w:type="page"/>
      </w:r>
    </w:p>
    <w:p w:rsidR="00A2727C" w:rsidRDefault="00246E26">
      <w:pPr>
        <w:jc w:val="right"/>
        <w:rPr>
          <w:i/>
        </w:rPr>
      </w:pPr>
      <w:r>
        <w:rPr>
          <w:i/>
        </w:rPr>
        <w:lastRenderedPageBreak/>
        <w:t>Форма акта приема-передачи к договору аренды земельного участка</w:t>
      </w:r>
    </w:p>
    <w:p w:rsidR="00A2727C" w:rsidRDefault="00246E26">
      <w:pPr>
        <w:keepNext/>
        <w:ind w:firstLine="56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2727C" w:rsidRDefault="00A2727C">
      <w:pPr>
        <w:keepNext/>
        <w:ind w:firstLine="567"/>
        <w:jc w:val="right"/>
        <w:outlineLvl w:val="0"/>
        <w:rPr>
          <w:sz w:val="24"/>
          <w:szCs w:val="24"/>
        </w:rPr>
      </w:pPr>
    </w:p>
    <w:p w:rsidR="00A2727C" w:rsidRDefault="00246E26">
      <w:pPr>
        <w:keepNext/>
        <w:ind w:firstLine="567"/>
        <w:jc w:val="right"/>
        <w:outlineLvl w:val="0"/>
      </w:pPr>
      <w:r>
        <w:rPr>
          <w:sz w:val="24"/>
          <w:szCs w:val="24"/>
        </w:rPr>
        <w:t xml:space="preserve">         </w:t>
      </w:r>
      <w:r>
        <w:t>Приложение</w:t>
      </w:r>
      <w:r w:rsidR="00BA7876">
        <w:t xml:space="preserve"> №1</w:t>
      </w:r>
      <w:r>
        <w:t xml:space="preserve"> 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  <w:t xml:space="preserve"> к  Договору аренды</w:t>
      </w:r>
    </w:p>
    <w:p w:rsidR="00A2727C" w:rsidRDefault="00246E26">
      <w:pPr>
        <w:widowControl w:val="0"/>
        <w:ind w:firstLine="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земельного участка </w:t>
      </w:r>
      <w:proofErr w:type="gramStart"/>
      <w:r>
        <w:t>от</w:t>
      </w:r>
      <w:proofErr w:type="gramEnd"/>
    </w:p>
    <w:p w:rsidR="00A2727C" w:rsidRDefault="00246E26">
      <w:pPr>
        <w:widowControl w:val="0"/>
        <w:ind w:firstLine="567"/>
        <w:jc w:val="right"/>
      </w:pPr>
      <w:r>
        <w:t xml:space="preserve"> «_____»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№ ______ </w:t>
      </w:r>
    </w:p>
    <w:p w:rsidR="00A2727C" w:rsidRDefault="00A2727C">
      <w:pPr>
        <w:widowControl w:val="0"/>
        <w:ind w:firstLine="567"/>
        <w:jc w:val="right"/>
      </w:pPr>
    </w:p>
    <w:p w:rsidR="00A2727C" w:rsidRDefault="00246E26">
      <w:pPr>
        <w:widowControl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A2727C" w:rsidRDefault="00246E26">
      <w:pPr>
        <w:keepNext/>
        <w:ind w:firstLine="567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A2727C" w:rsidRDefault="00246E26">
      <w:pPr>
        <w:widowControl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земельного участка</w:t>
      </w:r>
    </w:p>
    <w:p w:rsidR="00A2727C" w:rsidRDefault="00246E26">
      <w:pPr>
        <w:ind w:firstLine="540"/>
        <w:jc w:val="both"/>
      </w:pPr>
      <w:r>
        <w:rPr>
          <w:spacing w:val="-2"/>
          <w:sz w:val="24"/>
          <w:szCs w:val="24"/>
        </w:rPr>
        <w:t>с.______________</w:t>
      </w:r>
      <w:r>
        <w:rPr>
          <w:color w:val="000000"/>
          <w:spacing w:val="-2"/>
          <w:sz w:val="24"/>
          <w:szCs w:val="24"/>
        </w:rPr>
        <w:t xml:space="preserve">                                                           «____»_________20____год</w:t>
      </w:r>
    </w:p>
    <w:p w:rsidR="00A2727C" w:rsidRDefault="00A2727C">
      <w:pPr>
        <w:ind w:right="-298"/>
        <w:rPr>
          <w:sz w:val="24"/>
          <w:szCs w:val="24"/>
        </w:rPr>
      </w:pPr>
    </w:p>
    <w:p w:rsidR="00A2727C" w:rsidRDefault="00246E26">
      <w:pPr>
        <w:pStyle w:val="af"/>
        <w:ind w:firstLine="567"/>
        <w:jc w:val="both"/>
      </w:pPr>
      <w:proofErr w:type="gramStart"/>
      <w:r>
        <w:rPr>
          <w:sz w:val="24"/>
          <w:szCs w:val="24"/>
        </w:rPr>
        <w:t xml:space="preserve">Мы, нижеподписавшиеся, Администрация _________________, именуемая в дальнейшем «Арендодатель», в лице _______________________, действующего на основании </w:t>
      </w:r>
      <w:r>
        <w:rPr>
          <w:color w:val="000000"/>
          <w:sz w:val="24"/>
          <w:szCs w:val="24"/>
        </w:rPr>
        <w:t>________</w:t>
      </w:r>
      <w:r>
        <w:rPr>
          <w:sz w:val="24"/>
          <w:szCs w:val="24"/>
        </w:rPr>
        <w:t xml:space="preserve">, с одной стороны, и  </w:t>
      </w:r>
      <w:r>
        <w:rPr>
          <w:color w:val="000000"/>
          <w:sz w:val="24"/>
          <w:szCs w:val="24"/>
        </w:rPr>
        <w:t>___________________________</w:t>
      </w:r>
      <w:r>
        <w:rPr>
          <w:color w:val="000000"/>
          <w:spacing w:val="-1"/>
          <w:sz w:val="24"/>
          <w:szCs w:val="24"/>
        </w:rPr>
        <w:t>,</w:t>
      </w:r>
      <w:r>
        <w:rPr>
          <w:color w:val="FF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именуемое в дальнейшем «Арендатор», </w:t>
      </w:r>
      <w:r>
        <w:rPr>
          <w:color w:val="000000"/>
          <w:sz w:val="24"/>
          <w:szCs w:val="24"/>
        </w:rPr>
        <w:t>___________________________________, действующего на основании ________</w:t>
      </w:r>
      <w:r>
        <w:rPr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 xml:space="preserve">с </w:t>
      </w:r>
      <w:r>
        <w:rPr>
          <w:sz w:val="24"/>
          <w:szCs w:val="24"/>
        </w:rPr>
        <w:t>другой стороны, в соответствии с Договором аренды земельного участка  от «_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_» _______ 20___года №_______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настоящим актом подтверждаем следующее: </w:t>
      </w:r>
      <w:r>
        <w:rPr>
          <w:sz w:val="24"/>
          <w:szCs w:val="24"/>
        </w:rPr>
        <w:t xml:space="preserve"> </w:t>
      </w:r>
      <w:proofErr w:type="gramEnd"/>
    </w:p>
    <w:p w:rsidR="00A2727C" w:rsidRDefault="00246E26">
      <w:pPr>
        <w:pStyle w:val="21"/>
        <w:spacing w:after="0" w:line="240" w:lineRule="auto"/>
        <w:ind w:firstLine="567"/>
        <w:jc w:val="both"/>
      </w:pPr>
      <w:r>
        <w:t>1. Арендодатель передал, а Арендатор принял земельный у</w:t>
      </w:r>
      <w:r>
        <w:rPr>
          <w:color w:val="000000"/>
          <w:spacing w:val="4"/>
        </w:rPr>
        <w:t>часток</w:t>
      </w:r>
      <w:r>
        <w:t xml:space="preserve"> площадью _______ </w:t>
      </w:r>
      <w:proofErr w:type="spellStart"/>
      <w:r>
        <w:t>кв.м</w:t>
      </w:r>
      <w:proofErr w:type="spellEnd"/>
      <w:r>
        <w:t xml:space="preserve">. с кадастровым номером </w:t>
      </w:r>
      <w:r>
        <w:rPr>
          <w:b/>
        </w:rPr>
        <w:t>___________</w:t>
      </w:r>
      <w:r>
        <w:t xml:space="preserve"> из категории земель «________________________», расположенный: ________________________, в границах, указанных в кадастровом паспорте. </w:t>
      </w:r>
    </w:p>
    <w:p w:rsidR="00A2727C" w:rsidRDefault="00246E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Арендатор убедился в пригодности земельного участка для использования в соответствии с видом разрешенного использования, указанным в пункте 1 настоящего акта приёма-передачи. Стороны взаимных претензий не имеют.</w:t>
      </w:r>
    </w:p>
    <w:p w:rsidR="00A2727C" w:rsidRDefault="00246E26">
      <w:pPr>
        <w:ind w:right="-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Реквизиты и подписи сторон</w:t>
      </w:r>
    </w:p>
    <w:p w:rsidR="00A2727C" w:rsidRDefault="00246E26">
      <w:pPr>
        <w:tabs>
          <w:tab w:val="left" w:pos="708"/>
          <w:tab w:val="left" w:pos="1416"/>
          <w:tab w:val="left" w:pos="2124"/>
          <w:tab w:val="left" w:pos="524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Арендатор:</w:t>
      </w:r>
    </w:p>
    <w:tbl>
      <w:tblPr>
        <w:tblW w:w="97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34"/>
        <w:gridCol w:w="5246"/>
      </w:tblGrid>
      <w:tr w:rsidR="00A2727C"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tabs>
                <w:tab w:val="left" w:pos="524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727C" w:rsidRDefault="00A2727C">
            <w:pPr>
              <w:pStyle w:val="12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2727C" w:rsidRDefault="00A2727C">
      <w:pPr>
        <w:ind w:left="180"/>
        <w:jc w:val="both"/>
        <w:rPr>
          <w:b/>
          <w:sz w:val="24"/>
          <w:szCs w:val="24"/>
        </w:rPr>
      </w:pPr>
    </w:p>
    <w:tbl>
      <w:tblPr>
        <w:tblW w:w="10026" w:type="dxa"/>
        <w:tblLook w:val="0000" w:firstRow="0" w:lastRow="0" w:firstColumn="0" w:lastColumn="0" w:noHBand="0" w:noVBand="0"/>
      </w:tblPr>
      <w:tblGrid>
        <w:gridCol w:w="4847"/>
        <w:gridCol w:w="5179"/>
      </w:tblGrid>
      <w:tr w:rsidR="00A2727C">
        <w:trPr>
          <w:trHeight w:val="951"/>
        </w:trPr>
        <w:tc>
          <w:tcPr>
            <w:tcW w:w="4847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Арендодатель:</w:t>
            </w:r>
          </w:p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 /___________/</w:t>
            </w:r>
          </w:p>
        </w:tc>
        <w:tc>
          <w:tcPr>
            <w:tcW w:w="5178" w:type="dxa"/>
            <w:shd w:val="clear" w:color="auto" w:fill="auto"/>
          </w:tcPr>
          <w:p w:rsidR="00A2727C" w:rsidRDefault="00246E26">
            <w:pPr>
              <w:tabs>
                <w:tab w:val="left" w:pos="48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Арендатор:</w:t>
            </w:r>
          </w:p>
          <w:p w:rsidR="00A2727C" w:rsidRDefault="00246E26">
            <w:pPr>
              <w:pStyle w:val="12"/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___________________/____________/</w:t>
            </w:r>
          </w:p>
        </w:tc>
      </w:tr>
    </w:tbl>
    <w:p w:rsidR="00A2727C" w:rsidRDefault="00A2727C">
      <w:pPr>
        <w:ind w:right="-298"/>
        <w:jc w:val="both"/>
        <w:rPr>
          <w:sz w:val="24"/>
          <w:szCs w:val="24"/>
        </w:rPr>
      </w:pPr>
    </w:p>
    <w:p w:rsidR="00A2727C" w:rsidRDefault="00A2727C">
      <w:pPr>
        <w:jc w:val="right"/>
      </w:pPr>
    </w:p>
    <w:sectPr w:rsidR="00A2727C" w:rsidSect="00EA39EC">
      <w:pgSz w:w="11906" w:h="16838"/>
      <w:pgMar w:top="510" w:right="851" w:bottom="51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sGothic_A.Z_PS">
    <w:charset w:val="CC"/>
    <w:family w:val="roman"/>
    <w:pitch w:val="variable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61BA598B"/>
    <w:multiLevelType w:val="multilevel"/>
    <w:tmpl w:val="D070D8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27C"/>
    <w:rsid w:val="00002941"/>
    <w:rsid w:val="000D6A70"/>
    <w:rsid w:val="001421EC"/>
    <w:rsid w:val="001575F8"/>
    <w:rsid w:val="001C236E"/>
    <w:rsid w:val="001E0363"/>
    <w:rsid w:val="0020185F"/>
    <w:rsid w:val="00246E26"/>
    <w:rsid w:val="00275F15"/>
    <w:rsid w:val="00280C52"/>
    <w:rsid w:val="00365480"/>
    <w:rsid w:val="003A7B20"/>
    <w:rsid w:val="003C0898"/>
    <w:rsid w:val="00462E9C"/>
    <w:rsid w:val="004B5EB0"/>
    <w:rsid w:val="005331B2"/>
    <w:rsid w:val="005A6D00"/>
    <w:rsid w:val="005E1D31"/>
    <w:rsid w:val="005E62DB"/>
    <w:rsid w:val="006923CB"/>
    <w:rsid w:val="006E4859"/>
    <w:rsid w:val="006F128F"/>
    <w:rsid w:val="00714898"/>
    <w:rsid w:val="00727486"/>
    <w:rsid w:val="00800829"/>
    <w:rsid w:val="00882726"/>
    <w:rsid w:val="009251E7"/>
    <w:rsid w:val="00926511"/>
    <w:rsid w:val="00996F6C"/>
    <w:rsid w:val="009A1BC3"/>
    <w:rsid w:val="00A241C3"/>
    <w:rsid w:val="00A2727C"/>
    <w:rsid w:val="00A462C3"/>
    <w:rsid w:val="00A5295C"/>
    <w:rsid w:val="00A767BD"/>
    <w:rsid w:val="00AA41B7"/>
    <w:rsid w:val="00AB18FA"/>
    <w:rsid w:val="00AD184E"/>
    <w:rsid w:val="00AF3379"/>
    <w:rsid w:val="00B11268"/>
    <w:rsid w:val="00B1711D"/>
    <w:rsid w:val="00BA7876"/>
    <w:rsid w:val="00C32EB8"/>
    <w:rsid w:val="00DA5004"/>
    <w:rsid w:val="00DF16D0"/>
    <w:rsid w:val="00EA39EC"/>
    <w:rsid w:val="00EA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qFormat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10">
    <w:name w:val="Заголовок 1 Знак"/>
    <w:basedOn w:val="a0"/>
    <w:qFormat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Основной текст 3 Знак"/>
    <w:basedOn w:val="a0"/>
    <w:qFormat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qFormat/>
    <w:rPr>
      <w:rFonts w:ascii="Times New Roman" w:eastAsia="Times New Roman" w:hAnsi="Times New Roman" w:cs="Times New Roman"/>
      <w:spacing w:val="2"/>
      <w:sz w:val="19"/>
      <w:szCs w:val="19"/>
      <w:highlight w:val="white"/>
    </w:rPr>
  </w:style>
  <w:style w:type="character" w:customStyle="1" w:styleId="20">
    <w:name w:val="Основной текст (2)_"/>
    <w:basedOn w:val="a0"/>
    <w:qFormat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b/>
      <w:sz w:val="24"/>
    </w:rPr>
  </w:style>
  <w:style w:type="character" w:customStyle="1" w:styleId="ListLabel24">
    <w:name w:val="ListLabel 24"/>
    <w:qFormat/>
    <w:rPr>
      <w:color w:val="000000"/>
    </w:rPr>
  </w:style>
  <w:style w:type="character" w:customStyle="1" w:styleId="ListLabel25">
    <w:name w:val="ListLabel 25"/>
    <w:qFormat/>
    <w:rPr>
      <w:color w:val="000000"/>
    </w:rPr>
  </w:style>
  <w:style w:type="character" w:customStyle="1" w:styleId="ListLabel26">
    <w:name w:val="ListLabel 26"/>
    <w:qFormat/>
    <w:rPr>
      <w:color w:val="000000"/>
    </w:rPr>
  </w:style>
  <w:style w:type="character" w:customStyle="1" w:styleId="ListLabel27">
    <w:name w:val="ListLabel 27"/>
    <w:qFormat/>
    <w:rPr>
      <w:color w:val="000000"/>
    </w:rPr>
  </w:style>
  <w:style w:type="character" w:customStyle="1" w:styleId="ListLabel28">
    <w:name w:val="ListLabel 28"/>
    <w:qFormat/>
    <w:rPr>
      <w:color w:val="000000"/>
    </w:rPr>
  </w:style>
  <w:style w:type="character" w:customStyle="1" w:styleId="ListLabel29">
    <w:name w:val="ListLabel 29"/>
    <w:qFormat/>
    <w:rPr>
      <w:color w:val="000000"/>
    </w:rPr>
  </w:style>
  <w:style w:type="character" w:customStyle="1" w:styleId="ListLabel30">
    <w:name w:val="ListLabel 30"/>
    <w:qFormat/>
    <w:rPr>
      <w:color w:val="000000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  <w:lang w:val="en-US"/>
    </w:rPr>
  </w:style>
  <w:style w:type="character" w:customStyle="1" w:styleId="ListLabel35">
    <w:name w:val="ListLabel 35"/>
    <w:qFormat/>
    <w:rPr>
      <w:rFonts w:ascii="Times New Roman" w:hAnsi="Times New Roman"/>
      <w:b/>
      <w:sz w:val="24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0"/>
    </w:rPr>
  </w:style>
  <w:style w:type="character" w:customStyle="1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customStyle="1" w:styleId="ListLabel45">
    <w:name w:val="ListLabel 45"/>
    <w:qFormat/>
    <w:rPr>
      <w:sz w:val="24"/>
      <w:szCs w:val="24"/>
    </w:rPr>
  </w:style>
  <w:style w:type="character" w:customStyle="1" w:styleId="ListLabel46">
    <w:name w:val="ListLabel 46"/>
    <w:qFormat/>
    <w:rPr>
      <w:sz w:val="24"/>
      <w:szCs w:val="24"/>
      <w:lang w:val="en-U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color w:val="000000"/>
    </w:rPr>
  </w:style>
  <w:style w:type="character" w:customStyle="1" w:styleId="ListLabel49">
    <w:name w:val="ListLabel 49"/>
    <w:qFormat/>
    <w:rPr>
      <w:color w:val="000000"/>
    </w:rPr>
  </w:style>
  <w:style w:type="character" w:customStyle="1" w:styleId="ListLabel50">
    <w:name w:val="ListLabel 50"/>
    <w:qFormat/>
    <w:rPr>
      <w:color w:val="000000"/>
    </w:rPr>
  </w:style>
  <w:style w:type="character" w:customStyle="1" w:styleId="ListLabel51">
    <w:name w:val="ListLabel 51"/>
    <w:qFormat/>
    <w:rPr>
      <w:color w:val="000000"/>
    </w:rPr>
  </w:style>
  <w:style w:type="character" w:customStyle="1" w:styleId="ListLabel52">
    <w:name w:val="ListLabel 52"/>
    <w:qFormat/>
    <w:rPr>
      <w:color w:val="000000"/>
    </w:rPr>
  </w:style>
  <w:style w:type="character" w:customStyle="1" w:styleId="ListLabel53">
    <w:name w:val="ListLabel 53"/>
    <w:qFormat/>
    <w:rPr>
      <w:color w:val="000000"/>
    </w:rPr>
  </w:style>
  <w:style w:type="character" w:customStyle="1" w:styleId="ListLabel54">
    <w:name w:val="ListLabel 54"/>
    <w:qFormat/>
    <w:rPr>
      <w:color w:val="000000"/>
    </w:rPr>
  </w:style>
  <w:style w:type="character" w:customStyle="1" w:styleId="ListLabel55">
    <w:name w:val="ListLabel 55"/>
    <w:qFormat/>
    <w:rPr>
      <w:color w:val="000000"/>
    </w:rPr>
  </w:style>
  <w:style w:type="character" w:customStyle="1" w:styleId="ListLabel56">
    <w:name w:val="ListLabel 56"/>
    <w:qFormat/>
    <w:rPr>
      <w:rFonts w:ascii="Times New Roman" w:hAnsi="Times New Roman" w:cs="Times New Roman"/>
      <w:sz w:val="24"/>
      <w:szCs w:val="24"/>
    </w:rPr>
  </w:style>
  <w:style w:type="character" w:customStyle="1" w:styleId="ListLabel57">
    <w:name w:val="ListLabel 57"/>
    <w:qFormat/>
    <w:rPr>
      <w:sz w:val="24"/>
      <w:szCs w:val="24"/>
    </w:rPr>
  </w:style>
  <w:style w:type="character" w:customStyle="1" w:styleId="ListLabel58">
    <w:name w:val="ListLabel 58"/>
    <w:qFormat/>
    <w:rPr>
      <w:sz w:val="24"/>
      <w:szCs w:val="24"/>
      <w:lang w:val="en-US"/>
    </w:rPr>
  </w:style>
  <w:style w:type="character" w:customStyle="1" w:styleId="ListLabel59">
    <w:name w:val="ListLabel 59"/>
    <w:qFormat/>
    <w:rPr>
      <w:rFonts w:ascii="Times New Roman" w:hAnsi="Times New Roman"/>
      <w:b/>
      <w:sz w:val="24"/>
    </w:rPr>
  </w:style>
  <w:style w:type="character" w:customStyle="1" w:styleId="ListLabel60">
    <w:name w:val="ListLabel 60"/>
    <w:qFormat/>
    <w:rPr>
      <w:color w:val="000000"/>
    </w:rPr>
  </w:style>
  <w:style w:type="character" w:customStyle="1" w:styleId="ListLabel61">
    <w:name w:val="ListLabel 61"/>
    <w:qFormat/>
    <w:rPr>
      <w:color w:val="000000"/>
    </w:rPr>
  </w:style>
  <w:style w:type="character" w:customStyle="1" w:styleId="ListLabel62">
    <w:name w:val="ListLabel 62"/>
    <w:qFormat/>
    <w:rPr>
      <w:color w:val="000000"/>
    </w:rPr>
  </w:style>
  <w:style w:type="character" w:customStyle="1" w:styleId="ListLabel63">
    <w:name w:val="ListLabel 63"/>
    <w:qFormat/>
    <w:rPr>
      <w:color w:val="000000"/>
    </w:rPr>
  </w:style>
  <w:style w:type="character" w:customStyle="1" w:styleId="ListLabel64">
    <w:name w:val="ListLabel 64"/>
    <w:qFormat/>
    <w:rPr>
      <w:color w:val="000000"/>
    </w:rPr>
  </w:style>
  <w:style w:type="character" w:customStyle="1" w:styleId="ListLabel65">
    <w:name w:val="ListLabel 65"/>
    <w:qFormat/>
    <w:rPr>
      <w:color w:val="000000"/>
    </w:rPr>
  </w:style>
  <w:style w:type="character" w:customStyle="1" w:styleId="ListLabel66">
    <w:name w:val="ListLabel 66"/>
    <w:qFormat/>
    <w:rPr>
      <w:color w:val="000000"/>
    </w:rPr>
  </w:style>
  <w:style w:type="character" w:customStyle="1" w:styleId="ListLabel67">
    <w:name w:val="ListLabel 67"/>
    <w:qFormat/>
    <w:rPr>
      <w:color w:val="000000"/>
    </w:rPr>
  </w:style>
  <w:style w:type="character" w:customStyle="1" w:styleId="ListLabel68">
    <w:name w:val="ListLabel 68"/>
    <w:qFormat/>
    <w:rPr>
      <w:rFonts w:ascii="Times New Roman" w:hAnsi="Times New Roman" w:cs="Times New Roman"/>
      <w:sz w:val="24"/>
      <w:szCs w:val="24"/>
    </w:rPr>
  </w:style>
  <w:style w:type="character" w:customStyle="1" w:styleId="ListLabel69">
    <w:name w:val="ListLabel 69"/>
    <w:qFormat/>
    <w:rPr>
      <w:sz w:val="24"/>
      <w:szCs w:val="24"/>
    </w:rPr>
  </w:style>
  <w:style w:type="character" w:customStyle="1" w:styleId="ListLabel70">
    <w:name w:val="ListLabel 70"/>
    <w:qFormat/>
    <w:rPr>
      <w:sz w:val="24"/>
      <w:szCs w:val="24"/>
      <w:lang w:val="en-US"/>
    </w:rPr>
  </w:style>
  <w:style w:type="character" w:customStyle="1" w:styleId="ListLabel71">
    <w:name w:val="ListLabel 71"/>
    <w:qFormat/>
    <w:rPr>
      <w:rFonts w:ascii="Times New Roman" w:hAnsi="Times New Roman"/>
      <w:b/>
      <w:sz w:val="24"/>
    </w:rPr>
  </w:style>
  <w:style w:type="character" w:customStyle="1" w:styleId="ListLabel72">
    <w:name w:val="ListLabel 72"/>
    <w:qFormat/>
    <w:rPr>
      <w:color w:val="000000"/>
    </w:rPr>
  </w:style>
  <w:style w:type="character" w:customStyle="1" w:styleId="ListLabel73">
    <w:name w:val="ListLabel 73"/>
    <w:qFormat/>
    <w:rPr>
      <w:color w:val="000000"/>
    </w:rPr>
  </w:style>
  <w:style w:type="character" w:customStyle="1" w:styleId="ListLabel74">
    <w:name w:val="ListLabel 74"/>
    <w:qFormat/>
    <w:rPr>
      <w:color w:val="000000"/>
    </w:rPr>
  </w:style>
  <w:style w:type="character" w:customStyle="1" w:styleId="ListLabel75">
    <w:name w:val="ListLabel 75"/>
    <w:qFormat/>
    <w:rPr>
      <w:color w:val="000000"/>
    </w:rPr>
  </w:style>
  <w:style w:type="character" w:customStyle="1" w:styleId="ListLabel76">
    <w:name w:val="ListLabel 76"/>
    <w:qFormat/>
    <w:rPr>
      <w:color w:val="000000"/>
    </w:rPr>
  </w:style>
  <w:style w:type="character" w:customStyle="1" w:styleId="ListLabel77">
    <w:name w:val="ListLabel 77"/>
    <w:qFormat/>
    <w:rPr>
      <w:color w:val="000000"/>
    </w:rPr>
  </w:style>
  <w:style w:type="character" w:customStyle="1" w:styleId="ListLabel78">
    <w:name w:val="ListLabel 78"/>
    <w:qFormat/>
    <w:rPr>
      <w:color w:val="000000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rFonts w:ascii="Times New Roman" w:hAnsi="Times New Roman" w:cs="Times New Roman"/>
      <w:sz w:val="24"/>
      <w:szCs w:val="24"/>
    </w:rPr>
  </w:style>
  <w:style w:type="character" w:customStyle="1" w:styleId="ListLabel81">
    <w:name w:val="ListLabel 81"/>
    <w:qFormat/>
    <w:rPr>
      <w:sz w:val="24"/>
      <w:szCs w:val="24"/>
    </w:rPr>
  </w:style>
  <w:style w:type="character" w:customStyle="1" w:styleId="ListLabel82">
    <w:name w:val="ListLabel 82"/>
    <w:qFormat/>
    <w:rPr>
      <w:sz w:val="24"/>
      <w:szCs w:val="24"/>
      <w:lang w:val="en-US"/>
    </w:rPr>
  </w:style>
  <w:style w:type="character" w:customStyle="1" w:styleId="ListLabel83">
    <w:name w:val="ListLabel 83"/>
    <w:qFormat/>
    <w:rPr>
      <w:rFonts w:ascii="Times New Roman" w:hAnsi="Times New Roman"/>
      <w:b/>
      <w:sz w:val="24"/>
    </w:rPr>
  </w:style>
  <w:style w:type="character" w:customStyle="1" w:styleId="ListLabel84">
    <w:name w:val="ListLabel 84"/>
    <w:qFormat/>
    <w:rPr>
      <w:color w:val="000000"/>
    </w:rPr>
  </w:style>
  <w:style w:type="character" w:customStyle="1" w:styleId="ListLabel85">
    <w:name w:val="ListLabel 85"/>
    <w:qFormat/>
    <w:rPr>
      <w:color w:val="000000"/>
    </w:rPr>
  </w:style>
  <w:style w:type="character" w:customStyle="1" w:styleId="ListLabel86">
    <w:name w:val="ListLabel 86"/>
    <w:qFormat/>
    <w:rPr>
      <w:color w:val="000000"/>
    </w:rPr>
  </w:style>
  <w:style w:type="character" w:customStyle="1" w:styleId="ListLabel87">
    <w:name w:val="ListLabel 87"/>
    <w:qFormat/>
    <w:rPr>
      <w:color w:val="000000"/>
    </w:rPr>
  </w:style>
  <w:style w:type="character" w:customStyle="1" w:styleId="ListLabel88">
    <w:name w:val="ListLabel 88"/>
    <w:qFormat/>
    <w:rPr>
      <w:color w:val="000000"/>
    </w:rPr>
  </w:style>
  <w:style w:type="character" w:customStyle="1" w:styleId="ListLabel89">
    <w:name w:val="ListLabel 89"/>
    <w:qFormat/>
    <w:rPr>
      <w:color w:val="000000"/>
    </w:rPr>
  </w:style>
  <w:style w:type="character" w:customStyle="1" w:styleId="ListLabel90">
    <w:name w:val="ListLabel 90"/>
    <w:qFormat/>
    <w:rPr>
      <w:color w:val="000000"/>
    </w:rPr>
  </w:style>
  <w:style w:type="character" w:customStyle="1" w:styleId="ListLabel91">
    <w:name w:val="ListLabel 91"/>
    <w:qFormat/>
    <w:rPr>
      <w:color w:val="000000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4"/>
      <w:szCs w:val="24"/>
    </w:rPr>
  </w:style>
  <w:style w:type="character" w:customStyle="1" w:styleId="ListLabel93">
    <w:name w:val="ListLabel 93"/>
    <w:qFormat/>
    <w:rPr>
      <w:sz w:val="24"/>
      <w:szCs w:val="24"/>
    </w:rPr>
  </w:style>
  <w:style w:type="character" w:customStyle="1" w:styleId="ListLabel94">
    <w:name w:val="ListLabel 94"/>
    <w:qFormat/>
    <w:rPr>
      <w:sz w:val="24"/>
      <w:szCs w:val="24"/>
      <w:lang w:val="en-US"/>
    </w:rPr>
  </w:style>
  <w:style w:type="character" w:customStyle="1" w:styleId="ListLabel95">
    <w:name w:val="ListLabel 95"/>
    <w:qFormat/>
    <w:rPr>
      <w:rFonts w:ascii="Times New Roman" w:hAnsi="Times New Roman"/>
      <w:b/>
      <w:sz w:val="24"/>
    </w:rPr>
  </w:style>
  <w:style w:type="character" w:customStyle="1" w:styleId="ListLabel96">
    <w:name w:val="ListLabel 96"/>
    <w:qFormat/>
    <w:rPr>
      <w:color w:val="000000"/>
    </w:rPr>
  </w:style>
  <w:style w:type="character" w:customStyle="1" w:styleId="ListLabel97">
    <w:name w:val="ListLabel 97"/>
    <w:qFormat/>
    <w:rPr>
      <w:color w:val="000000"/>
    </w:rPr>
  </w:style>
  <w:style w:type="character" w:customStyle="1" w:styleId="ListLabel98">
    <w:name w:val="ListLabel 98"/>
    <w:qFormat/>
    <w:rPr>
      <w:color w:val="000000"/>
    </w:rPr>
  </w:style>
  <w:style w:type="character" w:customStyle="1" w:styleId="ListLabel99">
    <w:name w:val="ListLabel 99"/>
    <w:qFormat/>
    <w:rPr>
      <w:color w:val="000000"/>
    </w:rPr>
  </w:style>
  <w:style w:type="character" w:customStyle="1" w:styleId="ListLabel100">
    <w:name w:val="ListLabel 100"/>
    <w:qFormat/>
    <w:rPr>
      <w:color w:val="000000"/>
    </w:rPr>
  </w:style>
  <w:style w:type="character" w:customStyle="1" w:styleId="ListLabel101">
    <w:name w:val="ListLabel 101"/>
    <w:qFormat/>
    <w:rPr>
      <w:color w:val="000000"/>
    </w:rPr>
  </w:style>
  <w:style w:type="character" w:customStyle="1" w:styleId="ListLabel102">
    <w:name w:val="ListLabel 102"/>
    <w:qFormat/>
    <w:rPr>
      <w:color w:val="000000"/>
    </w:rPr>
  </w:style>
  <w:style w:type="character" w:customStyle="1" w:styleId="ListLabel103">
    <w:name w:val="ListLabel 103"/>
    <w:qFormat/>
    <w:rPr>
      <w:color w:val="000000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4"/>
      <w:szCs w:val="24"/>
    </w:rPr>
  </w:style>
  <w:style w:type="character" w:customStyle="1" w:styleId="ListLabel105">
    <w:name w:val="ListLabel 105"/>
    <w:qFormat/>
    <w:rPr>
      <w:sz w:val="24"/>
      <w:szCs w:val="24"/>
    </w:rPr>
  </w:style>
  <w:style w:type="character" w:customStyle="1" w:styleId="ListLabel106">
    <w:name w:val="ListLabel 106"/>
    <w:qFormat/>
    <w:rPr>
      <w:sz w:val="24"/>
      <w:szCs w:val="24"/>
      <w:lang w:val="en-US"/>
    </w:rPr>
  </w:style>
  <w:style w:type="character" w:customStyle="1" w:styleId="ListLabel107">
    <w:name w:val="ListLabel 107"/>
    <w:qFormat/>
    <w:rPr>
      <w:rFonts w:ascii="Times New Roman" w:hAnsi="Times New Roman"/>
      <w:b/>
      <w:sz w:val="24"/>
    </w:rPr>
  </w:style>
  <w:style w:type="character" w:customStyle="1" w:styleId="ListLabel108">
    <w:name w:val="ListLabel 108"/>
    <w:qFormat/>
    <w:rPr>
      <w:color w:val="000000"/>
    </w:rPr>
  </w:style>
  <w:style w:type="character" w:customStyle="1" w:styleId="ListLabel109">
    <w:name w:val="ListLabel 109"/>
    <w:qFormat/>
    <w:rPr>
      <w:color w:val="000000"/>
    </w:rPr>
  </w:style>
  <w:style w:type="character" w:customStyle="1" w:styleId="ListLabel110">
    <w:name w:val="ListLabel 110"/>
    <w:qFormat/>
    <w:rPr>
      <w:color w:val="000000"/>
    </w:rPr>
  </w:style>
  <w:style w:type="character" w:customStyle="1" w:styleId="ListLabel111">
    <w:name w:val="ListLabel 111"/>
    <w:qFormat/>
    <w:rPr>
      <w:color w:val="000000"/>
    </w:rPr>
  </w:style>
  <w:style w:type="character" w:customStyle="1" w:styleId="ListLabel112">
    <w:name w:val="ListLabel 112"/>
    <w:qFormat/>
    <w:rPr>
      <w:color w:val="000000"/>
    </w:rPr>
  </w:style>
  <w:style w:type="character" w:customStyle="1" w:styleId="ListLabel113">
    <w:name w:val="ListLabel 113"/>
    <w:qFormat/>
    <w:rPr>
      <w:color w:val="000000"/>
    </w:rPr>
  </w:style>
  <w:style w:type="character" w:customStyle="1" w:styleId="ListLabel114">
    <w:name w:val="ListLabel 114"/>
    <w:qFormat/>
    <w:rPr>
      <w:color w:val="000000"/>
    </w:rPr>
  </w:style>
  <w:style w:type="character" w:customStyle="1" w:styleId="ListLabel115">
    <w:name w:val="ListLabel 115"/>
    <w:qFormat/>
    <w:rPr>
      <w:color w:val="000000"/>
    </w:rPr>
  </w:style>
  <w:style w:type="character" w:customStyle="1" w:styleId="ListLabel116">
    <w:name w:val="ListLabel 116"/>
    <w:qFormat/>
    <w:rPr>
      <w:rFonts w:ascii="Times New Roman" w:hAnsi="Times New Roman" w:cs="Times New Roman"/>
      <w:sz w:val="24"/>
      <w:szCs w:val="24"/>
    </w:rPr>
  </w:style>
  <w:style w:type="character" w:customStyle="1" w:styleId="ListLabel117">
    <w:name w:val="ListLabel 117"/>
    <w:qFormat/>
    <w:rPr>
      <w:sz w:val="24"/>
      <w:szCs w:val="24"/>
    </w:rPr>
  </w:style>
  <w:style w:type="character" w:customStyle="1" w:styleId="ListLabel118">
    <w:name w:val="ListLabel 118"/>
    <w:qFormat/>
    <w:rPr>
      <w:sz w:val="24"/>
      <w:szCs w:val="24"/>
      <w:lang w:val="en-US"/>
    </w:rPr>
  </w:style>
  <w:style w:type="character" w:customStyle="1" w:styleId="ListLabel129">
    <w:name w:val="ListLabel 129"/>
    <w:qFormat/>
    <w:rPr>
      <w:sz w:val="24"/>
      <w:szCs w:val="24"/>
    </w:rPr>
  </w:style>
  <w:style w:type="character" w:customStyle="1" w:styleId="ListLabel130">
    <w:name w:val="ListLabel 130"/>
    <w:qFormat/>
    <w:rPr>
      <w:sz w:val="24"/>
      <w:szCs w:val="24"/>
      <w:lang w:val="en-US"/>
    </w:rPr>
  </w:style>
  <w:style w:type="character" w:customStyle="1" w:styleId="ListLabel131">
    <w:name w:val="ListLabel 131"/>
    <w:qFormat/>
    <w:rPr>
      <w:rFonts w:ascii="Times New Roman" w:hAnsi="Times New Roman"/>
      <w:b/>
      <w:sz w:val="24"/>
    </w:rPr>
  </w:style>
  <w:style w:type="character" w:customStyle="1" w:styleId="ListLabel132">
    <w:name w:val="ListLabel 132"/>
    <w:qFormat/>
    <w:rPr>
      <w:color w:val="000000"/>
    </w:rPr>
  </w:style>
  <w:style w:type="character" w:customStyle="1" w:styleId="ListLabel133">
    <w:name w:val="ListLabel 133"/>
    <w:qFormat/>
    <w:rPr>
      <w:color w:val="000000"/>
    </w:rPr>
  </w:style>
  <w:style w:type="character" w:customStyle="1" w:styleId="ListLabel134">
    <w:name w:val="ListLabel 134"/>
    <w:qFormat/>
    <w:rPr>
      <w:color w:val="000000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color w:val="000000"/>
    </w:rPr>
  </w:style>
  <w:style w:type="character" w:customStyle="1" w:styleId="ListLabel137">
    <w:name w:val="ListLabel 137"/>
    <w:qFormat/>
    <w:rPr>
      <w:color w:val="000000"/>
    </w:rPr>
  </w:style>
  <w:style w:type="character" w:customStyle="1" w:styleId="ListLabel138">
    <w:name w:val="ListLabel 138"/>
    <w:qFormat/>
    <w:rPr>
      <w:color w:val="000000"/>
    </w:rPr>
  </w:style>
  <w:style w:type="character" w:customStyle="1" w:styleId="ListLabel139">
    <w:name w:val="ListLabel 139"/>
    <w:qFormat/>
    <w:rPr>
      <w:color w:val="000000"/>
    </w:rPr>
  </w:style>
  <w:style w:type="character" w:customStyle="1" w:styleId="ListLabel140">
    <w:name w:val="ListLabel 140"/>
    <w:qFormat/>
    <w:rPr>
      <w:rFonts w:ascii="Times New Roman" w:hAnsi="Times New Roman" w:cs="Times New Roman"/>
      <w:sz w:val="24"/>
      <w:szCs w:val="24"/>
    </w:rPr>
  </w:style>
  <w:style w:type="character" w:customStyle="1" w:styleId="ListLabel141">
    <w:name w:val="ListLabel 141"/>
    <w:qFormat/>
    <w:rPr>
      <w:sz w:val="24"/>
      <w:szCs w:val="24"/>
    </w:rPr>
  </w:style>
  <w:style w:type="character" w:customStyle="1" w:styleId="ListLabel142">
    <w:name w:val="ListLabel 142"/>
    <w:qFormat/>
    <w:rPr>
      <w:sz w:val="24"/>
      <w:szCs w:val="24"/>
      <w:lang w:val="en-US"/>
    </w:rPr>
  </w:style>
  <w:style w:type="character" w:customStyle="1" w:styleId="ListLabel143">
    <w:name w:val="ListLabel 143"/>
    <w:qFormat/>
    <w:rPr>
      <w:rFonts w:ascii="Times New Roman" w:hAnsi="Times New Roman"/>
      <w:b/>
      <w:sz w:val="24"/>
    </w:rPr>
  </w:style>
  <w:style w:type="character" w:customStyle="1" w:styleId="ListLabel144">
    <w:name w:val="ListLabel 144"/>
    <w:qFormat/>
    <w:rPr>
      <w:color w:val="000000"/>
    </w:rPr>
  </w:style>
  <w:style w:type="character" w:customStyle="1" w:styleId="ListLabel145">
    <w:name w:val="ListLabel 145"/>
    <w:qFormat/>
    <w:rPr>
      <w:color w:val="000000"/>
    </w:rPr>
  </w:style>
  <w:style w:type="character" w:customStyle="1" w:styleId="ListLabel146">
    <w:name w:val="ListLabel 146"/>
    <w:qFormat/>
    <w:rPr>
      <w:color w:val="000000"/>
    </w:rPr>
  </w:style>
  <w:style w:type="character" w:customStyle="1" w:styleId="ListLabel147">
    <w:name w:val="ListLabel 147"/>
    <w:qFormat/>
    <w:rPr>
      <w:color w:val="000000"/>
    </w:rPr>
  </w:style>
  <w:style w:type="character" w:customStyle="1" w:styleId="ListLabel148">
    <w:name w:val="ListLabel 148"/>
    <w:qFormat/>
    <w:rPr>
      <w:color w:val="000000"/>
    </w:rPr>
  </w:style>
  <w:style w:type="character" w:customStyle="1" w:styleId="ListLabel149">
    <w:name w:val="ListLabel 149"/>
    <w:qFormat/>
    <w:rPr>
      <w:color w:val="000000"/>
    </w:rPr>
  </w:style>
  <w:style w:type="character" w:customStyle="1" w:styleId="ListLabel150">
    <w:name w:val="ListLabel 150"/>
    <w:qFormat/>
    <w:rPr>
      <w:color w:val="000000"/>
    </w:rPr>
  </w:style>
  <w:style w:type="character" w:customStyle="1" w:styleId="ListLabel151">
    <w:name w:val="ListLabel 151"/>
    <w:qFormat/>
    <w:rPr>
      <w:color w:val="000000"/>
    </w:rPr>
  </w:style>
  <w:style w:type="character" w:customStyle="1" w:styleId="ListLabel152">
    <w:name w:val="ListLabel 152"/>
    <w:qFormat/>
    <w:rPr>
      <w:rFonts w:ascii="Times New Roman" w:hAnsi="Times New Roman" w:cs="Times New Roman"/>
      <w:sz w:val="24"/>
      <w:szCs w:val="24"/>
    </w:rPr>
  </w:style>
  <w:style w:type="character" w:customStyle="1" w:styleId="ListLabel153">
    <w:name w:val="ListLabel 153"/>
    <w:qFormat/>
    <w:rPr>
      <w:sz w:val="24"/>
      <w:szCs w:val="24"/>
    </w:rPr>
  </w:style>
  <w:style w:type="character" w:customStyle="1" w:styleId="ListLabel154">
    <w:name w:val="ListLabel 154"/>
    <w:qFormat/>
    <w:rPr>
      <w:sz w:val="24"/>
      <w:szCs w:val="24"/>
      <w:lang w:val="en-US"/>
    </w:rPr>
  </w:style>
  <w:style w:type="character" w:customStyle="1" w:styleId="ListLabel155">
    <w:name w:val="ListLabel 155"/>
    <w:qFormat/>
    <w:rPr>
      <w:rFonts w:ascii="Times New Roman" w:hAnsi="Times New Roman"/>
      <w:b/>
      <w:sz w:val="24"/>
    </w:rPr>
  </w:style>
  <w:style w:type="character" w:customStyle="1" w:styleId="ListLabel156">
    <w:name w:val="ListLabel 156"/>
    <w:qFormat/>
    <w:rPr>
      <w:color w:val="000000"/>
    </w:rPr>
  </w:style>
  <w:style w:type="character" w:customStyle="1" w:styleId="ListLabel157">
    <w:name w:val="ListLabel 157"/>
    <w:qFormat/>
    <w:rPr>
      <w:color w:val="000000"/>
    </w:rPr>
  </w:style>
  <w:style w:type="character" w:customStyle="1" w:styleId="ListLabel158">
    <w:name w:val="ListLabel 158"/>
    <w:qFormat/>
    <w:rPr>
      <w:color w:val="000000"/>
    </w:rPr>
  </w:style>
  <w:style w:type="character" w:customStyle="1" w:styleId="ListLabel159">
    <w:name w:val="ListLabel 159"/>
    <w:qFormat/>
    <w:rPr>
      <w:color w:val="000000"/>
    </w:rPr>
  </w:style>
  <w:style w:type="character" w:customStyle="1" w:styleId="ListLabel160">
    <w:name w:val="ListLabel 160"/>
    <w:qFormat/>
    <w:rPr>
      <w:color w:val="000000"/>
    </w:rPr>
  </w:style>
  <w:style w:type="character" w:customStyle="1" w:styleId="ListLabel161">
    <w:name w:val="ListLabel 161"/>
    <w:qFormat/>
    <w:rPr>
      <w:color w:val="000000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3">
    <w:name w:val="ListLabel 163"/>
    <w:qFormat/>
    <w:rPr>
      <w:color w:val="000000"/>
    </w:rPr>
  </w:style>
  <w:style w:type="character" w:customStyle="1" w:styleId="ListLabel164">
    <w:name w:val="ListLabel 164"/>
    <w:qFormat/>
    <w:rPr>
      <w:rFonts w:ascii="Times New Roman" w:hAnsi="Times New Roman" w:cs="Times New Roman"/>
      <w:sz w:val="24"/>
      <w:szCs w:val="24"/>
    </w:rPr>
  </w:style>
  <w:style w:type="character" w:customStyle="1" w:styleId="ListLabel165">
    <w:name w:val="ListLabel 165"/>
    <w:qFormat/>
    <w:rPr>
      <w:sz w:val="24"/>
      <w:szCs w:val="24"/>
    </w:rPr>
  </w:style>
  <w:style w:type="character" w:customStyle="1" w:styleId="ListLabel166">
    <w:name w:val="ListLabel 166"/>
    <w:qFormat/>
    <w:rPr>
      <w:sz w:val="24"/>
      <w:szCs w:val="24"/>
      <w:lang w:val="en-US"/>
    </w:rPr>
  </w:style>
  <w:style w:type="character" w:customStyle="1" w:styleId="ListLabel167">
    <w:name w:val="ListLabel 167"/>
    <w:qFormat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Pr>
      <w:color w:val="000000"/>
    </w:rPr>
  </w:style>
  <w:style w:type="character" w:customStyle="1" w:styleId="ListLabel169">
    <w:name w:val="ListLabel 169"/>
    <w:qFormat/>
    <w:rPr>
      <w:color w:val="000000"/>
    </w:rPr>
  </w:style>
  <w:style w:type="character" w:customStyle="1" w:styleId="ListLabel170">
    <w:name w:val="ListLabel 170"/>
    <w:qFormat/>
    <w:rPr>
      <w:color w:val="000000"/>
    </w:rPr>
  </w:style>
  <w:style w:type="character" w:customStyle="1" w:styleId="ListLabel171">
    <w:name w:val="ListLabel 171"/>
    <w:qFormat/>
    <w:rPr>
      <w:color w:val="000000"/>
    </w:rPr>
  </w:style>
  <w:style w:type="character" w:customStyle="1" w:styleId="ListLabel172">
    <w:name w:val="ListLabel 172"/>
    <w:qFormat/>
    <w:rPr>
      <w:color w:val="000000"/>
    </w:rPr>
  </w:style>
  <w:style w:type="character" w:customStyle="1" w:styleId="ListLabel173">
    <w:name w:val="ListLabel 173"/>
    <w:qFormat/>
    <w:rPr>
      <w:color w:val="000000"/>
    </w:rPr>
  </w:style>
  <w:style w:type="character" w:customStyle="1" w:styleId="ListLabel174">
    <w:name w:val="ListLabel 174"/>
    <w:qFormat/>
    <w:rPr>
      <w:color w:val="000000"/>
    </w:rPr>
  </w:style>
  <w:style w:type="character" w:customStyle="1" w:styleId="ListLabel175">
    <w:name w:val="ListLabel 175"/>
    <w:qFormat/>
    <w:rPr>
      <w:color w:val="000000"/>
    </w:rPr>
  </w:style>
  <w:style w:type="character" w:customStyle="1" w:styleId="ListLabel176">
    <w:name w:val="ListLabel 176"/>
    <w:qFormat/>
    <w:rPr>
      <w:rFonts w:ascii="Times New Roman" w:hAnsi="Times New Roman" w:cs="Times New Roman"/>
      <w:sz w:val="24"/>
      <w:szCs w:val="24"/>
    </w:rPr>
  </w:style>
  <w:style w:type="character" w:customStyle="1" w:styleId="ListLabel177">
    <w:name w:val="ListLabel 177"/>
    <w:qFormat/>
    <w:rPr>
      <w:sz w:val="24"/>
      <w:szCs w:val="24"/>
    </w:rPr>
  </w:style>
  <w:style w:type="character" w:customStyle="1" w:styleId="ListLabel178">
    <w:name w:val="ListLabel 178"/>
    <w:qFormat/>
    <w:rPr>
      <w:sz w:val="24"/>
      <w:szCs w:val="24"/>
      <w:lang w:val="en-US"/>
    </w:rPr>
  </w:style>
  <w:style w:type="character" w:customStyle="1" w:styleId="ListLabel179">
    <w:name w:val="ListLabel 179"/>
    <w:qFormat/>
    <w:rPr>
      <w:rFonts w:ascii="Times New Roman" w:hAnsi="Times New Roman"/>
      <w:b/>
      <w:sz w:val="24"/>
    </w:rPr>
  </w:style>
  <w:style w:type="character" w:customStyle="1" w:styleId="ListLabel180">
    <w:name w:val="ListLabel 180"/>
    <w:qFormat/>
    <w:rPr>
      <w:color w:val="000000"/>
    </w:rPr>
  </w:style>
  <w:style w:type="character" w:customStyle="1" w:styleId="ListLabel181">
    <w:name w:val="ListLabel 181"/>
    <w:qFormat/>
    <w:rPr>
      <w:color w:val="000000"/>
    </w:rPr>
  </w:style>
  <w:style w:type="character" w:customStyle="1" w:styleId="ListLabel182">
    <w:name w:val="ListLabel 182"/>
    <w:qFormat/>
    <w:rPr>
      <w:color w:val="000000"/>
    </w:rPr>
  </w:style>
  <w:style w:type="character" w:customStyle="1" w:styleId="ListLabel183">
    <w:name w:val="ListLabel 183"/>
    <w:qFormat/>
    <w:rPr>
      <w:color w:val="000000"/>
    </w:rPr>
  </w:style>
  <w:style w:type="character" w:customStyle="1" w:styleId="ListLabel184">
    <w:name w:val="ListLabel 184"/>
    <w:qFormat/>
    <w:rPr>
      <w:color w:val="000000"/>
    </w:rPr>
  </w:style>
  <w:style w:type="character" w:customStyle="1" w:styleId="ListLabel185">
    <w:name w:val="ListLabel 185"/>
    <w:qFormat/>
    <w:rPr>
      <w:color w:val="000000"/>
    </w:rPr>
  </w:style>
  <w:style w:type="character" w:customStyle="1" w:styleId="ListLabel186">
    <w:name w:val="ListLabel 186"/>
    <w:qFormat/>
    <w:rPr>
      <w:color w:val="000000"/>
    </w:rPr>
  </w:style>
  <w:style w:type="character" w:customStyle="1" w:styleId="ListLabel187">
    <w:name w:val="ListLabel 187"/>
    <w:qFormat/>
    <w:rPr>
      <w:color w:val="000000"/>
    </w:rPr>
  </w:style>
  <w:style w:type="character" w:customStyle="1" w:styleId="ListLabel188">
    <w:name w:val="ListLabel 188"/>
    <w:qFormat/>
    <w:rPr>
      <w:rFonts w:ascii="Times New Roman" w:hAnsi="Times New Roman" w:cs="Times New Roman"/>
      <w:sz w:val="24"/>
      <w:szCs w:val="24"/>
    </w:rPr>
  </w:style>
  <w:style w:type="character" w:customStyle="1" w:styleId="ListLabel189">
    <w:name w:val="ListLabel 189"/>
    <w:qFormat/>
    <w:rPr>
      <w:sz w:val="24"/>
      <w:szCs w:val="24"/>
    </w:rPr>
  </w:style>
  <w:style w:type="character" w:customStyle="1" w:styleId="ListLabel190">
    <w:name w:val="ListLabel 190"/>
    <w:qFormat/>
    <w:rPr>
      <w:sz w:val="24"/>
      <w:szCs w:val="24"/>
      <w:lang w:val="en-US"/>
    </w:rPr>
  </w:style>
  <w:style w:type="character" w:customStyle="1" w:styleId="ListLabel191">
    <w:name w:val="ListLabel 191"/>
    <w:qFormat/>
    <w:rPr>
      <w:rFonts w:ascii="Times New Roman" w:hAnsi="Times New Roman"/>
      <w:b/>
      <w:sz w:val="24"/>
    </w:rPr>
  </w:style>
  <w:style w:type="character" w:customStyle="1" w:styleId="ListLabel192">
    <w:name w:val="ListLabel 192"/>
    <w:qFormat/>
    <w:rPr>
      <w:color w:val="000000"/>
    </w:rPr>
  </w:style>
  <w:style w:type="character" w:customStyle="1" w:styleId="ListLabel193">
    <w:name w:val="ListLabel 193"/>
    <w:qFormat/>
    <w:rPr>
      <w:color w:val="000000"/>
    </w:rPr>
  </w:style>
  <w:style w:type="character" w:customStyle="1" w:styleId="ListLabel194">
    <w:name w:val="ListLabel 194"/>
    <w:qFormat/>
    <w:rPr>
      <w:color w:val="000000"/>
    </w:rPr>
  </w:style>
  <w:style w:type="character" w:customStyle="1" w:styleId="ListLabel195">
    <w:name w:val="ListLabel 195"/>
    <w:qFormat/>
    <w:rPr>
      <w:color w:val="000000"/>
    </w:rPr>
  </w:style>
  <w:style w:type="character" w:customStyle="1" w:styleId="ListLabel196">
    <w:name w:val="ListLabel 196"/>
    <w:qFormat/>
    <w:rPr>
      <w:color w:val="000000"/>
    </w:rPr>
  </w:style>
  <w:style w:type="character" w:customStyle="1" w:styleId="ListLabel197">
    <w:name w:val="ListLabel 197"/>
    <w:qFormat/>
    <w:rPr>
      <w:color w:val="000000"/>
    </w:rPr>
  </w:style>
  <w:style w:type="character" w:customStyle="1" w:styleId="ListLabel198">
    <w:name w:val="ListLabel 198"/>
    <w:qFormat/>
    <w:rPr>
      <w:color w:val="000000"/>
    </w:rPr>
  </w:style>
  <w:style w:type="character" w:customStyle="1" w:styleId="ListLabel199">
    <w:name w:val="ListLabel 199"/>
    <w:qFormat/>
    <w:rPr>
      <w:color w:val="000000"/>
    </w:rPr>
  </w:style>
  <w:style w:type="character" w:customStyle="1" w:styleId="ListLabel200">
    <w:name w:val="ListLabel 200"/>
    <w:qFormat/>
    <w:rPr>
      <w:rFonts w:ascii="Times New Roman" w:hAnsi="Times New Roman" w:cs="Times New Roman"/>
      <w:sz w:val="24"/>
      <w:szCs w:val="24"/>
    </w:rPr>
  </w:style>
  <w:style w:type="character" w:customStyle="1" w:styleId="ListLabel201">
    <w:name w:val="ListLabel 201"/>
    <w:qFormat/>
    <w:rPr>
      <w:sz w:val="24"/>
      <w:szCs w:val="24"/>
    </w:rPr>
  </w:style>
  <w:style w:type="character" w:customStyle="1" w:styleId="ListLabel202">
    <w:name w:val="ListLabel 202"/>
    <w:qFormat/>
    <w:rPr>
      <w:sz w:val="24"/>
      <w:szCs w:val="24"/>
      <w:lang w:val="en-US"/>
    </w:rPr>
  </w:style>
  <w:style w:type="character" w:customStyle="1" w:styleId="ListLabel203">
    <w:name w:val="ListLabel 203"/>
    <w:qFormat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Pr>
      <w:color w:val="000000"/>
    </w:rPr>
  </w:style>
  <w:style w:type="character" w:customStyle="1" w:styleId="ListLabel205">
    <w:name w:val="ListLabel 205"/>
    <w:qFormat/>
    <w:rPr>
      <w:color w:val="000000"/>
    </w:rPr>
  </w:style>
  <w:style w:type="character" w:customStyle="1" w:styleId="ListLabel206">
    <w:name w:val="ListLabel 206"/>
    <w:qFormat/>
    <w:rPr>
      <w:color w:val="000000"/>
    </w:rPr>
  </w:style>
  <w:style w:type="character" w:customStyle="1" w:styleId="ListLabel207">
    <w:name w:val="ListLabel 207"/>
    <w:qFormat/>
    <w:rPr>
      <w:color w:val="000000"/>
    </w:rPr>
  </w:style>
  <w:style w:type="character" w:customStyle="1" w:styleId="ListLabel208">
    <w:name w:val="ListLabel 208"/>
    <w:qFormat/>
    <w:rPr>
      <w:color w:val="000000"/>
    </w:rPr>
  </w:style>
  <w:style w:type="character" w:customStyle="1" w:styleId="ListLabel209">
    <w:name w:val="ListLabel 209"/>
    <w:qFormat/>
    <w:rPr>
      <w:color w:val="000000"/>
    </w:rPr>
  </w:style>
  <w:style w:type="character" w:customStyle="1" w:styleId="ListLabel210">
    <w:name w:val="ListLabel 210"/>
    <w:qFormat/>
    <w:rPr>
      <w:color w:val="000000"/>
    </w:rPr>
  </w:style>
  <w:style w:type="character" w:customStyle="1" w:styleId="ListLabel211">
    <w:name w:val="ListLabel 211"/>
    <w:qFormat/>
    <w:rPr>
      <w:color w:val="000000"/>
    </w:rPr>
  </w:style>
  <w:style w:type="character" w:customStyle="1" w:styleId="ListLabel212">
    <w:name w:val="ListLabel 212"/>
    <w:qFormat/>
    <w:rPr>
      <w:rFonts w:ascii="Times New Roman" w:hAnsi="Times New Roman" w:cs="Times New Roman"/>
      <w:sz w:val="24"/>
      <w:szCs w:val="24"/>
    </w:rPr>
  </w:style>
  <w:style w:type="character" w:customStyle="1" w:styleId="ListLabel213">
    <w:name w:val="ListLabel 213"/>
    <w:qFormat/>
    <w:rPr>
      <w:sz w:val="24"/>
      <w:szCs w:val="24"/>
    </w:rPr>
  </w:style>
  <w:style w:type="character" w:customStyle="1" w:styleId="ListLabel214">
    <w:name w:val="ListLabel 214"/>
    <w:qFormat/>
    <w:rPr>
      <w:sz w:val="24"/>
      <w:szCs w:val="24"/>
      <w:lang w:val="en-US"/>
    </w:rPr>
  </w:style>
  <w:style w:type="character" w:customStyle="1" w:styleId="ListLabel215">
    <w:name w:val="ListLabel 215"/>
    <w:qFormat/>
    <w:rPr>
      <w:rFonts w:ascii="Times New Roman" w:hAnsi="Times New Roman"/>
      <w:b/>
      <w:sz w:val="24"/>
    </w:rPr>
  </w:style>
  <w:style w:type="character" w:customStyle="1" w:styleId="ListLabel216">
    <w:name w:val="ListLabel 216"/>
    <w:qFormat/>
    <w:rPr>
      <w:color w:val="000000"/>
    </w:rPr>
  </w:style>
  <w:style w:type="character" w:customStyle="1" w:styleId="ListLabel217">
    <w:name w:val="ListLabel 217"/>
    <w:qFormat/>
    <w:rPr>
      <w:color w:val="000000"/>
    </w:rPr>
  </w:style>
  <w:style w:type="character" w:customStyle="1" w:styleId="ListLabel218">
    <w:name w:val="ListLabel 218"/>
    <w:qFormat/>
    <w:rPr>
      <w:color w:val="000000"/>
    </w:rPr>
  </w:style>
  <w:style w:type="character" w:customStyle="1" w:styleId="ListLabel219">
    <w:name w:val="ListLabel 219"/>
    <w:qFormat/>
    <w:rPr>
      <w:color w:val="000000"/>
    </w:rPr>
  </w:style>
  <w:style w:type="character" w:customStyle="1" w:styleId="ListLabel220">
    <w:name w:val="ListLabel 220"/>
    <w:qFormat/>
    <w:rPr>
      <w:color w:val="000000"/>
    </w:rPr>
  </w:style>
  <w:style w:type="character" w:customStyle="1" w:styleId="ListLabel221">
    <w:name w:val="ListLabel 221"/>
    <w:qFormat/>
    <w:rPr>
      <w:color w:val="000000"/>
    </w:rPr>
  </w:style>
  <w:style w:type="character" w:customStyle="1" w:styleId="ListLabel222">
    <w:name w:val="ListLabel 222"/>
    <w:qFormat/>
    <w:rPr>
      <w:color w:val="000000"/>
    </w:rPr>
  </w:style>
  <w:style w:type="character" w:customStyle="1" w:styleId="ListLabel223">
    <w:name w:val="ListLabel 223"/>
    <w:qFormat/>
    <w:rPr>
      <w:color w:val="000000"/>
    </w:rPr>
  </w:style>
  <w:style w:type="character" w:customStyle="1" w:styleId="ListLabel224">
    <w:name w:val="ListLabel 224"/>
    <w:qFormat/>
    <w:rPr>
      <w:rFonts w:ascii="Times New Roman" w:hAnsi="Times New Roman" w:cs="Times New Roman"/>
      <w:sz w:val="24"/>
      <w:szCs w:val="24"/>
    </w:rPr>
  </w:style>
  <w:style w:type="character" w:customStyle="1" w:styleId="ListLabel225">
    <w:name w:val="ListLabel 225"/>
    <w:qFormat/>
    <w:rPr>
      <w:sz w:val="24"/>
      <w:szCs w:val="24"/>
    </w:rPr>
  </w:style>
  <w:style w:type="character" w:customStyle="1" w:styleId="ListLabel226">
    <w:name w:val="ListLabel 226"/>
    <w:qFormat/>
    <w:rPr>
      <w:sz w:val="24"/>
      <w:szCs w:val="24"/>
      <w:lang w:val="en-US"/>
    </w:rPr>
  </w:style>
  <w:style w:type="character" w:customStyle="1" w:styleId="ListLabel227">
    <w:name w:val="ListLabel 227"/>
    <w:qFormat/>
    <w:rPr>
      <w:rFonts w:ascii="Times New Roman" w:hAnsi="Times New Roman"/>
      <w:b/>
      <w:sz w:val="24"/>
    </w:rPr>
  </w:style>
  <w:style w:type="character" w:customStyle="1" w:styleId="ListLabel228">
    <w:name w:val="ListLabel 228"/>
    <w:qFormat/>
    <w:rPr>
      <w:color w:val="000000"/>
    </w:rPr>
  </w:style>
  <w:style w:type="character" w:customStyle="1" w:styleId="ListLabel229">
    <w:name w:val="ListLabel 229"/>
    <w:qFormat/>
    <w:rPr>
      <w:color w:val="000000"/>
    </w:rPr>
  </w:style>
  <w:style w:type="character" w:customStyle="1" w:styleId="ListLabel230">
    <w:name w:val="ListLabel 230"/>
    <w:qFormat/>
    <w:rPr>
      <w:color w:val="000000"/>
    </w:rPr>
  </w:style>
  <w:style w:type="character" w:customStyle="1" w:styleId="ListLabel231">
    <w:name w:val="ListLabel 231"/>
    <w:qFormat/>
    <w:rPr>
      <w:color w:val="000000"/>
    </w:rPr>
  </w:style>
  <w:style w:type="character" w:customStyle="1" w:styleId="ListLabel232">
    <w:name w:val="ListLabel 232"/>
    <w:qFormat/>
    <w:rPr>
      <w:color w:val="000000"/>
    </w:rPr>
  </w:style>
  <w:style w:type="character" w:customStyle="1" w:styleId="ListLabel233">
    <w:name w:val="ListLabel 233"/>
    <w:qFormat/>
    <w:rPr>
      <w:color w:val="000000"/>
    </w:rPr>
  </w:style>
  <w:style w:type="character" w:customStyle="1" w:styleId="ListLabel234">
    <w:name w:val="ListLabel 234"/>
    <w:qFormat/>
    <w:rPr>
      <w:color w:val="000000"/>
    </w:rPr>
  </w:style>
  <w:style w:type="character" w:customStyle="1" w:styleId="ListLabel235">
    <w:name w:val="ListLabel 235"/>
    <w:qFormat/>
    <w:rPr>
      <w:color w:val="000000"/>
    </w:rPr>
  </w:style>
  <w:style w:type="character" w:customStyle="1" w:styleId="ListLabel236">
    <w:name w:val="ListLabel 236"/>
    <w:qFormat/>
    <w:rPr>
      <w:rFonts w:ascii="Times New Roman" w:hAnsi="Times New Roman" w:cs="Times New Roman"/>
      <w:sz w:val="24"/>
      <w:szCs w:val="24"/>
    </w:rPr>
  </w:style>
  <w:style w:type="character" w:customStyle="1" w:styleId="ListLabel237">
    <w:name w:val="ListLabel 237"/>
    <w:qFormat/>
    <w:rPr>
      <w:sz w:val="24"/>
      <w:szCs w:val="24"/>
    </w:rPr>
  </w:style>
  <w:style w:type="character" w:customStyle="1" w:styleId="ListLabel238">
    <w:name w:val="ListLabel 238"/>
    <w:qFormat/>
    <w:rPr>
      <w:sz w:val="24"/>
      <w:szCs w:val="24"/>
      <w:lang w:val="en-US"/>
    </w:rPr>
  </w:style>
  <w:style w:type="character" w:customStyle="1" w:styleId="ListLabel239">
    <w:name w:val="ListLabel 239"/>
    <w:qFormat/>
    <w:rPr>
      <w:rFonts w:ascii="Times New Roman" w:hAnsi="Times New Roman"/>
      <w:b/>
      <w:sz w:val="24"/>
    </w:rPr>
  </w:style>
  <w:style w:type="character" w:customStyle="1" w:styleId="ListLabel240">
    <w:name w:val="ListLabel 240"/>
    <w:qFormat/>
    <w:rPr>
      <w:color w:val="000000"/>
    </w:rPr>
  </w:style>
  <w:style w:type="character" w:customStyle="1" w:styleId="ListLabel241">
    <w:name w:val="ListLabel 241"/>
    <w:qFormat/>
    <w:rPr>
      <w:color w:val="000000"/>
    </w:rPr>
  </w:style>
  <w:style w:type="character" w:customStyle="1" w:styleId="ListLabel242">
    <w:name w:val="ListLabel 242"/>
    <w:qFormat/>
    <w:rPr>
      <w:color w:val="000000"/>
    </w:rPr>
  </w:style>
  <w:style w:type="character" w:customStyle="1" w:styleId="ListLabel243">
    <w:name w:val="ListLabel 243"/>
    <w:qFormat/>
    <w:rPr>
      <w:color w:val="000000"/>
    </w:rPr>
  </w:style>
  <w:style w:type="character" w:customStyle="1" w:styleId="ListLabel244">
    <w:name w:val="ListLabel 244"/>
    <w:qFormat/>
    <w:rPr>
      <w:color w:val="000000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color w:val="000000"/>
    </w:rPr>
  </w:style>
  <w:style w:type="character" w:customStyle="1" w:styleId="ListLabel247">
    <w:name w:val="ListLabel 247"/>
    <w:qFormat/>
    <w:rPr>
      <w:color w:val="000000"/>
    </w:rPr>
  </w:style>
  <w:style w:type="character" w:customStyle="1" w:styleId="ListLabel248">
    <w:name w:val="ListLabel 248"/>
    <w:qFormat/>
    <w:rPr>
      <w:rFonts w:ascii="Times New Roman" w:hAnsi="Times New Roman" w:cs="Times New Roman"/>
      <w:sz w:val="24"/>
      <w:szCs w:val="24"/>
    </w:rPr>
  </w:style>
  <w:style w:type="character" w:customStyle="1" w:styleId="ListLabel249">
    <w:name w:val="ListLabel 249"/>
    <w:qFormat/>
    <w:rPr>
      <w:sz w:val="24"/>
      <w:szCs w:val="24"/>
    </w:rPr>
  </w:style>
  <w:style w:type="character" w:customStyle="1" w:styleId="ListLabel250">
    <w:name w:val="ListLabel 250"/>
    <w:qFormat/>
    <w:rPr>
      <w:sz w:val="24"/>
      <w:szCs w:val="24"/>
      <w:lang w:val="en-US"/>
    </w:rPr>
  </w:style>
  <w:style w:type="character" w:customStyle="1" w:styleId="ListLabel251">
    <w:name w:val="ListLabel 251"/>
    <w:qFormat/>
    <w:rPr>
      <w:rFonts w:ascii="Times New Roman" w:hAnsi="Times New Roman"/>
      <w:b/>
      <w:sz w:val="24"/>
    </w:rPr>
  </w:style>
  <w:style w:type="character" w:customStyle="1" w:styleId="ListLabel252">
    <w:name w:val="ListLabel 252"/>
    <w:qFormat/>
    <w:rPr>
      <w:color w:val="000000"/>
    </w:rPr>
  </w:style>
  <w:style w:type="character" w:customStyle="1" w:styleId="ListLabel253">
    <w:name w:val="ListLabel 253"/>
    <w:qFormat/>
    <w:rPr>
      <w:color w:val="000000"/>
    </w:rPr>
  </w:style>
  <w:style w:type="character" w:customStyle="1" w:styleId="ListLabel254">
    <w:name w:val="ListLabel 254"/>
    <w:qFormat/>
    <w:rPr>
      <w:color w:val="000000"/>
    </w:rPr>
  </w:style>
  <w:style w:type="character" w:customStyle="1" w:styleId="ListLabel255">
    <w:name w:val="ListLabel 255"/>
    <w:qFormat/>
    <w:rPr>
      <w:color w:val="000000"/>
    </w:rPr>
  </w:style>
  <w:style w:type="character" w:customStyle="1" w:styleId="ListLabel256">
    <w:name w:val="ListLabel 256"/>
    <w:qFormat/>
    <w:rPr>
      <w:color w:val="000000"/>
    </w:rPr>
  </w:style>
  <w:style w:type="character" w:customStyle="1" w:styleId="ListLabel257">
    <w:name w:val="ListLabel 257"/>
    <w:qFormat/>
    <w:rPr>
      <w:color w:val="000000"/>
    </w:rPr>
  </w:style>
  <w:style w:type="character" w:customStyle="1" w:styleId="ListLabel258">
    <w:name w:val="ListLabel 258"/>
    <w:qFormat/>
    <w:rPr>
      <w:color w:val="000000"/>
    </w:rPr>
  </w:style>
  <w:style w:type="character" w:customStyle="1" w:styleId="ListLabel259">
    <w:name w:val="ListLabel 259"/>
    <w:qFormat/>
    <w:rPr>
      <w:color w:val="000000"/>
    </w:rPr>
  </w:style>
  <w:style w:type="character" w:customStyle="1" w:styleId="ListLabel260">
    <w:name w:val="ListLabel 260"/>
    <w:qFormat/>
    <w:rPr>
      <w:rFonts w:ascii="Times New Roman" w:hAnsi="Times New Roman" w:cs="Times New Roman"/>
      <w:sz w:val="24"/>
      <w:szCs w:val="24"/>
    </w:rPr>
  </w:style>
  <w:style w:type="character" w:customStyle="1" w:styleId="ListLabel261">
    <w:name w:val="ListLabel 261"/>
    <w:qFormat/>
    <w:rPr>
      <w:sz w:val="24"/>
      <w:szCs w:val="24"/>
    </w:rPr>
  </w:style>
  <w:style w:type="character" w:customStyle="1" w:styleId="ListLabel262">
    <w:name w:val="ListLabel 262"/>
    <w:qFormat/>
    <w:rPr>
      <w:sz w:val="24"/>
      <w:szCs w:val="24"/>
      <w:lang w:val="en-US"/>
    </w:rPr>
  </w:style>
  <w:style w:type="character" w:customStyle="1" w:styleId="ListLabel263">
    <w:name w:val="ListLabel 263"/>
    <w:qFormat/>
    <w:rPr>
      <w:rFonts w:ascii="Times New Roman" w:hAnsi="Times New Roman"/>
      <w:b/>
      <w:sz w:val="24"/>
    </w:rPr>
  </w:style>
  <w:style w:type="character" w:customStyle="1" w:styleId="ListLabel264">
    <w:name w:val="ListLabel 264"/>
    <w:qFormat/>
    <w:rPr>
      <w:color w:val="000000"/>
    </w:rPr>
  </w:style>
  <w:style w:type="character" w:customStyle="1" w:styleId="ListLabel265">
    <w:name w:val="ListLabel 265"/>
    <w:qFormat/>
    <w:rPr>
      <w:color w:val="000000"/>
    </w:rPr>
  </w:style>
  <w:style w:type="character" w:customStyle="1" w:styleId="ListLabel266">
    <w:name w:val="ListLabel 266"/>
    <w:qFormat/>
    <w:rPr>
      <w:color w:val="000000"/>
    </w:rPr>
  </w:style>
  <w:style w:type="character" w:customStyle="1" w:styleId="ListLabel267">
    <w:name w:val="ListLabel 267"/>
    <w:qFormat/>
    <w:rPr>
      <w:color w:val="000000"/>
    </w:rPr>
  </w:style>
  <w:style w:type="character" w:customStyle="1" w:styleId="ListLabel268">
    <w:name w:val="ListLabel 268"/>
    <w:qFormat/>
    <w:rPr>
      <w:color w:val="000000"/>
    </w:rPr>
  </w:style>
  <w:style w:type="character" w:customStyle="1" w:styleId="ListLabel269">
    <w:name w:val="ListLabel 269"/>
    <w:qFormat/>
    <w:rPr>
      <w:color w:val="000000"/>
    </w:rPr>
  </w:style>
  <w:style w:type="character" w:customStyle="1" w:styleId="ListLabel270">
    <w:name w:val="ListLabel 270"/>
    <w:qFormat/>
    <w:rPr>
      <w:color w:val="000000"/>
    </w:rPr>
  </w:style>
  <w:style w:type="character" w:customStyle="1" w:styleId="ListLabel271">
    <w:name w:val="ListLabel 271"/>
    <w:qFormat/>
    <w:rPr>
      <w:color w:val="000000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4"/>
      <w:szCs w:val="24"/>
    </w:rPr>
  </w:style>
  <w:style w:type="character" w:customStyle="1" w:styleId="ListLabel273">
    <w:name w:val="ListLabel 273"/>
    <w:qFormat/>
    <w:rPr>
      <w:sz w:val="24"/>
      <w:szCs w:val="24"/>
    </w:rPr>
  </w:style>
  <w:style w:type="character" w:customStyle="1" w:styleId="ListLabel274">
    <w:name w:val="ListLabel 274"/>
    <w:qFormat/>
    <w:rPr>
      <w:sz w:val="24"/>
      <w:szCs w:val="24"/>
      <w:lang w:val="en-US"/>
    </w:rPr>
  </w:style>
  <w:style w:type="character" w:customStyle="1" w:styleId="ListLabel275">
    <w:name w:val="ListLabel 275"/>
    <w:qFormat/>
    <w:rPr>
      <w:rFonts w:ascii="Times New Roman" w:hAnsi="Times New Roman"/>
      <w:b/>
      <w:sz w:val="24"/>
    </w:rPr>
  </w:style>
  <w:style w:type="character" w:customStyle="1" w:styleId="ListLabel276">
    <w:name w:val="ListLabel 276"/>
    <w:qFormat/>
    <w:rPr>
      <w:color w:val="000000"/>
    </w:rPr>
  </w:style>
  <w:style w:type="character" w:customStyle="1" w:styleId="ListLabel277">
    <w:name w:val="ListLabel 277"/>
    <w:qFormat/>
    <w:rPr>
      <w:color w:val="000000"/>
    </w:rPr>
  </w:style>
  <w:style w:type="character" w:customStyle="1" w:styleId="ListLabel278">
    <w:name w:val="ListLabel 278"/>
    <w:qFormat/>
    <w:rPr>
      <w:color w:val="000000"/>
    </w:rPr>
  </w:style>
  <w:style w:type="character" w:customStyle="1" w:styleId="ListLabel279">
    <w:name w:val="ListLabel 279"/>
    <w:qFormat/>
    <w:rPr>
      <w:color w:val="000000"/>
    </w:rPr>
  </w:style>
  <w:style w:type="character" w:customStyle="1" w:styleId="ListLabel280">
    <w:name w:val="ListLabel 280"/>
    <w:qFormat/>
    <w:rPr>
      <w:color w:val="000000"/>
    </w:rPr>
  </w:style>
  <w:style w:type="character" w:customStyle="1" w:styleId="ListLabel281">
    <w:name w:val="ListLabel 281"/>
    <w:qFormat/>
    <w:rPr>
      <w:color w:val="000000"/>
    </w:rPr>
  </w:style>
  <w:style w:type="character" w:customStyle="1" w:styleId="ListLabel282">
    <w:name w:val="ListLabel 282"/>
    <w:qFormat/>
    <w:rPr>
      <w:color w:val="000000"/>
    </w:rPr>
  </w:style>
  <w:style w:type="character" w:customStyle="1" w:styleId="ListLabel283">
    <w:name w:val="ListLabel 283"/>
    <w:qFormat/>
    <w:rPr>
      <w:color w:val="000000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  <w:lang w:val="en-US"/>
    </w:rPr>
  </w:style>
  <w:style w:type="character" w:customStyle="1" w:styleId="ListLabel287">
    <w:name w:val="ListLabel 287"/>
    <w:qFormat/>
    <w:rPr>
      <w:rFonts w:ascii="Times New Roman" w:hAnsi="Times New Roman"/>
      <w:b/>
      <w:sz w:val="24"/>
    </w:rPr>
  </w:style>
  <w:style w:type="character" w:customStyle="1" w:styleId="ListLabel288">
    <w:name w:val="ListLabel 288"/>
    <w:qFormat/>
    <w:rPr>
      <w:color w:val="000000"/>
    </w:rPr>
  </w:style>
  <w:style w:type="character" w:customStyle="1" w:styleId="ListLabel289">
    <w:name w:val="ListLabel 289"/>
    <w:qFormat/>
    <w:rPr>
      <w:color w:val="000000"/>
    </w:rPr>
  </w:style>
  <w:style w:type="character" w:customStyle="1" w:styleId="ListLabel290">
    <w:name w:val="ListLabel 290"/>
    <w:qFormat/>
    <w:rPr>
      <w:color w:val="000000"/>
    </w:rPr>
  </w:style>
  <w:style w:type="character" w:customStyle="1" w:styleId="ListLabel291">
    <w:name w:val="ListLabel 291"/>
    <w:qFormat/>
    <w:rPr>
      <w:color w:val="000000"/>
    </w:rPr>
  </w:style>
  <w:style w:type="character" w:customStyle="1" w:styleId="ListLabel292">
    <w:name w:val="ListLabel 292"/>
    <w:qFormat/>
    <w:rPr>
      <w:color w:val="000000"/>
    </w:rPr>
  </w:style>
  <w:style w:type="character" w:customStyle="1" w:styleId="ListLabel293">
    <w:name w:val="ListLabel 293"/>
    <w:qFormat/>
    <w:rPr>
      <w:color w:val="000000"/>
    </w:rPr>
  </w:style>
  <w:style w:type="character" w:customStyle="1" w:styleId="ListLabel294">
    <w:name w:val="ListLabel 294"/>
    <w:qFormat/>
    <w:rPr>
      <w:color w:val="000000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rFonts w:ascii="Times New Roman" w:hAnsi="Times New Roman" w:cs="Times New Roman"/>
      <w:sz w:val="24"/>
      <w:szCs w:val="24"/>
    </w:rPr>
  </w:style>
  <w:style w:type="character" w:customStyle="1" w:styleId="ListLabel297">
    <w:name w:val="ListLabel 297"/>
    <w:qFormat/>
    <w:rPr>
      <w:sz w:val="24"/>
      <w:szCs w:val="24"/>
    </w:rPr>
  </w:style>
  <w:style w:type="character" w:customStyle="1" w:styleId="ListLabel298">
    <w:name w:val="ListLabel 298"/>
    <w:qFormat/>
    <w:rPr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jc w:val="center"/>
    </w:pPr>
    <w:rPr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pPr>
      <w:ind w:firstLine="708"/>
      <w:jc w:val="both"/>
    </w:pPr>
    <w:rPr>
      <w:sz w:val="22"/>
      <w:szCs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qFormat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5">
    <w:name w:val="Основной текст5"/>
    <w:basedOn w:val="a"/>
    <w:qFormat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e">
    <w:name w:val="готик текст"/>
    <w:qFormat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Cs w:val="20"/>
      <w:lang w:eastAsia="ru-RU"/>
    </w:rPr>
  </w:style>
  <w:style w:type="paragraph" w:styleId="af">
    <w:name w:val="No Spacing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2">
    <w:name w:val="Без интервала1"/>
    <w:qFormat/>
    <w:rPr>
      <w:rFonts w:ascii="Times New Roman" w:hAnsi="Times New Roman" w:cs="Times New Roman"/>
      <w:color w:val="00000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22">
    <w:name w:val="Основной текст (2)"/>
    <w:basedOn w:val="a"/>
    <w:qFormat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af0">
    <w:name w:val="Normal (Web)"/>
    <w:basedOn w:val="a"/>
    <w:qFormat/>
    <w:pPr>
      <w:spacing w:before="280" w:after="119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paragraph" w:styleId="af3">
    <w:name w:val="Balloon Text"/>
    <w:basedOn w:val="a"/>
    <w:link w:val="af4"/>
    <w:uiPriority w:val="99"/>
    <w:semiHidden/>
    <w:unhideWhenUsed/>
    <w:rsid w:val="001E036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363"/>
    <w:rPr>
      <w:rFonts w:ascii="Tahoma" w:eastAsia="Times New Roman" w:hAnsi="Tahoma"/>
      <w:color w:val="00000A"/>
      <w:sz w:val="16"/>
      <w:szCs w:val="16"/>
      <w:lang w:eastAsia="ru-RU"/>
    </w:rPr>
  </w:style>
  <w:style w:type="paragraph" w:customStyle="1" w:styleId="af5">
    <w:name w:val="Текст в заданном формате"/>
    <w:basedOn w:val="a"/>
    <w:qFormat/>
    <w:rsid w:val="00002941"/>
    <w:pPr>
      <w:spacing w:line="276" w:lineRule="auto"/>
    </w:pPr>
    <w:rPr>
      <w:rFonts w:ascii="Liberation Mono" w:eastAsia="NSimSun" w:hAnsi="Liberation Mono" w:cs="Liberation Mono"/>
      <w:lang w:eastAsia="en-US"/>
    </w:rPr>
  </w:style>
  <w:style w:type="character" w:styleId="af6">
    <w:name w:val="Hyperlink"/>
    <w:basedOn w:val="a0"/>
    <w:uiPriority w:val="99"/>
    <w:unhideWhenUsed/>
    <w:rsid w:val="00EA3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247sCC6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F625AD85D2B345EC666D9FC4CF5D3AAEE994FB927D112B3F4619F8B85FFA58CBB4AD7246sCCFO" TargetMode="External"/><Relationship Id="rId12" Type="http://schemas.openxmlformats.org/officeDocument/2006/relationships/hyperlink" Target="http://new.ivanteevka.sar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_omo@rambler.ru" TargetMode="External"/><Relationship Id="rId11" Type="http://schemas.openxmlformats.org/officeDocument/2006/relationships/hyperlink" Target="http://new.ivanteevka.sarm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.ivanteevka.sarmo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625AD85D2B345EC666D9FC4CF5D3AAEE994FB927D112B3F4619F8B85FFA58CBB4AD734EsCC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12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125</cp:revision>
  <cp:lastPrinted>2019-12-18T09:39:00Z</cp:lastPrinted>
  <dcterms:created xsi:type="dcterms:W3CDTF">2016-09-30T10:37:00Z</dcterms:created>
  <dcterms:modified xsi:type="dcterms:W3CDTF">2019-12-18T09:42:00Z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