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24" w:rsidRPr="0058543E" w:rsidRDefault="003C2F30" w:rsidP="001F605A">
      <w:pPr>
        <w:spacing w:before="1332" w:line="300" w:lineRule="exact"/>
        <w:ind w:left="-567"/>
        <w:jc w:val="center"/>
        <w:rPr>
          <w:snapToGrid w:val="0"/>
          <w:sz w:val="28"/>
          <w:szCs w:val="28"/>
        </w:rPr>
      </w:pPr>
      <w:r w:rsidRPr="0058543E">
        <w:rPr>
          <w:snapToGrid w:val="0"/>
          <w:sz w:val="28"/>
          <w:szCs w:val="28"/>
        </w:rPr>
        <w:tab/>
      </w:r>
      <w:r w:rsidR="00E23524" w:rsidRPr="0058543E">
        <w:rPr>
          <w:noProof/>
          <w:sz w:val="28"/>
          <w:szCs w:val="28"/>
        </w:rPr>
        <w:drawing>
          <wp:inline distT="0" distB="0" distL="0" distR="0">
            <wp:extent cx="613407"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314" cy="779657"/>
                    </a:xfrm>
                    <a:prstGeom prst="rect">
                      <a:avLst/>
                    </a:prstGeom>
                    <a:noFill/>
                    <a:ln>
                      <a:noFill/>
                    </a:ln>
                  </pic:spPr>
                </pic:pic>
              </a:graphicData>
            </a:graphic>
          </wp:inline>
        </w:drawing>
      </w:r>
    </w:p>
    <w:p w:rsidR="00E23524" w:rsidRPr="0058543E" w:rsidRDefault="00E23524" w:rsidP="00E23524">
      <w:pPr>
        <w:pStyle w:val="Oaenoaieoiaioa"/>
        <w:ind w:firstLine="0"/>
        <w:jc w:val="center"/>
        <w:rPr>
          <w:b/>
          <w:bCs/>
          <w:szCs w:val="28"/>
        </w:rPr>
      </w:pPr>
      <w:r w:rsidRPr="0058543E">
        <w:rPr>
          <w:b/>
          <w:bCs/>
          <w:szCs w:val="28"/>
        </w:rPr>
        <w:t>АДМИНИСТРАЦИЯ</w:t>
      </w:r>
    </w:p>
    <w:p w:rsidR="00E23524" w:rsidRPr="0058543E" w:rsidRDefault="00E23524" w:rsidP="00E23524">
      <w:pPr>
        <w:pStyle w:val="Oaenoaieoiaioa"/>
        <w:ind w:firstLine="0"/>
        <w:jc w:val="center"/>
        <w:rPr>
          <w:b/>
          <w:bCs/>
          <w:szCs w:val="28"/>
        </w:rPr>
      </w:pPr>
      <w:r w:rsidRPr="0058543E">
        <w:rPr>
          <w:b/>
          <w:bCs/>
          <w:szCs w:val="28"/>
        </w:rPr>
        <w:t>ИВАНТЕЕВСКОГО МУНИЦИПАЛЬНОГО РАЙОНА</w:t>
      </w:r>
    </w:p>
    <w:p w:rsidR="00E23524" w:rsidRPr="0058543E" w:rsidRDefault="00E23524" w:rsidP="00E23524">
      <w:pPr>
        <w:pStyle w:val="Oaenoaieoiaioa"/>
        <w:ind w:firstLine="0"/>
        <w:jc w:val="center"/>
        <w:rPr>
          <w:b/>
          <w:bCs/>
          <w:szCs w:val="28"/>
        </w:rPr>
      </w:pPr>
      <w:r w:rsidRPr="0058543E">
        <w:rPr>
          <w:b/>
          <w:bCs/>
          <w:szCs w:val="28"/>
        </w:rPr>
        <w:t>САРАТОВСКОЙ ОБЛАСТИ</w:t>
      </w:r>
    </w:p>
    <w:p w:rsidR="00E23524" w:rsidRPr="0058543E" w:rsidRDefault="00E23524" w:rsidP="00E23524">
      <w:pPr>
        <w:pStyle w:val="1"/>
        <w:jc w:val="right"/>
        <w:rPr>
          <w:b w:val="0"/>
          <w:sz w:val="28"/>
          <w:szCs w:val="28"/>
          <w:u w:val="single"/>
        </w:rPr>
      </w:pPr>
    </w:p>
    <w:p w:rsidR="00E23524" w:rsidRPr="0058543E" w:rsidRDefault="00E23524" w:rsidP="001F605A">
      <w:pPr>
        <w:pStyle w:val="1"/>
        <w:ind w:left="-284"/>
        <w:rPr>
          <w:b w:val="0"/>
          <w:sz w:val="28"/>
          <w:szCs w:val="28"/>
        </w:rPr>
      </w:pPr>
      <w:r w:rsidRPr="0058543E">
        <w:rPr>
          <w:sz w:val="28"/>
          <w:szCs w:val="28"/>
        </w:rPr>
        <w:t xml:space="preserve">П О С Т А Н О В Л Е Н И Е  </w:t>
      </w:r>
    </w:p>
    <w:p w:rsidR="00E23524" w:rsidRDefault="00E23524" w:rsidP="00E23524">
      <w:pPr>
        <w:pStyle w:val="1"/>
        <w:jc w:val="left"/>
        <w:rPr>
          <w:b w:val="0"/>
          <w:color w:val="000000"/>
          <w:sz w:val="28"/>
          <w:szCs w:val="28"/>
        </w:rPr>
      </w:pPr>
    </w:p>
    <w:p w:rsidR="00E23524" w:rsidRPr="0058543E" w:rsidRDefault="0058543E" w:rsidP="00E23524">
      <w:pPr>
        <w:pStyle w:val="1"/>
        <w:jc w:val="left"/>
        <w:rPr>
          <w:b w:val="0"/>
          <w:color w:val="000000"/>
          <w:sz w:val="28"/>
          <w:szCs w:val="28"/>
          <w:u w:val="single"/>
        </w:rPr>
      </w:pPr>
      <w:r w:rsidRPr="0058543E">
        <w:rPr>
          <w:b w:val="0"/>
          <w:color w:val="000000"/>
          <w:sz w:val="28"/>
          <w:szCs w:val="28"/>
          <w:u w:val="single"/>
        </w:rPr>
        <w:t>О</w:t>
      </w:r>
      <w:r w:rsidR="00E23524" w:rsidRPr="0058543E">
        <w:rPr>
          <w:b w:val="0"/>
          <w:color w:val="000000"/>
          <w:sz w:val="28"/>
          <w:szCs w:val="28"/>
          <w:u w:val="single"/>
        </w:rPr>
        <w:t>т</w:t>
      </w:r>
      <w:r w:rsidRPr="0058543E">
        <w:rPr>
          <w:b w:val="0"/>
          <w:color w:val="000000"/>
          <w:sz w:val="28"/>
          <w:szCs w:val="28"/>
          <w:u w:val="single"/>
        </w:rPr>
        <w:t xml:space="preserve"> 30.11.2017 №  656</w:t>
      </w:r>
      <w:r w:rsidR="008A4C8D" w:rsidRPr="0058543E">
        <w:rPr>
          <w:b w:val="0"/>
          <w:color w:val="000000"/>
          <w:sz w:val="28"/>
          <w:szCs w:val="28"/>
          <w:u w:val="single"/>
        </w:rPr>
        <w:t xml:space="preserve">                                                                      </w:t>
      </w:r>
    </w:p>
    <w:p w:rsidR="00E23524" w:rsidRDefault="00E23524" w:rsidP="00E23524">
      <w:pPr>
        <w:jc w:val="center"/>
        <w:rPr>
          <w:sz w:val="28"/>
          <w:szCs w:val="28"/>
        </w:rPr>
      </w:pPr>
    </w:p>
    <w:p w:rsidR="00E23524" w:rsidRPr="0058543E" w:rsidRDefault="00E23524" w:rsidP="00E23524">
      <w:pPr>
        <w:jc w:val="center"/>
      </w:pPr>
      <w:r w:rsidRPr="0058543E">
        <w:t>с. Ивантеевка</w:t>
      </w:r>
    </w:p>
    <w:p w:rsidR="00C32570" w:rsidRDefault="00C32570" w:rsidP="00E23524">
      <w:pPr>
        <w:rPr>
          <w:b/>
          <w:sz w:val="28"/>
          <w:szCs w:val="28"/>
        </w:rPr>
      </w:pPr>
    </w:p>
    <w:p w:rsidR="00E23524" w:rsidRDefault="00E23524" w:rsidP="00E23524">
      <w:pPr>
        <w:rPr>
          <w:b/>
          <w:sz w:val="28"/>
          <w:szCs w:val="28"/>
        </w:rPr>
      </w:pPr>
      <w:r w:rsidRPr="00BD4C25">
        <w:rPr>
          <w:b/>
          <w:sz w:val="28"/>
          <w:szCs w:val="28"/>
        </w:rPr>
        <w:t>О внесении изменений и дополнений</w:t>
      </w:r>
    </w:p>
    <w:p w:rsidR="000B2FD6" w:rsidRDefault="000B2FD6" w:rsidP="000B2FD6">
      <w:pPr>
        <w:rPr>
          <w:b/>
          <w:sz w:val="28"/>
          <w:szCs w:val="28"/>
        </w:rPr>
      </w:pPr>
      <w:r>
        <w:rPr>
          <w:b/>
          <w:sz w:val="28"/>
          <w:szCs w:val="28"/>
        </w:rPr>
        <w:t xml:space="preserve">в постановление администрации </w:t>
      </w:r>
    </w:p>
    <w:p w:rsidR="000B2FD6" w:rsidRDefault="000B2FD6" w:rsidP="000B2FD6">
      <w:pPr>
        <w:rPr>
          <w:b/>
          <w:sz w:val="28"/>
          <w:szCs w:val="28"/>
        </w:rPr>
      </w:pPr>
      <w:r>
        <w:rPr>
          <w:b/>
          <w:sz w:val="28"/>
          <w:szCs w:val="28"/>
        </w:rPr>
        <w:t xml:space="preserve">Ивантеевского муниципального района </w:t>
      </w:r>
    </w:p>
    <w:p w:rsidR="000B2FD6" w:rsidRDefault="000B2FD6" w:rsidP="000B2FD6">
      <w:pPr>
        <w:rPr>
          <w:b/>
          <w:sz w:val="28"/>
          <w:szCs w:val="28"/>
        </w:rPr>
      </w:pPr>
      <w:r>
        <w:rPr>
          <w:b/>
          <w:sz w:val="28"/>
          <w:szCs w:val="28"/>
        </w:rPr>
        <w:t>Саратовской области</w:t>
      </w:r>
    </w:p>
    <w:p w:rsidR="00E23524" w:rsidRDefault="000B2FD6" w:rsidP="000B2FD6">
      <w:pPr>
        <w:rPr>
          <w:b/>
          <w:sz w:val="28"/>
          <w:szCs w:val="28"/>
        </w:rPr>
      </w:pPr>
      <w:r>
        <w:rPr>
          <w:b/>
          <w:sz w:val="28"/>
          <w:szCs w:val="28"/>
        </w:rPr>
        <w:t xml:space="preserve">от 01.11.2016г. № 262 </w:t>
      </w:r>
      <w:r w:rsidR="00E6754D">
        <w:rPr>
          <w:b/>
          <w:sz w:val="28"/>
          <w:szCs w:val="28"/>
        </w:rPr>
        <w:t>«Об утверждении</w:t>
      </w:r>
    </w:p>
    <w:p w:rsidR="00E6754D" w:rsidRDefault="00E6754D" w:rsidP="000B2FD6">
      <w:pPr>
        <w:rPr>
          <w:b/>
          <w:sz w:val="28"/>
          <w:szCs w:val="28"/>
        </w:rPr>
      </w:pPr>
      <w:r>
        <w:rPr>
          <w:b/>
          <w:sz w:val="28"/>
          <w:szCs w:val="28"/>
        </w:rPr>
        <w:t>муниципальной программы «Развитие</w:t>
      </w:r>
    </w:p>
    <w:p w:rsidR="00E6754D" w:rsidRDefault="00E6754D" w:rsidP="000B2FD6">
      <w:pPr>
        <w:rPr>
          <w:b/>
          <w:sz w:val="28"/>
          <w:szCs w:val="28"/>
        </w:rPr>
      </w:pPr>
      <w:r>
        <w:rPr>
          <w:b/>
          <w:sz w:val="28"/>
          <w:szCs w:val="28"/>
        </w:rPr>
        <w:t xml:space="preserve">культуры Ивантеевского </w:t>
      </w:r>
    </w:p>
    <w:p w:rsidR="00E6754D" w:rsidRDefault="00E6754D" w:rsidP="000B2FD6">
      <w:pPr>
        <w:rPr>
          <w:b/>
          <w:sz w:val="28"/>
          <w:szCs w:val="28"/>
        </w:rPr>
      </w:pPr>
      <w:r>
        <w:rPr>
          <w:b/>
          <w:sz w:val="28"/>
          <w:szCs w:val="28"/>
        </w:rPr>
        <w:t>муниципального района</w:t>
      </w:r>
      <w:r w:rsidR="003C5A78">
        <w:rPr>
          <w:b/>
          <w:sz w:val="28"/>
          <w:szCs w:val="28"/>
        </w:rPr>
        <w:t xml:space="preserve"> на 2017-20</w:t>
      </w:r>
      <w:r w:rsidR="00C0522B">
        <w:rPr>
          <w:b/>
          <w:sz w:val="28"/>
          <w:szCs w:val="28"/>
        </w:rPr>
        <w:t>20</w:t>
      </w:r>
      <w:r w:rsidR="003C5A78">
        <w:rPr>
          <w:b/>
          <w:sz w:val="28"/>
          <w:szCs w:val="28"/>
        </w:rPr>
        <w:t xml:space="preserve"> годы</w:t>
      </w:r>
      <w:r>
        <w:rPr>
          <w:b/>
          <w:sz w:val="28"/>
          <w:szCs w:val="28"/>
        </w:rPr>
        <w:t>»</w:t>
      </w:r>
    </w:p>
    <w:p w:rsidR="00E23524" w:rsidRDefault="00E23524" w:rsidP="00E23524">
      <w:pPr>
        <w:rPr>
          <w:b/>
          <w:sz w:val="28"/>
          <w:szCs w:val="28"/>
        </w:rPr>
      </w:pPr>
    </w:p>
    <w:p w:rsidR="00E23524" w:rsidRDefault="00E23524" w:rsidP="00E23524">
      <w:pPr>
        <w:jc w:val="both"/>
        <w:rPr>
          <w:sz w:val="28"/>
          <w:szCs w:val="28"/>
        </w:rPr>
      </w:pPr>
      <w:r w:rsidRPr="00E144E3">
        <w:rPr>
          <w:sz w:val="28"/>
          <w:szCs w:val="28"/>
        </w:rPr>
        <w:t>На основании статьи 179 Бюджетного кодекса Российской Федерации</w:t>
      </w:r>
      <w:r>
        <w:rPr>
          <w:sz w:val="28"/>
          <w:szCs w:val="28"/>
        </w:rPr>
        <w:t>, Устава</w:t>
      </w:r>
      <w:r w:rsidRPr="00E144E3">
        <w:rPr>
          <w:sz w:val="28"/>
          <w:szCs w:val="28"/>
        </w:rPr>
        <w:t xml:space="preserve"> Иван</w:t>
      </w:r>
      <w:r>
        <w:rPr>
          <w:sz w:val="28"/>
          <w:szCs w:val="28"/>
        </w:rPr>
        <w:t>теевского муниципального района</w:t>
      </w:r>
      <w:r w:rsidR="0058543E">
        <w:rPr>
          <w:sz w:val="28"/>
          <w:szCs w:val="28"/>
        </w:rPr>
        <w:t>, администрация Ивантеевского муниципального района ПОСТАНОВЛЯЕТ</w:t>
      </w:r>
      <w:r>
        <w:rPr>
          <w:sz w:val="28"/>
          <w:szCs w:val="28"/>
        </w:rPr>
        <w:t>:</w:t>
      </w:r>
    </w:p>
    <w:p w:rsidR="00E23524" w:rsidRPr="008E289E" w:rsidRDefault="00C32570" w:rsidP="00C0522B">
      <w:pPr>
        <w:ind w:firstLine="425"/>
        <w:jc w:val="both"/>
        <w:rPr>
          <w:sz w:val="28"/>
          <w:szCs w:val="28"/>
        </w:rPr>
      </w:pPr>
      <w:r>
        <w:rPr>
          <w:sz w:val="28"/>
          <w:szCs w:val="28"/>
        </w:rPr>
        <w:t xml:space="preserve">1. </w:t>
      </w:r>
      <w:r w:rsidR="00E23524" w:rsidRPr="008E289E">
        <w:rPr>
          <w:sz w:val="28"/>
          <w:szCs w:val="28"/>
        </w:rPr>
        <w:t xml:space="preserve">Внести изменения и дополнения в постановление администрации Ивантеевского муниципального района Саратовской области № </w:t>
      </w:r>
      <w:r w:rsidR="00E23524" w:rsidRPr="006762B1">
        <w:rPr>
          <w:sz w:val="28"/>
          <w:szCs w:val="28"/>
        </w:rPr>
        <w:t>262 от 01.11.2016 г.</w:t>
      </w:r>
      <w:r w:rsidR="007554A6">
        <w:rPr>
          <w:sz w:val="28"/>
          <w:szCs w:val="28"/>
        </w:rPr>
        <w:t xml:space="preserve"> «Об утверждении муниципальной </w:t>
      </w:r>
      <w:r w:rsidR="003C2F30">
        <w:rPr>
          <w:sz w:val="28"/>
          <w:szCs w:val="28"/>
        </w:rPr>
        <w:t>программы</w:t>
      </w:r>
      <w:r w:rsidR="007554A6">
        <w:rPr>
          <w:sz w:val="28"/>
          <w:szCs w:val="28"/>
        </w:rPr>
        <w:t xml:space="preserve"> «Развитие культуры Ивантеевского м</w:t>
      </w:r>
      <w:r w:rsidR="003C5A78">
        <w:rPr>
          <w:sz w:val="28"/>
          <w:szCs w:val="28"/>
        </w:rPr>
        <w:t>униципального района на 2017-20</w:t>
      </w:r>
      <w:r w:rsidR="00C0522B">
        <w:rPr>
          <w:sz w:val="28"/>
          <w:szCs w:val="28"/>
        </w:rPr>
        <w:t>20</w:t>
      </w:r>
      <w:r w:rsidR="007554A6">
        <w:rPr>
          <w:sz w:val="28"/>
          <w:szCs w:val="28"/>
        </w:rPr>
        <w:t xml:space="preserve"> годы»</w:t>
      </w:r>
      <w:r w:rsidR="00E23524">
        <w:rPr>
          <w:sz w:val="28"/>
          <w:szCs w:val="28"/>
        </w:rPr>
        <w:t xml:space="preserve"> (с изменениями </w:t>
      </w:r>
      <w:r w:rsidR="003C5A78">
        <w:rPr>
          <w:sz w:val="28"/>
          <w:szCs w:val="28"/>
        </w:rPr>
        <w:t xml:space="preserve">от 22.11.2016 г. № 286, </w:t>
      </w:r>
      <w:r w:rsidR="00E23524">
        <w:rPr>
          <w:sz w:val="28"/>
          <w:szCs w:val="28"/>
        </w:rPr>
        <w:t>от 07.02.2017 №41, от 10.03.2016 г. № 104, от 03.04.2017г. №160</w:t>
      </w:r>
      <w:r w:rsidR="000B2FD6">
        <w:rPr>
          <w:sz w:val="28"/>
          <w:szCs w:val="28"/>
        </w:rPr>
        <w:t>, 27.04.2017г. № 206</w:t>
      </w:r>
      <w:r w:rsidR="000E3020">
        <w:rPr>
          <w:sz w:val="28"/>
          <w:szCs w:val="28"/>
        </w:rPr>
        <w:t>, от 30.05.2017г № 265</w:t>
      </w:r>
      <w:r w:rsidR="009E1568">
        <w:rPr>
          <w:sz w:val="28"/>
          <w:szCs w:val="28"/>
        </w:rPr>
        <w:t>, от 24.07.2017г. №369</w:t>
      </w:r>
      <w:r w:rsidR="00142B38">
        <w:rPr>
          <w:sz w:val="28"/>
          <w:szCs w:val="28"/>
        </w:rPr>
        <w:t>, от 14.09.2017 № 454</w:t>
      </w:r>
      <w:r w:rsidR="0039578B">
        <w:rPr>
          <w:sz w:val="28"/>
          <w:szCs w:val="28"/>
        </w:rPr>
        <w:t>, от31.10.2017 № 572</w:t>
      </w:r>
      <w:r w:rsidR="00C0522B">
        <w:rPr>
          <w:sz w:val="28"/>
          <w:szCs w:val="28"/>
        </w:rPr>
        <w:t>, от 21.11.2017 № 629</w:t>
      </w:r>
      <w:r w:rsidR="00E23524">
        <w:rPr>
          <w:sz w:val="28"/>
          <w:szCs w:val="28"/>
        </w:rPr>
        <w:t>).</w:t>
      </w:r>
      <w:r w:rsidR="00E23524" w:rsidRPr="008E289E">
        <w:rPr>
          <w:sz w:val="28"/>
          <w:szCs w:val="28"/>
        </w:rPr>
        <w:t>Приложени</w:t>
      </w:r>
      <w:r w:rsidR="007554A6">
        <w:rPr>
          <w:sz w:val="28"/>
          <w:szCs w:val="28"/>
        </w:rPr>
        <w:t xml:space="preserve">я </w:t>
      </w:r>
      <w:r w:rsidR="00E23524" w:rsidRPr="008E289E">
        <w:rPr>
          <w:sz w:val="28"/>
          <w:szCs w:val="28"/>
        </w:rPr>
        <w:t xml:space="preserve">к постановлению администрации Ивантеевского муниципального района изложить в новой редакции. </w:t>
      </w:r>
    </w:p>
    <w:p w:rsidR="00E23524" w:rsidRDefault="00C32570" w:rsidP="00C32570">
      <w:pPr>
        <w:ind w:firstLine="426"/>
        <w:jc w:val="both"/>
        <w:rPr>
          <w:sz w:val="28"/>
          <w:szCs w:val="28"/>
        </w:rPr>
      </w:pPr>
      <w:r>
        <w:rPr>
          <w:sz w:val="28"/>
          <w:szCs w:val="28"/>
        </w:rPr>
        <w:t xml:space="preserve">3. </w:t>
      </w:r>
      <w:r w:rsidR="00E23524" w:rsidRPr="00953211">
        <w:rPr>
          <w:sz w:val="28"/>
          <w:szCs w:val="28"/>
        </w:rPr>
        <w:t>Контроль за  исполнением настоящего постановления возложить на первого заместителя главы администрации Ивантеевского муниципального</w:t>
      </w:r>
      <w:r w:rsidR="00E23524">
        <w:rPr>
          <w:sz w:val="28"/>
          <w:szCs w:val="28"/>
        </w:rPr>
        <w:t xml:space="preserve"> района </w:t>
      </w:r>
      <w:r w:rsidR="00E23524" w:rsidRPr="00953211">
        <w:rPr>
          <w:sz w:val="28"/>
          <w:szCs w:val="28"/>
        </w:rPr>
        <w:t>Болмосова В.А.</w:t>
      </w:r>
    </w:p>
    <w:p w:rsidR="00E23524" w:rsidRDefault="00E23524" w:rsidP="00E23524">
      <w:pPr>
        <w:jc w:val="both"/>
        <w:rPr>
          <w:sz w:val="28"/>
          <w:szCs w:val="28"/>
        </w:rPr>
      </w:pPr>
    </w:p>
    <w:p w:rsidR="00E23524" w:rsidRDefault="00E23524" w:rsidP="00E23524">
      <w:pPr>
        <w:jc w:val="both"/>
        <w:rPr>
          <w:sz w:val="28"/>
          <w:szCs w:val="28"/>
        </w:rPr>
      </w:pPr>
    </w:p>
    <w:p w:rsidR="00E23524" w:rsidRDefault="00E23524" w:rsidP="00E23524">
      <w:pPr>
        <w:rPr>
          <w:b/>
          <w:sz w:val="28"/>
          <w:szCs w:val="28"/>
        </w:rPr>
      </w:pPr>
      <w:r>
        <w:rPr>
          <w:b/>
          <w:sz w:val="28"/>
          <w:szCs w:val="28"/>
        </w:rPr>
        <w:t>Глава</w:t>
      </w:r>
      <w:r w:rsidRPr="00D46307">
        <w:rPr>
          <w:b/>
          <w:sz w:val="28"/>
          <w:szCs w:val="28"/>
        </w:rPr>
        <w:t>Ивантеевского</w:t>
      </w:r>
    </w:p>
    <w:p w:rsidR="00E23524" w:rsidRDefault="00E23524" w:rsidP="00E23524">
      <w:pPr>
        <w:rPr>
          <w:b/>
          <w:sz w:val="28"/>
          <w:szCs w:val="28"/>
        </w:rPr>
      </w:pPr>
      <w:r w:rsidRPr="00D46307">
        <w:rPr>
          <w:b/>
          <w:sz w:val="28"/>
          <w:szCs w:val="28"/>
        </w:rPr>
        <w:t xml:space="preserve">муниципального района    </w:t>
      </w:r>
      <w:r>
        <w:rPr>
          <w:b/>
          <w:sz w:val="28"/>
          <w:szCs w:val="28"/>
        </w:rPr>
        <w:t xml:space="preserve">                                                                 В.В. Басов</w:t>
      </w:r>
    </w:p>
    <w:p w:rsidR="001112FE" w:rsidRDefault="001112FE" w:rsidP="00E23524">
      <w:pPr>
        <w:widowControl w:val="0"/>
        <w:autoSpaceDE w:val="0"/>
        <w:autoSpaceDN w:val="0"/>
        <w:adjustRightInd w:val="0"/>
        <w:jc w:val="right"/>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F443A" w:rsidRDefault="00CF443A" w:rsidP="00CF443A">
      <w:pPr>
        <w:ind w:firstLine="4962"/>
      </w:pPr>
      <w:r>
        <w:t>Приложение к постановлению</w:t>
      </w:r>
    </w:p>
    <w:p w:rsidR="00CF443A" w:rsidRDefault="00CF443A" w:rsidP="00CF443A">
      <w:pPr>
        <w:ind w:firstLine="4962"/>
      </w:pPr>
      <w:r>
        <w:t xml:space="preserve">администрации Ивантеевского </w:t>
      </w:r>
    </w:p>
    <w:p w:rsidR="00CF443A" w:rsidRDefault="00CF443A" w:rsidP="00CF443A">
      <w:pPr>
        <w:ind w:firstLine="4962"/>
      </w:pPr>
      <w:r>
        <w:t>муниципального района</w:t>
      </w:r>
    </w:p>
    <w:p w:rsidR="00CF443A" w:rsidRDefault="00CF443A" w:rsidP="00CF443A">
      <w:pPr>
        <w:ind w:firstLine="4962"/>
      </w:pPr>
      <w:r>
        <w:t xml:space="preserve">от </w:t>
      </w:r>
      <w:r w:rsidR="0058543E">
        <w:t xml:space="preserve">30.11.2017 </w:t>
      </w:r>
      <w:r w:rsidR="00E15178">
        <w:t>.</w:t>
      </w:r>
      <w:r>
        <w:t xml:space="preserve"> № </w:t>
      </w:r>
      <w:r w:rsidR="0058543E">
        <w:t xml:space="preserve"> 656</w:t>
      </w:r>
    </w:p>
    <w:p w:rsidR="00CF443A" w:rsidRPr="00CF443A" w:rsidRDefault="00CF443A" w:rsidP="00CF443A">
      <w:pPr>
        <w:ind w:firstLine="4962"/>
      </w:pPr>
      <w:r>
        <w:t xml:space="preserve"> «</w:t>
      </w:r>
      <w:r w:rsidRPr="00CF443A">
        <w:t>О внесении изменений и дополнений</w:t>
      </w:r>
    </w:p>
    <w:p w:rsidR="00CF443A" w:rsidRPr="00CF443A" w:rsidRDefault="00CF443A" w:rsidP="00CF443A">
      <w:pPr>
        <w:ind w:firstLine="4962"/>
      </w:pPr>
      <w:r w:rsidRPr="00CF443A">
        <w:t xml:space="preserve">в постановление администрации </w:t>
      </w:r>
    </w:p>
    <w:p w:rsidR="00CF443A" w:rsidRPr="00CF443A" w:rsidRDefault="00CF443A" w:rsidP="00CF443A">
      <w:pPr>
        <w:ind w:firstLine="4962"/>
      </w:pPr>
      <w:r w:rsidRPr="00CF443A">
        <w:t xml:space="preserve">Ивантеевского муниципального района </w:t>
      </w:r>
    </w:p>
    <w:p w:rsidR="00CF443A" w:rsidRPr="00CF443A" w:rsidRDefault="00CF443A" w:rsidP="00CF443A">
      <w:pPr>
        <w:ind w:firstLine="4962"/>
      </w:pPr>
      <w:r w:rsidRPr="00CF443A">
        <w:t>Саратовской области</w:t>
      </w:r>
    </w:p>
    <w:p w:rsidR="00CF443A" w:rsidRPr="00CF443A" w:rsidRDefault="00CF443A" w:rsidP="00CF443A">
      <w:pPr>
        <w:ind w:firstLine="4962"/>
      </w:pPr>
      <w:r w:rsidRPr="00CF443A">
        <w:t>от 01.11.2016г. № 262 «Об утверждении</w:t>
      </w:r>
    </w:p>
    <w:p w:rsidR="00CF443A" w:rsidRPr="00CF443A" w:rsidRDefault="00CF443A" w:rsidP="00CF443A">
      <w:pPr>
        <w:ind w:firstLine="4962"/>
      </w:pPr>
      <w:r w:rsidRPr="00CF443A">
        <w:t>муниципальной программы «Развитие</w:t>
      </w:r>
    </w:p>
    <w:p w:rsidR="00CF443A" w:rsidRPr="00CF443A" w:rsidRDefault="00CF443A" w:rsidP="00CF443A">
      <w:pPr>
        <w:ind w:firstLine="4962"/>
      </w:pPr>
      <w:r w:rsidRPr="00CF443A">
        <w:t xml:space="preserve">культуры Ивантеевского </w:t>
      </w:r>
    </w:p>
    <w:p w:rsidR="00CF443A" w:rsidRPr="00CF443A" w:rsidRDefault="00CF443A" w:rsidP="00CF443A">
      <w:pPr>
        <w:ind w:firstLine="4962"/>
        <w:rPr>
          <w:b/>
        </w:rPr>
      </w:pPr>
      <w:r w:rsidRPr="00CF443A">
        <w:t>муниципального района</w:t>
      </w:r>
      <w:r w:rsidR="003C5A78">
        <w:t xml:space="preserve"> на 2017-2020 годы</w:t>
      </w:r>
      <w:r w:rsidRPr="00CF443A">
        <w:t>»</w:t>
      </w:r>
    </w:p>
    <w:p w:rsidR="00CF443A" w:rsidRPr="00652C4A" w:rsidRDefault="00CF443A" w:rsidP="00E23524">
      <w:pPr>
        <w:widowControl w:val="0"/>
        <w:autoSpaceDE w:val="0"/>
        <w:autoSpaceDN w:val="0"/>
        <w:adjustRightInd w:val="0"/>
        <w:spacing w:line="230" w:lineRule="auto"/>
        <w:ind w:left="3544"/>
        <w:jc w:val="center"/>
      </w:pPr>
    </w:p>
    <w:p w:rsidR="00E23524" w:rsidRDefault="00E23524" w:rsidP="00E23524">
      <w:pPr>
        <w:widowControl w:val="0"/>
        <w:autoSpaceDE w:val="0"/>
        <w:autoSpaceDN w:val="0"/>
        <w:adjustRightInd w:val="0"/>
        <w:spacing w:line="230" w:lineRule="auto"/>
        <w:ind w:firstLine="5670"/>
        <w:jc w:val="right"/>
      </w:pPr>
    </w:p>
    <w:p w:rsidR="00E23524" w:rsidRPr="00D20B43" w:rsidRDefault="00E23524" w:rsidP="00E23524">
      <w:pPr>
        <w:widowControl w:val="0"/>
        <w:autoSpaceDE w:val="0"/>
        <w:autoSpaceDN w:val="0"/>
        <w:adjustRightInd w:val="0"/>
        <w:spacing w:line="230" w:lineRule="auto"/>
        <w:jc w:val="center"/>
        <w:outlineLvl w:val="0"/>
        <w:rPr>
          <w:b/>
          <w:bCs/>
        </w:rPr>
      </w:pPr>
      <w:bookmarkStart w:id="0" w:name="Par23"/>
      <w:bookmarkEnd w:id="0"/>
      <w:r w:rsidRPr="00D20B43">
        <w:rPr>
          <w:b/>
          <w:bCs/>
        </w:rPr>
        <w:t>Муниципальная программа</w:t>
      </w:r>
    </w:p>
    <w:p w:rsidR="00E23524" w:rsidRPr="00D20B43" w:rsidRDefault="00E23524" w:rsidP="00E23524">
      <w:pPr>
        <w:jc w:val="center"/>
        <w:rPr>
          <w:b/>
          <w:bCs/>
        </w:rPr>
      </w:pPr>
      <w:r w:rsidRPr="00D20B43">
        <w:rPr>
          <w:b/>
          <w:bCs/>
        </w:rPr>
        <w:t>«Развитие культуры в Ивантеевском муниципальном районе</w:t>
      </w:r>
    </w:p>
    <w:p w:rsidR="00E23524" w:rsidRPr="00D20B43" w:rsidRDefault="00E23524" w:rsidP="00E23524">
      <w:pPr>
        <w:jc w:val="center"/>
        <w:rPr>
          <w:b/>
          <w:bCs/>
        </w:rPr>
      </w:pPr>
      <w:r w:rsidRPr="00D20B43">
        <w:rPr>
          <w:b/>
          <w:bCs/>
        </w:rPr>
        <w:t>на 201</w:t>
      </w:r>
      <w:r>
        <w:rPr>
          <w:b/>
          <w:bCs/>
        </w:rPr>
        <w:t>7</w:t>
      </w:r>
      <w:r w:rsidRPr="00D20B43">
        <w:rPr>
          <w:b/>
          <w:bCs/>
        </w:rPr>
        <w:t>-20</w:t>
      </w:r>
      <w:r w:rsidR="003C5A78">
        <w:rPr>
          <w:b/>
          <w:bCs/>
        </w:rPr>
        <w:t>20</w:t>
      </w:r>
      <w:r w:rsidRPr="00D20B43">
        <w:rPr>
          <w:b/>
          <w:bCs/>
        </w:rPr>
        <w:t xml:space="preserve"> годы»</w:t>
      </w:r>
    </w:p>
    <w:p w:rsidR="00E23524" w:rsidRPr="00D20B43" w:rsidRDefault="00E23524" w:rsidP="00E23524">
      <w:pPr>
        <w:widowControl w:val="0"/>
        <w:autoSpaceDE w:val="0"/>
        <w:autoSpaceDN w:val="0"/>
        <w:adjustRightInd w:val="0"/>
        <w:spacing w:line="230" w:lineRule="auto"/>
        <w:jc w:val="center"/>
        <w:outlineLvl w:val="0"/>
        <w:rPr>
          <w:b/>
          <w:bCs/>
        </w:rPr>
      </w:pPr>
    </w:p>
    <w:p w:rsidR="00E23524" w:rsidRPr="00D20B43" w:rsidRDefault="00E23524" w:rsidP="00E23524">
      <w:pPr>
        <w:widowControl w:val="0"/>
        <w:autoSpaceDE w:val="0"/>
        <w:autoSpaceDN w:val="0"/>
        <w:adjustRightInd w:val="0"/>
        <w:spacing w:line="230" w:lineRule="auto"/>
        <w:jc w:val="center"/>
        <w:rPr>
          <w:b/>
          <w:bCs/>
        </w:rPr>
      </w:pPr>
      <w:r w:rsidRPr="00D20B43">
        <w:rPr>
          <w:b/>
          <w:bCs/>
        </w:rPr>
        <w:t>Паспорт программы</w:t>
      </w:r>
    </w:p>
    <w:p w:rsidR="00E23524" w:rsidRPr="00D20B43" w:rsidRDefault="00E23524" w:rsidP="00E23524">
      <w:pPr>
        <w:widowControl w:val="0"/>
        <w:autoSpaceDE w:val="0"/>
        <w:autoSpaceDN w:val="0"/>
        <w:adjustRightInd w:val="0"/>
        <w:spacing w:line="230" w:lineRule="auto"/>
        <w:jc w:val="center"/>
        <w:rPr>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Наименование программы</w:t>
            </w:r>
          </w:p>
        </w:tc>
        <w:tc>
          <w:tcPr>
            <w:tcW w:w="6521" w:type="dxa"/>
          </w:tcPr>
          <w:p w:rsidR="00E23524" w:rsidRPr="00D20B43" w:rsidRDefault="00E23524" w:rsidP="00533680">
            <w:pPr>
              <w:widowControl w:val="0"/>
              <w:autoSpaceDE w:val="0"/>
              <w:autoSpaceDN w:val="0"/>
              <w:adjustRightInd w:val="0"/>
              <w:spacing w:line="230" w:lineRule="auto"/>
            </w:pPr>
            <w:r w:rsidRPr="00D20B43">
              <w:t>Муниципальная программа</w:t>
            </w:r>
          </w:p>
          <w:p w:rsidR="00E23524" w:rsidRPr="00D20B43" w:rsidRDefault="00E23524" w:rsidP="003C5A78">
            <w:pPr>
              <w:widowControl w:val="0"/>
              <w:autoSpaceDE w:val="0"/>
              <w:autoSpaceDN w:val="0"/>
              <w:adjustRightInd w:val="0"/>
              <w:spacing w:line="230" w:lineRule="auto"/>
            </w:pPr>
            <w:r w:rsidRPr="00D20B43">
              <w:t>«Развитие культуры в Ивантеевском муниципальном районе на 201</w:t>
            </w:r>
            <w:r>
              <w:t>7</w:t>
            </w:r>
            <w:r w:rsidRPr="00D20B43">
              <w:t>-20</w:t>
            </w:r>
            <w:r w:rsidR="003C5A78">
              <w:t>20</w:t>
            </w:r>
            <w:r w:rsidRPr="00D20B43">
              <w:t xml:space="preserve"> годы» (далее –Программа)</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Ответственный исполнитель программы</w:t>
            </w:r>
          </w:p>
        </w:tc>
        <w:tc>
          <w:tcPr>
            <w:tcW w:w="6521" w:type="dxa"/>
          </w:tcPr>
          <w:p w:rsidR="00E23524" w:rsidRPr="00D20B43" w:rsidRDefault="00E23524" w:rsidP="00533680">
            <w:pPr>
              <w:widowControl w:val="0"/>
              <w:autoSpaceDE w:val="0"/>
              <w:autoSpaceDN w:val="0"/>
              <w:adjustRightInd w:val="0"/>
              <w:spacing w:line="230" w:lineRule="auto"/>
              <w:jc w:val="both"/>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977" w:type="dxa"/>
          </w:tcPr>
          <w:p w:rsidR="00E23524" w:rsidRPr="00D20B43" w:rsidRDefault="00E23524" w:rsidP="00533680">
            <w:pPr>
              <w:ind w:left="34" w:right="150"/>
              <w:rPr>
                <w:b/>
              </w:rPr>
            </w:pPr>
            <w:r w:rsidRPr="00D20B43">
              <w:rPr>
                <w:b/>
              </w:rPr>
              <w:t>Муниципальный  заказчик Программы</w:t>
            </w:r>
          </w:p>
        </w:tc>
        <w:tc>
          <w:tcPr>
            <w:tcW w:w="6521" w:type="dxa"/>
          </w:tcPr>
          <w:p w:rsidR="00E23524" w:rsidRPr="00D20B43" w:rsidRDefault="00E23524" w:rsidP="00533680">
            <w:pPr>
              <w:ind w:right="150"/>
            </w:pPr>
            <w:r w:rsidRPr="00D20B43">
              <w:t>Администрация Ивантеевского муниципального района</w:t>
            </w:r>
          </w:p>
          <w:p w:rsidR="00E23524" w:rsidRPr="00D20B43" w:rsidRDefault="00E23524" w:rsidP="00533680">
            <w:pPr>
              <w:ind w:left="150" w:right="150"/>
            </w:pPr>
            <w:r w:rsidRPr="00D20B43">
              <w:t> </w:t>
            </w:r>
          </w:p>
        </w:tc>
      </w:tr>
      <w:tr w:rsidR="00E23524" w:rsidRPr="00D20B43" w:rsidTr="00533680">
        <w:tc>
          <w:tcPr>
            <w:tcW w:w="2977" w:type="dxa"/>
          </w:tcPr>
          <w:p w:rsidR="00E23524" w:rsidRPr="00D20B43" w:rsidRDefault="00E23524" w:rsidP="00533680">
            <w:pPr>
              <w:ind w:left="34" w:right="150"/>
              <w:rPr>
                <w:b/>
              </w:rPr>
            </w:pPr>
            <w:r w:rsidRPr="00D20B43">
              <w:rPr>
                <w:b/>
              </w:rPr>
              <w:t>Разработчик   программы</w:t>
            </w:r>
          </w:p>
        </w:tc>
        <w:tc>
          <w:tcPr>
            <w:tcW w:w="6521" w:type="dxa"/>
          </w:tcPr>
          <w:p w:rsidR="00E23524" w:rsidRPr="00D20B43" w:rsidRDefault="00E23524" w:rsidP="00533680">
            <w:pPr>
              <w:ind w:right="150"/>
            </w:pPr>
            <w:r w:rsidRPr="00D20B43">
              <w:t xml:space="preserve">Отдел культуры и кино администрации Ивантеевского  муниципального района  </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u w:val="single"/>
              </w:rPr>
            </w:pPr>
            <w:r w:rsidRPr="00D20B43">
              <w:rPr>
                <w:b/>
              </w:rPr>
              <w:t>Подпрограммы государственной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1 «Развитие библиотечно-информационного обслуживания населения»;</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2 «Организация предоставления дополнительного образования детям художественно-эстетической направленности»;</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3 «Развитие и организация культурного досуга, массового отдыха населения, народного и художественного творчества»</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spacing w:val="-6"/>
              </w:rPr>
              <w:t xml:space="preserve">Цель </w:t>
            </w:r>
            <w:r w:rsidRPr="00D20B43">
              <w:rPr>
                <w:b/>
              </w:rPr>
              <w:t>программы</w:t>
            </w:r>
          </w:p>
        </w:tc>
        <w:tc>
          <w:tcPr>
            <w:tcW w:w="6521" w:type="dxa"/>
            <w:tcBorders>
              <w:bottom w:val="single" w:sz="4" w:space="0" w:color="auto"/>
            </w:tcBorders>
          </w:tcPr>
          <w:p w:rsidR="00E23524" w:rsidRPr="00D20B43" w:rsidRDefault="00E23524" w:rsidP="00533680">
            <w:pPr>
              <w:widowControl w:val="0"/>
              <w:autoSpaceDE w:val="0"/>
              <w:autoSpaceDN w:val="0"/>
              <w:adjustRightInd w:val="0"/>
              <w:spacing w:line="230" w:lineRule="auto"/>
              <w:jc w:val="both"/>
            </w:pPr>
            <w:r w:rsidRPr="00D20B43">
              <w:t>сохранение и развитие культурного пространства района</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rPr>
            </w:pPr>
            <w:r w:rsidRPr="00D20B43">
              <w:rPr>
                <w:b/>
              </w:rPr>
              <w:t>Задачи муниципальной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сохранение культурного и исторического наследия района;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 xml:space="preserve">обеспечение доступа граждан к культурным ценностям, участию в культурной жизни </w:t>
            </w:r>
            <w:r w:rsidRPr="00D20B43">
              <w:br/>
              <w:t>и реализации их творческого потенциала;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single" w:sz="4" w:space="0" w:color="auto"/>
            </w:tcBorders>
          </w:tcPr>
          <w:p w:rsidR="00E23524" w:rsidRDefault="00E23524" w:rsidP="00533680">
            <w:pPr>
              <w:widowControl w:val="0"/>
              <w:autoSpaceDE w:val="0"/>
              <w:autoSpaceDN w:val="0"/>
              <w:adjustRightInd w:val="0"/>
              <w:spacing w:line="230" w:lineRule="auto"/>
              <w:ind w:firstLine="176"/>
              <w:jc w:val="both"/>
            </w:pPr>
            <w:r w:rsidRPr="00D20B43">
              <w:t>создание благоприятных условий для устойчивого развития сферы культуры</w:t>
            </w:r>
          </w:p>
          <w:p w:rsidR="006B58E3" w:rsidRPr="00D20B43" w:rsidRDefault="00CF443A" w:rsidP="00CF443A">
            <w:pPr>
              <w:widowControl w:val="0"/>
              <w:autoSpaceDE w:val="0"/>
              <w:autoSpaceDN w:val="0"/>
              <w:adjustRightInd w:val="0"/>
              <w:jc w:val="both"/>
            </w:pPr>
            <w:r w:rsidRPr="005D10DD">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rPr>
                <w:b/>
              </w:rPr>
            </w:pPr>
            <w:r w:rsidRPr="00D20B43">
              <w:rPr>
                <w:b/>
              </w:rPr>
              <w:t>Целевые показатели программы</w:t>
            </w:r>
          </w:p>
        </w:tc>
        <w:tc>
          <w:tcPr>
            <w:tcW w:w="6521" w:type="dxa"/>
            <w:tcBorders>
              <w:bottom w:val="nil"/>
            </w:tcBorders>
          </w:tcPr>
          <w:p w:rsidR="00E23524" w:rsidRPr="00D20B43" w:rsidRDefault="00E23524" w:rsidP="00533680">
            <w:pPr>
              <w:widowControl w:val="0"/>
              <w:autoSpaceDE w:val="0"/>
              <w:autoSpaceDN w:val="0"/>
              <w:adjustRightInd w:val="0"/>
              <w:jc w:val="both"/>
            </w:pPr>
            <w:r w:rsidRPr="00D20B43">
              <w:t>количество обслуженных граждан;</w:t>
            </w:r>
          </w:p>
        </w:tc>
      </w:tr>
      <w:tr w:rsidR="00E23524" w:rsidRPr="00D20B43" w:rsidTr="00533680">
        <w:tc>
          <w:tcPr>
            <w:tcW w:w="2977" w:type="dxa"/>
            <w:vMerge/>
          </w:tcPr>
          <w:p w:rsidR="00E23524" w:rsidRPr="00D20B43" w:rsidRDefault="00E23524" w:rsidP="00533680">
            <w:pPr>
              <w:widowControl w:val="0"/>
              <w:autoSpaceDE w:val="0"/>
              <w:autoSpaceDN w:val="0"/>
              <w:adjustRightInd w:val="0"/>
            </w:pPr>
          </w:p>
        </w:tc>
        <w:tc>
          <w:tcPr>
            <w:tcW w:w="6521" w:type="dxa"/>
            <w:tcBorders>
              <w:top w:val="nil"/>
              <w:bottom w:val="nil"/>
            </w:tcBorders>
          </w:tcPr>
          <w:p w:rsidR="00E23524" w:rsidRPr="00D20B43" w:rsidRDefault="00E23524" w:rsidP="00533680">
            <w:pPr>
              <w:widowControl w:val="0"/>
              <w:autoSpaceDE w:val="0"/>
              <w:autoSpaceDN w:val="0"/>
              <w:adjustRightInd w:val="0"/>
              <w:jc w:val="both"/>
            </w:pPr>
            <w:r w:rsidRPr="00D20B43">
              <w:t>количество обучающихся;</w:t>
            </w:r>
          </w:p>
          <w:p w:rsidR="00E23524" w:rsidRDefault="00E23524" w:rsidP="00533680">
            <w:pPr>
              <w:widowControl w:val="0"/>
              <w:autoSpaceDE w:val="0"/>
              <w:autoSpaceDN w:val="0"/>
              <w:adjustRightInd w:val="0"/>
              <w:jc w:val="both"/>
            </w:pPr>
            <w:r w:rsidRPr="00D20B43">
              <w:t>количество культурно-досуговых мероприятий</w:t>
            </w:r>
          </w:p>
          <w:p w:rsidR="00CF443A" w:rsidRDefault="00CF443A" w:rsidP="00CF443A">
            <w:pPr>
              <w:widowControl w:val="0"/>
              <w:autoSpaceDE w:val="0"/>
              <w:autoSpaceDN w:val="0"/>
              <w:adjustRightInd w:val="0"/>
              <w:jc w:val="both"/>
            </w:pPr>
            <w:r w:rsidRPr="005D10DD">
              <w:t xml:space="preserve">- </w:t>
            </w:r>
            <w:r>
              <w:t>Для учреждений дополнительного образования:</w:t>
            </w:r>
          </w:p>
          <w:p w:rsidR="00CF443A" w:rsidRDefault="00CF443A" w:rsidP="00CF443A">
            <w:pPr>
              <w:widowControl w:val="0"/>
              <w:autoSpaceDE w:val="0"/>
              <w:autoSpaceDN w:val="0"/>
              <w:adjustRightInd w:val="0"/>
              <w:jc w:val="both"/>
            </w:pPr>
            <w:r>
              <w:t xml:space="preserve"> -достижение целевых показателей «дорожной карты» - повышение оплаты труда педагогов учреждений дополнительного образования детей в 2017 году, до уровня </w:t>
            </w:r>
            <w:r>
              <w:lastRenderedPageBreak/>
              <w:t>не ниже 95% от среднего показателя заработной платы учителей в области.</w:t>
            </w:r>
          </w:p>
          <w:p w:rsidR="00E23524" w:rsidRDefault="00E23524" w:rsidP="00533680">
            <w:pPr>
              <w:widowControl w:val="0"/>
              <w:autoSpaceDE w:val="0"/>
              <w:autoSpaceDN w:val="0"/>
              <w:adjustRightInd w:val="0"/>
              <w:jc w:val="both"/>
            </w:pPr>
            <w:r>
              <w:t>Для учреждений культуры:</w:t>
            </w:r>
          </w:p>
          <w:p w:rsidR="00E23524" w:rsidRDefault="00E23524" w:rsidP="00533680">
            <w:pPr>
              <w:widowControl w:val="0"/>
              <w:autoSpaceDE w:val="0"/>
              <w:autoSpaceDN w:val="0"/>
              <w:adjustRightInd w:val="0"/>
              <w:jc w:val="both"/>
            </w:pPr>
            <w:r>
              <w:t xml:space="preserve"> -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E23524" w:rsidRDefault="00E23524" w:rsidP="00533680">
            <w:pPr>
              <w:widowControl w:val="0"/>
              <w:autoSpaceDE w:val="0"/>
              <w:autoSpaceDN w:val="0"/>
              <w:adjustRightInd w:val="0"/>
              <w:jc w:val="both"/>
            </w:pPr>
            <w:r>
              <w:t>- осуществление мероприятий по оптимизации штатной численности муниципальных учреждений культуры в количестве 6 единиц, перевод до 1 ию</w:t>
            </w:r>
            <w:r w:rsidR="007554A6">
              <w:t>л</w:t>
            </w:r>
            <w: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t>;</w:t>
            </w:r>
          </w:p>
          <w:p w:rsidR="00272FAC" w:rsidRDefault="00CF443A" w:rsidP="00272FAC">
            <w:pPr>
              <w:jc w:val="both"/>
            </w:pPr>
            <w:r>
              <w:t xml:space="preserve">- </w:t>
            </w:r>
            <w:r w:rsidR="00272FAC" w:rsidRPr="00272FAC">
              <w:t xml:space="preserve">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«Центральный Дом Культуры» Ивантеевского муниципального района Саратовской области </w:t>
            </w:r>
          </w:p>
          <w:p w:rsidR="001C0B83" w:rsidRPr="001C0B83" w:rsidRDefault="001C0B83" w:rsidP="00381716">
            <w:pPr>
              <w:jc w:val="both"/>
              <w:rPr>
                <w:bCs/>
              </w:rPr>
            </w:pPr>
            <w:r>
              <w:t xml:space="preserve">- </w:t>
            </w:r>
            <w:r w:rsidRPr="00272FAC">
              <w:t xml:space="preserve">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w:t>
            </w:r>
            <w:r>
              <w:t>Районногом</w:t>
            </w:r>
            <w:r w:rsidRPr="00272FAC">
              <w:t>униципального учреждения</w:t>
            </w:r>
            <w:r>
              <w:t xml:space="preserve"> культуры</w:t>
            </w:r>
            <w:r w:rsidRPr="00272FAC">
              <w:t xml:space="preserve"> «</w:t>
            </w:r>
            <w:r>
              <w:t>Ивантеевская межпоселенческая центральная библиотека</w:t>
            </w:r>
            <w:r w:rsidRPr="00272FAC">
              <w:t xml:space="preserve">» </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lastRenderedPageBreak/>
              <w:t>Сроки и этапы реализации государственной программы</w:t>
            </w:r>
          </w:p>
        </w:tc>
        <w:tc>
          <w:tcPr>
            <w:tcW w:w="6521" w:type="dxa"/>
            <w:tcBorders>
              <w:top w:val="single" w:sz="4" w:space="0" w:color="auto"/>
            </w:tcBorders>
          </w:tcPr>
          <w:p w:rsidR="00E23524" w:rsidRPr="00D20B43" w:rsidRDefault="00E23524" w:rsidP="003C5A78">
            <w:pPr>
              <w:widowControl w:val="0"/>
              <w:autoSpaceDE w:val="0"/>
              <w:autoSpaceDN w:val="0"/>
              <w:adjustRightInd w:val="0"/>
            </w:pPr>
            <w:r w:rsidRPr="00D20B43">
              <w:t>201</w:t>
            </w:r>
            <w:r>
              <w:t>7-20</w:t>
            </w:r>
            <w:r w:rsidR="003C5A78">
              <w:t>20</w:t>
            </w:r>
            <w:r w:rsidRPr="00D20B43">
              <w:t xml:space="preserve"> годы</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t>Объемы и источники финансового обеспечения программы</w:t>
            </w:r>
          </w:p>
        </w:tc>
        <w:tc>
          <w:tcPr>
            <w:tcW w:w="6521" w:type="dxa"/>
          </w:tcPr>
          <w:p w:rsidR="00E23524" w:rsidRPr="00D20B43" w:rsidRDefault="00E23524" w:rsidP="00533680">
            <w:pPr>
              <w:widowControl w:val="0"/>
              <w:autoSpaceDE w:val="0"/>
              <w:autoSpaceDN w:val="0"/>
              <w:adjustRightInd w:val="0"/>
              <w:jc w:val="both"/>
            </w:pPr>
            <w:r w:rsidRPr="00D20B43">
              <w:rPr>
                <w:spacing w:val="-6"/>
              </w:rPr>
              <w:t xml:space="preserve">общий объем финансового обеспечения </w:t>
            </w:r>
            <w:r w:rsidRPr="00D20B43">
              <w:t xml:space="preserve">программы за счет всех источников финансирования составляет </w:t>
            </w:r>
            <w:r w:rsidR="00C0522B">
              <w:t>131592,2</w:t>
            </w:r>
            <w:r w:rsidRPr="00D20B43">
              <w:t>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C0522B">
              <w:t>60768,5</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8</w:t>
            </w:r>
            <w:r w:rsidRPr="00D20B43">
              <w:t xml:space="preserve"> год – </w:t>
            </w:r>
            <w:r w:rsidR="0097338E">
              <w:t>40420,5</w:t>
            </w:r>
            <w:r w:rsidRPr="00D20B43">
              <w:t xml:space="preserve"> тыс. рублей;</w:t>
            </w:r>
          </w:p>
          <w:p w:rsidR="003C5A78" w:rsidRDefault="00E23524" w:rsidP="00533680">
            <w:pPr>
              <w:widowControl w:val="0"/>
              <w:autoSpaceDE w:val="0"/>
              <w:autoSpaceDN w:val="0"/>
              <w:adjustRightInd w:val="0"/>
              <w:ind w:firstLine="176"/>
              <w:jc w:val="both"/>
            </w:pPr>
            <w:r w:rsidRPr="00D20B43">
              <w:t>201</w:t>
            </w:r>
            <w:r>
              <w:t>9</w:t>
            </w:r>
            <w:r w:rsidRPr="00D20B43">
              <w:t xml:space="preserve"> год – </w:t>
            </w:r>
            <w:r w:rsidR="0097338E">
              <w:t>1532</w:t>
            </w:r>
            <w:r w:rsidR="00380E41">
              <w:t>1</w:t>
            </w:r>
            <w:r w:rsidR="0097338E">
              <w:t>,4</w:t>
            </w:r>
            <w:r w:rsidRPr="00D20B43">
              <w:t xml:space="preserve"> тыс. рублей;</w:t>
            </w:r>
          </w:p>
          <w:p w:rsidR="003C5A78" w:rsidRPr="00D20B43" w:rsidRDefault="003C5A78" w:rsidP="00533680">
            <w:pPr>
              <w:widowControl w:val="0"/>
              <w:autoSpaceDE w:val="0"/>
              <w:autoSpaceDN w:val="0"/>
              <w:adjustRightInd w:val="0"/>
              <w:ind w:firstLine="176"/>
              <w:jc w:val="both"/>
            </w:pPr>
            <w:r>
              <w:t>2020 год</w:t>
            </w:r>
            <w:r w:rsidR="00D6724D">
              <w:t xml:space="preserve"> – 15081,8 тыс. рублей.</w:t>
            </w:r>
          </w:p>
          <w:p w:rsidR="00E23524" w:rsidRPr="00D20B43" w:rsidRDefault="00E23524" w:rsidP="00533680">
            <w:pPr>
              <w:widowControl w:val="0"/>
              <w:autoSpaceDE w:val="0"/>
              <w:autoSpaceDN w:val="0"/>
              <w:adjustRightInd w:val="0"/>
              <w:ind w:firstLine="176"/>
              <w:jc w:val="both"/>
            </w:pPr>
            <w:r w:rsidRPr="00D20B43">
              <w:t>из них:</w:t>
            </w:r>
          </w:p>
          <w:p w:rsidR="00E23524" w:rsidRPr="00D20B43" w:rsidRDefault="00E23524" w:rsidP="00533680">
            <w:pPr>
              <w:widowControl w:val="0"/>
              <w:autoSpaceDE w:val="0"/>
              <w:autoSpaceDN w:val="0"/>
              <w:adjustRightInd w:val="0"/>
              <w:ind w:firstLine="176"/>
              <w:jc w:val="both"/>
            </w:pPr>
            <w:r w:rsidRPr="00D20B43">
              <w:rPr>
                <w:u w:val="single"/>
              </w:rPr>
              <w:t>федеральный бюджет (прогнозно)</w:t>
            </w:r>
            <w:r w:rsidRPr="00D20B43">
              <w:t xml:space="preserve"> – </w:t>
            </w:r>
            <w:r w:rsidR="0097338E">
              <w:t>416,9</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C7285D">
              <w:t>4</w:t>
            </w:r>
            <w:r w:rsidR="00AE373A">
              <w:t>16,9</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t>0,0</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D6724D" w:rsidRDefault="00D6724D" w:rsidP="00533680">
            <w:pPr>
              <w:widowControl w:val="0"/>
              <w:autoSpaceDE w:val="0"/>
              <w:autoSpaceDN w:val="0"/>
              <w:adjustRightInd w:val="0"/>
              <w:ind w:firstLine="176"/>
              <w:jc w:val="both"/>
            </w:pPr>
            <w:r>
              <w:t>2020 год – 0,0 тыс. рублей.</w:t>
            </w:r>
          </w:p>
          <w:p w:rsidR="00E23524" w:rsidRPr="00D20B43" w:rsidRDefault="00E23524" w:rsidP="00533680">
            <w:pPr>
              <w:widowControl w:val="0"/>
              <w:autoSpaceDE w:val="0"/>
              <w:autoSpaceDN w:val="0"/>
              <w:adjustRightInd w:val="0"/>
              <w:ind w:firstLine="176"/>
              <w:jc w:val="both"/>
            </w:pPr>
            <w:r w:rsidRPr="00D20B43">
              <w:rPr>
                <w:u w:val="single"/>
              </w:rPr>
              <w:t>областной бюджет (прогнозно)</w:t>
            </w:r>
            <w:r w:rsidRPr="00D20B43">
              <w:t xml:space="preserve"> – </w:t>
            </w:r>
            <w:r w:rsidR="00C0522B">
              <w:t>24205,5</w:t>
            </w:r>
            <w:r w:rsidRPr="00D20B43">
              <w:t xml:space="preserve"> тыс. рублей,</w:t>
            </w:r>
            <w:r w:rsidRPr="00D20B43">
              <w:br/>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C0522B">
              <w:t>14440,5</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rsidR="0097338E">
              <w:t>9765,0</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D6724D" w:rsidRDefault="00D6724D" w:rsidP="00533680">
            <w:pPr>
              <w:widowControl w:val="0"/>
              <w:autoSpaceDE w:val="0"/>
              <w:autoSpaceDN w:val="0"/>
              <w:adjustRightInd w:val="0"/>
              <w:ind w:firstLine="176"/>
              <w:jc w:val="both"/>
            </w:pPr>
            <w:r>
              <w:t>2020 год – 0,0 тыс. рублей.</w:t>
            </w:r>
          </w:p>
          <w:p w:rsidR="00E23524" w:rsidRPr="00D20B43" w:rsidRDefault="00E23524" w:rsidP="00533680">
            <w:pPr>
              <w:widowControl w:val="0"/>
              <w:autoSpaceDE w:val="0"/>
              <w:autoSpaceDN w:val="0"/>
              <w:adjustRightInd w:val="0"/>
              <w:jc w:val="both"/>
            </w:pPr>
            <w:r w:rsidRPr="00584F8A">
              <w:rPr>
                <w:u w:val="single"/>
              </w:rPr>
              <w:t>местный бюджет</w:t>
            </w:r>
            <w:r w:rsidRPr="00D20B43">
              <w:rPr>
                <w:spacing w:val="-6"/>
              </w:rPr>
              <w:t>–</w:t>
            </w:r>
            <w:r w:rsidR="00C0522B">
              <w:t>106965,9</w:t>
            </w:r>
            <w:r w:rsidRPr="00D20B43">
              <w:t xml:space="preserve"> 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C0522B">
              <w:t>45907,2</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8</w:t>
            </w:r>
            <w:r w:rsidRPr="00D20B43">
              <w:t xml:space="preserve"> год – </w:t>
            </w:r>
            <w:r w:rsidR="0097338E">
              <w:t>30655,5</w:t>
            </w:r>
            <w:r w:rsidRPr="00D20B43">
              <w:t xml:space="preserve"> тыс. рублей;</w:t>
            </w:r>
          </w:p>
          <w:p w:rsidR="00E23524" w:rsidRDefault="00E23524" w:rsidP="00533680">
            <w:pPr>
              <w:widowControl w:val="0"/>
              <w:autoSpaceDE w:val="0"/>
              <w:autoSpaceDN w:val="0"/>
              <w:adjustRightInd w:val="0"/>
              <w:ind w:firstLine="176"/>
              <w:jc w:val="both"/>
            </w:pPr>
            <w:r w:rsidRPr="00D20B43">
              <w:t>201</w:t>
            </w:r>
            <w:r>
              <w:t>9</w:t>
            </w:r>
            <w:r w:rsidRPr="00D20B43">
              <w:t xml:space="preserve"> год – </w:t>
            </w:r>
            <w:r w:rsidR="0097338E">
              <w:t>1532</w:t>
            </w:r>
            <w:r w:rsidR="00380E41">
              <w:t>1</w:t>
            </w:r>
            <w:r w:rsidR="0097338E">
              <w:t>,4</w:t>
            </w:r>
            <w:r w:rsidRPr="00D20B43">
              <w:t xml:space="preserve"> тыс. рублей;</w:t>
            </w:r>
          </w:p>
          <w:p w:rsidR="00D6724D" w:rsidRDefault="00D6724D" w:rsidP="00533680">
            <w:pPr>
              <w:widowControl w:val="0"/>
              <w:autoSpaceDE w:val="0"/>
              <w:autoSpaceDN w:val="0"/>
              <w:adjustRightInd w:val="0"/>
              <w:ind w:firstLine="176"/>
              <w:jc w:val="both"/>
            </w:pPr>
            <w:r>
              <w:lastRenderedPageBreak/>
              <w:t>2020 год – 15081,8 тыс. рублей.</w:t>
            </w:r>
          </w:p>
          <w:p w:rsidR="00E23524" w:rsidRPr="009B2EDB" w:rsidRDefault="00E23524" w:rsidP="00533680">
            <w:pPr>
              <w:widowControl w:val="0"/>
              <w:autoSpaceDE w:val="0"/>
              <w:autoSpaceDN w:val="0"/>
              <w:adjustRightInd w:val="0"/>
              <w:jc w:val="both"/>
            </w:pPr>
            <w:r>
              <w:t xml:space="preserve">приносящая доход деятельность – 3,9 </w:t>
            </w:r>
            <w:r w:rsidRPr="009B2EDB">
              <w:t>тыс. рублей, в том числе:</w:t>
            </w:r>
          </w:p>
          <w:p w:rsidR="00E23524" w:rsidRPr="009B2EDB" w:rsidRDefault="00E23524" w:rsidP="00533680">
            <w:pPr>
              <w:widowControl w:val="0"/>
              <w:autoSpaceDE w:val="0"/>
              <w:autoSpaceDN w:val="0"/>
              <w:adjustRightInd w:val="0"/>
              <w:ind w:firstLine="175"/>
              <w:jc w:val="both"/>
            </w:pPr>
            <w:r w:rsidRPr="009B2EDB">
              <w:t xml:space="preserve">2017 год – </w:t>
            </w:r>
            <w:r>
              <w:t>3,9</w:t>
            </w:r>
            <w:r w:rsidRPr="009B2EDB">
              <w:t xml:space="preserve"> тыс. рублей;</w:t>
            </w:r>
          </w:p>
          <w:p w:rsidR="00E23524" w:rsidRPr="009B2EDB" w:rsidRDefault="00E23524" w:rsidP="00533680">
            <w:pPr>
              <w:widowControl w:val="0"/>
              <w:autoSpaceDE w:val="0"/>
              <w:autoSpaceDN w:val="0"/>
              <w:adjustRightInd w:val="0"/>
              <w:ind w:firstLine="175"/>
              <w:jc w:val="both"/>
            </w:pPr>
            <w:r w:rsidRPr="009B2EDB">
              <w:t xml:space="preserve">2018 год – </w:t>
            </w:r>
            <w:r>
              <w:t>0,00</w:t>
            </w:r>
            <w:r w:rsidRPr="009B2EDB">
              <w:t xml:space="preserve"> тыс. рублей;</w:t>
            </w:r>
          </w:p>
          <w:p w:rsidR="00E23524" w:rsidRDefault="00E23524" w:rsidP="00533680">
            <w:pPr>
              <w:widowControl w:val="0"/>
              <w:autoSpaceDE w:val="0"/>
              <w:autoSpaceDN w:val="0"/>
              <w:adjustRightInd w:val="0"/>
              <w:ind w:firstLine="175"/>
              <w:jc w:val="both"/>
            </w:pPr>
            <w:r w:rsidRPr="009B2EDB">
              <w:t xml:space="preserve">2019 год – </w:t>
            </w:r>
            <w:r>
              <w:t>0,00</w:t>
            </w:r>
            <w:r w:rsidRPr="009B2EDB">
              <w:t xml:space="preserve"> тыс. рублей</w:t>
            </w:r>
            <w:r>
              <w:t>.</w:t>
            </w:r>
          </w:p>
          <w:p w:rsidR="00D6724D" w:rsidRDefault="00D6724D" w:rsidP="00533680">
            <w:pPr>
              <w:widowControl w:val="0"/>
              <w:autoSpaceDE w:val="0"/>
              <w:autoSpaceDN w:val="0"/>
              <w:adjustRightInd w:val="0"/>
              <w:ind w:firstLine="175"/>
              <w:jc w:val="both"/>
            </w:pPr>
            <w:r>
              <w:t>2020 год – 0,00 тыс. рублей.</w:t>
            </w:r>
          </w:p>
          <w:p w:rsidR="00E23524" w:rsidRPr="00D20B43" w:rsidRDefault="00E23524" w:rsidP="00533680">
            <w:pPr>
              <w:widowControl w:val="0"/>
              <w:autoSpaceDE w:val="0"/>
              <w:autoSpaceDN w:val="0"/>
              <w:adjustRightInd w:val="0"/>
              <w:spacing w:line="233" w:lineRule="auto"/>
              <w:ind w:firstLine="176"/>
              <w:jc w:val="both"/>
            </w:pPr>
            <w:r w:rsidRPr="00D20B43">
              <w:t>По подпрограммам:</w:t>
            </w:r>
          </w:p>
          <w:p w:rsidR="00E23524" w:rsidRPr="00D20B43" w:rsidRDefault="00E23524" w:rsidP="00533680">
            <w:pPr>
              <w:widowControl w:val="0"/>
              <w:autoSpaceDE w:val="0"/>
              <w:autoSpaceDN w:val="0"/>
              <w:adjustRightInd w:val="0"/>
              <w:spacing w:line="233" w:lineRule="auto"/>
              <w:ind w:firstLine="176"/>
              <w:jc w:val="both"/>
              <w:rPr>
                <w:color w:val="FF0000"/>
              </w:rPr>
            </w:pPr>
            <w:r w:rsidRPr="00D20B43">
              <w:rPr>
                <w:spacing w:val="-6"/>
              </w:rPr>
              <w:t xml:space="preserve">подпрограмма 1 «Развитие библиотечно-информационного обслуживания населения» – </w:t>
            </w:r>
            <w:r w:rsidR="00C0522B">
              <w:rPr>
                <w:spacing w:val="-6"/>
              </w:rPr>
              <w:t>26669,9</w:t>
            </w:r>
            <w:r w:rsidRPr="00D20B43">
              <w:rPr>
                <w:spacing w:val="-6"/>
              </w:rPr>
              <w:t xml:space="preserve"> тыс. рублей</w:t>
            </w:r>
            <w:r w:rsidRPr="00D20B43">
              <w:t xml:space="preserve">; </w:t>
            </w:r>
          </w:p>
          <w:p w:rsidR="00E23524" w:rsidRPr="00D20B43" w:rsidRDefault="00E23524" w:rsidP="00533680">
            <w:pPr>
              <w:widowControl w:val="0"/>
              <w:autoSpaceDE w:val="0"/>
              <w:autoSpaceDN w:val="0"/>
              <w:adjustRightInd w:val="0"/>
              <w:spacing w:line="233" w:lineRule="auto"/>
              <w:ind w:firstLine="176"/>
              <w:jc w:val="both"/>
              <w:rPr>
                <w:spacing w:val="-6"/>
              </w:rPr>
            </w:pPr>
            <w:r w:rsidRPr="00D20B43">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C0522B">
              <w:rPr>
                <w:spacing w:val="-6"/>
              </w:rPr>
              <w:t>24004,9</w:t>
            </w:r>
            <w:r w:rsidRPr="00D20B43">
              <w:rPr>
                <w:spacing w:val="-6"/>
              </w:rPr>
              <w:t xml:space="preserve"> тыс. рублей;</w:t>
            </w:r>
          </w:p>
          <w:p w:rsidR="00E23524" w:rsidRPr="00D20B43" w:rsidRDefault="00E23524" w:rsidP="00C0522B">
            <w:pPr>
              <w:widowControl w:val="0"/>
              <w:autoSpaceDE w:val="0"/>
              <w:autoSpaceDN w:val="0"/>
              <w:adjustRightInd w:val="0"/>
              <w:spacing w:line="233" w:lineRule="auto"/>
              <w:ind w:firstLine="176"/>
              <w:jc w:val="both"/>
            </w:pPr>
            <w:r w:rsidRPr="00D20B43">
              <w:t xml:space="preserve">подпрограмма 3 «Развитие и организация культурного досуга, массового отдыха населения, народного и художественного творчества» – </w:t>
            </w:r>
            <w:r w:rsidR="00C0522B">
              <w:t>80917,4</w:t>
            </w:r>
            <w:r>
              <w:t xml:space="preserve"> тыс. рублей</w:t>
            </w:r>
          </w:p>
        </w:tc>
      </w:tr>
      <w:tr w:rsidR="00E23524" w:rsidRPr="00D20B43" w:rsidTr="00533680">
        <w:trPr>
          <w:trHeight w:val="841"/>
        </w:trPr>
        <w:tc>
          <w:tcPr>
            <w:tcW w:w="2977" w:type="dxa"/>
          </w:tcPr>
          <w:p w:rsidR="00E23524" w:rsidRPr="00D20B43" w:rsidRDefault="00E23524" w:rsidP="00533680">
            <w:pPr>
              <w:widowControl w:val="0"/>
              <w:autoSpaceDE w:val="0"/>
              <w:autoSpaceDN w:val="0"/>
              <w:adjustRightInd w:val="0"/>
              <w:rPr>
                <w:b/>
              </w:rPr>
            </w:pPr>
            <w:r w:rsidRPr="00D20B43">
              <w:rPr>
                <w:b/>
              </w:rPr>
              <w:lastRenderedPageBreak/>
              <w:t>Ожидаемые результаты реализации Программы</w:t>
            </w:r>
          </w:p>
        </w:tc>
        <w:tc>
          <w:tcPr>
            <w:tcW w:w="6521" w:type="dxa"/>
          </w:tcPr>
          <w:p w:rsidR="00E23524" w:rsidRPr="00D20B43" w:rsidRDefault="00E23524" w:rsidP="00533680">
            <w:pPr>
              <w:widowControl w:val="0"/>
              <w:autoSpaceDE w:val="0"/>
              <w:autoSpaceDN w:val="0"/>
              <w:adjustRightInd w:val="0"/>
              <w:ind w:firstLine="176"/>
            </w:pPr>
            <w:r w:rsidRPr="00D20B43">
              <w:t xml:space="preserve">увеличение уровня удовлетворенности населения качеством предоставления муниципальных услуг в сфере культуры;  </w:t>
            </w:r>
            <w:r w:rsidRPr="00D20B43">
              <w:br/>
              <w:t xml:space="preserve">  формирование культурной среды, отвечающей растущим потребностям личности и общества, </w:t>
            </w:r>
            <w:r w:rsidRPr="00D20B43">
              <w:rPr>
                <w:spacing w:val="-6"/>
              </w:rPr>
              <w:t>повышение качества, разнообразия и эффективности</w:t>
            </w:r>
            <w:r w:rsidRPr="00D20B43">
              <w:t xml:space="preserve"> услуг в сфере культуры;</w:t>
            </w:r>
          </w:p>
          <w:p w:rsidR="00E23524" w:rsidRPr="00D20B43" w:rsidRDefault="00E23524" w:rsidP="00533680">
            <w:pPr>
              <w:widowControl w:val="0"/>
              <w:autoSpaceDE w:val="0"/>
              <w:autoSpaceDN w:val="0"/>
              <w:adjustRightInd w:val="0"/>
              <w:ind w:firstLine="176"/>
              <w:jc w:val="both"/>
            </w:pPr>
            <w:r w:rsidRPr="00D20B43">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D20B43" w:rsidRDefault="00E23524" w:rsidP="00533680">
            <w:pPr>
              <w:widowControl w:val="0"/>
              <w:autoSpaceDE w:val="0"/>
              <w:autoSpaceDN w:val="0"/>
              <w:adjustRightInd w:val="0"/>
              <w:ind w:firstLine="176"/>
              <w:jc w:val="both"/>
            </w:pPr>
            <w:r w:rsidRPr="00D20B43">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D20B43" w:rsidRDefault="00E23524" w:rsidP="00533680">
            <w:pPr>
              <w:widowControl w:val="0"/>
              <w:autoSpaceDE w:val="0"/>
              <w:autoSpaceDN w:val="0"/>
              <w:adjustRightInd w:val="0"/>
              <w:jc w:val="both"/>
            </w:pPr>
            <w:r w:rsidRPr="00D20B43">
              <w:t>развития самодеятельного художественного творчества;</w:t>
            </w:r>
          </w:p>
          <w:p w:rsidR="00E23524" w:rsidRPr="00D20B43" w:rsidRDefault="00E23524" w:rsidP="00533680">
            <w:pPr>
              <w:widowControl w:val="0"/>
              <w:autoSpaceDE w:val="0"/>
              <w:autoSpaceDN w:val="0"/>
              <w:adjustRightInd w:val="0"/>
              <w:jc w:val="both"/>
            </w:pPr>
            <w:r>
              <w:t xml:space="preserve">  с</w:t>
            </w:r>
            <w:r w:rsidRPr="00D20B43">
              <w:t>тимулирование потребления культурных благ;</w:t>
            </w:r>
          </w:p>
          <w:p w:rsidR="00E23524" w:rsidRDefault="00E23524" w:rsidP="00533680">
            <w:pPr>
              <w:widowControl w:val="0"/>
              <w:autoSpaceDE w:val="0"/>
              <w:autoSpaceDN w:val="0"/>
              <w:adjustRightInd w:val="0"/>
              <w:jc w:val="both"/>
            </w:pPr>
            <w:r w:rsidRPr="00D20B43">
              <w:t>увеличение уровня социального обеспечения работников культуры, финансовой поддержки творческих коллективов</w:t>
            </w:r>
            <w:r w:rsidR="00C33B14">
              <w:t>;</w:t>
            </w:r>
          </w:p>
          <w:p w:rsidR="00375347" w:rsidRPr="00C33B14" w:rsidRDefault="003C2F30" w:rsidP="00CF443A">
            <w:pPr>
              <w:widowControl w:val="0"/>
              <w:autoSpaceDE w:val="0"/>
              <w:autoSpaceDN w:val="0"/>
              <w:adjustRightInd w:val="0"/>
              <w:ind w:firstLine="191"/>
              <w:jc w:val="both"/>
            </w:pPr>
            <w:r w:rsidRPr="003C2F30">
              <w:t xml:space="preserve">сокращение потребления ТЭР объектами </w:t>
            </w:r>
            <w:r w:rsidR="005D10DD">
              <w:t>учреждений культуры</w:t>
            </w:r>
            <w:r w:rsidRPr="003C2F30">
              <w:t xml:space="preserve"> за счет применения современного энергоэффективного оборудования</w:t>
            </w:r>
            <w:r w:rsidR="005D62F9">
              <w:t>.</w:t>
            </w:r>
            <w:r w:rsidR="00702FCA" w:rsidRPr="00702FCA">
              <w:t xml:space="preserve"> Выполнение</w:t>
            </w:r>
            <w:r w:rsidR="00886861">
              <w:t>,</w:t>
            </w:r>
            <w:r w:rsidR="00702FCA" w:rsidRPr="00702FCA">
              <w:t xml:space="preserve"> предусмотренных в программе энергосберегающих мероприятий</w:t>
            </w:r>
            <w:r w:rsidR="00886861">
              <w:t>,</w:t>
            </w:r>
            <w:r w:rsidR="00702FCA" w:rsidRPr="00702FCA">
              <w:t xml:space="preserve"> позволит </w:t>
            </w:r>
            <w:r w:rsidR="005D10DD">
              <w:t>получить экономический эффект в размере 764,7 тыс. руб.</w:t>
            </w:r>
          </w:p>
        </w:tc>
      </w:tr>
    </w:tbl>
    <w:p w:rsidR="00E23524" w:rsidRPr="00D20B43" w:rsidRDefault="00E23524" w:rsidP="00E23524">
      <w:pPr>
        <w:widowControl w:val="0"/>
        <w:autoSpaceDE w:val="0"/>
        <w:autoSpaceDN w:val="0"/>
        <w:adjustRightInd w:val="0"/>
        <w:contextualSpacing/>
        <w:outlineLvl w:val="1"/>
      </w:pPr>
    </w:p>
    <w:p w:rsidR="00E23524" w:rsidRPr="00D20B43" w:rsidRDefault="00E23524" w:rsidP="00E23524">
      <w:pPr>
        <w:widowControl w:val="0"/>
        <w:autoSpaceDE w:val="0"/>
        <w:autoSpaceDN w:val="0"/>
        <w:adjustRightInd w:val="0"/>
        <w:contextualSpacing/>
        <w:jc w:val="center"/>
        <w:outlineLvl w:val="1"/>
        <w:rPr>
          <w:b/>
        </w:rPr>
      </w:pPr>
      <w:r w:rsidRPr="00D20B43">
        <w:rPr>
          <w:b/>
        </w:rPr>
        <w:t>1. Характеристика сферы реализации муниципальной программы</w:t>
      </w:r>
    </w:p>
    <w:p w:rsidR="00E23524" w:rsidRPr="00D20B43" w:rsidRDefault="00E23524" w:rsidP="00E23524">
      <w:pPr>
        <w:widowControl w:val="0"/>
        <w:autoSpaceDE w:val="0"/>
        <w:autoSpaceDN w:val="0"/>
        <w:adjustRightInd w:val="0"/>
        <w:jc w:val="both"/>
        <w:outlineLvl w:val="3"/>
      </w:pPr>
      <w:r w:rsidRPr="00D20B43">
        <w:t>Муниципальная программа «Развитие культуры в Ивантеевском муниципальном  районе 201</w:t>
      </w:r>
      <w:r>
        <w:t>7</w:t>
      </w:r>
      <w:r w:rsidRPr="00D20B43">
        <w:t>- 20</w:t>
      </w:r>
      <w:r w:rsidR="00D6724D">
        <w:t>20</w:t>
      </w:r>
      <w:r w:rsidRPr="00D20B43">
        <w:t xml:space="preserve"> годы»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 «Культура Саратовской области до 2020 года». Сеть учреждений культуры района насчитывает - 3</w:t>
      </w:r>
      <w:r>
        <w:t>3</w:t>
      </w:r>
      <w:r w:rsidRPr="00D20B43">
        <w:t xml:space="preserve"> учреждений культуры, в том числе -</w:t>
      </w:r>
      <w:r>
        <w:t>16</w:t>
      </w:r>
      <w:r w:rsidRPr="00D20B43">
        <w:t xml:space="preserve"> учреждений клубной системы, Дом кино (1 киноустановка), 1</w:t>
      </w:r>
      <w:r>
        <w:t>5</w:t>
      </w:r>
      <w:r w:rsidRPr="00D20B43">
        <w:t xml:space="preserve"> библиотек, Детская школа искусств. В  клубных учреждениях работает  1</w:t>
      </w:r>
      <w:r>
        <w:t>29</w:t>
      </w:r>
      <w:r w:rsidRPr="00D20B43">
        <w:t xml:space="preserve"> творческих формирований, в которых  более 1</w:t>
      </w:r>
      <w:r>
        <w:t>538</w:t>
      </w:r>
      <w:r w:rsidRPr="00D20B43">
        <w:t xml:space="preserve"> участников, 11 коллективов из них имеют звание «Народный самодеятельный коллектив».  В районе работает более </w:t>
      </w:r>
      <w:r>
        <w:t>47</w:t>
      </w:r>
      <w:r w:rsidRPr="00D20B43">
        <w:t xml:space="preserve"> детских клубных формирований различных направлений.</w:t>
      </w:r>
    </w:p>
    <w:p w:rsidR="00E23524" w:rsidRPr="00D20B43" w:rsidRDefault="00E23524" w:rsidP="00E23524">
      <w:pPr>
        <w:widowControl w:val="0"/>
        <w:autoSpaceDE w:val="0"/>
        <w:autoSpaceDN w:val="0"/>
        <w:adjustRightInd w:val="0"/>
        <w:ind w:firstLine="708"/>
        <w:jc w:val="both"/>
        <w:outlineLvl w:val="3"/>
      </w:pPr>
      <w:r w:rsidRPr="00D20B43">
        <w:t>Учреждениями культуры используются резервы привлечения областных финансовы</w:t>
      </w:r>
      <w:r>
        <w:t xml:space="preserve">х средств путем участия в </w:t>
      </w:r>
      <w:r w:rsidRPr="00D20B43">
        <w:t>ежегодных областных конкурсах проектов по развитию культуры села.</w:t>
      </w:r>
    </w:p>
    <w:p w:rsidR="00E23524" w:rsidRPr="00D20B43" w:rsidRDefault="00E23524" w:rsidP="00E23524">
      <w:pPr>
        <w:widowControl w:val="0"/>
        <w:autoSpaceDE w:val="0"/>
        <w:autoSpaceDN w:val="0"/>
        <w:adjustRightInd w:val="0"/>
        <w:jc w:val="both"/>
        <w:outlineLvl w:val="3"/>
      </w:pPr>
      <w:r w:rsidRPr="00D20B43">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D20B43" w:rsidRDefault="00E23524" w:rsidP="00E23524">
      <w:pPr>
        <w:widowControl w:val="0"/>
        <w:autoSpaceDE w:val="0"/>
        <w:autoSpaceDN w:val="0"/>
        <w:adjustRightInd w:val="0"/>
        <w:jc w:val="both"/>
        <w:outlineLvl w:val="3"/>
      </w:pPr>
      <w:r w:rsidRPr="00D20B43">
        <w:lastRenderedPageBreak/>
        <w:tab/>
        <w:t xml:space="preserve">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w:t>
      </w:r>
      <w:r>
        <w:t>70</w:t>
      </w:r>
      <w:r w:rsidRPr="00D20B43">
        <w:t xml:space="preserve"> тысяч рублей.</w:t>
      </w:r>
    </w:p>
    <w:p w:rsidR="00E23524" w:rsidRPr="00D20B43" w:rsidRDefault="00E23524" w:rsidP="00E23524">
      <w:pPr>
        <w:widowControl w:val="0"/>
        <w:autoSpaceDE w:val="0"/>
        <w:autoSpaceDN w:val="0"/>
        <w:adjustRightInd w:val="0"/>
        <w:ind w:firstLine="708"/>
        <w:jc w:val="both"/>
        <w:outlineLvl w:val="3"/>
      </w:pPr>
      <w:r w:rsidRPr="00D20B43">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D20B43" w:rsidRDefault="00E23524" w:rsidP="00E23524">
      <w:pPr>
        <w:widowControl w:val="0"/>
        <w:autoSpaceDE w:val="0"/>
        <w:autoSpaceDN w:val="0"/>
        <w:adjustRightInd w:val="0"/>
        <w:jc w:val="both"/>
        <w:outlineLvl w:val="3"/>
      </w:pPr>
      <w:r w:rsidRPr="00D20B43">
        <w:tab/>
      </w:r>
      <w:r>
        <w:t>8</w:t>
      </w:r>
      <w:r w:rsidRPr="00D20B43">
        <w:t xml:space="preserve"> библиотек  (центральная, центральная детская, Ивановская библиотека, Канаевская библиотека, Знаменская библиотека</w:t>
      </w:r>
      <w:r>
        <w:t xml:space="preserve">, </w:t>
      </w:r>
      <w:r w:rsidRPr="00D20B43">
        <w:t>Николаевская библиотека</w:t>
      </w:r>
      <w:r>
        <w:t xml:space="preserve"> иЧернавская</w:t>
      </w:r>
      <w:r w:rsidRPr="00D20B43">
        <w:t xml:space="preserve"> библиотека</w:t>
      </w:r>
      <w:r>
        <w:t>, Клевенская библиотека</w:t>
      </w:r>
      <w:r w:rsidRPr="00D20B43">
        <w:t>)  имеют выход в Интернет, что облегчает работу этих библиотек по выполнению инф</w:t>
      </w:r>
      <w:r>
        <w:t xml:space="preserve">ормационных запросов читателей. </w:t>
      </w:r>
      <w:r w:rsidRPr="00D20B43">
        <w:t>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D20B43" w:rsidRDefault="00E23524" w:rsidP="00E23524">
      <w:pPr>
        <w:widowControl w:val="0"/>
        <w:autoSpaceDE w:val="0"/>
        <w:autoSpaceDN w:val="0"/>
        <w:adjustRightInd w:val="0"/>
        <w:jc w:val="both"/>
        <w:outlineLvl w:val="3"/>
      </w:pPr>
      <w:r w:rsidRPr="00D20B43">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w:t>
      </w:r>
      <w:r>
        <w:t>34,6</w:t>
      </w:r>
      <w:r w:rsidRPr="00D20B43">
        <w:t xml:space="preserve"> тыс. записей. </w:t>
      </w:r>
    </w:p>
    <w:p w:rsidR="00E23524" w:rsidRPr="00D20B43" w:rsidRDefault="00E23524" w:rsidP="00E23524">
      <w:pPr>
        <w:widowControl w:val="0"/>
        <w:autoSpaceDE w:val="0"/>
        <w:autoSpaceDN w:val="0"/>
        <w:adjustRightInd w:val="0"/>
        <w:ind w:firstLine="708"/>
        <w:jc w:val="both"/>
        <w:outlineLvl w:val="3"/>
      </w:pPr>
      <w:r w:rsidRPr="00D20B43">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D20B43" w:rsidRDefault="00E23524" w:rsidP="00E23524">
      <w:pPr>
        <w:widowControl w:val="0"/>
        <w:autoSpaceDE w:val="0"/>
        <w:autoSpaceDN w:val="0"/>
        <w:adjustRightInd w:val="0"/>
        <w:ind w:firstLine="708"/>
        <w:jc w:val="both"/>
        <w:outlineLvl w:val="3"/>
      </w:pPr>
      <w:r w:rsidRPr="00D20B43">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искусств стабилен и составляет 3</w:t>
      </w:r>
      <w:r>
        <w:t>20</w:t>
      </w:r>
      <w:r w:rsidRPr="00D20B43">
        <w:t xml:space="preserve"> учащихся, несмотря на демографический спад.</w:t>
      </w:r>
    </w:p>
    <w:p w:rsidR="00E23524" w:rsidRPr="00D20B43" w:rsidRDefault="00E23524" w:rsidP="00E23524">
      <w:pPr>
        <w:widowControl w:val="0"/>
        <w:autoSpaceDE w:val="0"/>
        <w:autoSpaceDN w:val="0"/>
        <w:adjustRightInd w:val="0"/>
        <w:jc w:val="both"/>
        <w:outlineLvl w:val="3"/>
      </w:pPr>
      <w:r w:rsidRPr="00D20B43">
        <w:tab/>
        <w:t xml:space="preserve">В школе ведется обучение по дисциплинам: фортепиано, баян, аккордеон, хоровое пение, изобразительное искусство, хореографическое отделение, </w:t>
      </w:r>
      <w:r>
        <w:t xml:space="preserve">фольклорное пение, </w:t>
      </w:r>
      <w:r w:rsidRPr="00D20B43">
        <w:t xml:space="preserve">работает студия раннего эстетического развития. </w:t>
      </w:r>
    </w:p>
    <w:p w:rsidR="00E23524" w:rsidRPr="00D20B43" w:rsidRDefault="00E23524" w:rsidP="00E23524">
      <w:pPr>
        <w:widowControl w:val="0"/>
        <w:autoSpaceDE w:val="0"/>
        <w:autoSpaceDN w:val="0"/>
        <w:adjustRightInd w:val="0"/>
        <w:jc w:val="both"/>
        <w:outlineLvl w:val="3"/>
      </w:pPr>
      <w:r w:rsidRPr="00D20B43">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
    <w:p w:rsidR="00E23524" w:rsidRPr="00D20B43" w:rsidRDefault="00E23524" w:rsidP="00E23524">
      <w:pPr>
        <w:widowControl w:val="0"/>
        <w:autoSpaceDE w:val="0"/>
        <w:autoSpaceDN w:val="0"/>
        <w:adjustRightInd w:val="0"/>
        <w:jc w:val="both"/>
        <w:outlineLvl w:val="3"/>
      </w:pPr>
      <w:r w:rsidRPr="00D20B43">
        <w:t xml:space="preserve">       Деятельность школы направлена не столько на развитие профессиональных  </w:t>
      </w:r>
      <w:r>
        <w:t xml:space="preserve">навыков учащихся, сколько на </w:t>
      </w:r>
      <w:r w:rsidRPr="00D20B43">
        <w:t xml:space="preserve">становление положительных жизненных установок, нравственного и духовного воспитания детей.   </w:t>
      </w:r>
    </w:p>
    <w:p w:rsidR="00E23524" w:rsidRPr="00D20B43" w:rsidRDefault="00E23524" w:rsidP="00E23524">
      <w:pPr>
        <w:widowControl w:val="0"/>
        <w:autoSpaceDE w:val="0"/>
        <w:autoSpaceDN w:val="0"/>
        <w:adjustRightInd w:val="0"/>
        <w:ind w:firstLine="708"/>
        <w:jc w:val="both"/>
        <w:outlineLvl w:val="3"/>
      </w:pPr>
      <w:r w:rsidRPr="00D20B43">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r>
        <w:t>.</w:t>
      </w:r>
    </w:p>
    <w:p w:rsidR="00E23524" w:rsidRPr="00D20B43" w:rsidRDefault="00E23524" w:rsidP="00E23524">
      <w:pPr>
        <w:widowControl w:val="0"/>
        <w:autoSpaceDE w:val="0"/>
        <w:autoSpaceDN w:val="0"/>
        <w:adjustRightInd w:val="0"/>
        <w:jc w:val="both"/>
        <w:outlineLvl w:val="3"/>
      </w:pPr>
      <w:r w:rsidRPr="00D20B43">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благотворительные  кинопоказы. </w:t>
      </w:r>
    </w:p>
    <w:p w:rsidR="00E23524" w:rsidRPr="00D20B43" w:rsidRDefault="00E23524" w:rsidP="00E23524">
      <w:pPr>
        <w:widowControl w:val="0"/>
        <w:autoSpaceDE w:val="0"/>
        <w:autoSpaceDN w:val="0"/>
        <w:adjustRightInd w:val="0"/>
        <w:ind w:firstLine="708"/>
        <w:jc w:val="both"/>
        <w:outlineLvl w:val="3"/>
      </w:pPr>
      <w:r w:rsidRPr="00D20B43">
        <w:t>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книгообеспеченность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D20B43" w:rsidRDefault="00E23524" w:rsidP="00E23524">
      <w:pPr>
        <w:widowControl w:val="0"/>
        <w:autoSpaceDE w:val="0"/>
        <w:autoSpaceDN w:val="0"/>
        <w:adjustRightInd w:val="0"/>
        <w:ind w:firstLine="708"/>
        <w:jc w:val="both"/>
        <w:outlineLvl w:val="3"/>
      </w:pPr>
      <w:r w:rsidRPr="00D20B43">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D20B43" w:rsidRDefault="00E23524" w:rsidP="00E23524">
      <w:pPr>
        <w:widowControl w:val="0"/>
        <w:autoSpaceDE w:val="0"/>
        <w:autoSpaceDN w:val="0"/>
        <w:adjustRightInd w:val="0"/>
        <w:ind w:firstLine="708"/>
        <w:jc w:val="both"/>
        <w:outlineLvl w:val="3"/>
      </w:pPr>
      <w:r w:rsidRPr="00D20B43">
        <w:t>Культура должна играть основополагающую роль в социально-экономическом развитии каждого района, в том числе и в области, так как призвана обеспечить формирование человеческого капитала, достойный уровень и качество жизни населения.</w:t>
      </w:r>
    </w:p>
    <w:p w:rsidR="00E23524" w:rsidRPr="00D20B43" w:rsidRDefault="00E23524" w:rsidP="00E23524">
      <w:pPr>
        <w:shd w:val="clear" w:color="auto" w:fill="FFFFFF"/>
        <w:ind w:firstLine="708"/>
        <w:jc w:val="both"/>
      </w:pPr>
      <w:r w:rsidRPr="00D20B43">
        <w:lastRenderedPageBreak/>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D20B43" w:rsidRDefault="00E23524" w:rsidP="00E23524">
      <w:pPr>
        <w:shd w:val="clear" w:color="auto" w:fill="FFFFFF"/>
        <w:ind w:left="150"/>
      </w:pPr>
    </w:p>
    <w:p w:rsidR="00E23524" w:rsidRPr="00D20B43" w:rsidRDefault="00E23524" w:rsidP="00E23524">
      <w:pPr>
        <w:shd w:val="clear" w:color="auto" w:fill="FFFFFF"/>
        <w:contextualSpacing/>
        <w:jc w:val="center"/>
        <w:rPr>
          <w:b/>
        </w:rPr>
      </w:pPr>
      <w:r w:rsidRPr="00D20B43">
        <w:rPr>
          <w:b/>
        </w:rPr>
        <w:t>2. Цели и задачи муниципальной программы</w:t>
      </w:r>
    </w:p>
    <w:p w:rsidR="00E23524" w:rsidRPr="00D20B43" w:rsidRDefault="00E23524" w:rsidP="00E23524">
      <w:pPr>
        <w:widowControl w:val="0"/>
        <w:autoSpaceDE w:val="0"/>
        <w:autoSpaceDN w:val="0"/>
        <w:adjustRightInd w:val="0"/>
        <w:ind w:firstLine="567"/>
        <w:jc w:val="both"/>
      </w:pPr>
      <w:r w:rsidRPr="00D20B43">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5D785D" w:rsidRDefault="00E23524" w:rsidP="00E23524">
      <w:pPr>
        <w:widowControl w:val="0"/>
        <w:autoSpaceDE w:val="0"/>
        <w:autoSpaceDN w:val="0"/>
        <w:adjustRightInd w:val="0"/>
        <w:ind w:firstLine="567"/>
        <w:jc w:val="both"/>
      </w:pPr>
      <w:r w:rsidRPr="00D20B43">
        <w:t xml:space="preserve">1) сохранение культурного наследия района. Решение данной задачи предполагается осуществлять </w:t>
      </w:r>
      <w:r w:rsidRPr="005D785D">
        <w:t>рамках реализации следующих подпрограмм:</w:t>
      </w:r>
    </w:p>
    <w:p w:rsidR="00E23524" w:rsidRPr="005D785D" w:rsidRDefault="00E23524" w:rsidP="00E23524">
      <w:pPr>
        <w:widowControl w:val="0"/>
        <w:autoSpaceDE w:val="0"/>
        <w:autoSpaceDN w:val="0"/>
        <w:adjustRightInd w:val="0"/>
        <w:ind w:firstLine="567"/>
        <w:jc w:val="both"/>
      </w:pPr>
      <w:r w:rsidRPr="005D785D">
        <w:t>подпрограмма 1 «Развитие библиотечно-информационного обслуживания населения»;</w:t>
      </w:r>
    </w:p>
    <w:p w:rsidR="00E23524" w:rsidRPr="005D785D" w:rsidRDefault="00E23524" w:rsidP="00E23524">
      <w:pPr>
        <w:widowControl w:val="0"/>
        <w:autoSpaceDE w:val="0"/>
        <w:autoSpaceDN w:val="0"/>
        <w:adjustRightInd w:val="0"/>
        <w:ind w:firstLine="567"/>
        <w:jc w:val="both"/>
      </w:pPr>
      <w:r w:rsidRPr="005D785D">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widowControl w:val="0"/>
        <w:autoSpaceDE w:val="0"/>
        <w:autoSpaceDN w:val="0"/>
        <w:adjustRightInd w:val="0"/>
        <w:ind w:firstLine="567"/>
        <w:jc w:val="both"/>
      </w:pPr>
      <w:r w:rsidRPr="005D785D">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567"/>
        <w:jc w:val="both"/>
      </w:pPr>
      <w:r w:rsidRPr="00D20B43">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D20B43" w:rsidRDefault="00E23524" w:rsidP="00E23524">
      <w:pPr>
        <w:shd w:val="clear" w:color="auto" w:fill="FFFFFF"/>
        <w:ind w:firstLine="708"/>
        <w:contextualSpacing/>
        <w:jc w:val="both"/>
      </w:pPr>
      <w:r w:rsidRPr="00D20B43">
        <w:t>подпрограмма 1 «Развитие библиотечно-информационного обслуживания населения»;</w:t>
      </w:r>
    </w:p>
    <w:p w:rsidR="00E23524" w:rsidRPr="00D20B43" w:rsidRDefault="00E23524" w:rsidP="00E23524">
      <w:pPr>
        <w:shd w:val="clear" w:color="auto" w:fill="FFFFFF"/>
        <w:ind w:firstLine="708"/>
        <w:contextualSpacing/>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BC135E" w:rsidRDefault="00BC135E" w:rsidP="00E23524">
      <w:pPr>
        <w:shd w:val="clear" w:color="auto" w:fill="FFFFFF"/>
        <w:ind w:firstLine="708"/>
        <w:contextualSpacing/>
        <w:jc w:val="both"/>
      </w:pPr>
      <w:r>
        <w:t xml:space="preserve">4) </w:t>
      </w:r>
      <w:r w:rsidRPr="005D10DD">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r w:rsidRPr="00D20B43">
        <w:t>Решение данной задачи предполагается осуществлять в рамках реализации следующих подпрограмм:</w:t>
      </w:r>
    </w:p>
    <w:p w:rsidR="00BC135E" w:rsidRPr="00D20B43" w:rsidRDefault="00BC135E"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shd w:val="clear" w:color="auto" w:fill="FFFFFF"/>
        <w:contextualSpacing/>
        <w:jc w:val="center"/>
      </w:pPr>
    </w:p>
    <w:p w:rsidR="00E23524" w:rsidRPr="00D20B43" w:rsidRDefault="00E23524" w:rsidP="00E23524">
      <w:pPr>
        <w:shd w:val="clear" w:color="auto" w:fill="FFFFFF"/>
        <w:contextualSpacing/>
        <w:jc w:val="center"/>
        <w:rPr>
          <w:b/>
        </w:rPr>
      </w:pPr>
      <w:r w:rsidRPr="00D20B43">
        <w:rPr>
          <w:b/>
        </w:rPr>
        <w:t>3. Целевые показатели муниципальной программы</w:t>
      </w:r>
    </w:p>
    <w:p w:rsidR="00E23524" w:rsidRPr="00D20B43" w:rsidRDefault="00E23524" w:rsidP="00E23524">
      <w:pPr>
        <w:widowControl w:val="0"/>
        <w:autoSpaceDE w:val="0"/>
        <w:autoSpaceDN w:val="0"/>
        <w:adjustRightInd w:val="0"/>
        <w:ind w:firstLine="709"/>
        <w:jc w:val="both"/>
      </w:pPr>
      <w:r w:rsidRPr="00D20B43">
        <w:t>Основными целевыми показателями объема муниципальной программы являются следующие показатели:</w:t>
      </w:r>
    </w:p>
    <w:p w:rsidR="00E23524" w:rsidRPr="00D20B43" w:rsidRDefault="00E23524" w:rsidP="00E23524">
      <w:pPr>
        <w:widowControl w:val="0"/>
        <w:autoSpaceDE w:val="0"/>
        <w:autoSpaceDN w:val="0"/>
        <w:adjustRightInd w:val="0"/>
        <w:ind w:firstLine="709"/>
        <w:jc w:val="both"/>
      </w:pPr>
      <w:r w:rsidRPr="00D20B43">
        <w:t>- количество обслуженных граждан;</w:t>
      </w:r>
    </w:p>
    <w:p w:rsidR="00E23524" w:rsidRPr="00D20B43" w:rsidRDefault="00E23524" w:rsidP="00E23524">
      <w:pPr>
        <w:widowControl w:val="0"/>
        <w:autoSpaceDE w:val="0"/>
        <w:autoSpaceDN w:val="0"/>
        <w:adjustRightInd w:val="0"/>
        <w:ind w:firstLine="709"/>
        <w:jc w:val="both"/>
      </w:pPr>
      <w:r w:rsidRPr="00D20B43">
        <w:t>- количество обучающихся;</w:t>
      </w:r>
    </w:p>
    <w:p w:rsidR="00BC135E" w:rsidRDefault="00E23524" w:rsidP="00BC135E">
      <w:pPr>
        <w:widowControl w:val="0"/>
        <w:autoSpaceDE w:val="0"/>
        <w:autoSpaceDN w:val="0"/>
        <w:adjustRightInd w:val="0"/>
        <w:ind w:firstLine="709"/>
        <w:jc w:val="both"/>
      </w:pPr>
      <w:r w:rsidRPr="00D20B43">
        <w:t>- количество культурно-досуговых мероприятий.</w:t>
      </w:r>
    </w:p>
    <w:p w:rsidR="00BC135E" w:rsidRDefault="00BC135E" w:rsidP="00BC135E">
      <w:pPr>
        <w:widowControl w:val="0"/>
        <w:autoSpaceDE w:val="0"/>
        <w:autoSpaceDN w:val="0"/>
        <w:adjustRightInd w:val="0"/>
        <w:jc w:val="both"/>
      </w:pPr>
      <w:r>
        <w:t>Для учреждений дополнительного образования:</w:t>
      </w:r>
    </w:p>
    <w:p w:rsidR="00BC135E" w:rsidRDefault="00BC135E" w:rsidP="00BC135E">
      <w:pPr>
        <w:widowControl w:val="0"/>
        <w:autoSpaceDE w:val="0"/>
        <w:autoSpaceDN w:val="0"/>
        <w:adjustRightInd w:val="0"/>
        <w:jc w:val="both"/>
      </w:pPr>
      <w:r>
        <w:t xml:space="preserve">            -достижение целевых показателей «дорожной карты» - повышение оплаты труда педагогов учреждений дополнительного образования детей в 2017 году, до уровня не ниже 95% от среднего показателя заработной платы учителей в области.</w:t>
      </w:r>
    </w:p>
    <w:p w:rsidR="00BC135E" w:rsidRDefault="00BC135E" w:rsidP="00BC135E">
      <w:pPr>
        <w:widowControl w:val="0"/>
        <w:autoSpaceDE w:val="0"/>
        <w:autoSpaceDN w:val="0"/>
        <w:adjustRightInd w:val="0"/>
        <w:jc w:val="both"/>
      </w:pPr>
      <w:r>
        <w:t>Для учреждений культуры:</w:t>
      </w:r>
    </w:p>
    <w:p w:rsidR="00BC135E" w:rsidRDefault="00BC135E" w:rsidP="00BC135E">
      <w:pPr>
        <w:widowControl w:val="0"/>
        <w:autoSpaceDE w:val="0"/>
        <w:autoSpaceDN w:val="0"/>
        <w:adjustRightInd w:val="0"/>
        <w:jc w:val="both"/>
      </w:pPr>
      <w:r>
        <w:t xml:space="preserve"> -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BC135E" w:rsidRDefault="00BC135E" w:rsidP="00BC135E">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w:t>
      </w:r>
      <w:r>
        <w:lastRenderedPageBreak/>
        <w:t>специалистов) в состав МУ «Централизованная бухгалтерия Отдела культуры и кино»;</w:t>
      </w:r>
    </w:p>
    <w:p w:rsidR="00BC135E" w:rsidRPr="00D20B43" w:rsidRDefault="00BC135E" w:rsidP="00050F8A">
      <w:pPr>
        <w:jc w:val="both"/>
      </w:pPr>
      <w:r>
        <w:t xml:space="preserve">- </w:t>
      </w:r>
      <w:r w:rsidRPr="00272FAC">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«Центральный Дом Культуры» Ивантеевского муниципального района Саратовской области</w:t>
      </w:r>
      <w:r w:rsidR="00050F8A">
        <w:rPr>
          <w:bCs/>
        </w:rPr>
        <w:t>.</w:t>
      </w:r>
    </w:p>
    <w:p w:rsidR="00E23524" w:rsidRPr="00D20B43" w:rsidRDefault="00E23524" w:rsidP="00E23524">
      <w:pPr>
        <w:widowControl w:val="0"/>
        <w:autoSpaceDE w:val="0"/>
        <w:autoSpaceDN w:val="0"/>
        <w:adjustRightInd w:val="0"/>
        <w:ind w:firstLine="567"/>
        <w:jc w:val="both"/>
      </w:pPr>
      <w:r w:rsidRPr="00D20B43">
        <w:t>Сведения о целевых показателях муниципальной 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4. Прогноз конечных результатов муниципальной программы,</w:t>
      </w:r>
    </w:p>
    <w:p w:rsidR="00E23524" w:rsidRPr="00D20B43" w:rsidRDefault="00E23524" w:rsidP="00E23524">
      <w:pPr>
        <w:shd w:val="clear" w:color="auto" w:fill="FFFFFF"/>
        <w:contextualSpacing/>
        <w:jc w:val="center"/>
        <w:rPr>
          <w:b/>
        </w:rPr>
      </w:pPr>
      <w:r w:rsidRPr="00D20B43">
        <w:rPr>
          <w:b/>
        </w:rPr>
        <w:t>сроки и этапы реализации муниципальной программы</w:t>
      </w:r>
    </w:p>
    <w:p w:rsidR="00E23524"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муниципальной программы должны стать: </w:t>
      </w:r>
    </w:p>
    <w:p w:rsidR="00E23524" w:rsidRPr="00D20B43" w:rsidRDefault="00E23524" w:rsidP="00E23524">
      <w:pPr>
        <w:widowControl w:val="0"/>
        <w:autoSpaceDE w:val="0"/>
        <w:autoSpaceDN w:val="0"/>
        <w:adjustRightInd w:val="0"/>
        <w:ind w:firstLine="709"/>
        <w:jc w:val="both"/>
      </w:pPr>
      <w:r w:rsidRPr="00D20B43">
        <w:t>увеличение уровня удовлетворенности населения качеством предоставления муниципальных услуг в сфере культуры;</w:t>
      </w:r>
    </w:p>
    <w:p w:rsidR="00E23524" w:rsidRPr="00D20B43" w:rsidRDefault="00E23524" w:rsidP="00E23524">
      <w:pPr>
        <w:widowControl w:val="0"/>
        <w:autoSpaceDE w:val="0"/>
        <w:autoSpaceDN w:val="0"/>
        <w:adjustRightInd w:val="0"/>
        <w:ind w:firstLine="709"/>
        <w:jc w:val="both"/>
      </w:pPr>
      <w:r w:rsidRPr="00D20B43">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D20B43" w:rsidRDefault="00E23524" w:rsidP="00E23524">
      <w:pPr>
        <w:widowControl w:val="0"/>
        <w:autoSpaceDE w:val="0"/>
        <w:autoSpaceDN w:val="0"/>
        <w:adjustRightInd w:val="0"/>
        <w:ind w:firstLine="709"/>
        <w:jc w:val="both"/>
      </w:pPr>
      <w:r w:rsidRPr="00D20B43">
        <w:rPr>
          <w:spacing w:val="-4"/>
        </w:rPr>
        <w:t>создание условий для доступности участия всего населения в культурной</w:t>
      </w:r>
      <w:r w:rsidRPr="00D20B43">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D20B43" w:rsidRDefault="00E23524" w:rsidP="00E23524">
      <w:pPr>
        <w:widowControl w:val="0"/>
        <w:autoSpaceDE w:val="0"/>
        <w:autoSpaceDN w:val="0"/>
        <w:adjustRightInd w:val="0"/>
        <w:ind w:firstLine="709"/>
        <w:jc w:val="both"/>
      </w:pPr>
      <w:r w:rsidRPr="00D20B43">
        <w:t>создание благоприятных условий для улучшения культурно-досугового обслуживания населения;</w:t>
      </w:r>
    </w:p>
    <w:p w:rsidR="00E23524" w:rsidRPr="00D20B43" w:rsidRDefault="00E23524" w:rsidP="00E23524">
      <w:pPr>
        <w:widowControl w:val="0"/>
        <w:autoSpaceDE w:val="0"/>
        <w:autoSpaceDN w:val="0"/>
        <w:adjustRightInd w:val="0"/>
        <w:ind w:firstLine="709"/>
        <w:jc w:val="both"/>
      </w:pPr>
      <w:r w:rsidRPr="00D20B43">
        <w:t>укрепления материально-технической базы;</w:t>
      </w:r>
    </w:p>
    <w:p w:rsidR="00E23524" w:rsidRPr="00D20B43" w:rsidRDefault="00E23524" w:rsidP="00E23524">
      <w:pPr>
        <w:widowControl w:val="0"/>
        <w:autoSpaceDE w:val="0"/>
        <w:autoSpaceDN w:val="0"/>
        <w:adjustRightInd w:val="0"/>
        <w:ind w:firstLine="709"/>
        <w:jc w:val="both"/>
      </w:pPr>
      <w:r w:rsidRPr="00D20B43">
        <w:t>развития самодеятельного художественного творчества;</w:t>
      </w:r>
    </w:p>
    <w:p w:rsidR="00E23524" w:rsidRPr="00D20B43" w:rsidRDefault="00E23524" w:rsidP="00E23524">
      <w:pPr>
        <w:widowControl w:val="0"/>
        <w:autoSpaceDE w:val="0"/>
        <w:autoSpaceDN w:val="0"/>
        <w:adjustRightInd w:val="0"/>
        <w:ind w:firstLine="709"/>
        <w:jc w:val="both"/>
      </w:pPr>
      <w:r w:rsidRPr="00D20B43">
        <w:t>стимулирование потребления культурных благ;</w:t>
      </w:r>
    </w:p>
    <w:p w:rsidR="00E23524" w:rsidRPr="00D20B43" w:rsidRDefault="00E23524" w:rsidP="00E23524">
      <w:pPr>
        <w:widowControl w:val="0"/>
        <w:autoSpaceDE w:val="0"/>
        <w:autoSpaceDN w:val="0"/>
        <w:adjustRightInd w:val="0"/>
        <w:ind w:firstLine="709"/>
        <w:jc w:val="both"/>
      </w:pPr>
      <w:r w:rsidRPr="00D20B43">
        <w:t>увеличение уровня социального обеспечения работников культуры, финансовой поддержки творческих коллективов.</w:t>
      </w:r>
    </w:p>
    <w:p w:rsidR="00E23524" w:rsidRPr="00D20B43" w:rsidRDefault="00E23524" w:rsidP="00E23524">
      <w:pPr>
        <w:widowControl w:val="0"/>
        <w:autoSpaceDE w:val="0"/>
        <w:autoSpaceDN w:val="0"/>
        <w:adjustRightInd w:val="0"/>
        <w:ind w:firstLine="709"/>
        <w:jc w:val="both"/>
      </w:pPr>
      <w:r w:rsidRPr="00D20B43">
        <w:t>Муниципальная программа планируется к реализации в течение 201</w:t>
      </w:r>
      <w:r>
        <w:t>7</w:t>
      </w:r>
      <w:r w:rsidRPr="00D20B43">
        <w:t>- 20</w:t>
      </w:r>
      <w:r w:rsidR="00D6724D">
        <w:t>20</w:t>
      </w:r>
      <w:r w:rsidRPr="00D20B43">
        <w:t xml:space="preserve"> годов. Поэтапной реализации программы не предусматривается.</w:t>
      </w:r>
    </w:p>
    <w:p w:rsidR="00E23524" w:rsidRPr="00D20B43" w:rsidRDefault="00E23524" w:rsidP="00E23524">
      <w:pPr>
        <w:jc w:val="both"/>
      </w:pPr>
    </w:p>
    <w:p w:rsidR="00E23524" w:rsidRPr="00D20B43" w:rsidRDefault="00E23524" w:rsidP="00E23524">
      <w:pPr>
        <w:shd w:val="clear" w:color="auto" w:fill="FFFFFF"/>
        <w:contextualSpacing/>
        <w:jc w:val="center"/>
        <w:rPr>
          <w:b/>
        </w:rPr>
      </w:pPr>
      <w:r w:rsidRPr="00D20B43">
        <w:rPr>
          <w:b/>
        </w:rPr>
        <w:t>5. Обобщенная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в сфере реализации муниципальной программы не предусматриваются.</w:t>
      </w:r>
    </w:p>
    <w:p w:rsidR="00E23524" w:rsidRPr="00D20B43" w:rsidRDefault="00E23524" w:rsidP="00E23524">
      <w:pPr>
        <w:shd w:val="clear" w:color="auto" w:fill="FFFFFF"/>
      </w:pPr>
    </w:p>
    <w:p w:rsidR="00E23524" w:rsidRPr="00D20B43" w:rsidRDefault="00E23524" w:rsidP="00E23524">
      <w:pPr>
        <w:shd w:val="clear" w:color="auto" w:fill="FFFFFF"/>
        <w:contextualSpacing/>
        <w:jc w:val="center"/>
        <w:rPr>
          <w:b/>
        </w:rPr>
      </w:pPr>
      <w:r w:rsidRPr="00D20B43">
        <w:rPr>
          <w:b/>
        </w:rPr>
        <w:t>6.</w:t>
      </w:r>
      <w:r w:rsidRPr="00D20B43">
        <w:rPr>
          <w:b/>
          <w:lang w:val="en-US"/>
        </w:rPr>
        <w:t> </w:t>
      </w:r>
      <w:r w:rsidRPr="00D20B43">
        <w:rPr>
          <w:b/>
        </w:rPr>
        <w:t>Обобщенная характеристика подпрограмм</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ind w:firstLine="709"/>
        <w:contextualSpacing/>
        <w:jc w:val="both"/>
      </w:pPr>
      <w:r w:rsidRPr="00D20B43">
        <w:t>В рамках реализации муниципальной программы выполнение отдельных ведомственных целевых программ не предусмотрено.</w:t>
      </w:r>
    </w:p>
    <w:p w:rsidR="00E23524" w:rsidRPr="00D20B43" w:rsidRDefault="00E23524" w:rsidP="00E23524">
      <w:pPr>
        <w:ind w:firstLine="709"/>
        <w:jc w:val="both"/>
      </w:pPr>
      <w:r w:rsidRPr="00D20B43">
        <w:t>Достижение цели и решение задач муниципальной программы осуществляется на основе реализации 3 подпрограмм:</w:t>
      </w:r>
    </w:p>
    <w:p w:rsidR="00E23524" w:rsidRPr="00D20B43" w:rsidRDefault="00E23524" w:rsidP="00E23524">
      <w:pPr>
        <w:widowControl w:val="0"/>
        <w:autoSpaceDE w:val="0"/>
        <w:autoSpaceDN w:val="0"/>
        <w:adjustRightInd w:val="0"/>
        <w:ind w:firstLine="709"/>
        <w:jc w:val="both"/>
      </w:pPr>
      <w:r w:rsidRPr="00D20B43">
        <w:t xml:space="preserve">Подпрограмма 1 «Развитие библиотечно-информационного обслуживания населения»  Цель: </w:t>
      </w:r>
      <w:r w:rsidRPr="00033906">
        <w:t>сохранение и развитие библиотечного дела</w:t>
      </w:r>
      <w:r w:rsidRPr="00D20B43">
        <w:t>.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                                               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D20B43">
        <w:rPr>
          <w:spacing w:val="-10"/>
        </w:rPr>
        <w:t xml:space="preserve">адача: </w:t>
      </w:r>
      <w:r w:rsidRPr="00D20B43">
        <w:rPr>
          <w:bCs/>
        </w:rPr>
        <w:t>обеспечение условий для развития народного творчества</w:t>
      </w:r>
      <w:r w:rsidRPr="00D20B43">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D20B43" w:rsidRDefault="00E23524" w:rsidP="00E23524">
      <w:pPr>
        <w:widowControl w:val="0"/>
        <w:autoSpaceDE w:val="0"/>
        <w:autoSpaceDN w:val="0"/>
        <w:adjustRightInd w:val="0"/>
        <w:ind w:firstLine="708"/>
        <w:jc w:val="both"/>
      </w:pPr>
      <w:r w:rsidRPr="00D20B43">
        <w:lastRenderedPageBreak/>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 xml:space="preserve">Основные мероприятия указанных подпрограмм будут направлены на обеспечение выполнения установленных </w:t>
      </w:r>
      <w:r>
        <w:t xml:space="preserve">муниципальных </w:t>
      </w:r>
      <w:r w:rsidRPr="00D20B43">
        <w:t>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7.</w:t>
      </w:r>
      <w:r w:rsidRPr="00D20B43">
        <w:rPr>
          <w:b/>
          <w:lang w:val="en-US"/>
        </w:rPr>
        <w:t> </w:t>
      </w:r>
      <w:r w:rsidRPr="00D20B43">
        <w:rPr>
          <w:b/>
        </w:rPr>
        <w:t>Финансовое обеспечение реализации</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shd w:val="clear" w:color="auto" w:fill="FFFFFF"/>
        <w:ind w:firstLine="709"/>
        <w:contextualSpacing/>
        <w:jc w:val="both"/>
      </w:pPr>
      <w:r w:rsidRPr="00D20B43">
        <w:t>Реализация основных мероприятий муниципальной программы осуществляется за счет средств областного бюджета (прогнозно), средств муниципального бюджета.</w:t>
      </w:r>
    </w:p>
    <w:p w:rsidR="00E23524" w:rsidRPr="006657F3" w:rsidRDefault="00E23524" w:rsidP="00E23524">
      <w:pPr>
        <w:widowControl w:val="0"/>
        <w:autoSpaceDE w:val="0"/>
        <w:autoSpaceDN w:val="0"/>
        <w:adjustRightInd w:val="0"/>
        <w:jc w:val="both"/>
      </w:pPr>
      <w:r w:rsidRPr="00D20B43">
        <w:t xml:space="preserve">Общий объем финансового обеспечения программы за счет всех источников финансирования составляет </w:t>
      </w:r>
      <w:r w:rsidR="00C0522B">
        <w:t>131592,2</w:t>
      </w:r>
      <w:r w:rsidRPr="006657F3">
        <w:t xml:space="preserve"> тыс.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C0522B">
        <w:t>60768,5</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97338E">
        <w:t>40420,5</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rsidR="0097338E">
        <w:t>1532</w:t>
      </w:r>
      <w:r w:rsidR="00380E41">
        <w:t>1</w:t>
      </w:r>
      <w:r w:rsidR="0097338E">
        <w:t>,4</w:t>
      </w:r>
      <w:r w:rsidRPr="006657F3">
        <w:t xml:space="preserve"> тыс. рублей;</w:t>
      </w:r>
    </w:p>
    <w:p w:rsidR="00026CE2" w:rsidRPr="006657F3" w:rsidRDefault="00026CE2" w:rsidP="00E23524">
      <w:pPr>
        <w:widowControl w:val="0"/>
        <w:autoSpaceDE w:val="0"/>
        <w:autoSpaceDN w:val="0"/>
        <w:adjustRightInd w:val="0"/>
        <w:jc w:val="both"/>
      </w:pPr>
      <w:r>
        <w:t>2020 год – 15081,8 тыс. рублей.</w:t>
      </w:r>
    </w:p>
    <w:p w:rsidR="00E23524" w:rsidRPr="006657F3" w:rsidRDefault="00E23524" w:rsidP="00E23524">
      <w:pPr>
        <w:widowControl w:val="0"/>
        <w:autoSpaceDE w:val="0"/>
        <w:autoSpaceDN w:val="0"/>
        <w:adjustRightInd w:val="0"/>
        <w:jc w:val="both"/>
      </w:pPr>
      <w:r w:rsidRPr="006657F3">
        <w:t>из них:</w:t>
      </w:r>
    </w:p>
    <w:p w:rsidR="00E23524" w:rsidRPr="006657F3" w:rsidRDefault="00E23524" w:rsidP="00E23524">
      <w:pPr>
        <w:widowControl w:val="0"/>
        <w:autoSpaceDE w:val="0"/>
        <w:autoSpaceDN w:val="0"/>
        <w:adjustRightInd w:val="0"/>
        <w:jc w:val="both"/>
      </w:pPr>
      <w:r w:rsidRPr="006657F3">
        <w:t xml:space="preserve">федеральный бюджет (прогнозно) – </w:t>
      </w:r>
      <w:r w:rsidR="00EE0972">
        <w:t>416,9</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EE0972">
        <w:t>416,9</w:t>
      </w:r>
      <w:r w:rsidRPr="006657F3">
        <w:t xml:space="preserve"> тыс. рублей;</w:t>
      </w:r>
    </w:p>
    <w:p w:rsidR="00E23524" w:rsidRPr="006657F3" w:rsidRDefault="00E23524" w:rsidP="00E23524">
      <w:pPr>
        <w:widowControl w:val="0"/>
        <w:autoSpaceDE w:val="0"/>
        <w:autoSpaceDN w:val="0"/>
        <w:adjustRightInd w:val="0"/>
        <w:jc w:val="both"/>
      </w:pPr>
      <w:r w:rsidRPr="006657F3">
        <w:t>2018 год – 0,0 тыс. рублей;</w:t>
      </w:r>
    </w:p>
    <w:p w:rsidR="00E23524" w:rsidRDefault="00E23524" w:rsidP="00E23524">
      <w:pPr>
        <w:widowControl w:val="0"/>
        <w:autoSpaceDE w:val="0"/>
        <w:autoSpaceDN w:val="0"/>
        <w:adjustRightInd w:val="0"/>
        <w:jc w:val="both"/>
      </w:pPr>
      <w:r w:rsidRPr="006657F3">
        <w:t>2019 год – 0,0 тыс. рублей;</w:t>
      </w:r>
    </w:p>
    <w:p w:rsidR="00026CE2" w:rsidRPr="006657F3"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 xml:space="preserve">областной бюджет (прогнозно) – </w:t>
      </w:r>
      <w:r w:rsidR="00C0522B">
        <w:t>24205,5</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C0522B">
        <w:t>14440,5</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97338E">
        <w:t>9765,0</w:t>
      </w:r>
      <w:r w:rsidRPr="006657F3">
        <w:t xml:space="preserve"> тыс. рублей;</w:t>
      </w:r>
    </w:p>
    <w:p w:rsidR="00E23524" w:rsidRDefault="00E23524" w:rsidP="00E23524">
      <w:pPr>
        <w:widowControl w:val="0"/>
        <w:autoSpaceDE w:val="0"/>
        <w:autoSpaceDN w:val="0"/>
        <w:adjustRightInd w:val="0"/>
        <w:jc w:val="both"/>
      </w:pPr>
      <w:r w:rsidRPr="006657F3">
        <w:t>2019 год – 0,0 тыс. рублей;</w:t>
      </w:r>
    </w:p>
    <w:p w:rsidR="00026CE2" w:rsidRPr="006657F3"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 xml:space="preserve">местный бюджет– </w:t>
      </w:r>
      <w:r w:rsidR="00C0522B">
        <w:t>106965,9</w:t>
      </w:r>
      <w:r w:rsidRPr="006657F3">
        <w:t>тыс.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C0522B">
        <w:t>45907,2</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97338E">
        <w:t>30655,5</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rsidR="0097338E">
        <w:t>1532</w:t>
      </w:r>
      <w:r w:rsidR="00380E41">
        <w:t>1</w:t>
      </w:r>
      <w:r w:rsidR="0097338E">
        <w:t>,4</w:t>
      </w:r>
      <w:r w:rsidRPr="006657F3">
        <w:t xml:space="preserve"> тыс. рублей;</w:t>
      </w:r>
    </w:p>
    <w:p w:rsidR="00026CE2" w:rsidRDefault="00026CE2" w:rsidP="00E23524">
      <w:pPr>
        <w:widowControl w:val="0"/>
        <w:autoSpaceDE w:val="0"/>
        <w:autoSpaceDN w:val="0"/>
        <w:adjustRightInd w:val="0"/>
        <w:jc w:val="both"/>
      </w:pPr>
      <w:r w:rsidRPr="006657F3">
        <w:t>20</w:t>
      </w:r>
      <w:r>
        <w:t>20</w:t>
      </w:r>
      <w:r w:rsidRPr="006657F3">
        <w:t xml:space="preserve"> год – </w:t>
      </w:r>
      <w:r>
        <w:t>15081,8</w:t>
      </w:r>
      <w:r w:rsidRPr="006657F3">
        <w:t xml:space="preserve"> тыс. рублей</w:t>
      </w:r>
      <w:r>
        <w:t>.</w:t>
      </w:r>
    </w:p>
    <w:p w:rsidR="00E23524" w:rsidRPr="009B2EDB" w:rsidRDefault="00E23524" w:rsidP="00E23524">
      <w:pPr>
        <w:widowControl w:val="0"/>
        <w:autoSpaceDE w:val="0"/>
        <w:autoSpaceDN w:val="0"/>
        <w:adjustRightInd w:val="0"/>
        <w:jc w:val="both"/>
      </w:pPr>
      <w:r>
        <w:t xml:space="preserve">Приносящая доход деятельность – 3,9 </w:t>
      </w:r>
      <w:r w:rsidRPr="009B2EDB">
        <w:t>тыс. рублей, в том числе:</w:t>
      </w:r>
    </w:p>
    <w:p w:rsidR="00E23524" w:rsidRPr="009B2EDB" w:rsidRDefault="00E23524" w:rsidP="00E23524">
      <w:pPr>
        <w:widowControl w:val="0"/>
        <w:autoSpaceDE w:val="0"/>
        <w:autoSpaceDN w:val="0"/>
        <w:adjustRightInd w:val="0"/>
        <w:jc w:val="both"/>
      </w:pPr>
      <w:r w:rsidRPr="009B2EDB">
        <w:t xml:space="preserve">2017 год – </w:t>
      </w:r>
      <w:r>
        <w:t>3,9</w:t>
      </w:r>
      <w:r w:rsidRPr="009B2EDB">
        <w:t xml:space="preserve"> тыс. рублей;</w:t>
      </w:r>
    </w:p>
    <w:p w:rsidR="00E23524" w:rsidRPr="009B2EDB" w:rsidRDefault="00E23524" w:rsidP="00E23524">
      <w:pPr>
        <w:widowControl w:val="0"/>
        <w:autoSpaceDE w:val="0"/>
        <w:autoSpaceDN w:val="0"/>
        <w:adjustRightInd w:val="0"/>
        <w:jc w:val="both"/>
      </w:pPr>
      <w:r w:rsidRPr="009B2EDB">
        <w:t xml:space="preserve">2018 год – </w:t>
      </w:r>
      <w:r>
        <w:t>0,00</w:t>
      </w:r>
      <w:r w:rsidRPr="009B2EDB">
        <w:t xml:space="preserve"> тыс. рублей;</w:t>
      </w:r>
    </w:p>
    <w:p w:rsidR="00E23524" w:rsidRDefault="00E23524" w:rsidP="00E23524">
      <w:pPr>
        <w:widowControl w:val="0"/>
        <w:autoSpaceDE w:val="0"/>
        <w:autoSpaceDN w:val="0"/>
        <w:adjustRightInd w:val="0"/>
        <w:jc w:val="both"/>
      </w:pPr>
      <w:r w:rsidRPr="009B2EDB">
        <w:t xml:space="preserve">2019 год – </w:t>
      </w:r>
      <w:r>
        <w:t>0,00</w:t>
      </w:r>
      <w:r w:rsidRPr="009B2EDB">
        <w:t xml:space="preserve"> тыс. рублей</w:t>
      </w:r>
      <w:r w:rsidR="00026CE2">
        <w:t>;</w:t>
      </w:r>
    </w:p>
    <w:p w:rsidR="00026CE2"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По подпрограммам:</w:t>
      </w:r>
    </w:p>
    <w:p w:rsidR="00E23524" w:rsidRPr="006657F3" w:rsidRDefault="00E23524" w:rsidP="00E23524">
      <w:pPr>
        <w:widowControl w:val="0"/>
        <w:autoSpaceDE w:val="0"/>
        <w:autoSpaceDN w:val="0"/>
        <w:adjustRightInd w:val="0"/>
        <w:jc w:val="both"/>
      </w:pPr>
      <w:r w:rsidRPr="006657F3">
        <w:t xml:space="preserve">подпрограмма 1 «Развитие библиотечно-информационного обслуживания населения» – </w:t>
      </w:r>
      <w:r w:rsidR="00C0522B">
        <w:t>26669,9</w:t>
      </w:r>
      <w:r w:rsidRPr="006657F3">
        <w:t xml:space="preserve"> тыс. рублей; </w:t>
      </w:r>
    </w:p>
    <w:p w:rsidR="00E23524" w:rsidRPr="006657F3" w:rsidRDefault="00E23524" w:rsidP="00E23524">
      <w:pPr>
        <w:widowControl w:val="0"/>
        <w:autoSpaceDE w:val="0"/>
        <w:autoSpaceDN w:val="0"/>
        <w:adjustRightInd w:val="0"/>
        <w:jc w:val="both"/>
      </w:pPr>
      <w:r w:rsidRPr="006657F3">
        <w:t xml:space="preserve">подпрограмма 2 «Организация предоставления дополнительного образования детям художественно-эстетической направленности» – </w:t>
      </w:r>
      <w:r w:rsidR="00C0522B">
        <w:t>24004,9</w:t>
      </w:r>
      <w:r w:rsidRPr="006657F3">
        <w:t xml:space="preserve"> тыс. рублей;</w:t>
      </w:r>
    </w:p>
    <w:p w:rsidR="00E23524" w:rsidRDefault="00E23524" w:rsidP="00E23524">
      <w:pPr>
        <w:widowControl w:val="0"/>
        <w:autoSpaceDE w:val="0"/>
        <w:autoSpaceDN w:val="0"/>
        <w:adjustRightInd w:val="0"/>
        <w:jc w:val="both"/>
      </w:pPr>
      <w:r w:rsidRPr="006657F3">
        <w:t xml:space="preserve">подпрограмма 3 «Развитие и организация культурного досуга, массового отдыха населения, народного и художественного творчества» – </w:t>
      </w:r>
      <w:r w:rsidR="00C0522B">
        <w:t>80917,4</w:t>
      </w:r>
      <w:r w:rsidRPr="006657F3">
        <w:t xml:space="preserve"> тыс. рублей</w:t>
      </w:r>
      <w:r>
        <w:t>.</w:t>
      </w:r>
    </w:p>
    <w:p w:rsidR="00E23524" w:rsidRPr="00D20B43" w:rsidRDefault="00E23524" w:rsidP="00E23524">
      <w:pPr>
        <w:widowControl w:val="0"/>
        <w:autoSpaceDE w:val="0"/>
        <w:autoSpaceDN w:val="0"/>
        <w:adjustRightInd w:val="0"/>
        <w:jc w:val="both"/>
      </w:pPr>
      <w:r w:rsidRPr="00D20B43">
        <w:t xml:space="preserve">Объем финансовых ресурсов из средств местного бюджета на реализацию мероприятий </w:t>
      </w:r>
      <w:r w:rsidRPr="00D20B43">
        <w:lastRenderedPageBreak/>
        <w:t>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D20B43" w:rsidRDefault="00E23524" w:rsidP="00E23524">
      <w:pPr>
        <w:widowControl w:val="0"/>
        <w:autoSpaceDE w:val="0"/>
        <w:autoSpaceDN w:val="0"/>
        <w:adjustRightInd w:val="0"/>
        <w:ind w:firstLine="709"/>
        <w:jc w:val="both"/>
      </w:pPr>
      <w:r w:rsidRPr="00D20B43">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Default="00E23524" w:rsidP="00E23524">
      <w:pPr>
        <w:shd w:val="clear" w:color="auto" w:fill="FFFFFF"/>
        <w:spacing w:line="226" w:lineRule="auto"/>
        <w:contextualSpacing/>
        <w:rPr>
          <w:b/>
        </w:rPr>
      </w:pPr>
    </w:p>
    <w:p w:rsidR="00E23524" w:rsidRPr="00D20B43" w:rsidRDefault="00E23524" w:rsidP="00E23524">
      <w:pPr>
        <w:shd w:val="clear" w:color="auto" w:fill="FFFFFF"/>
        <w:spacing w:line="226" w:lineRule="auto"/>
        <w:contextualSpacing/>
        <w:jc w:val="center"/>
        <w:rPr>
          <w:b/>
        </w:rPr>
      </w:pPr>
      <w:r w:rsidRPr="00D20B43">
        <w:rPr>
          <w:b/>
        </w:rPr>
        <w:t xml:space="preserve">8. </w:t>
      </w:r>
      <w:r w:rsidRPr="00D20B43">
        <w:rPr>
          <w:b/>
          <w:lang w:val="en-US"/>
        </w:rPr>
        <w:t> </w:t>
      </w:r>
      <w:r w:rsidRPr="00D20B43">
        <w:rPr>
          <w:b/>
        </w:rPr>
        <w:t>Характеристика подпрограмм муниципальной программы</w:t>
      </w:r>
    </w:p>
    <w:p w:rsidR="00E23524" w:rsidRPr="00D20B43" w:rsidRDefault="00E23524" w:rsidP="00E23524">
      <w:pPr>
        <w:spacing w:line="226" w:lineRule="auto"/>
        <w:jc w:val="center"/>
        <w:rPr>
          <w:b/>
        </w:rPr>
      </w:pP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1 «Развитие библиотечно-информационного обслуживания населения»  </w:t>
      </w:r>
    </w:p>
    <w:p w:rsidR="00E23524" w:rsidRPr="00D20B43" w:rsidRDefault="00E23524" w:rsidP="00E23524">
      <w:pPr>
        <w:jc w:val="center"/>
        <w:rPr>
          <w:b/>
        </w:rPr>
      </w:pPr>
    </w:p>
    <w:p w:rsidR="00E23524" w:rsidRPr="00D20B43" w:rsidRDefault="00E23524" w:rsidP="00E23524">
      <w:pPr>
        <w:jc w:val="center"/>
        <w:rPr>
          <w:b/>
          <w:bCs/>
          <w:color w:val="26282F"/>
          <w:sz w:val="26"/>
        </w:rPr>
      </w:pPr>
      <w:r w:rsidRPr="00D20B43">
        <w:rPr>
          <w:b/>
        </w:rPr>
        <w:t>Паспорт подпрограммы</w:t>
      </w:r>
    </w:p>
    <w:p w:rsidR="00E23524" w:rsidRPr="00D20B43"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Наименование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подпрограмма 1 «Развитие библиотечно-информационного обслуживания населения»  (далее – подпрограмма)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Ответственный исполнитель подпрограммы</w:t>
            </w:r>
          </w:p>
        </w:tc>
        <w:tc>
          <w:tcPr>
            <w:tcW w:w="6520" w:type="dxa"/>
          </w:tcPr>
          <w:p w:rsidR="00E23524" w:rsidRPr="00D20B43" w:rsidRDefault="00E23524" w:rsidP="00533680">
            <w:pPr>
              <w:widowControl w:val="0"/>
              <w:autoSpaceDE w:val="0"/>
              <w:autoSpaceDN w:val="0"/>
              <w:adjustRightInd w:val="0"/>
              <w:jc w:val="both"/>
            </w:pPr>
            <w:r w:rsidRPr="00D20B43">
              <w:t>Отдел культуры и кино администрации Ивантеевского  муниципального района  (далее - отдел культуры)</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сохранение и развитие библиотечного дела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обеспечение доступа граждан к фондам общедоступных библиотек района </w:t>
            </w:r>
            <w:r w:rsidRPr="00D20B43">
              <w:br/>
              <w:t>(в печатном и в электронном виде);</w:t>
            </w:r>
          </w:p>
          <w:p w:rsidR="00E23524" w:rsidRPr="00D20B43" w:rsidRDefault="00E23524" w:rsidP="00533680">
            <w:pPr>
              <w:widowControl w:val="0"/>
              <w:autoSpaceDE w:val="0"/>
              <w:autoSpaceDN w:val="0"/>
              <w:adjustRightInd w:val="0"/>
              <w:ind w:firstLine="317"/>
              <w:jc w:val="both"/>
            </w:pPr>
            <w:r w:rsidRPr="00D20B43">
              <w:t>приобщение детей и молодежи к чтению;</w:t>
            </w:r>
          </w:p>
          <w:p w:rsidR="00E23524" w:rsidRPr="00D20B43" w:rsidRDefault="00E23524" w:rsidP="00533680">
            <w:pPr>
              <w:widowControl w:val="0"/>
              <w:autoSpaceDE w:val="0"/>
              <w:autoSpaceDN w:val="0"/>
              <w:adjustRightInd w:val="0"/>
              <w:ind w:firstLine="317"/>
              <w:jc w:val="both"/>
            </w:pPr>
            <w:r w:rsidRPr="00D20B43">
              <w:rPr>
                <w:spacing w:val="-6"/>
              </w:rPr>
              <w:t>обеспечение пополнения и сохранности библиотечного</w:t>
            </w:r>
            <w:r w:rsidRPr="00D20B43">
              <w:t xml:space="preserve"> фонда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Целевые показатели подпрограммы</w:t>
            </w:r>
          </w:p>
        </w:tc>
        <w:tc>
          <w:tcPr>
            <w:tcW w:w="6520" w:type="dxa"/>
          </w:tcPr>
          <w:p w:rsidR="00E23524" w:rsidRPr="00D20B43" w:rsidRDefault="00E23524" w:rsidP="00533680">
            <w:pPr>
              <w:ind w:firstLine="317"/>
            </w:pPr>
            <w:r w:rsidRPr="00D20B43">
              <w:t>Количество посещений</w:t>
            </w:r>
          </w:p>
          <w:p w:rsidR="00E23524" w:rsidRPr="00D20B43" w:rsidRDefault="00E23524" w:rsidP="00533680">
            <w:pPr>
              <w:ind w:firstLine="317"/>
            </w:pPr>
            <w:r w:rsidRPr="00D20B43">
              <w:t>Книговыдача (выдано экземпляров за год)</w:t>
            </w:r>
          </w:p>
          <w:p w:rsidR="00E23524" w:rsidRDefault="00E23524" w:rsidP="00533680">
            <w:pPr>
              <w:ind w:firstLine="317"/>
            </w:pPr>
            <w:r w:rsidRPr="00D20B43">
              <w:t>Поступления фонда</w:t>
            </w:r>
          </w:p>
          <w:p w:rsidR="00E23524" w:rsidRPr="00D20B43" w:rsidRDefault="00E23524" w:rsidP="00533680">
            <w:pPr>
              <w:ind w:firstLine="317"/>
            </w:pPr>
            <w:r w:rsidRPr="00D20B43">
              <w:t>Читаемость</w:t>
            </w:r>
          </w:p>
          <w:p w:rsidR="00E23524" w:rsidRDefault="00E23524" w:rsidP="00533680">
            <w:pPr>
              <w:ind w:firstLine="317"/>
            </w:pPr>
            <w:r w:rsidRPr="00D20B43">
              <w:t>Укомплектованность кадрами в соответствии со штатным расписанием</w:t>
            </w:r>
          </w:p>
          <w:p w:rsidR="00E23524" w:rsidRDefault="00657D69" w:rsidP="00533680">
            <w:pPr>
              <w:ind w:firstLine="317"/>
            </w:pPr>
            <w:r>
              <w:t xml:space="preserve">- </w:t>
            </w:r>
            <w:r w:rsidR="00E23524">
              <w:t>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247EA8" w:rsidRDefault="00247EA8" w:rsidP="00657D69">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количестве </w:t>
            </w:r>
            <w:r w:rsidR="00657D69">
              <w:t xml:space="preserve">1,5 </w:t>
            </w:r>
            <w:r>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B32E95" w:rsidRPr="00D20B43" w:rsidRDefault="002D6698" w:rsidP="002D6698">
            <w:pPr>
              <w:widowControl w:val="0"/>
              <w:autoSpaceDE w:val="0"/>
              <w:autoSpaceDN w:val="0"/>
              <w:adjustRightInd w:val="0"/>
              <w:jc w:val="both"/>
            </w:pPr>
            <w:r>
              <w:t xml:space="preserve">- </w:t>
            </w:r>
            <w:r w:rsidRPr="00272FAC">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w:t>
            </w:r>
            <w:r>
              <w:t xml:space="preserve"> административной единицы Районного Муниципального учреждения культуры «Ивантеевская межпоселе</w:t>
            </w:r>
            <w:r w:rsidR="00381716">
              <w:t>нческая центральная библиотека»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Сроки и этапы реализации подпрограммы</w:t>
            </w:r>
          </w:p>
        </w:tc>
        <w:tc>
          <w:tcPr>
            <w:tcW w:w="6520" w:type="dxa"/>
          </w:tcPr>
          <w:p w:rsidR="00E23524" w:rsidRPr="00D20B43" w:rsidRDefault="00E23524" w:rsidP="00533680">
            <w:pPr>
              <w:widowControl w:val="0"/>
              <w:autoSpaceDE w:val="0"/>
              <w:autoSpaceDN w:val="0"/>
              <w:adjustRightInd w:val="0"/>
            </w:pPr>
            <w:r w:rsidRPr="00D20B43">
              <w:t>201</w:t>
            </w:r>
            <w:r>
              <w:t>7</w:t>
            </w:r>
            <w:r w:rsidRPr="00D20B43">
              <w:t>-20</w:t>
            </w:r>
            <w:r w:rsidR="00026CE2">
              <w:t>20</w:t>
            </w:r>
            <w:r w:rsidRPr="00D20B43">
              <w:t xml:space="preserve"> годы</w:t>
            </w:r>
          </w:p>
          <w:p w:rsidR="00E23524" w:rsidRPr="00D20B43" w:rsidRDefault="00E23524" w:rsidP="00533680">
            <w:pPr>
              <w:widowControl w:val="0"/>
              <w:autoSpaceDE w:val="0"/>
              <w:autoSpaceDN w:val="0"/>
              <w:adjustRightInd w:val="0"/>
            </w:pP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spacing w:val="-6"/>
              </w:rPr>
              <w:t>Объем и источники</w:t>
            </w:r>
            <w:r w:rsidRPr="00D20B43">
              <w:rPr>
                <w:b/>
                <w:bCs/>
                <w:color w:val="26282F"/>
              </w:rPr>
              <w:t xml:space="preserve"> финансового обеспечения подпрограммы </w:t>
            </w:r>
          </w:p>
          <w:p w:rsidR="00E23524" w:rsidRPr="00D20B43" w:rsidRDefault="00E23524" w:rsidP="00533680">
            <w:pPr>
              <w:widowControl w:val="0"/>
              <w:autoSpaceDE w:val="0"/>
              <w:autoSpaceDN w:val="0"/>
              <w:adjustRightInd w:val="0"/>
              <w:rPr>
                <w:b/>
                <w:bCs/>
                <w:color w:val="26282F"/>
              </w:rPr>
            </w:pPr>
            <w:r w:rsidRPr="00D20B43">
              <w:rPr>
                <w:b/>
                <w:bCs/>
                <w:color w:val="26282F"/>
              </w:rPr>
              <w:t>(по годам)</w:t>
            </w:r>
          </w:p>
        </w:tc>
        <w:tc>
          <w:tcPr>
            <w:tcW w:w="6520" w:type="dxa"/>
          </w:tcPr>
          <w:p w:rsidR="00E23524" w:rsidRPr="00D20B43" w:rsidRDefault="00E23524" w:rsidP="00533680">
            <w:pPr>
              <w:widowControl w:val="0"/>
              <w:autoSpaceDE w:val="0"/>
              <w:autoSpaceDN w:val="0"/>
              <w:adjustRightInd w:val="0"/>
              <w:jc w:val="both"/>
            </w:pPr>
            <w:r w:rsidRPr="00D20B43">
              <w:t xml:space="preserve">общий объем финансового обеспечения подпрограммы из всех источников финансирования составляет </w:t>
            </w:r>
            <w:r w:rsidR="00C0522B">
              <w:t>26669,9</w:t>
            </w:r>
            <w:r w:rsidRPr="00D20B43">
              <w:t xml:space="preserve"> тыс. рублей, в том числе:</w:t>
            </w:r>
          </w:p>
          <w:p w:rsidR="00E23524" w:rsidRPr="00002FD3" w:rsidRDefault="00E23524" w:rsidP="00533680">
            <w:pPr>
              <w:widowControl w:val="0"/>
              <w:autoSpaceDE w:val="0"/>
              <w:autoSpaceDN w:val="0"/>
              <w:adjustRightInd w:val="0"/>
              <w:ind w:firstLine="317"/>
              <w:jc w:val="both"/>
            </w:pPr>
            <w:r w:rsidRPr="00002FD3">
              <w:t xml:space="preserve">2017 год – </w:t>
            </w:r>
            <w:r w:rsidR="00C0522B">
              <w:t>10167,6</w:t>
            </w:r>
            <w:r w:rsidRPr="00002FD3">
              <w:t>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rsidR="0097338E">
              <w:t>7400,3</w:t>
            </w:r>
            <w:r w:rsidRPr="00002FD3">
              <w:t xml:space="preserve"> тыс. рублей;</w:t>
            </w:r>
          </w:p>
          <w:p w:rsidR="00E23524" w:rsidRDefault="00E23524" w:rsidP="00533680">
            <w:pPr>
              <w:widowControl w:val="0"/>
              <w:autoSpaceDE w:val="0"/>
              <w:autoSpaceDN w:val="0"/>
              <w:adjustRightInd w:val="0"/>
              <w:ind w:firstLine="317"/>
              <w:jc w:val="both"/>
            </w:pPr>
            <w:r w:rsidRPr="00002FD3">
              <w:lastRenderedPageBreak/>
              <w:t xml:space="preserve">2019 год – </w:t>
            </w:r>
            <w:r w:rsidR="0097338E">
              <w:t>458</w:t>
            </w:r>
            <w:r w:rsidR="00380E41">
              <w:t>9</w:t>
            </w:r>
            <w:r w:rsidR="0097338E">
              <w:t>,0</w:t>
            </w:r>
            <w:r w:rsidRPr="00002FD3">
              <w:t xml:space="preserve"> тыс. рублей;</w:t>
            </w:r>
          </w:p>
          <w:p w:rsidR="00026CE2" w:rsidRDefault="00026CE2" w:rsidP="00533680">
            <w:pPr>
              <w:widowControl w:val="0"/>
              <w:autoSpaceDE w:val="0"/>
              <w:autoSpaceDN w:val="0"/>
              <w:adjustRightInd w:val="0"/>
              <w:ind w:firstLine="317"/>
              <w:jc w:val="both"/>
            </w:pPr>
            <w:r>
              <w:t>2020 год – 4513,0 тыс. рублей.</w:t>
            </w:r>
          </w:p>
          <w:p w:rsidR="00E23524" w:rsidRPr="00D20B43" w:rsidRDefault="00E23524" w:rsidP="00533680">
            <w:pPr>
              <w:widowControl w:val="0"/>
              <w:autoSpaceDE w:val="0"/>
              <w:autoSpaceDN w:val="0"/>
              <w:adjustRightInd w:val="0"/>
              <w:ind w:firstLine="317"/>
              <w:jc w:val="both"/>
            </w:pPr>
            <w:r w:rsidRPr="00D20B43">
              <w:t>из них:</w:t>
            </w:r>
          </w:p>
          <w:p w:rsidR="00E23524" w:rsidRPr="00D20B43" w:rsidRDefault="00E23524" w:rsidP="00533680">
            <w:pPr>
              <w:widowControl w:val="0"/>
              <w:autoSpaceDE w:val="0"/>
              <w:autoSpaceDN w:val="0"/>
              <w:adjustRightInd w:val="0"/>
              <w:ind w:firstLine="317"/>
              <w:jc w:val="both"/>
            </w:pPr>
            <w:r w:rsidRPr="00D20B43">
              <w:rPr>
                <w:u w:val="single"/>
              </w:rPr>
              <w:t>федеральный бюджет (прогнозно)</w:t>
            </w:r>
            <w:r w:rsidRPr="00D20B43">
              <w:t xml:space="preserve">  – </w:t>
            </w:r>
            <w:r w:rsidR="00B32E95">
              <w:t>145,5</w:t>
            </w:r>
            <w:r w:rsidRPr="00D20B43">
              <w:t xml:space="preserve"> тыс. рублей, в том числе по годам:</w:t>
            </w:r>
          </w:p>
          <w:p w:rsidR="00E23524" w:rsidRPr="00002FD3" w:rsidRDefault="00E23524" w:rsidP="00533680">
            <w:pPr>
              <w:widowControl w:val="0"/>
              <w:autoSpaceDE w:val="0"/>
              <w:autoSpaceDN w:val="0"/>
              <w:adjustRightInd w:val="0"/>
              <w:ind w:firstLine="317"/>
              <w:jc w:val="both"/>
            </w:pPr>
            <w:r w:rsidRPr="00002FD3">
              <w:t xml:space="preserve">2017 год – </w:t>
            </w:r>
            <w:r w:rsidR="00B32E95">
              <w:t>145,5</w:t>
            </w:r>
            <w:r w:rsidRPr="00002FD3">
              <w:t xml:space="preserve"> 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t>0,0</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t>0,0</w:t>
            </w:r>
            <w:r w:rsidRPr="00002FD3">
              <w:t xml:space="preserve"> тыс. рублей;</w:t>
            </w:r>
          </w:p>
          <w:p w:rsidR="00026CE2" w:rsidRDefault="00026CE2" w:rsidP="00533680">
            <w:pPr>
              <w:widowControl w:val="0"/>
              <w:autoSpaceDE w:val="0"/>
              <w:autoSpaceDN w:val="0"/>
              <w:adjustRightInd w:val="0"/>
              <w:ind w:firstLine="317"/>
              <w:jc w:val="both"/>
            </w:pPr>
            <w:r w:rsidRPr="006657F3">
              <w:t>20</w:t>
            </w:r>
            <w:r>
              <w:t>20</w:t>
            </w:r>
            <w:r w:rsidRPr="006657F3">
              <w:t xml:space="preserve"> год – 0,0 тыс. рублей</w:t>
            </w:r>
            <w:r>
              <w:t>.</w:t>
            </w:r>
          </w:p>
          <w:p w:rsidR="00E23524" w:rsidRPr="00D20B43" w:rsidRDefault="00E23524" w:rsidP="00533680">
            <w:pPr>
              <w:widowControl w:val="0"/>
              <w:autoSpaceDE w:val="0"/>
              <w:autoSpaceDN w:val="0"/>
              <w:adjustRightInd w:val="0"/>
              <w:ind w:firstLine="317"/>
              <w:jc w:val="both"/>
            </w:pPr>
            <w:r w:rsidRPr="00D20B43">
              <w:t xml:space="preserve">областной бюджет (прогнозно)  – </w:t>
            </w:r>
            <w:r w:rsidR="00C0522B">
              <w:t>5334,7</w:t>
            </w:r>
            <w:r w:rsidRPr="00D20B43">
              <w:t xml:space="preserve"> тыс. рублей, в том числе по годам:</w:t>
            </w:r>
          </w:p>
          <w:p w:rsidR="00E23524" w:rsidRPr="00261970" w:rsidRDefault="00E23524" w:rsidP="00533680">
            <w:pPr>
              <w:widowControl w:val="0"/>
              <w:autoSpaceDE w:val="0"/>
              <w:autoSpaceDN w:val="0"/>
              <w:adjustRightInd w:val="0"/>
              <w:ind w:firstLine="317"/>
              <w:jc w:val="both"/>
            </w:pPr>
            <w:r w:rsidRPr="00261970">
              <w:t xml:space="preserve">2017 год – </w:t>
            </w:r>
            <w:r w:rsidR="00C0522B">
              <w:t>2675,7</w:t>
            </w:r>
            <w:r w:rsidRPr="00261970">
              <w:t xml:space="preserve"> тыс. рублей;</w:t>
            </w:r>
          </w:p>
          <w:p w:rsidR="00E23524" w:rsidRPr="00261970" w:rsidRDefault="00E23524" w:rsidP="00533680">
            <w:pPr>
              <w:widowControl w:val="0"/>
              <w:autoSpaceDE w:val="0"/>
              <w:autoSpaceDN w:val="0"/>
              <w:adjustRightInd w:val="0"/>
              <w:ind w:firstLine="317"/>
              <w:jc w:val="both"/>
            </w:pPr>
            <w:r w:rsidRPr="00261970">
              <w:t xml:space="preserve">2018 год – </w:t>
            </w:r>
            <w:r w:rsidR="0097338E">
              <w:t>2659,0</w:t>
            </w:r>
            <w:r w:rsidRPr="00261970">
              <w:t xml:space="preserve"> тыс. рублей;</w:t>
            </w:r>
          </w:p>
          <w:p w:rsidR="00E23524" w:rsidRDefault="00E23524" w:rsidP="00533680">
            <w:pPr>
              <w:widowControl w:val="0"/>
              <w:autoSpaceDE w:val="0"/>
              <w:autoSpaceDN w:val="0"/>
              <w:adjustRightInd w:val="0"/>
              <w:ind w:firstLine="317"/>
              <w:jc w:val="both"/>
            </w:pPr>
            <w:r w:rsidRPr="00261970">
              <w:t>2019 год – 0,0 тыс. рублей;</w:t>
            </w:r>
          </w:p>
          <w:p w:rsidR="00026CE2" w:rsidRDefault="00026CE2" w:rsidP="00533680">
            <w:pPr>
              <w:widowControl w:val="0"/>
              <w:autoSpaceDE w:val="0"/>
              <w:autoSpaceDN w:val="0"/>
              <w:adjustRightInd w:val="0"/>
              <w:ind w:firstLine="317"/>
              <w:jc w:val="both"/>
            </w:pPr>
            <w:r w:rsidRPr="006657F3">
              <w:t>20</w:t>
            </w:r>
            <w:r>
              <w:t>20</w:t>
            </w:r>
            <w:r w:rsidRPr="006657F3">
              <w:t xml:space="preserve"> год – 0,0 тыс. рублей</w:t>
            </w:r>
            <w:r>
              <w:t>.</w:t>
            </w:r>
          </w:p>
          <w:p w:rsidR="00E23524" w:rsidRDefault="00E23524" w:rsidP="00533680">
            <w:pPr>
              <w:widowControl w:val="0"/>
              <w:autoSpaceDE w:val="0"/>
              <w:autoSpaceDN w:val="0"/>
              <w:adjustRightInd w:val="0"/>
              <w:ind w:firstLine="317"/>
              <w:jc w:val="both"/>
            </w:pPr>
            <w:r w:rsidRPr="00D20B43">
              <w:rPr>
                <w:u w:val="single"/>
              </w:rPr>
              <w:t>местный бюджет</w:t>
            </w:r>
            <w:r w:rsidRPr="00D20B43">
              <w:t xml:space="preserve">– </w:t>
            </w:r>
            <w:r w:rsidR="00C0522B">
              <w:t>21188,4</w:t>
            </w:r>
            <w:r>
              <w:t xml:space="preserve"> тыс. рублей, в том числе:</w:t>
            </w:r>
          </w:p>
          <w:p w:rsidR="00E23524" w:rsidRDefault="00E23524" w:rsidP="00533680">
            <w:pPr>
              <w:widowControl w:val="0"/>
              <w:autoSpaceDE w:val="0"/>
              <w:autoSpaceDN w:val="0"/>
              <w:adjustRightInd w:val="0"/>
              <w:ind w:firstLine="317"/>
              <w:jc w:val="both"/>
            </w:pPr>
            <w:r>
              <w:t xml:space="preserve">2017 год – </w:t>
            </w:r>
            <w:r w:rsidR="00C0522B">
              <w:t>7345,1</w:t>
            </w:r>
            <w:r>
              <w:t xml:space="preserve"> тыс. рублей;</w:t>
            </w:r>
          </w:p>
          <w:p w:rsidR="00E23524" w:rsidRDefault="00E23524" w:rsidP="00533680">
            <w:pPr>
              <w:widowControl w:val="0"/>
              <w:autoSpaceDE w:val="0"/>
              <w:autoSpaceDN w:val="0"/>
              <w:adjustRightInd w:val="0"/>
              <w:ind w:firstLine="317"/>
              <w:jc w:val="both"/>
            </w:pPr>
            <w:r>
              <w:t xml:space="preserve">2018 год – </w:t>
            </w:r>
            <w:r w:rsidR="0097338E">
              <w:t>4741,3</w:t>
            </w:r>
            <w:r>
              <w:t xml:space="preserve"> тыс. рублей;</w:t>
            </w:r>
          </w:p>
          <w:p w:rsidR="00E23524" w:rsidRDefault="00E23524" w:rsidP="00533680">
            <w:pPr>
              <w:widowControl w:val="0"/>
              <w:autoSpaceDE w:val="0"/>
              <w:autoSpaceDN w:val="0"/>
              <w:adjustRightInd w:val="0"/>
              <w:ind w:firstLine="317"/>
              <w:jc w:val="both"/>
            </w:pPr>
            <w:r>
              <w:t xml:space="preserve">2019 год – </w:t>
            </w:r>
            <w:r w:rsidR="0097338E">
              <w:t>458</w:t>
            </w:r>
            <w:r w:rsidR="00380E41">
              <w:t>9</w:t>
            </w:r>
            <w:r w:rsidR="0097338E">
              <w:t>,0</w:t>
            </w:r>
            <w:r>
              <w:t xml:space="preserve"> тыс. рублей</w:t>
            </w:r>
            <w:r w:rsidR="00026CE2">
              <w:t>;</w:t>
            </w:r>
          </w:p>
          <w:p w:rsidR="00026CE2" w:rsidRDefault="00026CE2" w:rsidP="00533680">
            <w:pPr>
              <w:widowControl w:val="0"/>
              <w:autoSpaceDE w:val="0"/>
              <w:autoSpaceDN w:val="0"/>
              <w:adjustRightInd w:val="0"/>
              <w:ind w:firstLine="317"/>
              <w:jc w:val="both"/>
            </w:pPr>
            <w:r w:rsidRPr="006657F3">
              <w:t>20</w:t>
            </w:r>
            <w:r>
              <w:t>20</w:t>
            </w:r>
            <w:r w:rsidRPr="006657F3">
              <w:t xml:space="preserve"> год – </w:t>
            </w:r>
            <w:r>
              <w:t>4513,0</w:t>
            </w:r>
            <w:r w:rsidRPr="006657F3">
              <w:t xml:space="preserve"> тыс. рублей</w:t>
            </w:r>
            <w:r>
              <w:t>.</w:t>
            </w:r>
          </w:p>
          <w:p w:rsidR="00E23524" w:rsidRPr="009B2EDB" w:rsidRDefault="00E23524" w:rsidP="001A1024">
            <w:pPr>
              <w:widowControl w:val="0"/>
              <w:autoSpaceDE w:val="0"/>
              <w:autoSpaceDN w:val="0"/>
              <w:adjustRightInd w:val="0"/>
              <w:ind w:firstLine="317"/>
              <w:jc w:val="both"/>
            </w:pPr>
            <w:r>
              <w:t xml:space="preserve">приносящая доход деятельность – 1,3 </w:t>
            </w:r>
            <w:r w:rsidRPr="009B2EDB">
              <w:t>тыс. рублей, в том числе:</w:t>
            </w:r>
          </w:p>
          <w:p w:rsidR="00E23524" w:rsidRPr="009B2EDB" w:rsidRDefault="00E23524" w:rsidP="001A1024">
            <w:pPr>
              <w:widowControl w:val="0"/>
              <w:autoSpaceDE w:val="0"/>
              <w:autoSpaceDN w:val="0"/>
              <w:adjustRightInd w:val="0"/>
              <w:ind w:firstLine="317"/>
              <w:jc w:val="both"/>
            </w:pPr>
            <w:r w:rsidRPr="009B2EDB">
              <w:t xml:space="preserve">2017 год – </w:t>
            </w:r>
            <w:r>
              <w:t>1,3</w:t>
            </w:r>
            <w:r w:rsidRPr="009B2EDB">
              <w:t xml:space="preserve"> тыс. рублей;</w:t>
            </w:r>
          </w:p>
          <w:p w:rsidR="00E23524" w:rsidRPr="009B2EDB" w:rsidRDefault="00E23524" w:rsidP="001A1024">
            <w:pPr>
              <w:widowControl w:val="0"/>
              <w:autoSpaceDE w:val="0"/>
              <w:autoSpaceDN w:val="0"/>
              <w:adjustRightInd w:val="0"/>
              <w:ind w:firstLine="317"/>
              <w:jc w:val="both"/>
            </w:pPr>
            <w:r w:rsidRPr="009B2EDB">
              <w:t xml:space="preserve">2018 год – </w:t>
            </w:r>
            <w:r>
              <w:t>0,00</w:t>
            </w:r>
            <w:r w:rsidRPr="009B2EDB">
              <w:t xml:space="preserve"> тыс. рублей;</w:t>
            </w:r>
          </w:p>
          <w:p w:rsidR="00E23524" w:rsidRDefault="00E23524" w:rsidP="001A1024">
            <w:pPr>
              <w:widowControl w:val="0"/>
              <w:autoSpaceDE w:val="0"/>
              <w:autoSpaceDN w:val="0"/>
              <w:adjustRightInd w:val="0"/>
              <w:ind w:firstLine="317"/>
              <w:jc w:val="both"/>
            </w:pPr>
            <w:r w:rsidRPr="009B2EDB">
              <w:t xml:space="preserve">2019 год – </w:t>
            </w:r>
            <w:r>
              <w:t>0,00</w:t>
            </w:r>
            <w:r w:rsidRPr="009B2EDB">
              <w:t xml:space="preserve"> тыс. рублей</w:t>
            </w:r>
            <w:r w:rsidR="001A1024">
              <w:t>;</w:t>
            </w:r>
          </w:p>
          <w:p w:rsidR="001A1024" w:rsidRPr="00D20B43" w:rsidRDefault="001A1024" w:rsidP="001A1024">
            <w:pPr>
              <w:widowControl w:val="0"/>
              <w:autoSpaceDE w:val="0"/>
              <w:autoSpaceDN w:val="0"/>
              <w:adjustRightInd w:val="0"/>
              <w:ind w:firstLine="317"/>
              <w:jc w:val="both"/>
            </w:pPr>
            <w:r w:rsidRPr="006657F3">
              <w:t>20</w:t>
            </w:r>
            <w:r>
              <w:t>20</w:t>
            </w:r>
            <w:r w:rsidRPr="006657F3">
              <w:t xml:space="preserve"> год – 0,0</w:t>
            </w:r>
            <w:r>
              <w:t>0</w:t>
            </w:r>
            <w:r w:rsidRPr="006657F3">
              <w:t xml:space="preserve"> тыс. рублей</w:t>
            </w:r>
            <w:r>
              <w:t>.</w:t>
            </w:r>
          </w:p>
        </w:tc>
      </w:tr>
      <w:tr w:rsidR="00E23524" w:rsidRPr="00D20B43" w:rsidTr="001112FE">
        <w:tc>
          <w:tcPr>
            <w:tcW w:w="3261" w:type="dxa"/>
          </w:tcPr>
          <w:p w:rsidR="00E23524" w:rsidRPr="00D20B43" w:rsidRDefault="00E23524" w:rsidP="00533680">
            <w:pPr>
              <w:widowControl w:val="0"/>
              <w:autoSpaceDE w:val="0"/>
              <w:autoSpaceDN w:val="0"/>
              <w:adjustRightInd w:val="0"/>
              <w:rPr>
                <w:rFonts w:ascii="Arial" w:hAnsi="Arial" w:cs="Arial"/>
                <w:b/>
                <w:bCs/>
                <w:color w:val="26282F"/>
              </w:rPr>
            </w:pPr>
            <w:r w:rsidRPr="00D20B43">
              <w:rPr>
                <w:b/>
                <w:bCs/>
                <w:color w:val="26282F"/>
              </w:rPr>
              <w:lastRenderedPageBreak/>
              <w:t>Ожидаемые результаты реализации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увеличение уровня удовлетворенности населения </w:t>
            </w:r>
            <w:r w:rsidRPr="00D20B43">
              <w:rPr>
                <w:spacing w:val="-16"/>
              </w:rPr>
              <w:t>качеством</w:t>
            </w:r>
            <w:r>
              <w:rPr>
                <w:spacing w:val="-16"/>
              </w:rPr>
              <w:t xml:space="preserve"> и количеством</w:t>
            </w:r>
            <w:r w:rsidRPr="00D20B43">
              <w:rPr>
                <w:spacing w:val="-16"/>
              </w:rPr>
              <w:t xml:space="preserve"> предоставления муниципальных</w:t>
            </w:r>
            <w:r w:rsidRPr="00D20B43">
              <w:t xml:space="preserve"> услуг библиотеками района;</w:t>
            </w:r>
          </w:p>
          <w:p w:rsidR="00E23524" w:rsidRDefault="00E23524" w:rsidP="00533680">
            <w:pPr>
              <w:widowControl w:val="0"/>
              <w:autoSpaceDE w:val="0"/>
              <w:autoSpaceDN w:val="0"/>
              <w:adjustRightInd w:val="0"/>
              <w:ind w:firstLine="317"/>
              <w:jc w:val="both"/>
            </w:pPr>
            <w:r w:rsidRPr="00D20B43">
              <w:t>повышение интереса населения к книге и чтению</w:t>
            </w:r>
            <w:r>
              <w:t>;</w:t>
            </w:r>
          </w:p>
          <w:p w:rsidR="00B32E95" w:rsidRDefault="00E23524" w:rsidP="00533680">
            <w:pPr>
              <w:widowControl w:val="0"/>
              <w:autoSpaceDE w:val="0"/>
              <w:autoSpaceDN w:val="0"/>
              <w:adjustRightInd w:val="0"/>
              <w:ind w:firstLine="317"/>
              <w:jc w:val="both"/>
            </w:pPr>
            <w:r w:rsidRPr="006C4C95">
              <w:t>увеличение количества посещений библиотек</w:t>
            </w:r>
          </w:p>
          <w:p w:rsidR="002D6698" w:rsidRPr="00D20B43" w:rsidRDefault="002D6698" w:rsidP="00533680">
            <w:pPr>
              <w:widowControl w:val="0"/>
              <w:autoSpaceDE w:val="0"/>
              <w:autoSpaceDN w:val="0"/>
              <w:adjustRightInd w:val="0"/>
              <w:ind w:firstLine="317"/>
              <w:jc w:val="both"/>
            </w:pPr>
            <w:r>
              <w:t>сокращение потребления ТЭР объектами учреждений культуры за счет применения современного энергоэффективного оборудования. Выполнение, предусмотренных в программе энергосберегающих мероприятий.</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 xml:space="preserve">1. 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ind w:firstLine="709"/>
        <w:jc w:val="both"/>
      </w:pPr>
      <w:r w:rsidRPr="00D20B43">
        <w:rPr>
          <w:spacing w:val="-10"/>
        </w:rPr>
        <w:t>Библиотеки района выполняют важнейшие социальные и коммуникативные</w:t>
      </w:r>
      <w:r w:rsidRPr="00D20B43">
        <w:t xml:space="preserve"> функции, являются одним из базовых элементов культурной, образовательной и информационной инфраструктуры.</w:t>
      </w:r>
    </w:p>
    <w:p w:rsidR="00E23524" w:rsidRPr="00D20B43" w:rsidRDefault="00E23524" w:rsidP="00E23524">
      <w:pPr>
        <w:ind w:firstLine="709"/>
        <w:jc w:val="both"/>
      </w:pPr>
      <w:r w:rsidRPr="00D20B43">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D20B43" w:rsidRDefault="00E23524" w:rsidP="00E23524">
      <w:pPr>
        <w:ind w:firstLine="709"/>
        <w:jc w:val="both"/>
      </w:pPr>
      <w:r w:rsidRPr="00D20B43">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D20B43" w:rsidRDefault="00E23524" w:rsidP="00E23524">
      <w:pPr>
        <w:ind w:firstLine="709"/>
        <w:jc w:val="both"/>
      </w:pPr>
      <w:r w:rsidRPr="00D20B43">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По состоянию на 1 </w:t>
      </w:r>
      <w:r>
        <w:t>ноября</w:t>
      </w:r>
      <w:r w:rsidRPr="00D20B43">
        <w:t xml:space="preserve"> 201</w:t>
      </w:r>
      <w:r>
        <w:t>6</w:t>
      </w:r>
      <w:r w:rsidRPr="00D20B43">
        <w:t xml:space="preserve"> года к сети Интернет подключены </w:t>
      </w:r>
      <w:r>
        <w:t>8</w:t>
      </w:r>
      <w:r w:rsidRPr="00D20B43">
        <w:t xml:space="preserve"> библиотек.</w:t>
      </w:r>
    </w:p>
    <w:p w:rsidR="00E23524" w:rsidRPr="00D20B43" w:rsidRDefault="00E23524" w:rsidP="00E23524">
      <w:pPr>
        <w:ind w:left="360"/>
        <w:jc w:val="center"/>
        <w:rPr>
          <w:b/>
        </w:rPr>
      </w:pPr>
    </w:p>
    <w:p w:rsidR="00E23524" w:rsidRPr="00D20B43" w:rsidRDefault="00E23524" w:rsidP="00E23524">
      <w:pPr>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spacing w:line="228" w:lineRule="auto"/>
        <w:ind w:firstLine="708"/>
        <w:jc w:val="both"/>
        <w:rPr>
          <w:spacing w:val="-10"/>
        </w:rPr>
      </w:pPr>
      <w:r w:rsidRPr="00D20B43">
        <w:t xml:space="preserve">Основной целью подпрограммы является </w:t>
      </w:r>
      <w:r w:rsidRPr="00D20B43">
        <w:rPr>
          <w:spacing w:val="-10"/>
        </w:rPr>
        <w:t xml:space="preserve">сохранение и развитие библиотечного дела. </w:t>
      </w:r>
      <w:r w:rsidRPr="00D20B43">
        <w:t>Достижению намеченной цели будет способствовать решение следующих задач:</w:t>
      </w:r>
    </w:p>
    <w:p w:rsidR="00E23524" w:rsidRPr="00D20B43" w:rsidRDefault="00E23524" w:rsidP="00E23524">
      <w:pPr>
        <w:autoSpaceDE w:val="0"/>
        <w:autoSpaceDN w:val="0"/>
        <w:adjustRightInd w:val="0"/>
        <w:ind w:firstLine="709"/>
        <w:jc w:val="both"/>
      </w:pPr>
      <w:r w:rsidRPr="00D20B43">
        <w:t>обеспечение доступа граждан к фондам общедоступных публичных библиотек области (в печатном и в электронном виде);</w:t>
      </w:r>
    </w:p>
    <w:p w:rsidR="00E23524" w:rsidRPr="00D20B43" w:rsidRDefault="00E23524" w:rsidP="00E23524">
      <w:pPr>
        <w:tabs>
          <w:tab w:val="left" w:pos="6562"/>
        </w:tabs>
        <w:autoSpaceDE w:val="0"/>
        <w:autoSpaceDN w:val="0"/>
        <w:adjustRightInd w:val="0"/>
        <w:ind w:firstLine="709"/>
        <w:jc w:val="both"/>
      </w:pPr>
      <w:r w:rsidRPr="00D20B43">
        <w:t>приобщение детей и молодежи к чтению;</w:t>
      </w:r>
      <w:r w:rsidRPr="00D20B43">
        <w:tab/>
      </w:r>
    </w:p>
    <w:p w:rsidR="00E23524" w:rsidRPr="00D20B43" w:rsidRDefault="00E23524" w:rsidP="00E23524">
      <w:pPr>
        <w:autoSpaceDE w:val="0"/>
        <w:autoSpaceDN w:val="0"/>
        <w:adjustRightInd w:val="0"/>
        <w:ind w:firstLine="709"/>
        <w:jc w:val="both"/>
      </w:pPr>
      <w:r w:rsidRPr="00D20B43">
        <w:t>обеспечение пополнения и сохранности библиотечного фонда.</w:t>
      </w:r>
    </w:p>
    <w:p w:rsidR="00E23524" w:rsidRPr="00D20B43" w:rsidRDefault="00E23524" w:rsidP="00E23524">
      <w:pPr>
        <w:ind w:firstLine="709"/>
        <w:jc w:val="both"/>
        <w:rPr>
          <w:sz w:val="27"/>
          <w:szCs w:val="27"/>
        </w:rPr>
      </w:pPr>
      <w:r w:rsidRPr="00D20B43">
        <w:t>Целевые показатели</w:t>
      </w:r>
      <w:r w:rsidRPr="00D20B43">
        <w:rPr>
          <w:sz w:val="27"/>
          <w:szCs w:val="27"/>
        </w:rPr>
        <w:t>:</w:t>
      </w:r>
    </w:p>
    <w:p w:rsidR="00E23524" w:rsidRPr="00D20B43" w:rsidRDefault="00E23524" w:rsidP="00E23524">
      <w:pPr>
        <w:ind w:firstLine="709"/>
        <w:jc w:val="both"/>
      </w:pPr>
      <w:r w:rsidRPr="00D20B43">
        <w:t>количество обслуженного населения библиотеками области (число посещений), в том числе нестационарными формами и в электронном виде с 201</w:t>
      </w:r>
      <w:r>
        <w:t>7</w:t>
      </w:r>
      <w:r w:rsidRPr="00D20B43">
        <w:t xml:space="preserve"> года до 20</w:t>
      </w:r>
      <w:r w:rsidR="001A1024">
        <w:t>20</w:t>
      </w:r>
      <w:r w:rsidRPr="00D20B43">
        <w:t xml:space="preserve"> года;</w:t>
      </w:r>
    </w:p>
    <w:p w:rsidR="00E23524" w:rsidRPr="00D20B43" w:rsidRDefault="00E23524" w:rsidP="00E23524">
      <w:pPr>
        <w:shd w:val="clear" w:color="auto" w:fill="FFFFFF"/>
        <w:ind w:firstLine="709"/>
        <w:jc w:val="both"/>
      </w:pPr>
      <w:r w:rsidRPr="00D20B43">
        <w:t>Количество посещений</w:t>
      </w:r>
    </w:p>
    <w:p w:rsidR="00E23524" w:rsidRPr="00D20B43" w:rsidRDefault="00E23524" w:rsidP="00E23524">
      <w:pPr>
        <w:shd w:val="clear" w:color="auto" w:fill="FFFFFF"/>
        <w:ind w:firstLine="709"/>
        <w:jc w:val="both"/>
      </w:pPr>
      <w:r w:rsidRPr="00D20B43">
        <w:t>Книговыдача (выдано экземпляров за год)</w:t>
      </w:r>
    </w:p>
    <w:p w:rsidR="00E23524" w:rsidRPr="00D20B43" w:rsidRDefault="00E23524" w:rsidP="00E23524">
      <w:pPr>
        <w:shd w:val="clear" w:color="auto" w:fill="FFFFFF"/>
        <w:ind w:firstLine="709"/>
        <w:jc w:val="both"/>
      </w:pPr>
      <w:r w:rsidRPr="00D20B43">
        <w:t>Поступления фонда</w:t>
      </w:r>
    </w:p>
    <w:p w:rsidR="00E23524" w:rsidRPr="00D20B43" w:rsidRDefault="00E23524" w:rsidP="00E23524">
      <w:pPr>
        <w:shd w:val="clear" w:color="auto" w:fill="FFFFFF"/>
        <w:ind w:firstLine="709"/>
        <w:jc w:val="both"/>
      </w:pPr>
      <w:r w:rsidRPr="00D20B43">
        <w:t>Укомплектованность кадрами в соответствии со штатным расписанием</w:t>
      </w:r>
    </w:p>
    <w:p w:rsidR="00E23524" w:rsidRPr="00D20B43" w:rsidRDefault="00E23524" w:rsidP="00E23524">
      <w:pPr>
        <w:shd w:val="clear" w:color="auto" w:fill="FFFFFF"/>
        <w:ind w:firstLine="709"/>
        <w:jc w:val="both"/>
      </w:pPr>
      <w:r w:rsidRPr="00D20B43">
        <w:t>Читаемость</w:t>
      </w:r>
    </w:p>
    <w:p w:rsidR="00E23524" w:rsidRPr="00D20B43" w:rsidRDefault="00E23524" w:rsidP="00E23524">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подпрограммы должны </w:t>
      </w:r>
      <w:r>
        <w:t>стать:</w:t>
      </w:r>
    </w:p>
    <w:p w:rsidR="00E23524" w:rsidRPr="00D20B43" w:rsidRDefault="00E23524" w:rsidP="00E23524">
      <w:pPr>
        <w:widowControl w:val="0"/>
        <w:autoSpaceDE w:val="0"/>
        <w:autoSpaceDN w:val="0"/>
        <w:adjustRightInd w:val="0"/>
        <w:spacing w:line="250" w:lineRule="auto"/>
        <w:ind w:firstLine="709"/>
        <w:jc w:val="both"/>
      </w:pPr>
      <w:r w:rsidRPr="00D20B43">
        <w:t xml:space="preserve">увеличение уровня удовлетворенности населения качеством </w:t>
      </w:r>
      <w:r>
        <w:t xml:space="preserve">и количеством </w:t>
      </w:r>
      <w:r w:rsidRPr="00D20B43">
        <w:t xml:space="preserve">предоставления муниципальных услуг библиотеками </w:t>
      </w:r>
      <w:r>
        <w:t>района</w:t>
      </w:r>
      <w:r w:rsidRPr="00D20B43">
        <w:t>;</w:t>
      </w:r>
    </w:p>
    <w:p w:rsidR="00E23524" w:rsidRDefault="00E23524" w:rsidP="00E23524">
      <w:pPr>
        <w:shd w:val="clear" w:color="auto" w:fill="FFFFFF"/>
        <w:spacing w:line="250" w:lineRule="auto"/>
        <w:ind w:firstLine="709"/>
        <w:jc w:val="both"/>
      </w:pPr>
      <w:r>
        <w:t>повышение интереса населения к книге и чтению;</w:t>
      </w:r>
    </w:p>
    <w:p w:rsidR="00E23524" w:rsidRDefault="00E23524" w:rsidP="00E23524">
      <w:pPr>
        <w:shd w:val="clear" w:color="auto" w:fill="FFFFFF"/>
        <w:spacing w:line="250" w:lineRule="auto"/>
        <w:ind w:firstLine="709"/>
        <w:jc w:val="both"/>
      </w:pPr>
      <w:r>
        <w:t>увеличение количества посещений библиотек</w:t>
      </w:r>
    </w:p>
    <w:p w:rsidR="00E23524" w:rsidRPr="00D20B43" w:rsidRDefault="00E23524" w:rsidP="00E23524">
      <w:pPr>
        <w:shd w:val="clear" w:color="auto" w:fill="FFFFFF"/>
        <w:spacing w:line="250" w:lineRule="auto"/>
        <w:ind w:firstLine="709"/>
        <w:jc w:val="both"/>
      </w:pPr>
      <w:r w:rsidRPr="00D20B43">
        <w:t>Подпрограмма 1 «Развитие библиотечно-информационного обслуживания населения»  планируется к реализации в течение 201</w:t>
      </w:r>
      <w:r>
        <w:t>7</w:t>
      </w:r>
      <w:r w:rsidRPr="00D20B43">
        <w:t>-20</w:t>
      </w:r>
      <w:r w:rsidR="001A1024">
        <w:t>20</w:t>
      </w:r>
      <w:r w:rsidRPr="00D20B43">
        <w:t xml:space="preserve"> годов. Реализация подпрограммы не предусматривает этапы.</w:t>
      </w:r>
    </w:p>
    <w:p w:rsidR="00E23524" w:rsidRPr="00D20B43" w:rsidRDefault="00E23524" w:rsidP="00E23524">
      <w:pPr>
        <w:shd w:val="clear" w:color="auto" w:fill="FFFFFF"/>
        <w:spacing w:line="250" w:lineRule="auto"/>
        <w:jc w:val="both"/>
      </w:pPr>
    </w:p>
    <w:p w:rsidR="00E23524" w:rsidRPr="00D20B43" w:rsidRDefault="00E23524" w:rsidP="00E23524">
      <w:pPr>
        <w:shd w:val="clear" w:color="auto" w:fill="FFFFFF"/>
        <w:spacing w:line="250" w:lineRule="auto"/>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spacing w:line="250" w:lineRule="auto"/>
        <w:ind w:firstLine="709"/>
        <w:jc w:val="both"/>
      </w:pPr>
      <w:r w:rsidRPr="00D20B43">
        <w:t>Меры налогового, тарифного регулирования, а также иные меры государственного регулирования не предусматриваются.</w:t>
      </w:r>
    </w:p>
    <w:p w:rsidR="00E23524" w:rsidRPr="00D20B43" w:rsidRDefault="00E23524" w:rsidP="00E23524">
      <w:pPr>
        <w:shd w:val="clear" w:color="auto" w:fill="FFFFFF"/>
        <w:spacing w:line="250" w:lineRule="auto"/>
        <w:jc w:val="both"/>
      </w:pPr>
    </w:p>
    <w:p w:rsidR="00E23524" w:rsidRPr="00D20B43" w:rsidRDefault="00E23524" w:rsidP="00E23524">
      <w:pPr>
        <w:jc w:val="center"/>
        <w:rPr>
          <w:b/>
        </w:rPr>
      </w:pPr>
      <w:r w:rsidRPr="00D20B43">
        <w:rPr>
          <w:b/>
        </w:rPr>
        <w:t>4. Характеристика основных мероприятий подпрограммы</w:t>
      </w:r>
    </w:p>
    <w:p w:rsidR="00E23524" w:rsidRPr="00D20B43" w:rsidRDefault="00E23524" w:rsidP="00E23524">
      <w:pPr>
        <w:ind w:firstLine="709"/>
        <w:jc w:val="both"/>
        <w:rPr>
          <w:color w:val="000000"/>
        </w:rPr>
      </w:pPr>
      <w:r w:rsidRPr="00D20B43">
        <w:rPr>
          <w:color w:val="000000"/>
        </w:rPr>
        <w:t>Основными мероприятиями подпрограммы являются:</w:t>
      </w:r>
    </w:p>
    <w:p w:rsidR="00E23524" w:rsidRPr="00E13C3B" w:rsidRDefault="00E23524" w:rsidP="00E23524">
      <w:pPr>
        <w:ind w:firstLine="709"/>
        <w:jc w:val="both"/>
      </w:pPr>
      <w:r w:rsidRPr="00E13C3B">
        <w:t xml:space="preserve">4.1. </w:t>
      </w:r>
      <w:r>
        <w:t>«</w:t>
      </w:r>
      <w:r w:rsidRPr="00E13C3B">
        <w:t>Оказание муниципальных услуг населению библиотеками района</w:t>
      </w:r>
      <w:r>
        <w:t>»;</w:t>
      </w:r>
    </w:p>
    <w:p w:rsidR="00E23524" w:rsidRDefault="00E23524" w:rsidP="00E23524">
      <w:pPr>
        <w:ind w:firstLine="709"/>
        <w:jc w:val="both"/>
      </w:pPr>
      <w:r w:rsidRPr="001229E9">
        <w:t>4.2.</w:t>
      </w:r>
      <w:r w:rsidRPr="00D20B43">
        <w:t xml:space="preserve">  «Комплектование книжных фондов </w:t>
      </w:r>
      <w:r>
        <w:t xml:space="preserve">муниципальных </w:t>
      </w:r>
      <w:r w:rsidRPr="00D20B43">
        <w:t>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4150A7" w:rsidRPr="00D20B43" w:rsidRDefault="004150A7" w:rsidP="00E23524">
      <w:pPr>
        <w:ind w:firstLine="709"/>
        <w:jc w:val="both"/>
      </w:pPr>
      <w:r>
        <w:t>4.3.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p w:rsidR="00E23524" w:rsidRPr="00D20B43" w:rsidRDefault="00E23524" w:rsidP="00E23524">
      <w:pPr>
        <w:ind w:firstLine="709"/>
        <w:jc w:val="both"/>
      </w:pPr>
      <w:r w:rsidRPr="00D20B43">
        <w:t>4.</w:t>
      </w:r>
      <w:r w:rsidR="004150A7">
        <w:t>4</w:t>
      </w:r>
      <w:r w:rsidRPr="00D20B43">
        <w:t>. «Подписка периодических изданий»;</w:t>
      </w:r>
    </w:p>
    <w:p w:rsidR="00E23524" w:rsidRDefault="004150A7" w:rsidP="00E23524">
      <w:pPr>
        <w:ind w:firstLine="709"/>
        <w:jc w:val="both"/>
      </w:pPr>
      <w:r>
        <w:t>4.5</w:t>
      </w:r>
      <w:r w:rsidR="00E23524" w:rsidRPr="00D20B43">
        <w:t>. «Укрепление материально-технической базы</w:t>
      </w:r>
      <w:r w:rsidR="00E23524">
        <w:t xml:space="preserve"> учреждения</w:t>
      </w:r>
      <w:r w:rsidR="00E23524" w:rsidRPr="00D20B43">
        <w:t>», в рамках которого будут производиться мероприятия по укреплению материально-технической базы учреждений библиотечного типа</w:t>
      </w:r>
      <w:r>
        <w:t>»</w:t>
      </w:r>
    </w:p>
    <w:p w:rsidR="004150A7" w:rsidRDefault="004150A7" w:rsidP="004150A7">
      <w:pPr>
        <w:spacing w:line="247" w:lineRule="auto"/>
        <w:ind w:firstLine="709"/>
        <w:jc w:val="both"/>
      </w:pPr>
      <w:r>
        <w:t>4.6. «Обеспечение повышения оплаты труда отдельным категориям работников бюджетной сферы»</w:t>
      </w:r>
    </w:p>
    <w:p w:rsidR="004150A7" w:rsidRPr="00D20B43" w:rsidRDefault="004150A7" w:rsidP="004150A7">
      <w:pPr>
        <w:ind w:firstLine="709"/>
        <w:jc w:val="both"/>
      </w:pPr>
      <w:r>
        <w:t>4.7. «Государственная поддержка лучших работников муниципальных учреждений культуры, находящихся на территории сельских поселений</w:t>
      </w:r>
    </w:p>
    <w:p w:rsidR="00E23524" w:rsidRPr="00D20B43" w:rsidRDefault="00E23524" w:rsidP="00E23524">
      <w:pPr>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rPr>
          <w:b/>
        </w:rPr>
      </w:pPr>
    </w:p>
    <w:p w:rsidR="00E23524" w:rsidRPr="00D20B43" w:rsidRDefault="00E23524" w:rsidP="00E23524">
      <w:pPr>
        <w:ind w:left="1080"/>
        <w:jc w:val="center"/>
        <w:rPr>
          <w:b/>
        </w:rPr>
      </w:pPr>
      <w:r w:rsidRPr="00D20B43">
        <w:rPr>
          <w:b/>
        </w:rPr>
        <w:lastRenderedPageBreak/>
        <w:t>5. Обоснование объема финансового обеспечения, необходимого для реализации подпрограммы</w:t>
      </w:r>
    </w:p>
    <w:p w:rsidR="00E23524" w:rsidRPr="009B2EDB" w:rsidRDefault="00E23524" w:rsidP="00E23524">
      <w:pPr>
        <w:widowControl w:val="0"/>
        <w:autoSpaceDE w:val="0"/>
        <w:autoSpaceDN w:val="0"/>
        <w:adjustRightInd w:val="0"/>
        <w:ind w:firstLine="708"/>
        <w:jc w:val="both"/>
      </w:pPr>
      <w:r w:rsidRPr="00D20B43">
        <w:t xml:space="preserve">Общий объем финансового обеспечения подпрограммы из всех источников финансирования составляет </w:t>
      </w:r>
      <w:r w:rsidR="002068F7">
        <w:t>26669,9</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2017 год –</w:t>
      </w:r>
      <w:r w:rsidR="002068F7">
        <w:t>10167,6</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D05A4F">
        <w:t>7400,3</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rsidR="00D05A4F">
        <w:t>458</w:t>
      </w:r>
      <w:r w:rsidR="00380E41">
        <w:t>9</w:t>
      </w:r>
      <w:r w:rsidR="00D05A4F">
        <w:t>,0</w:t>
      </w:r>
      <w:r w:rsidRPr="009B2EDB">
        <w:t xml:space="preserve"> тыс. рублей;</w:t>
      </w:r>
    </w:p>
    <w:p w:rsidR="001A1024" w:rsidRPr="009B2EDB" w:rsidRDefault="001A1024" w:rsidP="00E23524">
      <w:pPr>
        <w:widowControl w:val="0"/>
        <w:autoSpaceDE w:val="0"/>
        <w:autoSpaceDN w:val="0"/>
        <w:adjustRightInd w:val="0"/>
        <w:ind w:firstLine="708"/>
        <w:jc w:val="both"/>
      </w:pPr>
      <w:r>
        <w:t>2020 год – 4513,0 тыс. рублей.</w:t>
      </w:r>
    </w:p>
    <w:p w:rsidR="00E23524" w:rsidRPr="009B2EDB" w:rsidRDefault="00E23524" w:rsidP="00E23524">
      <w:pPr>
        <w:widowControl w:val="0"/>
        <w:autoSpaceDE w:val="0"/>
        <w:autoSpaceDN w:val="0"/>
        <w:adjustRightInd w:val="0"/>
        <w:ind w:firstLine="708"/>
        <w:jc w:val="both"/>
      </w:pPr>
      <w:r w:rsidRPr="009B2EDB">
        <w:t>из них:</w:t>
      </w:r>
    </w:p>
    <w:p w:rsidR="00E23524" w:rsidRPr="009B2EDB" w:rsidRDefault="00E23524" w:rsidP="00E23524">
      <w:pPr>
        <w:widowControl w:val="0"/>
        <w:autoSpaceDE w:val="0"/>
        <w:autoSpaceDN w:val="0"/>
        <w:adjustRightInd w:val="0"/>
        <w:ind w:firstLine="708"/>
        <w:jc w:val="both"/>
      </w:pPr>
      <w:r w:rsidRPr="009B2EDB">
        <w:t xml:space="preserve">федеральный бюджет (прогнозно)  – </w:t>
      </w:r>
      <w:r w:rsidR="00B32E95">
        <w:t>145,5</w:t>
      </w:r>
      <w:r w:rsidRPr="009B2EDB">
        <w:t xml:space="preserve"> 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B32E95">
        <w:t>145,5</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2018 год – 0,0 тыс. рублей;</w:t>
      </w:r>
    </w:p>
    <w:p w:rsidR="00E23524" w:rsidRDefault="00E23524" w:rsidP="00E23524">
      <w:pPr>
        <w:widowControl w:val="0"/>
        <w:autoSpaceDE w:val="0"/>
        <w:autoSpaceDN w:val="0"/>
        <w:adjustRightInd w:val="0"/>
        <w:ind w:firstLine="708"/>
        <w:jc w:val="both"/>
      </w:pPr>
      <w:r w:rsidRPr="009B2EDB">
        <w:t>2019 год – 0,0 тыс. рублей;</w:t>
      </w:r>
    </w:p>
    <w:p w:rsidR="001A1024" w:rsidRPr="009B2EDB" w:rsidRDefault="001A1024" w:rsidP="00E23524">
      <w:pPr>
        <w:widowControl w:val="0"/>
        <w:autoSpaceDE w:val="0"/>
        <w:autoSpaceDN w:val="0"/>
        <w:adjustRightInd w:val="0"/>
        <w:ind w:firstLine="708"/>
        <w:jc w:val="both"/>
      </w:pPr>
      <w:r w:rsidRPr="006657F3">
        <w:t>20</w:t>
      </w:r>
      <w:r>
        <w:t>20</w:t>
      </w:r>
      <w:r w:rsidRPr="006657F3">
        <w:t xml:space="preserve"> год – 0,0 тыс. рублей</w:t>
      </w:r>
      <w:r>
        <w:t>.</w:t>
      </w:r>
    </w:p>
    <w:p w:rsidR="00E23524" w:rsidRPr="009B2EDB" w:rsidRDefault="00E23524" w:rsidP="00E23524">
      <w:pPr>
        <w:widowControl w:val="0"/>
        <w:autoSpaceDE w:val="0"/>
        <w:autoSpaceDN w:val="0"/>
        <w:adjustRightInd w:val="0"/>
        <w:ind w:firstLine="708"/>
        <w:jc w:val="both"/>
      </w:pPr>
      <w:r w:rsidRPr="009B2EDB">
        <w:t xml:space="preserve">областной бюджет (прогнозно)  – </w:t>
      </w:r>
      <w:r w:rsidR="00180C21">
        <w:t>5334,7</w:t>
      </w:r>
      <w:r w:rsidRPr="009B2EDB">
        <w:t>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180C21">
        <w:t>2675,7</w:t>
      </w:r>
      <w:r w:rsidRPr="009B2EDB">
        <w:t>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D05A4F">
        <w:t>2659,0</w:t>
      </w:r>
      <w:r w:rsidRPr="009B2EDB">
        <w:t xml:space="preserve"> тыс. рублей;</w:t>
      </w:r>
    </w:p>
    <w:p w:rsidR="00E23524" w:rsidRDefault="00E23524" w:rsidP="00E23524">
      <w:pPr>
        <w:widowControl w:val="0"/>
        <w:autoSpaceDE w:val="0"/>
        <w:autoSpaceDN w:val="0"/>
        <w:adjustRightInd w:val="0"/>
        <w:ind w:firstLine="708"/>
        <w:jc w:val="both"/>
      </w:pPr>
      <w:r w:rsidRPr="009B2EDB">
        <w:t>2019 год – 0,0 тыс. рублей;</w:t>
      </w:r>
    </w:p>
    <w:p w:rsidR="001A1024" w:rsidRPr="009B2EDB" w:rsidRDefault="001A1024" w:rsidP="00E23524">
      <w:pPr>
        <w:widowControl w:val="0"/>
        <w:autoSpaceDE w:val="0"/>
        <w:autoSpaceDN w:val="0"/>
        <w:adjustRightInd w:val="0"/>
        <w:ind w:firstLine="708"/>
        <w:jc w:val="both"/>
      </w:pPr>
      <w:r w:rsidRPr="006657F3">
        <w:t>20</w:t>
      </w:r>
      <w:r>
        <w:t>20</w:t>
      </w:r>
      <w:r w:rsidRPr="006657F3">
        <w:t xml:space="preserve"> год – 0,0 тыс. рублей</w:t>
      </w:r>
      <w:r>
        <w:t>.</w:t>
      </w:r>
    </w:p>
    <w:p w:rsidR="00E23524" w:rsidRPr="009B2EDB" w:rsidRDefault="00E23524" w:rsidP="00E23524">
      <w:pPr>
        <w:widowControl w:val="0"/>
        <w:autoSpaceDE w:val="0"/>
        <w:autoSpaceDN w:val="0"/>
        <w:adjustRightInd w:val="0"/>
        <w:ind w:firstLine="708"/>
        <w:jc w:val="both"/>
      </w:pPr>
      <w:r w:rsidRPr="009B2EDB">
        <w:t xml:space="preserve">местный бюджет– </w:t>
      </w:r>
      <w:r w:rsidR="002068F7">
        <w:t>21188,4</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rsidR="002068F7">
        <w:t>7345,1</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D05A4F">
        <w:t>4741,3</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rsidR="00D05A4F">
        <w:t>458</w:t>
      </w:r>
      <w:r w:rsidR="00380E41">
        <w:t>9</w:t>
      </w:r>
      <w:r w:rsidR="00D05A4F">
        <w:t>,0</w:t>
      </w:r>
      <w:r w:rsidRPr="009B2EDB">
        <w:t xml:space="preserve"> тыс. рублей</w:t>
      </w:r>
      <w:r>
        <w:t>.</w:t>
      </w:r>
    </w:p>
    <w:p w:rsidR="001A1024" w:rsidRDefault="001A1024" w:rsidP="00E23524">
      <w:pPr>
        <w:widowControl w:val="0"/>
        <w:autoSpaceDE w:val="0"/>
        <w:autoSpaceDN w:val="0"/>
        <w:adjustRightInd w:val="0"/>
        <w:ind w:firstLine="708"/>
        <w:jc w:val="both"/>
      </w:pPr>
      <w:r>
        <w:t>2020 год – 4513,0 тыс. рублей.</w:t>
      </w:r>
    </w:p>
    <w:p w:rsidR="00E23524" w:rsidRPr="009B2EDB" w:rsidRDefault="00E23524" w:rsidP="00E23524">
      <w:pPr>
        <w:widowControl w:val="0"/>
        <w:autoSpaceDE w:val="0"/>
        <w:autoSpaceDN w:val="0"/>
        <w:adjustRightInd w:val="0"/>
        <w:ind w:firstLine="708"/>
        <w:jc w:val="both"/>
      </w:pPr>
      <w:r>
        <w:t xml:space="preserve">Приносящая доход деятельность – 1,3 </w:t>
      </w:r>
      <w:r w:rsidRPr="009B2EDB">
        <w:t>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t>1,3</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t>0,00</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t>0,00</w:t>
      </w:r>
      <w:r w:rsidRPr="009B2EDB">
        <w:t xml:space="preserve"> тыс. рублей</w:t>
      </w:r>
      <w:r w:rsidR="001A1024">
        <w:t>;</w:t>
      </w:r>
    </w:p>
    <w:p w:rsidR="001A1024" w:rsidRDefault="001A1024" w:rsidP="00E23524">
      <w:pPr>
        <w:widowControl w:val="0"/>
        <w:autoSpaceDE w:val="0"/>
        <w:autoSpaceDN w:val="0"/>
        <w:adjustRightInd w:val="0"/>
        <w:ind w:firstLine="708"/>
        <w:jc w:val="both"/>
      </w:pPr>
      <w:r w:rsidRPr="006657F3">
        <w:t>20</w:t>
      </w:r>
      <w:r>
        <w:t>20</w:t>
      </w:r>
      <w:r w:rsidRPr="006657F3">
        <w:t xml:space="preserve"> год – 0,0</w:t>
      </w:r>
      <w:r>
        <w:t>0</w:t>
      </w:r>
      <w:r w:rsidRPr="006657F3">
        <w:t xml:space="preserve"> тыс. рублей</w:t>
      </w:r>
      <w:r>
        <w:t>.</w:t>
      </w:r>
    </w:p>
    <w:p w:rsidR="00E23524" w:rsidRPr="00D20B43" w:rsidRDefault="00E23524" w:rsidP="00E23524">
      <w:pPr>
        <w:widowControl w:val="0"/>
        <w:autoSpaceDE w:val="0"/>
        <w:autoSpaceDN w:val="0"/>
        <w:adjustRightInd w:val="0"/>
        <w:ind w:firstLine="708"/>
        <w:jc w:val="both"/>
      </w:pPr>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D20B43"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Pr="00D20B43" w:rsidRDefault="00E23524" w:rsidP="00E23524">
      <w:pPr>
        <w:rPr>
          <w:b/>
        </w:rPr>
      </w:pPr>
    </w:p>
    <w:p w:rsidR="00E23524" w:rsidRPr="00D20B43" w:rsidRDefault="00E23524" w:rsidP="00E23524">
      <w:pPr>
        <w:jc w:val="center"/>
        <w:rPr>
          <w:b/>
        </w:rPr>
      </w:pP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jc w:val="center"/>
        <w:rPr>
          <w:b/>
          <w:bCs/>
          <w:color w:val="26282F"/>
          <w:sz w:val="26"/>
        </w:rPr>
      </w:pPr>
    </w:p>
    <w:p w:rsidR="00E23524" w:rsidRPr="00D20B43" w:rsidRDefault="00E23524" w:rsidP="00E23524">
      <w:pPr>
        <w:jc w:val="center"/>
        <w:rPr>
          <w:b/>
        </w:rPr>
      </w:pPr>
      <w:r w:rsidRPr="00D20B43">
        <w:rPr>
          <w:b/>
        </w:rPr>
        <w:t>Паспорт подпрограммы</w:t>
      </w:r>
    </w:p>
    <w:p w:rsidR="00E23524" w:rsidRPr="00D20B43"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rFonts w:ascii="Arial" w:hAnsi="Arial" w:cs="Arial"/>
              </w:rPr>
            </w:pPr>
            <w:r w:rsidRPr="00D20B43">
              <w:rPr>
                <w:b/>
                <w:bCs/>
                <w:color w:val="26282F"/>
              </w:rPr>
              <w:t>Наименование подпрограммы</w:t>
            </w:r>
          </w:p>
        </w:tc>
        <w:tc>
          <w:tcPr>
            <w:tcW w:w="6804" w:type="dxa"/>
            <w:shd w:val="clear" w:color="auto" w:fill="auto"/>
          </w:tcPr>
          <w:p w:rsidR="00E23524" w:rsidRPr="00D20B43" w:rsidRDefault="00E23524" w:rsidP="00533680">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533680">
            <w:pPr>
              <w:widowControl w:val="0"/>
              <w:autoSpaceDE w:val="0"/>
              <w:autoSpaceDN w:val="0"/>
              <w:adjustRightInd w:val="0"/>
              <w:jc w:val="both"/>
            </w:pPr>
            <w:r w:rsidRPr="00D20B43">
              <w:t xml:space="preserve"> (далее – подпрограмма)</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rPr>
            </w:pPr>
            <w:r w:rsidRPr="00D20B43">
              <w:rPr>
                <w:b/>
                <w:bCs/>
                <w:color w:val="26282F"/>
              </w:rPr>
              <w:t>Ответственный исполнитель подпрограммы</w:t>
            </w:r>
          </w:p>
        </w:tc>
        <w:tc>
          <w:tcPr>
            <w:tcW w:w="6804" w:type="dxa"/>
            <w:shd w:val="clear" w:color="auto" w:fill="auto"/>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p w:rsidR="00E23524" w:rsidRPr="00D20B43" w:rsidRDefault="00E23524" w:rsidP="00533680"/>
        </w:tc>
        <w:tc>
          <w:tcPr>
            <w:tcW w:w="6804" w:type="dxa"/>
            <w:shd w:val="clear" w:color="auto" w:fill="auto"/>
          </w:tcPr>
          <w:p w:rsidR="00E23524" w:rsidRPr="00D20B43" w:rsidRDefault="00E23524" w:rsidP="00533680">
            <w:pPr>
              <w:widowControl w:val="0"/>
              <w:autoSpaceDE w:val="0"/>
              <w:autoSpaceDN w:val="0"/>
              <w:adjustRightInd w:val="0"/>
              <w:jc w:val="both"/>
            </w:pPr>
            <w:r w:rsidRPr="00D20B43">
              <w:t xml:space="preserve">сохранение и развитие районной системы образования в сфере культуры </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804" w:type="dxa"/>
            <w:shd w:val="clear" w:color="auto" w:fill="auto"/>
          </w:tcPr>
          <w:p w:rsidR="00E23524" w:rsidRPr="00D20B43" w:rsidRDefault="00E23524" w:rsidP="00533680">
            <w:pPr>
              <w:widowControl w:val="0"/>
              <w:autoSpaceDE w:val="0"/>
              <w:autoSpaceDN w:val="0"/>
              <w:adjustRightInd w:val="0"/>
              <w:ind w:firstLine="318"/>
              <w:jc w:val="both"/>
            </w:pPr>
            <w:r w:rsidRPr="00D20B43">
              <w:t xml:space="preserve">обеспечение доступности образовательных услуг </w:t>
            </w:r>
            <w:r w:rsidRPr="00D20B43">
              <w:br/>
              <w:t>в сфере культуры;</w:t>
            </w:r>
          </w:p>
          <w:p w:rsidR="00E23524" w:rsidRPr="00D20B43" w:rsidRDefault="00E23524" w:rsidP="00533680">
            <w:pPr>
              <w:widowControl w:val="0"/>
              <w:autoSpaceDE w:val="0"/>
              <w:autoSpaceDN w:val="0"/>
              <w:adjustRightInd w:val="0"/>
              <w:ind w:firstLine="318"/>
              <w:jc w:val="both"/>
            </w:pPr>
            <w:r w:rsidRPr="00D20B43">
              <w:t xml:space="preserve">повышение качества образовательных услуг </w:t>
            </w:r>
            <w:r w:rsidRPr="00D20B43">
              <w:br/>
              <w:t>в сфере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lastRenderedPageBreak/>
              <w:t>Целевые показатели подпрограммы</w:t>
            </w:r>
          </w:p>
        </w:tc>
        <w:tc>
          <w:tcPr>
            <w:tcW w:w="6804" w:type="dxa"/>
            <w:shd w:val="clear" w:color="auto" w:fill="auto"/>
          </w:tcPr>
          <w:p w:rsidR="00E23524" w:rsidRDefault="00E23524" w:rsidP="00533680">
            <w:pPr>
              <w:widowControl w:val="0"/>
              <w:autoSpaceDE w:val="0"/>
              <w:autoSpaceDN w:val="0"/>
              <w:adjustRightInd w:val="0"/>
              <w:jc w:val="both"/>
              <w:rPr>
                <w:color w:val="000000"/>
              </w:rPr>
            </w:pPr>
            <w:r>
              <w:rPr>
                <w:color w:val="000000"/>
              </w:rPr>
              <w:t>п</w:t>
            </w:r>
            <w:r w:rsidRPr="001700EF">
              <w:rPr>
                <w:color w:val="000000"/>
              </w:rPr>
              <w:t>роцент потребителей, удовлетворенных качеством услуг</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920AE8">
              <w:rPr>
                <w:color w:val="000000"/>
              </w:rPr>
              <w:t>оля педагогических кадров с высшим образованием от общего числа</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D13BAA">
              <w:rPr>
                <w:color w:val="000000"/>
              </w:rPr>
              <w:t>оля преподавателей, работающих на основной работе со второй, первой и высшей квалификационной категорией</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6E2C40">
              <w:rPr>
                <w:color w:val="000000"/>
              </w:rPr>
              <w:t>оличество выпускников, окончивших школу на "отлично"</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оличество обучающихся, прошедших промежуточную аттестацию</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оличество учащихся - победителей муниципальных, зональных, областных, региональных, Всероссийских, Международных конкурсов</w:t>
            </w:r>
            <w:r>
              <w:rPr>
                <w:color w:val="000000"/>
              </w:rPr>
              <w:t>;</w:t>
            </w:r>
          </w:p>
          <w:p w:rsidR="00E23524" w:rsidRDefault="00E23524" w:rsidP="00533680">
            <w:pPr>
              <w:widowControl w:val="0"/>
              <w:autoSpaceDE w:val="0"/>
              <w:autoSpaceDN w:val="0"/>
              <w:adjustRightInd w:val="0"/>
              <w:jc w:val="both"/>
              <w:rPr>
                <w:color w:val="000000"/>
              </w:rPr>
            </w:pPr>
            <w:r>
              <w:rPr>
                <w:color w:val="000000"/>
              </w:rPr>
              <w:t>п</w:t>
            </w:r>
            <w:r w:rsidRPr="00127419">
              <w:rPr>
                <w:color w:val="000000"/>
              </w:rPr>
              <w:t>роцент выпускников, получивших свидетельство об окончании обучения</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D20B43">
              <w:rPr>
                <w:color w:val="000000"/>
              </w:rPr>
              <w:t>оличество обучающихся</w:t>
            </w:r>
          </w:p>
          <w:p w:rsidR="00E23524" w:rsidRPr="00127419" w:rsidRDefault="00E23524" w:rsidP="00533680">
            <w:pPr>
              <w:widowControl w:val="0"/>
              <w:autoSpaceDE w:val="0"/>
              <w:autoSpaceDN w:val="0"/>
              <w:adjustRightInd w:val="0"/>
              <w:jc w:val="both"/>
              <w:rPr>
                <w:color w:val="000000"/>
              </w:rPr>
            </w:pPr>
            <w:r>
              <w:t>Достижение целевых показателей «дорожной карты» - повышение оплаты труда педагогов учреждений дополнительного образования детей в 2017 году, до уровня не ниже 95% от среднего показателя заработной платы учителей в области.</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t>Сроки и этапы реализации подпрограммы</w:t>
            </w:r>
          </w:p>
        </w:tc>
        <w:tc>
          <w:tcPr>
            <w:tcW w:w="6804" w:type="dxa"/>
            <w:shd w:val="clear" w:color="auto" w:fill="auto"/>
          </w:tcPr>
          <w:p w:rsidR="00E23524" w:rsidRPr="00D20B43" w:rsidRDefault="00E23524" w:rsidP="00533680">
            <w:pPr>
              <w:widowControl w:val="0"/>
              <w:autoSpaceDE w:val="0"/>
              <w:autoSpaceDN w:val="0"/>
              <w:adjustRightInd w:val="0"/>
              <w:jc w:val="both"/>
            </w:pPr>
            <w:r w:rsidRPr="00D20B43">
              <w:t>201</w:t>
            </w:r>
            <w:r>
              <w:t>7</w:t>
            </w:r>
            <w:r w:rsidRPr="00D20B43">
              <w:t>-20</w:t>
            </w:r>
            <w:r w:rsidR="001A1024">
              <w:t>20</w:t>
            </w:r>
            <w:r w:rsidRPr="00D20B43">
              <w:t xml:space="preserve"> годы</w:t>
            </w:r>
          </w:p>
          <w:p w:rsidR="00E23524" w:rsidRPr="00D20B43" w:rsidRDefault="00E23524" w:rsidP="00533680">
            <w:pPr>
              <w:widowControl w:val="0"/>
              <w:autoSpaceDE w:val="0"/>
              <w:autoSpaceDN w:val="0"/>
              <w:adjustRightInd w:val="0"/>
              <w:jc w:val="both"/>
            </w:pPr>
          </w:p>
        </w:tc>
      </w:tr>
      <w:tr w:rsidR="00E23524" w:rsidRPr="00D20B43" w:rsidTr="00B32E95">
        <w:trPr>
          <w:trHeight w:val="416"/>
        </w:trPr>
        <w:tc>
          <w:tcPr>
            <w:tcW w:w="2977" w:type="dxa"/>
            <w:shd w:val="clear" w:color="auto" w:fill="auto"/>
          </w:tcPr>
          <w:p w:rsidR="00E23524" w:rsidRPr="00D20B43" w:rsidRDefault="00E23524" w:rsidP="00533680">
            <w:pPr>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rPr>
                <w:b/>
                <w:bCs/>
                <w:color w:val="26282F"/>
                <w:sz w:val="26"/>
              </w:rPr>
            </w:pPr>
            <w:r w:rsidRPr="00D20B43">
              <w:rPr>
                <w:b/>
                <w:bCs/>
                <w:color w:val="26282F"/>
                <w:sz w:val="26"/>
              </w:rPr>
              <w:t>(по годам)</w:t>
            </w:r>
          </w:p>
        </w:tc>
        <w:tc>
          <w:tcPr>
            <w:tcW w:w="6804" w:type="dxa"/>
            <w:shd w:val="clear" w:color="auto" w:fill="auto"/>
          </w:tcPr>
          <w:p w:rsidR="00E23524" w:rsidRPr="003C1F6C" w:rsidRDefault="00E23524" w:rsidP="00533680">
            <w:pPr>
              <w:widowControl w:val="0"/>
              <w:autoSpaceDE w:val="0"/>
              <w:autoSpaceDN w:val="0"/>
              <w:adjustRightInd w:val="0"/>
              <w:jc w:val="both"/>
            </w:pPr>
            <w:r w:rsidRPr="00D20B43">
              <w:rPr>
                <w:spacing w:val="-6"/>
              </w:rPr>
              <w:t>общий объем финансового обеспечения подпрограммы</w:t>
            </w:r>
            <w:r w:rsidRPr="00D20B43">
              <w:t xml:space="preserve"> из всех источников финансирования составляет </w:t>
            </w:r>
            <w:r w:rsidR="002068F7">
              <w:t>24004,9</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068F7">
              <w:t>11819,0</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D05A4F">
              <w:t>7490,7</w:t>
            </w:r>
            <w:r w:rsidRPr="003C1F6C">
              <w:t xml:space="preserve"> тыс. рублей;</w:t>
            </w:r>
          </w:p>
          <w:p w:rsidR="00E23524" w:rsidRDefault="00E23524" w:rsidP="00533680">
            <w:pPr>
              <w:widowControl w:val="0"/>
              <w:autoSpaceDE w:val="0"/>
              <w:autoSpaceDN w:val="0"/>
              <w:adjustRightInd w:val="0"/>
              <w:jc w:val="both"/>
            </w:pPr>
            <w:r w:rsidRPr="003C1F6C">
              <w:t xml:space="preserve">2019 год – </w:t>
            </w:r>
            <w:r w:rsidR="00D05A4F">
              <w:t>2394,9</w:t>
            </w:r>
            <w:r w:rsidRPr="003C1F6C">
              <w:t>тыс. рублей;</w:t>
            </w:r>
          </w:p>
          <w:p w:rsidR="001A1024" w:rsidRPr="003C1F6C" w:rsidRDefault="001A1024" w:rsidP="00533680">
            <w:pPr>
              <w:widowControl w:val="0"/>
              <w:autoSpaceDE w:val="0"/>
              <w:autoSpaceDN w:val="0"/>
              <w:adjustRightInd w:val="0"/>
              <w:jc w:val="both"/>
            </w:pPr>
            <w:r>
              <w:t>2020 год – 2300,3 тыс. рублей.</w:t>
            </w:r>
          </w:p>
          <w:p w:rsidR="00E23524" w:rsidRPr="003C1F6C" w:rsidRDefault="00E23524" w:rsidP="00533680">
            <w:pPr>
              <w:widowControl w:val="0"/>
              <w:autoSpaceDE w:val="0"/>
              <w:autoSpaceDN w:val="0"/>
              <w:adjustRightInd w:val="0"/>
              <w:jc w:val="both"/>
            </w:pPr>
            <w:r w:rsidRPr="003C1F6C">
              <w:t>из них:</w:t>
            </w:r>
          </w:p>
          <w:p w:rsidR="00E23524" w:rsidRPr="003C1F6C" w:rsidRDefault="00E23524" w:rsidP="00533680">
            <w:pPr>
              <w:widowControl w:val="0"/>
              <w:autoSpaceDE w:val="0"/>
              <w:autoSpaceDN w:val="0"/>
              <w:adjustRightInd w:val="0"/>
              <w:jc w:val="both"/>
            </w:pPr>
            <w:r w:rsidRPr="003C1F6C">
              <w:t xml:space="preserve">федеральный бюджет (прогнозно)  – </w:t>
            </w:r>
            <w:r w:rsidR="00796DEB">
              <w:t>85,7</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796DEB">
              <w:t>85,7</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Default="00E23524" w:rsidP="00533680">
            <w:pPr>
              <w:widowControl w:val="0"/>
              <w:autoSpaceDE w:val="0"/>
              <w:autoSpaceDN w:val="0"/>
              <w:adjustRightInd w:val="0"/>
              <w:jc w:val="both"/>
            </w:pPr>
            <w:r w:rsidRPr="003C1F6C">
              <w:t>2019 год – 0,0 тыс. рублей;</w:t>
            </w:r>
          </w:p>
          <w:p w:rsidR="001A1024" w:rsidRDefault="001A1024" w:rsidP="00533680">
            <w:pPr>
              <w:widowControl w:val="0"/>
              <w:autoSpaceDE w:val="0"/>
              <w:autoSpaceDN w:val="0"/>
              <w:adjustRightInd w:val="0"/>
              <w:jc w:val="both"/>
            </w:pPr>
            <w:r w:rsidRPr="006657F3">
              <w:t>20</w:t>
            </w:r>
            <w:r>
              <w:t>20</w:t>
            </w:r>
            <w:r w:rsidRPr="006657F3">
              <w:t xml:space="preserve"> год – 0,0 тыс. рублей</w:t>
            </w:r>
            <w:r>
              <w:t>.</w:t>
            </w:r>
          </w:p>
          <w:p w:rsidR="00E23524" w:rsidRPr="003C1F6C" w:rsidRDefault="00E23524" w:rsidP="00533680">
            <w:pPr>
              <w:widowControl w:val="0"/>
              <w:autoSpaceDE w:val="0"/>
              <w:autoSpaceDN w:val="0"/>
              <w:adjustRightInd w:val="0"/>
              <w:jc w:val="both"/>
            </w:pPr>
            <w:r>
              <w:t>областной</w:t>
            </w:r>
            <w:r w:rsidRPr="003C1F6C">
              <w:t xml:space="preserve"> бюджет (прогнозно)  – </w:t>
            </w:r>
            <w:r w:rsidR="00180C21">
              <w:t>2574,0</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180C21">
              <w:t>1674,0</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D05A4F">
              <w:t>900,0</w:t>
            </w:r>
            <w:r w:rsidRPr="003C1F6C">
              <w:t xml:space="preserve"> тыс. рублей;</w:t>
            </w:r>
          </w:p>
          <w:p w:rsidR="00E23524" w:rsidRDefault="00E23524" w:rsidP="00533680">
            <w:pPr>
              <w:widowControl w:val="0"/>
              <w:autoSpaceDE w:val="0"/>
              <w:autoSpaceDN w:val="0"/>
              <w:adjustRightInd w:val="0"/>
              <w:jc w:val="both"/>
            </w:pPr>
            <w:r>
              <w:t>2019 год – 0,0 тыс. рублей;</w:t>
            </w:r>
          </w:p>
          <w:p w:rsidR="001A1024" w:rsidRPr="003C1F6C" w:rsidRDefault="001A1024" w:rsidP="00533680">
            <w:pPr>
              <w:widowControl w:val="0"/>
              <w:autoSpaceDE w:val="0"/>
              <w:autoSpaceDN w:val="0"/>
              <w:adjustRightInd w:val="0"/>
              <w:jc w:val="both"/>
            </w:pPr>
            <w:r w:rsidRPr="006657F3">
              <w:t>20</w:t>
            </w:r>
            <w:r>
              <w:t>20</w:t>
            </w:r>
            <w:r w:rsidRPr="006657F3">
              <w:t xml:space="preserve"> год – 0,0 тыс. рублей</w:t>
            </w:r>
            <w:r>
              <w:t>.</w:t>
            </w:r>
          </w:p>
          <w:p w:rsidR="00E23524" w:rsidRPr="003C1F6C" w:rsidRDefault="00E23524" w:rsidP="00533680">
            <w:pPr>
              <w:widowControl w:val="0"/>
              <w:autoSpaceDE w:val="0"/>
              <w:autoSpaceDN w:val="0"/>
              <w:adjustRightInd w:val="0"/>
              <w:jc w:val="both"/>
            </w:pPr>
            <w:r w:rsidRPr="003C1F6C">
              <w:t xml:space="preserve">местный бюджет  – </w:t>
            </w:r>
            <w:r w:rsidR="002068F7">
              <w:t>21343,9</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068F7">
              <w:t>10058,0</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D05A4F">
              <w:t>6590,7</w:t>
            </w:r>
            <w:r w:rsidRPr="003C1F6C">
              <w:t xml:space="preserve"> тыс. рублей;</w:t>
            </w:r>
          </w:p>
          <w:p w:rsidR="00E23524" w:rsidRDefault="00E23524" w:rsidP="00533680">
            <w:pPr>
              <w:widowControl w:val="0"/>
              <w:autoSpaceDE w:val="0"/>
              <w:autoSpaceDN w:val="0"/>
              <w:adjustRightInd w:val="0"/>
              <w:jc w:val="both"/>
            </w:pPr>
            <w:r w:rsidRPr="003C1F6C">
              <w:t xml:space="preserve">2019 год – </w:t>
            </w:r>
            <w:r w:rsidR="00D05A4F">
              <w:t>2394,9</w:t>
            </w:r>
            <w:r w:rsidRPr="003C1F6C">
              <w:t xml:space="preserve"> тыс. рублей</w:t>
            </w:r>
            <w:r w:rsidR="001A1024">
              <w:t>;</w:t>
            </w:r>
          </w:p>
          <w:p w:rsidR="001A1024" w:rsidRDefault="001A1024" w:rsidP="00533680">
            <w:pPr>
              <w:widowControl w:val="0"/>
              <w:autoSpaceDE w:val="0"/>
              <w:autoSpaceDN w:val="0"/>
              <w:adjustRightInd w:val="0"/>
              <w:jc w:val="both"/>
            </w:pPr>
            <w:r>
              <w:t>2020 год – 2300,3 тыс. рублей.</w:t>
            </w:r>
          </w:p>
          <w:p w:rsidR="00E23524" w:rsidRPr="003C1F6C" w:rsidRDefault="00E23524" w:rsidP="00533680">
            <w:pPr>
              <w:widowControl w:val="0"/>
              <w:autoSpaceDE w:val="0"/>
              <w:autoSpaceDN w:val="0"/>
              <w:adjustRightInd w:val="0"/>
              <w:jc w:val="both"/>
            </w:pPr>
            <w:r>
              <w:t xml:space="preserve">Приносящая доход деятельность </w:t>
            </w:r>
            <w:r w:rsidRPr="003C1F6C">
              <w:t xml:space="preserve">– </w:t>
            </w:r>
            <w:r>
              <w:t>1,3</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t>1,3</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Default="00E23524" w:rsidP="00B32E95">
            <w:pPr>
              <w:widowControl w:val="0"/>
              <w:autoSpaceDE w:val="0"/>
              <w:autoSpaceDN w:val="0"/>
              <w:adjustRightInd w:val="0"/>
              <w:jc w:val="both"/>
            </w:pPr>
            <w:r>
              <w:t>2019 год – 0,0 тыс. рублей;</w:t>
            </w:r>
          </w:p>
          <w:p w:rsidR="001A1024" w:rsidRPr="00037029" w:rsidRDefault="001A1024" w:rsidP="00B32E95">
            <w:pPr>
              <w:widowControl w:val="0"/>
              <w:autoSpaceDE w:val="0"/>
              <w:autoSpaceDN w:val="0"/>
              <w:adjustRightInd w:val="0"/>
              <w:jc w:val="both"/>
            </w:pPr>
            <w:r w:rsidRPr="006657F3">
              <w:t>20</w:t>
            </w:r>
            <w:r>
              <w:t>20</w:t>
            </w:r>
            <w:r w:rsidRPr="006657F3">
              <w:t xml:space="preserve"> год – 0,0 тыс. рублей</w:t>
            </w:r>
            <w:r>
              <w:t>.</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t xml:space="preserve">Ожидаемые результаты реализации </w:t>
            </w:r>
            <w:r w:rsidRPr="00D20B43">
              <w:rPr>
                <w:b/>
                <w:bCs/>
                <w:color w:val="26282F"/>
                <w:sz w:val="26"/>
              </w:rPr>
              <w:lastRenderedPageBreak/>
              <w:t xml:space="preserve">подпрограммы </w:t>
            </w:r>
          </w:p>
        </w:tc>
        <w:tc>
          <w:tcPr>
            <w:tcW w:w="6804" w:type="dxa"/>
            <w:shd w:val="clear" w:color="auto" w:fill="auto"/>
          </w:tcPr>
          <w:p w:rsidR="00E23524" w:rsidRPr="00ED0CB0" w:rsidRDefault="00E23524" w:rsidP="00533680">
            <w:pPr>
              <w:widowControl w:val="0"/>
              <w:autoSpaceDE w:val="0"/>
              <w:autoSpaceDN w:val="0"/>
              <w:adjustRightInd w:val="0"/>
              <w:ind w:firstLine="318"/>
              <w:jc w:val="both"/>
            </w:pPr>
            <w:r w:rsidRPr="00ED0CB0">
              <w:lastRenderedPageBreak/>
              <w:t>внедрение новых форм и механизмов оценки и контроля качества дополнительного и профессионального образования;</w:t>
            </w:r>
          </w:p>
          <w:p w:rsidR="00E23524" w:rsidRPr="00ED0CB0" w:rsidRDefault="00E23524" w:rsidP="00533680">
            <w:pPr>
              <w:widowControl w:val="0"/>
              <w:autoSpaceDE w:val="0"/>
              <w:autoSpaceDN w:val="0"/>
              <w:adjustRightInd w:val="0"/>
              <w:ind w:firstLine="318"/>
              <w:jc w:val="both"/>
            </w:pPr>
            <w:r w:rsidRPr="00ED0CB0">
              <w:t xml:space="preserve">доля детей, привлекаемых к участию в творческих </w:t>
            </w:r>
            <w:r w:rsidRPr="00ED0CB0">
              <w:lastRenderedPageBreak/>
              <w:t>мероприятиях.</w:t>
            </w:r>
          </w:p>
          <w:p w:rsidR="00E23524" w:rsidRPr="00ED0CB0" w:rsidRDefault="00E23524" w:rsidP="00533680">
            <w:pPr>
              <w:widowControl w:val="0"/>
              <w:autoSpaceDE w:val="0"/>
              <w:autoSpaceDN w:val="0"/>
              <w:adjustRightInd w:val="0"/>
              <w:ind w:firstLine="318"/>
              <w:jc w:val="both"/>
            </w:pPr>
            <w:r w:rsidRPr="00ED0CB0">
              <w:t>повышение открытости и прозрачности деятельности системы в сфере культуры;</w:t>
            </w:r>
          </w:p>
          <w:p w:rsidR="00E23524" w:rsidRDefault="00E23524" w:rsidP="00533680">
            <w:pPr>
              <w:widowControl w:val="0"/>
              <w:autoSpaceDE w:val="0"/>
              <w:autoSpaceDN w:val="0"/>
              <w:adjustRightInd w:val="0"/>
              <w:ind w:firstLine="318"/>
              <w:jc w:val="both"/>
            </w:pPr>
            <w:r w:rsidRPr="00ED0CB0">
              <w:t>создание эффективной системы повышения квалифи</w:t>
            </w:r>
            <w:r>
              <w:t>кации педагогических работников</w:t>
            </w:r>
          </w:p>
          <w:p w:rsidR="00E23524" w:rsidRPr="00483B25" w:rsidRDefault="00E23524" w:rsidP="00533680">
            <w:pPr>
              <w:widowControl w:val="0"/>
              <w:autoSpaceDE w:val="0"/>
              <w:autoSpaceDN w:val="0"/>
              <w:adjustRightInd w:val="0"/>
              <w:ind w:firstLine="318"/>
              <w:jc w:val="both"/>
            </w:pPr>
            <w:r w:rsidRPr="00A621F0">
              <w:t>увеличение количества и качества оказываемых услуг</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1.</w:t>
      </w:r>
      <w:r w:rsidRPr="00D20B43">
        <w:rPr>
          <w:b/>
          <w:lang w:val="en-US"/>
        </w:rPr>
        <w:t> </w:t>
      </w:r>
      <w:r w:rsidRPr="00D20B43">
        <w:rPr>
          <w:b/>
        </w:rPr>
        <w:t xml:space="preserve">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tabs>
          <w:tab w:val="left" w:pos="0"/>
          <w:tab w:val="left" w:pos="142"/>
        </w:tabs>
        <w:ind w:firstLine="702"/>
        <w:jc w:val="both"/>
      </w:pPr>
      <w:r w:rsidRPr="00D20B43">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D20B43" w:rsidRDefault="00E23524" w:rsidP="00E23524">
      <w:pPr>
        <w:ind w:firstLine="702"/>
        <w:jc w:val="both"/>
      </w:pPr>
      <w:r w:rsidRPr="00D20B43">
        <w:t xml:space="preserve">Согласно Федеральному закону «Об образовании в Российской Федерации» детские школы искусств реализуют следующие дополнительные </w:t>
      </w:r>
      <w:r w:rsidRPr="00D20B43">
        <w:rPr>
          <w:spacing w:val="-6"/>
        </w:rPr>
        <w:t>общеобразовательные программы, которые подразделяются на дополнительные</w:t>
      </w:r>
      <w:r w:rsidRPr="00D20B43">
        <w:t xml:space="preserve"> общеразвивающие программы и дополнительные предпрофессиональные программы.</w:t>
      </w:r>
    </w:p>
    <w:p w:rsidR="00E23524" w:rsidRPr="00D20B43" w:rsidRDefault="00E23524" w:rsidP="00E23524">
      <w:pPr>
        <w:widowControl w:val="0"/>
        <w:suppressAutoHyphens/>
        <w:ind w:firstLine="702"/>
        <w:jc w:val="both"/>
        <w:rPr>
          <w:rFonts w:eastAsia="Arial" w:cs="Arial"/>
          <w:kern w:val="2"/>
          <w:lang w:eastAsia="fa-IR" w:bidi="fa-IR"/>
        </w:rPr>
      </w:pPr>
      <w:r w:rsidRPr="00D20B43">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D20B43" w:rsidRDefault="00E23524" w:rsidP="00E23524">
      <w:pPr>
        <w:widowControl w:val="0"/>
        <w:autoSpaceDE w:val="0"/>
        <w:autoSpaceDN w:val="0"/>
        <w:adjustRightInd w:val="0"/>
        <w:jc w:val="center"/>
        <w:rPr>
          <w:b/>
        </w:rPr>
      </w:pPr>
    </w:p>
    <w:p w:rsidR="00E23524" w:rsidRPr="00D20B43" w:rsidRDefault="00E23524" w:rsidP="00E23524">
      <w:pPr>
        <w:spacing w:line="235"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widowControl w:val="0"/>
        <w:autoSpaceDE w:val="0"/>
        <w:autoSpaceDN w:val="0"/>
        <w:adjustRightInd w:val="0"/>
        <w:spacing w:line="235" w:lineRule="auto"/>
        <w:ind w:firstLine="709"/>
        <w:jc w:val="both"/>
      </w:pPr>
      <w:r w:rsidRPr="00D20B43">
        <w:t xml:space="preserve">Основной целью подпрограммы является </w:t>
      </w:r>
      <w:r w:rsidRPr="00D20B43">
        <w:rPr>
          <w:spacing w:val="-10"/>
        </w:rPr>
        <w:t xml:space="preserve">сохранение и развитие районной системы образования в сфере культуры. </w:t>
      </w:r>
      <w:r w:rsidRPr="00D20B43">
        <w:t>Достижению намеченной цели будет способствовать решение следующих задач:</w:t>
      </w:r>
    </w:p>
    <w:p w:rsidR="00E23524" w:rsidRPr="00D20B43" w:rsidRDefault="00E23524" w:rsidP="00E23524">
      <w:pPr>
        <w:widowControl w:val="0"/>
        <w:autoSpaceDE w:val="0"/>
        <w:autoSpaceDN w:val="0"/>
        <w:adjustRightInd w:val="0"/>
        <w:spacing w:line="235" w:lineRule="auto"/>
        <w:ind w:firstLine="709"/>
        <w:jc w:val="both"/>
      </w:pPr>
      <w:r w:rsidRPr="00D20B43">
        <w:t>обеспечение доступности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повышение качества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совершенствование системы повышения квалификации педагогических работников сферы культуры.</w:t>
      </w:r>
    </w:p>
    <w:p w:rsidR="00E23524" w:rsidRPr="00D20B43" w:rsidRDefault="00E23524" w:rsidP="00E23524">
      <w:pPr>
        <w:spacing w:line="235" w:lineRule="auto"/>
        <w:ind w:firstLine="709"/>
        <w:jc w:val="both"/>
        <w:rPr>
          <w:sz w:val="27"/>
          <w:szCs w:val="27"/>
        </w:rPr>
      </w:pPr>
      <w:r w:rsidRPr="00D20B43">
        <w:t>Целевые показатели</w:t>
      </w:r>
      <w:r w:rsidRPr="00D20B43">
        <w:rPr>
          <w:sz w:val="27"/>
          <w:szCs w:val="27"/>
        </w:rPr>
        <w:t>:</w:t>
      </w:r>
    </w:p>
    <w:p w:rsidR="00E23524" w:rsidRPr="00D20B43" w:rsidRDefault="00E23524" w:rsidP="00E23524">
      <w:pPr>
        <w:spacing w:line="235" w:lineRule="auto"/>
        <w:ind w:firstLine="709"/>
        <w:jc w:val="both"/>
        <w:rPr>
          <w:spacing w:val="-6"/>
        </w:rPr>
      </w:pPr>
      <w:r w:rsidRPr="00D20B43">
        <w:rPr>
          <w:spacing w:val="-6"/>
        </w:rPr>
        <w:t>Процент потребителей, удовлетворенных качеством услуг</w:t>
      </w:r>
    </w:p>
    <w:p w:rsidR="00E23524" w:rsidRPr="00D20B43" w:rsidRDefault="00E23524" w:rsidP="00E23524">
      <w:pPr>
        <w:spacing w:line="235" w:lineRule="auto"/>
        <w:ind w:firstLine="709"/>
        <w:jc w:val="both"/>
        <w:rPr>
          <w:spacing w:val="-6"/>
        </w:rPr>
      </w:pPr>
      <w:r w:rsidRPr="00D20B43">
        <w:rPr>
          <w:spacing w:val="-6"/>
        </w:rPr>
        <w:t>Доля педагогических кадров с высшим образованием от общего числа</w:t>
      </w:r>
    </w:p>
    <w:p w:rsidR="00E23524" w:rsidRPr="00D20B43" w:rsidRDefault="00E23524" w:rsidP="00E23524">
      <w:pPr>
        <w:spacing w:line="235" w:lineRule="auto"/>
        <w:ind w:firstLine="709"/>
        <w:jc w:val="both"/>
        <w:rPr>
          <w:spacing w:val="-6"/>
        </w:rPr>
      </w:pPr>
      <w:r w:rsidRPr="00D20B43">
        <w:rPr>
          <w:spacing w:val="-6"/>
        </w:rPr>
        <w:t>Доля преподавателей, работающих на основной работе со второй, первой и высшей квалификационной категорией</w:t>
      </w:r>
    </w:p>
    <w:p w:rsidR="00E23524" w:rsidRPr="00D20B43" w:rsidRDefault="00E23524" w:rsidP="00E23524">
      <w:pPr>
        <w:spacing w:line="235" w:lineRule="auto"/>
        <w:ind w:firstLine="709"/>
        <w:jc w:val="both"/>
        <w:rPr>
          <w:spacing w:val="-6"/>
        </w:rPr>
      </w:pPr>
      <w:r w:rsidRPr="00D20B43">
        <w:rPr>
          <w:spacing w:val="-6"/>
        </w:rPr>
        <w:t>Количество выпускников, окончивших школу на "отлично"</w:t>
      </w:r>
    </w:p>
    <w:p w:rsidR="00E23524" w:rsidRPr="00D20B43" w:rsidRDefault="00E23524" w:rsidP="00E23524">
      <w:pPr>
        <w:spacing w:line="235" w:lineRule="auto"/>
        <w:ind w:firstLine="709"/>
        <w:jc w:val="both"/>
        <w:rPr>
          <w:spacing w:val="-6"/>
        </w:rPr>
      </w:pPr>
      <w:r w:rsidRPr="00D20B43">
        <w:rPr>
          <w:spacing w:val="-6"/>
        </w:rPr>
        <w:t>Количество обучающихся, прошедших промежуточную аттестацию</w:t>
      </w:r>
    </w:p>
    <w:p w:rsidR="00E23524" w:rsidRPr="00D20B43" w:rsidRDefault="00E23524" w:rsidP="00E23524">
      <w:pPr>
        <w:spacing w:line="235" w:lineRule="auto"/>
        <w:ind w:firstLine="709"/>
        <w:jc w:val="both"/>
        <w:rPr>
          <w:spacing w:val="-6"/>
        </w:rPr>
      </w:pPr>
      <w:r w:rsidRPr="00D20B43">
        <w:rPr>
          <w:spacing w:val="-6"/>
        </w:rPr>
        <w:t>Количество учащихся - победителей муниципальных, зональных, областных, региональных, Всероссийских, Международных конкурсов</w:t>
      </w:r>
    </w:p>
    <w:p w:rsidR="00E23524" w:rsidRPr="00D20B43" w:rsidRDefault="00E23524" w:rsidP="00E23524">
      <w:pPr>
        <w:spacing w:line="235" w:lineRule="auto"/>
        <w:ind w:firstLine="709"/>
        <w:jc w:val="both"/>
      </w:pPr>
      <w:r w:rsidRPr="00D20B43">
        <w:rPr>
          <w:spacing w:val="-6"/>
        </w:rPr>
        <w:t>Процент выпускников, получивших свидетельство об окончании обучения</w:t>
      </w:r>
      <w:r w:rsidRPr="00D20B43">
        <w:t>.</w:t>
      </w:r>
    </w:p>
    <w:p w:rsidR="00E23524" w:rsidRPr="00D20B43" w:rsidRDefault="00E23524" w:rsidP="00E23524">
      <w:pPr>
        <w:shd w:val="clear" w:color="auto" w:fill="FFFFFF"/>
        <w:spacing w:line="235" w:lineRule="auto"/>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spacing w:line="235" w:lineRule="auto"/>
        <w:ind w:firstLine="709"/>
        <w:jc w:val="both"/>
      </w:pPr>
      <w:r w:rsidRPr="00D20B43">
        <w:t>Основными ожидаемыми результатами реализации подпрограммы должны стать:</w:t>
      </w:r>
    </w:p>
    <w:p w:rsidR="00E23524" w:rsidRPr="00C7390E" w:rsidRDefault="00E23524" w:rsidP="00E23524">
      <w:pPr>
        <w:widowControl w:val="0"/>
        <w:autoSpaceDE w:val="0"/>
        <w:autoSpaceDN w:val="0"/>
        <w:adjustRightInd w:val="0"/>
        <w:spacing w:line="235" w:lineRule="auto"/>
        <w:ind w:firstLine="709"/>
        <w:jc w:val="both"/>
      </w:pPr>
      <w:r w:rsidRPr="00C7390E">
        <w:t>внедрение новых форм и механизмов оценки и контроля качества дополнительного и профессионального образования;</w:t>
      </w:r>
    </w:p>
    <w:p w:rsidR="00E23524" w:rsidRPr="00C7390E" w:rsidRDefault="00E23524" w:rsidP="00E23524">
      <w:pPr>
        <w:widowControl w:val="0"/>
        <w:autoSpaceDE w:val="0"/>
        <w:autoSpaceDN w:val="0"/>
        <w:adjustRightInd w:val="0"/>
        <w:spacing w:line="235" w:lineRule="auto"/>
        <w:ind w:firstLine="709"/>
        <w:jc w:val="both"/>
      </w:pPr>
      <w:r w:rsidRPr="00C7390E">
        <w:t>доля детей, привлекаемых к участию в творческих мероприятиях.</w:t>
      </w:r>
    </w:p>
    <w:p w:rsidR="00E23524" w:rsidRPr="00C7390E" w:rsidRDefault="00E23524" w:rsidP="00E23524">
      <w:pPr>
        <w:widowControl w:val="0"/>
        <w:autoSpaceDE w:val="0"/>
        <w:autoSpaceDN w:val="0"/>
        <w:adjustRightInd w:val="0"/>
        <w:spacing w:line="235" w:lineRule="auto"/>
        <w:ind w:firstLine="709"/>
        <w:jc w:val="both"/>
      </w:pPr>
      <w:r w:rsidRPr="00C7390E">
        <w:t>повышение открытости и прозрачности деятельности системы в сфере культуры;</w:t>
      </w:r>
    </w:p>
    <w:p w:rsidR="00E23524" w:rsidRDefault="00E23524" w:rsidP="00E23524">
      <w:pPr>
        <w:widowControl w:val="0"/>
        <w:autoSpaceDE w:val="0"/>
        <w:autoSpaceDN w:val="0"/>
        <w:adjustRightInd w:val="0"/>
        <w:ind w:firstLine="709"/>
        <w:jc w:val="both"/>
      </w:pPr>
      <w:r w:rsidRPr="00C7390E">
        <w:t>создание эффективной системы повышения квалификации педагогических</w:t>
      </w:r>
      <w:r>
        <w:t xml:space="preserve"> работников;</w:t>
      </w:r>
    </w:p>
    <w:p w:rsidR="00E23524" w:rsidRPr="00C7390E" w:rsidRDefault="00E23524" w:rsidP="00E23524">
      <w:pPr>
        <w:widowControl w:val="0"/>
        <w:autoSpaceDE w:val="0"/>
        <w:autoSpaceDN w:val="0"/>
        <w:adjustRightInd w:val="0"/>
        <w:ind w:firstLine="709"/>
        <w:jc w:val="both"/>
      </w:pPr>
      <w:r w:rsidRPr="00A621F0">
        <w:t>увеличение количества и качества оказываемых услуг</w:t>
      </w:r>
      <w:r>
        <w:t>.</w:t>
      </w:r>
    </w:p>
    <w:p w:rsidR="00E23524" w:rsidRPr="00D20B43" w:rsidRDefault="00E23524" w:rsidP="00E23524">
      <w:pPr>
        <w:shd w:val="clear" w:color="auto" w:fill="FFFFFF"/>
        <w:ind w:firstLine="709"/>
        <w:jc w:val="both"/>
      </w:pPr>
      <w:r w:rsidRPr="00D20B43">
        <w:lastRenderedPageBreak/>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w:t>
      </w:r>
      <w:r>
        <w:t>7-</w:t>
      </w:r>
      <w:r w:rsidRPr="00D20B43">
        <w:t>20</w:t>
      </w:r>
      <w:r w:rsidR="001A1024">
        <w:t>20</w:t>
      </w:r>
      <w:r w:rsidRPr="00D20B43">
        <w:t xml:space="preserve"> годов. Реализация подпрограммы не предусматривает этапы.</w:t>
      </w:r>
    </w:p>
    <w:p w:rsidR="00E23524" w:rsidRPr="00D20B43" w:rsidRDefault="00E23524" w:rsidP="00E23524">
      <w:pPr>
        <w:shd w:val="clear" w:color="auto" w:fill="FFFFFF"/>
        <w:jc w:val="both"/>
      </w:pPr>
    </w:p>
    <w:p w:rsidR="00E23524" w:rsidRPr="00D20B43" w:rsidRDefault="00E23524" w:rsidP="00E23524">
      <w:pPr>
        <w:shd w:val="clear" w:color="auto" w:fill="FFFFFF"/>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jc w:val="both"/>
        <w:rPr>
          <w:b/>
        </w:rPr>
      </w:pPr>
    </w:p>
    <w:p w:rsidR="00E23524" w:rsidRPr="00D20B43" w:rsidRDefault="00E23524" w:rsidP="00E23524">
      <w:pPr>
        <w:contextualSpacing/>
        <w:jc w:val="center"/>
        <w:rPr>
          <w:b/>
        </w:rPr>
      </w:pPr>
      <w:r w:rsidRPr="00D20B43">
        <w:rPr>
          <w:b/>
        </w:rPr>
        <w:t>4. Характеристика мероприятий подпрограммы</w:t>
      </w:r>
    </w:p>
    <w:p w:rsidR="00E23524" w:rsidRDefault="00E23524" w:rsidP="00E23524">
      <w:pPr>
        <w:ind w:firstLine="709"/>
        <w:jc w:val="both"/>
        <w:rPr>
          <w:color w:val="000000"/>
        </w:rPr>
      </w:pPr>
      <w:r w:rsidRPr="00D20B43">
        <w:rPr>
          <w:color w:val="000000"/>
        </w:rPr>
        <w:t>Основным</w:t>
      </w:r>
      <w:r>
        <w:rPr>
          <w:color w:val="000000"/>
        </w:rPr>
        <w:t>и</w:t>
      </w:r>
      <w:r w:rsidRPr="00D20B43">
        <w:rPr>
          <w:color w:val="000000"/>
        </w:rPr>
        <w:t xml:space="preserve"> мероприятиями подпрограммы являются:</w:t>
      </w:r>
    </w:p>
    <w:p w:rsidR="00E23524" w:rsidRDefault="00E23524" w:rsidP="00E23524">
      <w:pPr>
        <w:ind w:firstLine="709"/>
        <w:jc w:val="both"/>
        <w:rPr>
          <w:color w:val="000000"/>
        </w:rPr>
      </w:pPr>
      <w:r>
        <w:rPr>
          <w:color w:val="000000"/>
        </w:rPr>
        <w:t>4.1</w:t>
      </w:r>
      <w:r w:rsidRPr="00D20B43">
        <w:rPr>
          <w:color w:val="000000"/>
        </w:rPr>
        <w:t>.</w:t>
      </w:r>
      <w:r>
        <w:rPr>
          <w:color w:val="000000"/>
        </w:rPr>
        <w:t xml:space="preserve"> «Оказание муниципальных услуг населению детской школой искусств»;</w:t>
      </w:r>
    </w:p>
    <w:p w:rsidR="00E23524" w:rsidRPr="00D20B43" w:rsidRDefault="00E23524" w:rsidP="00E23524">
      <w:pPr>
        <w:ind w:firstLine="709"/>
        <w:jc w:val="both"/>
        <w:rPr>
          <w:color w:val="000000"/>
        </w:rPr>
      </w:pPr>
      <w:r w:rsidRPr="00D20B43">
        <w:rPr>
          <w:color w:val="000000"/>
        </w:rPr>
        <w:t>4.</w:t>
      </w:r>
      <w:r>
        <w:rPr>
          <w:color w:val="000000"/>
        </w:rPr>
        <w:t>2</w:t>
      </w:r>
      <w:r w:rsidRPr="00D20B43">
        <w:rPr>
          <w:color w:val="000000"/>
        </w:rPr>
        <w:t>.</w:t>
      </w:r>
      <w:r>
        <w:t>«</w:t>
      </w:r>
      <w:r>
        <w:rPr>
          <w:color w:val="000000"/>
        </w:rPr>
        <w:t>Поддержка</w:t>
      </w:r>
      <w:r w:rsidRPr="00A149CE">
        <w:rPr>
          <w:color w:val="000000"/>
        </w:rPr>
        <w:t xml:space="preserve"> «Одаренны</w:t>
      </w:r>
      <w:r>
        <w:rPr>
          <w:color w:val="000000"/>
        </w:rPr>
        <w:t>х детей</w:t>
      </w:r>
      <w:r w:rsidRPr="00A149CE">
        <w:rPr>
          <w:color w:val="000000"/>
        </w:rPr>
        <w:t>»</w:t>
      </w:r>
      <w:r>
        <w:rPr>
          <w:color w:val="000000"/>
        </w:rPr>
        <w:t>»;</w:t>
      </w:r>
    </w:p>
    <w:p w:rsidR="00E23524" w:rsidRDefault="00E23524" w:rsidP="00E23524">
      <w:pPr>
        <w:ind w:firstLine="709"/>
        <w:jc w:val="both"/>
        <w:rPr>
          <w:color w:val="000000"/>
        </w:rPr>
      </w:pPr>
      <w:r w:rsidRPr="00D20B43">
        <w:rPr>
          <w:color w:val="000000"/>
        </w:rPr>
        <w:t>4.</w:t>
      </w:r>
      <w:r>
        <w:rPr>
          <w:color w:val="000000"/>
        </w:rPr>
        <w:t>3</w:t>
      </w:r>
      <w:r w:rsidRPr="00D20B43">
        <w:rPr>
          <w:color w:val="000000"/>
        </w:rPr>
        <w:t>. «Укрепление материально-технической базы», в рамках которого будут производиться мероприятия по укреплению материально-технической базы организа</w:t>
      </w:r>
      <w:r>
        <w:rPr>
          <w:color w:val="000000"/>
        </w:rPr>
        <w:t>ции образования сферы культуры;</w:t>
      </w:r>
    </w:p>
    <w:p w:rsidR="00E23524" w:rsidRDefault="00E23524" w:rsidP="00E23524">
      <w:pPr>
        <w:ind w:firstLine="709"/>
        <w:jc w:val="both"/>
        <w:rPr>
          <w:color w:val="000000"/>
        </w:rPr>
      </w:pPr>
      <w:r>
        <w:rPr>
          <w:color w:val="000000"/>
        </w:rPr>
        <w:t>4.4. «</w:t>
      </w:r>
      <w:r w:rsidRPr="004C19D4">
        <w:rPr>
          <w:color w:val="00000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r>
        <w:rPr>
          <w:color w:val="000000"/>
        </w:rPr>
        <w:t>».</w:t>
      </w:r>
    </w:p>
    <w:p w:rsidR="004150A7" w:rsidRDefault="004150A7" w:rsidP="004150A7">
      <w:pPr>
        <w:spacing w:line="247" w:lineRule="auto"/>
        <w:ind w:firstLine="709"/>
        <w:jc w:val="both"/>
      </w:pPr>
      <w:r>
        <w:t>4.5. Обеспечение повышения оплаты труда отдельным категориям работников бюджетной сферы»</w:t>
      </w:r>
    </w:p>
    <w:p w:rsidR="004150A7" w:rsidRPr="00BA1B8A" w:rsidRDefault="004150A7" w:rsidP="004150A7">
      <w:pPr>
        <w:ind w:firstLine="709"/>
        <w:jc w:val="both"/>
        <w:rPr>
          <w:color w:val="000000"/>
        </w:rPr>
      </w:pPr>
      <w:r>
        <w:t>4.6. «Государственная поддержка лучших работников муниципальных учреждений культуры, находящихся на территории сельских поселений</w:t>
      </w:r>
    </w:p>
    <w:p w:rsidR="00E23524" w:rsidRPr="00D20B43" w:rsidRDefault="00E23524" w:rsidP="00E23524">
      <w:pPr>
        <w:ind w:firstLine="709"/>
        <w:jc w:val="both"/>
      </w:pPr>
      <w:r w:rsidRPr="00D20B43">
        <w:t xml:space="preserve">Перечень основных мероприятий подпрограммы приведен в приложении </w:t>
      </w:r>
      <w:r>
        <w:t>№ 2 к муниципальной программе</w:t>
      </w:r>
      <w:r w:rsidRPr="00D20B43">
        <w:t>.</w:t>
      </w:r>
    </w:p>
    <w:p w:rsidR="00E23524" w:rsidRPr="00D20B43" w:rsidRDefault="00E23524" w:rsidP="00E23524">
      <w:pPr>
        <w:jc w:val="center"/>
        <w:rPr>
          <w:b/>
        </w:rPr>
      </w:pPr>
    </w:p>
    <w:p w:rsidR="00E23524" w:rsidRPr="00D20B43" w:rsidRDefault="00E23524" w:rsidP="00E23524">
      <w:pPr>
        <w:jc w:val="center"/>
        <w:rPr>
          <w:b/>
        </w:rPr>
      </w:pPr>
      <w:r w:rsidRPr="00D20B43">
        <w:rPr>
          <w:b/>
        </w:rPr>
        <w:t xml:space="preserve">5. Обоснование объема финансового обеспечения, </w:t>
      </w:r>
    </w:p>
    <w:p w:rsidR="00E23524" w:rsidRPr="00D20B43" w:rsidRDefault="00E23524" w:rsidP="00E23524">
      <w:pPr>
        <w:jc w:val="center"/>
        <w:rPr>
          <w:b/>
        </w:rPr>
      </w:pPr>
      <w:r w:rsidRPr="00D20B43">
        <w:rPr>
          <w:b/>
        </w:rPr>
        <w:t>необходимого для реализации подпрограммы</w:t>
      </w:r>
    </w:p>
    <w:p w:rsidR="00E23524" w:rsidRPr="008C5E4D" w:rsidRDefault="00E23524" w:rsidP="00E23524">
      <w:pPr>
        <w:widowControl w:val="0"/>
        <w:autoSpaceDE w:val="0"/>
        <w:autoSpaceDN w:val="0"/>
        <w:adjustRightInd w:val="0"/>
        <w:ind w:firstLine="709"/>
        <w:jc w:val="both"/>
      </w:pPr>
      <w:r w:rsidRPr="00D20B43">
        <w:t xml:space="preserve">Общий объем финансового обеспечения подпрограммы из всех источников финансирования составляет </w:t>
      </w:r>
      <w:r w:rsidR="002068F7">
        <w:t>24004,9</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2068F7">
        <w:t>11819,0</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D05A4F">
        <w:t>7490,7</w:t>
      </w:r>
      <w:r w:rsidRPr="008C5E4D">
        <w:t xml:space="preserve"> тыс. рублей;</w:t>
      </w:r>
    </w:p>
    <w:p w:rsidR="00E23524" w:rsidRDefault="00E23524" w:rsidP="00E23524">
      <w:pPr>
        <w:widowControl w:val="0"/>
        <w:autoSpaceDE w:val="0"/>
        <w:autoSpaceDN w:val="0"/>
        <w:adjustRightInd w:val="0"/>
        <w:ind w:firstLine="709"/>
        <w:jc w:val="both"/>
      </w:pPr>
      <w:r w:rsidRPr="008C5E4D">
        <w:t xml:space="preserve">2019 год – </w:t>
      </w:r>
      <w:r w:rsidR="00D05A4F">
        <w:t>2394,9</w:t>
      </w:r>
      <w:r w:rsidRPr="008C5E4D">
        <w:t xml:space="preserve"> тыс. рублей;</w:t>
      </w:r>
    </w:p>
    <w:p w:rsidR="00653FC8" w:rsidRPr="008C5E4D" w:rsidRDefault="00653FC8" w:rsidP="00E23524">
      <w:pPr>
        <w:widowControl w:val="0"/>
        <w:autoSpaceDE w:val="0"/>
        <w:autoSpaceDN w:val="0"/>
        <w:adjustRightInd w:val="0"/>
        <w:ind w:firstLine="709"/>
        <w:jc w:val="both"/>
      </w:pPr>
      <w:r>
        <w:t>2020 год – 2300,3 тыс. рублей.</w:t>
      </w:r>
    </w:p>
    <w:p w:rsidR="00E23524" w:rsidRPr="008C5E4D" w:rsidRDefault="00E23524" w:rsidP="00E23524">
      <w:pPr>
        <w:widowControl w:val="0"/>
        <w:autoSpaceDE w:val="0"/>
        <w:autoSpaceDN w:val="0"/>
        <w:adjustRightInd w:val="0"/>
        <w:ind w:firstLine="709"/>
        <w:jc w:val="both"/>
      </w:pPr>
      <w:r w:rsidRPr="008C5E4D">
        <w:t>из них:</w:t>
      </w:r>
    </w:p>
    <w:p w:rsidR="00E23524" w:rsidRPr="008C5E4D" w:rsidRDefault="00E23524" w:rsidP="00E23524">
      <w:pPr>
        <w:widowControl w:val="0"/>
        <w:autoSpaceDE w:val="0"/>
        <w:autoSpaceDN w:val="0"/>
        <w:adjustRightInd w:val="0"/>
        <w:ind w:firstLine="709"/>
        <w:jc w:val="both"/>
      </w:pPr>
      <w:r w:rsidRPr="008C5E4D">
        <w:t xml:space="preserve">федеральный бюджет (прогнозно)  – </w:t>
      </w:r>
      <w:r w:rsidR="00796DEB">
        <w:t>85,7</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796DEB">
        <w:t>85,7</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8C5E4D" w:rsidRDefault="00E23524" w:rsidP="00E23524">
      <w:pPr>
        <w:widowControl w:val="0"/>
        <w:autoSpaceDE w:val="0"/>
        <w:autoSpaceDN w:val="0"/>
        <w:adjustRightInd w:val="0"/>
        <w:ind w:firstLine="709"/>
        <w:jc w:val="both"/>
      </w:pPr>
      <w:r w:rsidRPr="008C5E4D">
        <w:t xml:space="preserve">областной бюджет (прогнозно)  – </w:t>
      </w:r>
      <w:r w:rsidR="00180C21">
        <w:t>2574,0</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180C21">
        <w:t>1674,0</w:t>
      </w:r>
      <w:r w:rsidR="00277DAE">
        <w:t>3</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D05A4F">
        <w:t>900,0</w:t>
      </w:r>
      <w:r w:rsidRPr="008C5E4D">
        <w:t xml:space="preserve">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8C5E4D" w:rsidRDefault="00E23524" w:rsidP="00E23524">
      <w:pPr>
        <w:widowControl w:val="0"/>
        <w:autoSpaceDE w:val="0"/>
        <w:autoSpaceDN w:val="0"/>
        <w:adjustRightInd w:val="0"/>
        <w:ind w:firstLine="709"/>
        <w:jc w:val="both"/>
      </w:pPr>
      <w:r w:rsidRPr="008C5E4D">
        <w:t xml:space="preserve">местный бюджет  – </w:t>
      </w:r>
      <w:r w:rsidR="002068F7">
        <w:t>21343,9</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2068F7">
        <w:t>10058,0</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D05A4F">
        <w:t>6590,7</w:t>
      </w:r>
      <w:r w:rsidRPr="008C5E4D">
        <w:t xml:space="preserve"> тыс. рублей;</w:t>
      </w:r>
    </w:p>
    <w:p w:rsidR="00E23524" w:rsidRDefault="00E23524" w:rsidP="00E23524">
      <w:pPr>
        <w:widowControl w:val="0"/>
        <w:autoSpaceDE w:val="0"/>
        <w:autoSpaceDN w:val="0"/>
        <w:adjustRightInd w:val="0"/>
        <w:ind w:firstLine="709"/>
        <w:jc w:val="both"/>
      </w:pPr>
      <w:r w:rsidRPr="008C5E4D">
        <w:t xml:space="preserve">2019 год – </w:t>
      </w:r>
      <w:r w:rsidR="00D05A4F">
        <w:t>2394,9</w:t>
      </w:r>
      <w:r w:rsidRPr="008C5E4D">
        <w:t xml:space="preserve"> тыс. рублей</w:t>
      </w:r>
      <w:r w:rsidR="00653FC8">
        <w:t>;</w:t>
      </w:r>
    </w:p>
    <w:p w:rsidR="00653FC8" w:rsidRDefault="00653FC8" w:rsidP="00E23524">
      <w:pPr>
        <w:widowControl w:val="0"/>
        <w:autoSpaceDE w:val="0"/>
        <w:autoSpaceDN w:val="0"/>
        <w:adjustRightInd w:val="0"/>
        <w:ind w:firstLine="709"/>
        <w:jc w:val="both"/>
      </w:pPr>
      <w:r>
        <w:t>2020 год – 2300,8 тыс. рублей.</w:t>
      </w:r>
    </w:p>
    <w:p w:rsidR="00E23524" w:rsidRPr="008C5E4D" w:rsidRDefault="00E23524" w:rsidP="00E23524">
      <w:pPr>
        <w:widowControl w:val="0"/>
        <w:autoSpaceDE w:val="0"/>
        <w:autoSpaceDN w:val="0"/>
        <w:adjustRightInd w:val="0"/>
        <w:ind w:firstLine="709"/>
        <w:jc w:val="both"/>
      </w:pPr>
      <w:r>
        <w:t>Приносящая доход деятельность</w:t>
      </w:r>
      <w:r w:rsidRPr="008C5E4D">
        <w:t xml:space="preserve">  – </w:t>
      </w:r>
      <w:r>
        <w:t>1,3</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t>1,3</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D20B43" w:rsidRDefault="00E23524" w:rsidP="00E23524">
      <w:pPr>
        <w:widowControl w:val="0"/>
        <w:autoSpaceDE w:val="0"/>
        <w:autoSpaceDN w:val="0"/>
        <w:adjustRightInd w:val="0"/>
        <w:ind w:firstLine="709"/>
        <w:jc w:val="both"/>
      </w:pPr>
      <w:r w:rsidRPr="00D20B43">
        <w:t xml:space="preserve">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w:t>
      </w:r>
      <w:r w:rsidRPr="00D20B43">
        <w:lastRenderedPageBreak/>
        <w:t>бюджета на очередной финансовой год и плановый период в порядке, установленном Правительством области.</w:t>
      </w:r>
    </w:p>
    <w:p w:rsidR="00E23524" w:rsidRPr="00D20B43"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Default="00E23524" w:rsidP="00E23524">
      <w:pPr>
        <w:jc w:val="center"/>
        <w:rPr>
          <w:b/>
        </w:rPr>
      </w:pPr>
    </w:p>
    <w:p w:rsidR="00E23524" w:rsidRPr="00D20B43" w:rsidRDefault="00E23524" w:rsidP="00E23524">
      <w:pPr>
        <w:jc w:val="center"/>
        <w:rPr>
          <w:b/>
          <w:bCs/>
          <w:color w:val="26282F"/>
          <w:sz w:val="26"/>
        </w:rPr>
      </w:pPr>
      <w:r>
        <w:rPr>
          <w:b/>
          <w:bCs/>
          <w:color w:val="26282F"/>
          <w:sz w:val="26"/>
        </w:rPr>
        <w:t>П</w:t>
      </w:r>
      <w:r w:rsidRPr="00D20B43">
        <w:rPr>
          <w:b/>
          <w:bCs/>
          <w:color w:val="26282F"/>
          <w:sz w:val="26"/>
        </w:rPr>
        <w:t>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jc w:val="center"/>
        <w:rPr>
          <w:b/>
        </w:rPr>
      </w:pPr>
    </w:p>
    <w:p w:rsidR="00E23524" w:rsidRPr="00DE67A5" w:rsidRDefault="00E23524" w:rsidP="00E23524">
      <w:pPr>
        <w:jc w:val="center"/>
        <w:rPr>
          <w:b/>
        </w:rPr>
      </w:pPr>
      <w:r w:rsidRPr="00D20B43">
        <w:rPr>
          <w:b/>
        </w:rPr>
        <w:t>Паспорт п</w:t>
      </w:r>
      <w:r w:rsidRPr="00DE67A5">
        <w:rPr>
          <w:b/>
        </w:rPr>
        <w:t>одпрограммы</w:t>
      </w:r>
    </w:p>
    <w:p w:rsidR="00E23524" w:rsidRPr="00D20B43"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Наименование подпрограммы</w:t>
            </w:r>
          </w:p>
        </w:tc>
        <w:tc>
          <w:tcPr>
            <w:tcW w:w="7087" w:type="dxa"/>
          </w:tcPr>
          <w:p w:rsidR="00E23524" w:rsidRPr="00D20B43" w:rsidRDefault="00E23524" w:rsidP="00533680">
            <w:pPr>
              <w:widowControl w:val="0"/>
              <w:autoSpaceDE w:val="0"/>
              <w:autoSpaceDN w:val="0"/>
              <w:adjustRightInd w:val="0"/>
              <w:jc w:val="both"/>
            </w:pPr>
            <w:r w:rsidRPr="00D20B43">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Ответственный исполнитель подпрограммы</w:t>
            </w:r>
          </w:p>
        </w:tc>
        <w:tc>
          <w:tcPr>
            <w:tcW w:w="7087" w:type="dxa"/>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Цель подпрограммы</w:t>
            </w:r>
          </w:p>
        </w:tc>
        <w:tc>
          <w:tcPr>
            <w:tcW w:w="7087" w:type="dxa"/>
          </w:tcPr>
          <w:p w:rsidR="00E23524" w:rsidRPr="00D20B43" w:rsidRDefault="00E23524" w:rsidP="00533680">
            <w:pPr>
              <w:autoSpaceDE w:val="0"/>
              <w:autoSpaceDN w:val="0"/>
              <w:adjustRightInd w:val="0"/>
              <w:jc w:val="both"/>
              <w:rPr>
                <w:color w:val="C00000"/>
                <w:spacing w:val="-10"/>
              </w:rPr>
            </w:pPr>
            <w:r w:rsidRPr="00D20B43">
              <w:t xml:space="preserve">сохранение и развитие народного творчества </w:t>
            </w:r>
            <w:r w:rsidRPr="00D20B43">
              <w:br/>
              <w:t>и культурно-досуговой деятельности</w:t>
            </w:r>
            <w:r>
              <w:t xml:space="preserve"> района</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Задача подпрограммы</w:t>
            </w:r>
          </w:p>
        </w:tc>
        <w:tc>
          <w:tcPr>
            <w:tcW w:w="7087" w:type="dxa"/>
          </w:tcPr>
          <w:p w:rsidR="00E23524" w:rsidRDefault="00050F8A" w:rsidP="00533680">
            <w:pPr>
              <w:widowControl w:val="0"/>
              <w:autoSpaceDE w:val="0"/>
              <w:autoSpaceDN w:val="0"/>
              <w:adjustRightInd w:val="0"/>
              <w:jc w:val="both"/>
              <w:rPr>
                <w:bCs/>
              </w:rPr>
            </w:pPr>
            <w:r>
              <w:rPr>
                <w:bCs/>
              </w:rPr>
              <w:t>Создание благоприятных</w:t>
            </w:r>
            <w:r w:rsidR="00E23524" w:rsidRPr="00D20B43">
              <w:rPr>
                <w:bCs/>
              </w:rPr>
              <w:t xml:space="preserve"> условий для развития </w:t>
            </w:r>
            <w:r w:rsidR="00E23524">
              <w:rPr>
                <w:bCs/>
              </w:rPr>
              <w:t xml:space="preserve">культуры и </w:t>
            </w:r>
            <w:r w:rsidR="00E23524" w:rsidRPr="00D20B43">
              <w:rPr>
                <w:bCs/>
              </w:rPr>
              <w:t>народного творчества</w:t>
            </w:r>
          </w:p>
          <w:p w:rsidR="00050F8A" w:rsidRPr="00D20B43" w:rsidRDefault="00050F8A" w:rsidP="00533680">
            <w:pPr>
              <w:widowControl w:val="0"/>
              <w:autoSpaceDE w:val="0"/>
              <w:autoSpaceDN w:val="0"/>
              <w:adjustRightInd w:val="0"/>
              <w:jc w:val="both"/>
            </w:pPr>
            <w:r>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Целевые показатели подпрограммы</w:t>
            </w:r>
          </w:p>
        </w:tc>
        <w:tc>
          <w:tcPr>
            <w:tcW w:w="7087" w:type="dxa"/>
          </w:tcPr>
          <w:p w:rsidR="00E23524" w:rsidRPr="00D20B43" w:rsidRDefault="00E23524" w:rsidP="00533680">
            <w:pPr>
              <w:widowControl w:val="0"/>
              <w:autoSpaceDE w:val="0"/>
              <w:autoSpaceDN w:val="0"/>
              <w:adjustRightInd w:val="0"/>
              <w:ind w:firstLine="175"/>
              <w:jc w:val="both"/>
            </w:pPr>
            <w:r w:rsidRPr="003F387C">
              <w:t>Количество культурно-досуговых мероприятий</w:t>
            </w:r>
            <w:r>
              <w:t>;</w:t>
            </w:r>
            <w:r w:rsidRPr="00D20B43">
              <w:t>Информационно-просветительские мероприятия</w:t>
            </w:r>
            <w:r>
              <w:t>;</w:t>
            </w:r>
          </w:p>
          <w:p w:rsidR="00E23524" w:rsidRPr="00D20B43" w:rsidRDefault="00E23524" w:rsidP="00533680">
            <w:pPr>
              <w:widowControl w:val="0"/>
              <w:autoSpaceDE w:val="0"/>
              <w:autoSpaceDN w:val="0"/>
              <w:adjustRightInd w:val="0"/>
              <w:ind w:firstLine="175"/>
              <w:jc w:val="both"/>
            </w:pPr>
            <w:r w:rsidRPr="00D20B43">
              <w:t>Количество постоянно действующих клубных формирований</w:t>
            </w:r>
            <w:r>
              <w:t>;</w:t>
            </w:r>
          </w:p>
          <w:p w:rsidR="00E23524" w:rsidRPr="00D20B43" w:rsidRDefault="00E23524" w:rsidP="00533680">
            <w:pPr>
              <w:widowControl w:val="0"/>
              <w:autoSpaceDE w:val="0"/>
              <w:autoSpaceDN w:val="0"/>
              <w:adjustRightInd w:val="0"/>
              <w:ind w:firstLine="175"/>
              <w:jc w:val="both"/>
            </w:pPr>
            <w:r w:rsidRPr="00D20B43">
              <w:t>Процент удовлетворенности потребителей качеством и доступностью предоставляемой услуги</w:t>
            </w:r>
            <w:r>
              <w:t>;</w:t>
            </w:r>
          </w:p>
          <w:p w:rsidR="00E23524" w:rsidRPr="00D20B43" w:rsidRDefault="00E23524" w:rsidP="00533680">
            <w:pPr>
              <w:widowControl w:val="0"/>
              <w:autoSpaceDE w:val="0"/>
              <w:autoSpaceDN w:val="0"/>
              <w:adjustRightInd w:val="0"/>
              <w:ind w:firstLine="175"/>
              <w:jc w:val="both"/>
            </w:pPr>
            <w:r w:rsidRPr="00D20B43">
              <w:t>Количество коллективов со званием «Народный»</w:t>
            </w:r>
            <w:r>
              <w:t>;</w:t>
            </w:r>
          </w:p>
          <w:p w:rsidR="00E23524" w:rsidRDefault="00E23524" w:rsidP="00533680">
            <w:pPr>
              <w:widowControl w:val="0"/>
              <w:autoSpaceDE w:val="0"/>
              <w:autoSpaceDN w:val="0"/>
              <w:adjustRightInd w:val="0"/>
              <w:ind w:firstLine="175"/>
              <w:jc w:val="both"/>
            </w:pPr>
            <w:r w:rsidRPr="00D20B43">
              <w:t>Число посетителей мероприятий</w:t>
            </w:r>
          </w:p>
          <w:p w:rsidR="00F62E53" w:rsidRDefault="00F62E53" w:rsidP="00F62E53">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E23524" w:rsidRDefault="00F62E53" w:rsidP="00F62E53">
            <w:pPr>
              <w:widowControl w:val="0"/>
              <w:autoSpaceDE w:val="0"/>
              <w:autoSpaceDN w:val="0"/>
              <w:adjustRightInd w:val="0"/>
              <w:jc w:val="both"/>
            </w:pPr>
            <w:r>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F7438F">
              <w:t>;</w:t>
            </w:r>
          </w:p>
          <w:p w:rsidR="00F7438F" w:rsidRDefault="00F7438F" w:rsidP="00F62E53">
            <w:pPr>
              <w:widowControl w:val="0"/>
              <w:autoSpaceDE w:val="0"/>
              <w:autoSpaceDN w:val="0"/>
              <w:adjustRightInd w:val="0"/>
              <w:jc w:val="both"/>
            </w:pPr>
            <w:r>
              <w:t>- проведение мероприятий в области энергосбережения и повышения энергетической эффективности (перевод  Ивановского сельского клуба и Знаменского сельского клуба со светового на газовое отопление)</w:t>
            </w:r>
          </w:p>
          <w:p w:rsidR="00050F8A" w:rsidRDefault="00050F8A" w:rsidP="00050F8A">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050F8A" w:rsidRDefault="00050F8A" w:rsidP="00050F8A">
            <w:pPr>
              <w:widowControl w:val="0"/>
              <w:autoSpaceDE w:val="0"/>
              <w:autoSpaceDN w:val="0"/>
              <w:adjustRightInd w:val="0"/>
              <w:jc w:val="both"/>
            </w:pPr>
            <w:r>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796DEB" w:rsidRPr="00D20B43" w:rsidRDefault="00050F8A" w:rsidP="00D05A4F">
            <w:pPr>
              <w:jc w:val="both"/>
            </w:pPr>
            <w:r>
              <w:lastRenderedPageBreak/>
              <w:t xml:space="preserve">- </w:t>
            </w:r>
            <w:r w:rsidRPr="00272FAC">
              <w:t xml:space="preserve">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«Центральный Дом Культуры» Ивантеевского муниципального района Саратовской области </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lastRenderedPageBreak/>
              <w:t>Сроки и этапы реализации подпрограммы</w:t>
            </w:r>
          </w:p>
        </w:tc>
        <w:tc>
          <w:tcPr>
            <w:tcW w:w="7087" w:type="dxa"/>
          </w:tcPr>
          <w:p w:rsidR="00E23524" w:rsidRPr="00D20B43" w:rsidRDefault="00E23524" w:rsidP="00533680">
            <w:pPr>
              <w:widowControl w:val="0"/>
              <w:autoSpaceDE w:val="0"/>
              <w:autoSpaceDN w:val="0"/>
              <w:adjustRightInd w:val="0"/>
              <w:jc w:val="both"/>
            </w:pPr>
            <w:r w:rsidRPr="00D20B43">
              <w:t>201</w:t>
            </w:r>
            <w:r>
              <w:t>7</w:t>
            </w:r>
            <w:r w:rsidRPr="00D20B43">
              <w:t>-20</w:t>
            </w:r>
            <w:r w:rsidR="00172674">
              <w:t>20</w:t>
            </w:r>
            <w:r w:rsidRPr="00D20B43">
              <w:t xml:space="preserve"> годы</w:t>
            </w:r>
          </w:p>
          <w:p w:rsidR="00E23524" w:rsidRPr="00D20B43" w:rsidRDefault="00E23524" w:rsidP="00533680">
            <w:pPr>
              <w:widowControl w:val="0"/>
              <w:autoSpaceDE w:val="0"/>
              <w:autoSpaceDN w:val="0"/>
              <w:adjustRightInd w:val="0"/>
              <w:jc w:val="both"/>
            </w:pPr>
          </w:p>
        </w:tc>
      </w:tr>
      <w:tr w:rsidR="00E23524" w:rsidRPr="00D20B43" w:rsidTr="00533680">
        <w:tc>
          <w:tcPr>
            <w:tcW w:w="2694" w:type="dxa"/>
          </w:tcPr>
          <w:p w:rsidR="00E23524" w:rsidRPr="00D20B43" w:rsidRDefault="00E23524" w:rsidP="00533680">
            <w:pPr>
              <w:spacing w:line="235" w:lineRule="auto"/>
              <w:ind w:left="59"/>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spacing w:line="235" w:lineRule="auto"/>
              <w:ind w:left="59"/>
              <w:rPr>
                <w:b/>
                <w:bCs/>
                <w:color w:val="26282F"/>
                <w:sz w:val="26"/>
              </w:rPr>
            </w:pPr>
            <w:r w:rsidRPr="00D20B43">
              <w:rPr>
                <w:b/>
                <w:bCs/>
                <w:color w:val="26282F"/>
                <w:sz w:val="26"/>
              </w:rPr>
              <w:t>(по годам)</w:t>
            </w:r>
          </w:p>
        </w:tc>
        <w:tc>
          <w:tcPr>
            <w:tcW w:w="7087" w:type="dxa"/>
          </w:tcPr>
          <w:p w:rsidR="00E23524" w:rsidRPr="00D20B43" w:rsidRDefault="00E23524" w:rsidP="00533680">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2068F7">
              <w:t>80917,4</w:t>
            </w:r>
            <w:r w:rsidRPr="00D20B43">
              <w:t xml:space="preserve"> тыс. рублей, в том числе:</w:t>
            </w:r>
          </w:p>
          <w:p w:rsidR="00E23524" w:rsidRPr="006A747B" w:rsidRDefault="00E23524" w:rsidP="00533680">
            <w:pPr>
              <w:widowControl w:val="0"/>
              <w:autoSpaceDE w:val="0"/>
              <w:autoSpaceDN w:val="0"/>
              <w:adjustRightInd w:val="0"/>
              <w:spacing w:line="235" w:lineRule="auto"/>
              <w:ind w:firstLine="175"/>
              <w:jc w:val="both"/>
            </w:pPr>
            <w:r w:rsidRPr="006A747B">
              <w:t xml:space="preserve">2017 год – </w:t>
            </w:r>
            <w:r w:rsidR="002068F7">
              <w:t>38781,9</w:t>
            </w:r>
            <w:r w:rsidRPr="006A747B">
              <w:t xml:space="preserve"> тыс. рублей;</w:t>
            </w:r>
          </w:p>
          <w:p w:rsidR="00E23524" w:rsidRPr="006A747B" w:rsidRDefault="00E23524" w:rsidP="00533680">
            <w:pPr>
              <w:widowControl w:val="0"/>
              <w:autoSpaceDE w:val="0"/>
              <w:autoSpaceDN w:val="0"/>
              <w:adjustRightInd w:val="0"/>
              <w:spacing w:line="235" w:lineRule="auto"/>
              <w:ind w:firstLine="175"/>
              <w:jc w:val="both"/>
            </w:pPr>
            <w:r w:rsidRPr="006A747B">
              <w:t xml:space="preserve">2018 год – </w:t>
            </w:r>
            <w:r w:rsidR="00D05A4F">
              <w:t>25529,5</w:t>
            </w:r>
            <w:r w:rsidRPr="006A747B">
              <w:t xml:space="preserve"> тыс. рублей;</w:t>
            </w:r>
          </w:p>
          <w:p w:rsidR="00E23524" w:rsidRDefault="00E23524" w:rsidP="00533680">
            <w:pPr>
              <w:widowControl w:val="0"/>
              <w:autoSpaceDE w:val="0"/>
              <w:autoSpaceDN w:val="0"/>
              <w:adjustRightInd w:val="0"/>
              <w:spacing w:line="235" w:lineRule="auto"/>
              <w:ind w:firstLine="175"/>
              <w:jc w:val="both"/>
            </w:pPr>
            <w:r w:rsidRPr="006A747B">
              <w:t xml:space="preserve">2019 год – </w:t>
            </w:r>
            <w:r w:rsidR="00D05A4F">
              <w:t>8337,5</w:t>
            </w:r>
            <w:r w:rsidRPr="006A747B">
              <w:t xml:space="preserve"> тыс. рублей;</w:t>
            </w:r>
          </w:p>
          <w:p w:rsidR="00172674" w:rsidRPr="00D20B43" w:rsidRDefault="00172674" w:rsidP="00533680">
            <w:pPr>
              <w:widowControl w:val="0"/>
              <w:autoSpaceDE w:val="0"/>
              <w:autoSpaceDN w:val="0"/>
              <w:adjustRightInd w:val="0"/>
              <w:spacing w:line="235" w:lineRule="auto"/>
              <w:ind w:firstLine="175"/>
              <w:jc w:val="both"/>
            </w:pPr>
            <w:r>
              <w:t>2020 год – 8268,5 тыс. рублей.</w:t>
            </w:r>
          </w:p>
          <w:p w:rsidR="00E23524" w:rsidRPr="00D20B43" w:rsidRDefault="00E23524" w:rsidP="00533680">
            <w:pPr>
              <w:widowControl w:val="0"/>
              <w:autoSpaceDE w:val="0"/>
              <w:autoSpaceDN w:val="0"/>
              <w:adjustRightInd w:val="0"/>
              <w:spacing w:line="235" w:lineRule="auto"/>
              <w:ind w:firstLine="175"/>
              <w:jc w:val="both"/>
            </w:pPr>
            <w:r w:rsidRPr="00D20B43">
              <w:t>из них:</w:t>
            </w:r>
          </w:p>
          <w:p w:rsidR="00E23524" w:rsidRPr="00D20B43" w:rsidRDefault="00E23524" w:rsidP="00533680">
            <w:pPr>
              <w:widowControl w:val="0"/>
              <w:autoSpaceDE w:val="0"/>
              <w:autoSpaceDN w:val="0"/>
              <w:adjustRightInd w:val="0"/>
              <w:jc w:val="both"/>
            </w:pPr>
            <w:r w:rsidRPr="00D20B43">
              <w:t xml:space="preserve">федеральный бюджет (прогнозно)  – </w:t>
            </w:r>
            <w:r w:rsidR="00796DEB">
              <w:t>185,7</w:t>
            </w:r>
            <w:r w:rsidRPr="00D20B43">
              <w:t>тыс. рублей, в том числе:</w:t>
            </w:r>
          </w:p>
          <w:p w:rsidR="00E23524" w:rsidRPr="00DF7489" w:rsidRDefault="00E23524" w:rsidP="00533680">
            <w:pPr>
              <w:widowControl w:val="0"/>
              <w:autoSpaceDE w:val="0"/>
              <w:autoSpaceDN w:val="0"/>
              <w:adjustRightInd w:val="0"/>
              <w:jc w:val="both"/>
            </w:pPr>
            <w:r w:rsidRPr="00DF7489">
              <w:t xml:space="preserve">2017 год – </w:t>
            </w:r>
            <w:r w:rsidR="00796DEB">
              <w:t>185,7</w:t>
            </w:r>
            <w:r w:rsidRPr="00DF7489">
              <w:t xml:space="preserve"> тыс. рублей;</w:t>
            </w:r>
          </w:p>
          <w:p w:rsidR="00E23524" w:rsidRPr="00DF7489" w:rsidRDefault="00E23524" w:rsidP="00533680">
            <w:pPr>
              <w:widowControl w:val="0"/>
              <w:autoSpaceDE w:val="0"/>
              <w:autoSpaceDN w:val="0"/>
              <w:adjustRightInd w:val="0"/>
              <w:jc w:val="both"/>
            </w:pPr>
            <w:r w:rsidRPr="00DF7489">
              <w:t xml:space="preserve">2018 год – </w:t>
            </w:r>
            <w:r>
              <w:t>0</w:t>
            </w:r>
            <w:r w:rsidRPr="00DF7489">
              <w:t>,0 тыс. рублей;</w:t>
            </w:r>
          </w:p>
          <w:p w:rsidR="00E23524" w:rsidRDefault="00E23524" w:rsidP="00533680">
            <w:pPr>
              <w:widowControl w:val="0"/>
              <w:autoSpaceDE w:val="0"/>
              <w:autoSpaceDN w:val="0"/>
              <w:adjustRightInd w:val="0"/>
              <w:spacing w:line="235" w:lineRule="auto"/>
              <w:ind w:firstLine="175"/>
              <w:jc w:val="both"/>
            </w:pPr>
            <w:r w:rsidRPr="00DF7489">
              <w:t>2019 год –</w:t>
            </w:r>
            <w:r>
              <w:t xml:space="preserve"> 0</w:t>
            </w:r>
            <w:r w:rsidRPr="00DF7489">
              <w:t>,0 тыс. рублей;</w:t>
            </w:r>
          </w:p>
          <w:p w:rsidR="00172674" w:rsidRDefault="00172674" w:rsidP="00533680">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AD5D74" w:rsidRDefault="00E23524" w:rsidP="00533680">
            <w:pPr>
              <w:widowControl w:val="0"/>
              <w:autoSpaceDE w:val="0"/>
              <w:autoSpaceDN w:val="0"/>
              <w:adjustRightInd w:val="0"/>
              <w:spacing w:line="235" w:lineRule="auto"/>
              <w:ind w:firstLine="175"/>
              <w:jc w:val="both"/>
            </w:pPr>
            <w:r>
              <w:t>областной</w:t>
            </w:r>
            <w:r w:rsidRPr="00AD5D74">
              <w:t xml:space="preserve"> бюджет (прогнозно)  – </w:t>
            </w:r>
            <w:r w:rsidR="002068F7">
              <w:t>16296,8</w:t>
            </w:r>
            <w:r w:rsidRPr="00AD5D74">
              <w:t>тыс. рублей, в том числе:</w:t>
            </w:r>
          </w:p>
          <w:p w:rsidR="00E23524" w:rsidRPr="00AD5D74" w:rsidRDefault="00E23524" w:rsidP="00533680">
            <w:pPr>
              <w:widowControl w:val="0"/>
              <w:autoSpaceDE w:val="0"/>
              <w:autoSpaceDN w:val="0"/>
              <w:adjustRightInd w:val="0"/>
              <w:spacing w:line="235" w:lineRule="auto"/>
              <w:ind w:firstLine="175"/>
              <w:jc w:val="both"/>
            </w:pPr>
            <w:r w:rsidRPr="00AD5D74">
              <w:t xml:space="preserve">2017 год – </w:t>
            </w:r>
            <w:r w:rsidR="002068F7">
              <w:t>10090,8</w:t>
            </w:r>
            <w:r w:rsidRPr="00AD5D74">
              <w:t xml:space="preserve"> тыс. рублей;</w:t>
            </w:r>
          </w:p>
          <w:p w:rsidR="00E23524" w:rsidRPr="00AD5D74" w:rsidRDefault="00E23524" w:rsidP="00533680">
            <w:pPr>
              <w:widowControl w:val="0"/>
              <w:autoSpaceDE w:val="0"/>
              <w:autoSpaceDN w:val="0"/>
              <w:adjustRightInd w:val="0"/>
              <w:spacing w:line="235" w:lineRule="auto"/>
              <w:ind w:firstLine="175"/>
              <w:jc w:val="both"/>
            </w:pPr>
            <w:r w:rsidRPr="00AD5D74">
              <w:t xml:space="preserve">2018 год – </w:t>
            </w:r>
            <w:r w:rsidR="00D05A4F">
              <w:t>6206,0</w:t>
            </w:r>
            <w:r w:rsidRPr="00AD5D74">
              <w:t xml:space="preserve"> тыс. рублей;</w:t>
            </w:r>
          </w:p>
          <w:p w:rsidR="00E23524" w:rsidRDefault="00E23524" w:rsidP="00533680">
            <w:pPr>
              <w:widowControl w:val="0"/>
              <w:autoSpaceDE w:val="0"/>
              <w:autoSpaceDN w:val="0"/>
              <w:adjustRightInd w:val="0"/>
              <w:spacing w:line="235" w:lineRule="auto"/>
              <w:ind w:firstLine="175"/>
              <w:jc w:val="both"/>
            </w:pPr>
            <w:r w:rsidRPr="00AD5D74">
              <w:t>2019 год – 0,0 тыс. рублей;</w:t>
            </w:r>
          </w:p>
          <w:p w:rsidR="00172674" w:rsidRDefault="00172674" w:rsidP="00533680">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454770" w:rsidRDefault="00E23524" w:rsidP="00533680">
            <w:pPr>
              <w:widowControl w:val="0"/>
              <w:autoSpaceDE w:val="0"/>
              <w:autoSpaceDN w:val="0"/>
              <w:adjustRightInd w:val="0"/>
              <w:spacing w:line="235" w:lineRule="auto"/>
              <w:ind w:firstLine="175"/>
              <w:jc w:val="both"/>
            </w:pPr>
            <w:r w:rsidRPr="00D20B43">
              <w:t>местны</w:t>
            </w:r>
            <w:r w:rsidR="00C46312">
              <w:t>й</w:t>
            </w:r>
            <w:r w:rsidRPr="00D20B43">
              <w:t xml:space="preserve"> бюджет– </w:t>
            </w:r>
            <w:r w:rsidR="002068F7">
              <w:t>64433,6</w:t>
            </w:r>
            <w:r w:rsidRPr="00454770">
              <w:t xml:space="preserve"> тыс. рублей, в том числе:</w:t>
            </w:r>
          </w:p>
          <w:p w:rsidR="00E23524" w:rsidRPr="00454770" w:rsidRDefault="00E23524" w:rsidP="00533680">
            <w:pPr>
              <w:widowControl w:val="0"/>
              <w:autoSpaceDE w:val="0"/>
              <w:autoSpaceDN w:val="0"/>
              <w:adjustRightInd w:val="0"/>
              <w:spacing w:line="235" w:lineRule="auto"/>
              <w:ind w:firstLine="175"/>
              <w:jc w:val="both"/>
            </w:pPr>
            <w:r w:rsidRPr="00454770">
              <w:t xml:space="preserve">2017 год – </w:t>
            </w:r>
            <w:r w:rsidR="002068F7">
              <w:t>28504,1</w:t>
            </w:r>
            <w:r w:rsidRPr="00454770">
              <w:t xml:space="preserve"> тыс. рублей;</w:t>
            </w:r>
          </w:p>
          <w:p w:rsidR="00E23524" w:rsidRPr="00454770" w:rsidRDefault="00E23524" w:rsidP="00533680">
            <w:pPr>
              <w:widowControl w:val="0"/>
              <w:autoSpaceDE w:val="0"/>
              <w:autoSpaceDN w:val="0"/>
              <w:adjustRightInd w:val="0"/>
              <w:spacing w:line="235" w:lineRule="auto"/>
              <w:ind w:firstLine="175"/>
              <w:jc w:val="both"/>
            </w:pPr>
            <w:r w:rsidRPr="00454770">
              <w:t xml:space="preserve">2018 год – </w:t>
            </w:r>
            <w:r w:rsidR="00D05A4F">
              <w:t>19323,5</w:t>
            </w:r>
            <w:r w:rsidRPr="00454770">
              <w:t xml:space="preserve"> тыс. рублей;</w:t>
            </w:r>
          </w:p>
          <w:p w:rsidR="00E23524" w:rsidRDefault="00E23524" w:rsidP="00533680">
            <w:pPr>
              <w:widowControl w:val="0"/>
              <w:autoSpaceDE w:val="0"/>
              <w:autoSpaceDN w:val="0"/>
              <w:adjustRightInd w:val="0"/>
              <w:spacing w:line="235" w:lineRule="auto"/>
              <w:ind w:firstLine="175"/>
              <w:jc w:val="both"/>
            </w:pPr>
            <w:r>
              <w:t xml:space="preserve">2019 год – </w:t>
            </w:r>
            <w:r w:rsidR="00D05A4F">
              <w:t>8337,5</w:t>
            </w:r>
            <w:r>
              <w:t xml:space="preserve"> тыс. рублей</w:t>
            </w:r>
            <w:r w:rsidR="00172674">
              <w:t>;</w:t>
            </w:r>
          </w:p>
          <w:p w:rsidR="00172674" w:rsidRDefault="00172674" w:rsidP="00533680">
            <w:pPr>
              <w:widowControl w:val="0"/>
              <w:autoSpaceDE w:val="0"/>
              <w:autoSpaceDN w:val="0"/>
              <w:adjustRightInd w:val="0"/>
              <w:spacing w:line="235" w:lineRule="auto"/>
              <w:ind w:firstLine="175"/>
              <w:jc w:val="both"/>
            </w:pPr>
            <w:r>
              <w:t>2020 год – 8268,5 тыс. рублей.</w:t>
            </w:r>
          </w:p>
          <w:p w:rsidR="00E23524" w:rsidRPr="008C5E4D" w:rsidRDefault="00E23524" w:rsidP="00533680">
            <w:pPr>
              <w:widowControl w:val="0"/>
              <w:autoSpaceDE w:val="0"/>
              <w:autoSpaceDN w:val="0"/>
              <w:adjustRightInd w:val="0"/>
              <w:jc w:val="both"/>
            </w:pPr>
            <w:r>
              <w:t>Приносящая доход деятельность</w:t>
            </w:r>
            <w:r w:rsidRPr="008C5E4D">
              <w:t xml:space="preserve">  – </w:t>
            </w:r>
            <w:r>
              <w:t>1,3</w:t>
            </w:r>
            <w:r w:rsidRPr="008C5E4D">
              <w:t xml:space="preserve"> тыс. рублей, в том числе:</w:t>
            </w:r>
          </w:p>
          <w:p w:rsidR="00E23524" w:rsidRPr="008C5E4D" w:rsidRDefault="00E23524" w:rsidP="00533680">
            <w:pPr>
              <w:widowControl w:val="0"/>
              <w:autoSpaceDE w:val="0"/>
              <w:autoSpaceDN w:val="0"/>
              <w:adjustRightInd w:val="0"/>
              <w:jc w:val="both"/>
            </w:pPr>
            <w:r w:rsidRPr="008C5E4D">
              <w:t xml:space="preserve">2017 год – </w:t>
            </w:r>
            <w:r>
              <w:t>1,3</w:t>
            </w:r>
            <w:r w:rsidRPr="008C5E4D">
              <w:t xml:space="preserve"> тыс. рублей;</w:t>
            </w:r>
          </w:p>
          <w:p w:rsidR="00E23524" w:rsidRPr="008C5E4D" w:rsidRDefault="00E23524" w:rsidP="00533680">
            <w:pPr>
              <w:widowControl w:val="0"/>
              <w:autoSpaceDE w:val="0"/>
              <w:autoSpaceDN w:val="0"/>
              <w:adjustRightInd w:val="0"/>
              <w:jc w:val="both"/>
            </w:pPr>
            <w:r w:rsidRPr="008C5E4D">
              <w:t>2018 год – 0,0 тыс. рублей;</w:t>
            </w:r>
          </w:p>
          <w:p w:rsidR="00E23524" w:rsidRDefault="00E23524" w:rsidP="001112FE">
            <w:pPr>
              <w:widowControl w:val="0"/>
              <w:autoSpaceDE w:val="0"/>
              <w:autoSpaceDN w:val="0"/>
              <w:adjustRightInd w:val="0"/>
              <w:jc w:val="both"/>
            </w:pPr>
            <w:r w:rsidRPr="008C5E4D">
              <w:t>2019 год – 0,0 тыс. рублей;</w:t>
            </w:r>
          </w:p>
          <w:p w:rsidR="00172674" w:rsidRPr="00D20B43" w:rsidRDefault="00172674" w:rsidP="001112FE">
            <w:pPr>
              <w:widowControl w:val="0"/>
              <w:autoSpaceDE w:val="0"/>
              <w:autoSpaceDN w:val="0"/>
              <w:adjustRightInd w:val="0"/>
              <w:jc w:val="both"/>
            </w:pPr>
            <w:r w:rsidRPr="006657F3">
              <w:t>20</w:t>
            </w:r>
            <w:r>
              <w:t>20</w:t>
            </w:r>
            <w:r w:rsidRPr="006657F3">
              <w:t xml:space="preserve"> год – 0,0 тыс. рублей</w:t>
            </w:r>
            <w:r>
              <w:t>.</w:t>
            </w:r>
          </w:p>
        </w:tc>
      </w:tr>
      <w:tr w:rsidR="00E23524" w:rsidRPr="00D20B43" w:rsidTr="00533680">
        <w:tc>
          <w:tcPr>
            <w:tcW w:w="2694" w:type="dxa"/>
          </w:tcPr>
          <w:p w:rsidR="00E23524" w:rsidRPr="00D20B43" w:rsidRDefault="00E23524" w:rsidP="00533680">
            <w:pPr>
              <w:spacing w:line="235" w:lineRule="auto"/>
              <w:ind w:left="59"/>
              <w:rPr>
                <w:b/>
                <w:bCs/>
                <w:color w:val="26282F"/>
                <w:sz w:val="26"/>
              </w:rPr>
            </w:pPr>
            <w:r w:rsidRPr="00D20B43">
              <w:rPr>
                <w:b/>
                <w:bCs/>
                <w:color w:val="26282F"/>
                <w:sz w:val="26"/>
              </w:rPr>
              <w:t>Ожидаемые результаты реализации подпрограммы</w:t>
            </w:r>
          </w:p>
        </w:tc>
        <w:tc>
          <w:tcPr>
            <w:tcW w:w="7087" w:type="dxa"/>
          </w:tcPr>
          <w:p w:rsidR="00E23524" w:rsidRDefault="00E23524" w:rsidP="00533680">
            <w:pPr>
              <w:widowControl w:val="0"/>
              <w:autoSpaceDE w:val="0"/>
              <w:autoSpaceDN w:val="0"/>
              <w:adjustRightInd w:val="0"/>
              <w:spacing w:line="235" w:lineRule="auto"/>
              <w:ind w:firstLine="175"/>
              <w:jc w:val="both"/>
            </w:pPr>
            <w:r w:rsidRPr="00D20B43">
              <w:t xml:space="preserve">увеличение уровня удовлетворенности населения </w:t>
            </w:r>
            <w:r w:rsidRPr="00D20B43">
              <w:rPr>
                <w:spacing w:val="-12"/>
              </w:rPr>
              <w:t>качеством предоставления муниципальных</w:t>
            </w:r>
            <w:r w:rsidRPr="00D20B43">
              <w:t xml:space="preserve"> услуг культурно-досуговыми </w:t>
            </w:r>
            <w:r>
              <w:t>учреждениями района</w:t>
            </w:r>
            <w:r w:rsidRPr="00D20B43">
              <w:t>; повышение интереса населения к культурно-досуговой деятельности</w:t>
            </w:r>
            <w:r>
              <w:t xml:space="preserve">; </w:t>
            </w:r>
            <w:r w:rsidRPr="00436788">
              <w:t>увеличение количества участников клубных формирований</w:t>
            </w:r>
            <w:r>
              <w:t xml:space="preserve">; </w:t>
            </w:r>
            <w:r w:rsidRPr="00AB4317">
              <w:t>удовлетвор</w:t>
            </w:r>
            <w:r>
              <w:t>енность</w:t>
            </w:r>
            <w:r w:rsidRPr="00AB4317">
              <w:t xml:space="preserve"> запрос</w:t>
            </w:r>
            <w:r>
              <w:t>ов</w:t>
            </w:r>
            <w:r w:rsidRPr="00AB4317">
              <w:t xml:space="preserve"> населения на кино-видео-продукцию</w:t>
            </w:r>
            <w:r>
              <w:t xml:space="preserve">; </w:t>
            </w:r>
            <w:r w:rsidRPr="00005C4D">
              <w:t>увеличение количества посещений мероприятий, доступность оказываемых услуг</w:t>
            </w:r>
          </w:p>
          <w:p w:rsidR="00050F8A" w:rsidRPr="00C33B14" w:rsidRDefault="00050F8A" w:rsidP="00050F8A">
            <w:pPr>
              <w:widowControl w:val="0"/>
              <w:autoSpaceDE w:val="0"/>
              <w:autoSpaceDN w:val="0"/>
              <w:adjustRightInd w:val="0"/>
              <w:spacing w:line="235" w:lineRule="auto"/>
              <w:ind w:firstLine="175"/>
              <w:jc w:val="both"/>
            </w:pPr>
            <w:r>
              <w:t>сокращение потребления ТЭР объектами учреждений культуры за счет применения современного энергоэффективного оборудования. Выполнение</w:t>
            </w:r>
            <w:r w:rsidR="0031298C">
              <w:t>,</w:t>
            </w:r>
            <w:r>
              <w:t xml:space="preserve"> предусмотренных в программе энергосберегающих мероприятий</w:t>
            </w:r>
            <w:r w:rsidR="0031298C">
              <w:t>,</w:t>
            </w:r>
            <w:r>
              <w:t xml:space="preserve"> позволит получить экономический эффект в размере 764,7 тыс. руб.</w:t>
            </w:r>
          </w:p>
        </w:tc>
      </w:tr>
    </w:tbl>
    <w:p w:rsidR="00E23524" w:rsidRPr="00D20B43" w:rsidRDefault="00E23524" w:rsidP="00E23524">
      <w:pPr>
        <w:spacing w:line="235" w:lineRule="auto"/>
        <w:ind w:left="1080"/>
        <w:jc w:val="both"/>
        <w:rPr>
          <w:color w:val="000000"/>
        </w:rPr>
      </w:pPr>
    </w:p>
    <w:p w:rsidR="00E23524" w:rsidRPr="00D20B43" w:rsidRDefault="00E23524" w:rsidP="00E23524">
      <w:pPr>
        <w:spacing w:line="235" w:lineRule="auto"/>
        <w:jc w:val="center"/>
        <w:rPr>
          <w:b/>
        </w:rPr>
      </w:pPr>
      <w:r w:rsidRPr="00D20B43">
        <w:rPr>
          <w:b/>
        </w:rPr>
        <w:t xml:space="preserve">1. Характеристика сферы реализации подпрограммы, </w:t>
      </w:r>
    </w:p>
    <w:p w:rsidR="00E23524" w:rsidRPr="00D20B43" w:rsidRDefault="00E23524" w:rsidP="00E23524">
      <w:pPr>
        <w:spacing w:line="235" w:lineRule="auto"/>
        <w:jc w:val="center"/>
        <w:rPr>
          <w:b/>
        </w:rPr>
      </w:pPr>
      <w:r w:rsidRPr="00D20B43">
        <w:rPr>
          <w:b/>
        </w:rPr>
        <w:t>описание основных проблем и прогноз ее развития</w:t>
      </w:r>
    </w:p>
    <w:p w:rsidR="00E23524" w:rsidRPr="00D20B43" w:rsidRDefault="00E23524" w:rsidP="00E23524">
      <w:pPr>
        <w:spacing w:line="235" w:lineRule="auto"/>
        <w:ind w:firstLine="709"/>
        <w:jc w:val="both"/>
      </w:pPr>
      <w:r w:rsidRPr="00D20B43">
        <w:t>Основным направлением деятельности культурно-досуговых учреждений является сохранение и развитие традиционной народной культуры.</w:t>
      </w:r>
    </w:p>
    <w:p w:rsidR="00E23524" w:rsidRPr="00D20B43" w:rsidRDefault="00E23524" w:rsidP="00E23524">
      <w:pPr>
        <w:ind w:firstLine="709"/>
        <w:jc w:val="both"/>
      </w:pPr>
      <w:r w:rsidRPr="00D20B43">
        <w:lastRenderedPageBreak/>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E23524" w:rsidRPr="00D20B43" w:rsidRDefault="00E23524" w:rsidP="00E23524">
      <w:pPr>
        <w:ind w:firstLine="709"/>
        <w:jc w:val="both"/>
      </w:pPr>
      <w:r w:rsidRPr="00D20B43">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E23524" w:rsidRPr="00D20B43" w:rsidRDefault="00E23524" w:rsidP="00E23524">
      <w:pPr>
        <w:ind w:firstLine="709"/>
        <w:jc w:val="both"/>
      </w:pPr>
      <w:r w:rsidRPr="00D20B43">
        <w:t>Оценка деятельности культурно-досуговых учреждений сферы культуры приведена в следующих таблицах:</w:t>
      </w:r>
    </w:p>
    <w:p w:rsidR="00E23524" w:rsidRPr="00D20B43" w:rsidRDefault="00E23524" w:rsidP="00E23524">
      <w:pPr>
        <w:ind w:firstLine="720"/>
        <w:jc w:val="center"/>
        <w:rPr>
          <w:b/>
          <w:bCs/>
          <w:lang/>
        </w:rPr>
      </w:pPr>
    </w:p>
    <w:p w:rsidR="00E23524" w:rsidRPr="00D20B43" w:rsidRDefault="00E23524" w:rsidP="00E23524">
      <w:pPr>
        <w:ind w:left="360"/>
        <w:jc w:val="center"/>
        <w:rPr>
          <w:b/>
        </w:rPr>
      </w:pPr>
      <w:r w:rsidRPr="00D20B43">
        <w:rPr>
          <w:b/>
        </w:rPr>
        <w:t>Показатель деятельности муниципальных</w:t>
      </w:r>
    </w:p>
    <w:p w:rsidR="00E23524" w:rsidRPr="00D20B43" w:rsidRDefault="00E23524" w:rsidP="00E23524">
      <w:pPr>
        <w:jc w:val="center"/>
        <w:rPr>
          <w:b/>
        </w:rPr>
      </w:pPr>
      <w:r w:rsidRPr="00D20B43">
        <w:rPr>
          <w:b/>
        </w:rPr>
        <w:t>культурно-досуговых учреждений культуры за 201</w:t>
      </w:r>
      <w:r>
        <w:rPr>
          <w:b/>
        </w:rPr>
        <w:t>6</w:t>
      </w:r>
      <w:r w:rsidRPr="00D20B43">
        <w:rPr>
          <w:b/>
        </w:rPr>
        <w:t xml:space="preserve"> год</w:t>
      </w:r>
    </w:p>
    <w:p w:rsidR="00E23524" w:rsidRPr="00D20B43" w:rsidRDefault="00E23524" w:rsidP="00E23524">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E23524" w:rsidRPr="00D20B43" w:rsidTr="001112FE">
        <w:tc>
          <w:tcPr>
            <w:tcW w:w="4077" w:type="dxa"/>
          </w:tcPr>
          <w:p w:rsidR="00E23524" w:rsidRPr="00D20B43" w:rsidRDefault="00E23524" w:rsidP="00533680">
            <w:pPr>
              <w:jc w:val="center"/>
              <w:rPr>
                <w:b/>
              </w:rPr>
            </w:pPr>
            <w:r w:rsidRPr="00D20B43">
              <w:rPr>
                <w:b/>
              </w:rPr>
              <w:t>Наименование муниципального района (городского округа)</w:t>
            </w:r>
          </w:p>
        </w:tc>
        <w:tc>
          <w:tcPr>
            <w:tcW w:w="1701" w:type="dxa"/>
          </w:tcPr>
          <w:p w:rsidR="00E23524" w:rsidRPr="00D20B43" w:rsidRDefault="00E23524" w:rsidP="00533680">
            <w:pPr>
              <w:jc w:val="center"/>
              <w:rPr>
                <w:b/>
              </w:rPr>
            </w:pPr>
            <w:r w:rsidRPr="00D20B43">
              <w:rPr>
                <w:b/>
              </w:rPr>
              <w:t>Количество культурно-массовых мероприятий</w:t>
            </w:r>
          </w:p>
          <w:p w:rsidR="00E23524" w:rsidRPr="00D20B43" w:rsidRDefault="00E23524" w:rsidP="00533680">
            <w:pPr>
              <w:jc w:val="center"/>
              <w:rPr>
                <w:b/>
              </w:rPr>
            </w:pPr>
            <w:r w:rsidRPr="00D20B43">
              <w:rPr>
                <w:b/>
              </w:rPr>
              <w:t>(ед.)</w:t>
            </w:r>
          </w:p>
        </w:tc>
        <w:tc>
          <w:tcPr>
            <w:tcW w:w="1984" w:type="dxa"/>
          </w:tcPr>
          <w:p w:rsidR="00E23524" w:rsidRPr="00D20B43" w:rsidRDefault="00E23524" w:rsidP="00533680">
            <w:pPr>
              <w:jc w:val="center"/>
              <w:rPr>
                <w:b/>
              </w:rPr>
            </w:pPr>
            <w:r w:rsidRPr="00D20B43">
              <w:rPr>
                <w:b/>
              </w:rPr>
              <w:t>Количество клубных формирований</w:t>
            </w:r>
          </w:p>
          <w:p w:rsidR="00E23524" w:rsidRPr="00D20B43" w:rsidRDefault="00E23524" w:rsidP="00533680">
            <w:pPr>
              <w:jc w:val="center"/>
              <w:rPr>
                <w:b/>
              </w:rPr>
            </w:pPr>
            <w:r w:rsidRPr="00D20B43">
              <w:rPr>
                <w:b/>
              </w:rPr>
              <w:t>(ед.)</w:t>
            </w:r>
          </w:p>
        </w:tc>
        <w:tc>
          <w:tcPr>
            <w:tcW w:w="1985" w:type="dxa"/>
          </w:tcPr>
          <w:p w:rsidR="00E23524" w:rsidRPr="00D20B43" w:rsidRDefault="00E23524" w:rsidP="00533680">
            <w:pPr>
              <w:jc w:val="center"/>
              <w:rPr>
                <w:b/>
              </w:rPr>
            </w:pPr>
            <w:r w:rsidRPr="00D20B43">
              <w:rPr>
                <w:b/>
              </w:rPr>
              <w:t>Количество участников клубных формирований</w:t>
            </w:r>
          </w:p>
          <w:p w:rsidR="00E23524" w:rsidRPr="00D20B43" w:rsidRDefault="00E23524" w:rsidP="00533680">
            <w:pPr>
              <w:jc w:val="center"/>
              <w:rPr>
                <w:b/>
              </w:rPr>
            </w:pPr>
            <w:r w:rsidRPr="00D20B43">
              <w:rPr>
                <w:b/>
              </w:rPr>
              <w:t>(чел.)</w:t>
            </w:r>
          </w:p>
        </w:tc>
      </w:tr>
      <w:tr w:rsidR="00E23524" w:rsidRPr="00D20B43" w:rsidTr="001112FE">
        <w:tc>
          <w:tcPr>
            <w:tcW w:w="4077" w:type="dxa"/>
            <w:vAlign w:val="center"/>
          </w:tcPr>
          <w:p w:rsidR="00E23524" w:rsidRPr="00D20B43" w:rsidRDefault="00E23524" w:rsidP="00533680">
            <w:pPr>
              <w:spacing w:line="238" w:lineRule="auto"/>
              <w:rPr>
                <w:bCs/>
              </w:rPr>
            </w:pPr>
            <w:r w:rsidRPr="00D20B43">
              <w:rPr>
                <w:bCs/>
              </w:rPr>
              <w:t>Ивантеевский муниципальный район</w:t>
            </w:r>
          </w:p>
        </w:tc>
        <w:tc>
          <w:tcPr>
            <w:tcW w:w="1701" w:type="dxa"/>
          </w:tcPr>
          <w:p w:rsidR="00E23524" w:rsidRPr="00265BB0" w:rsidRDefault="00E23524" w:rsidP="00533680">
            <w:pPr>
              <w:spacing w:line="238" w:lineRule="auto"/>
              <w:jc w:val="center"/>
            </w:pPr>
            <w:r>
              <w:t>3524</w:t>
            </w:r>
          </w:p>
        </w:tc>
        <w:tc>
          <w:tcPr>
            <w:tcW w:w="1984" w:type="dxa"/>
          </w:tcPr>
          <w:p w:rsidR="00E23524" w:rsidRPr="00265BB0" w:rsidRDefault="00E23524" w:rsidP="00533680">
            <w:pPr>
              <w:spacing w:line="238" w:lineRule="auto"/>
              <w:jc w:val="center"/>
            </w:pPr>
            <w:r w:rsidRPr="00265BB0">
              <w:t>12</w:t>
            </w:r>
            <w:r>
              <w:t>9</w:t>
            </w:r>
          </w:p>
        </w:tc>
        <w:tc>
          <w:tcPr>
            <w:tcW w:w="1985" w:type="dxa"/>
          </w:tcPr>
          <w:p w:rsidR="00E23524" w:rsidRPr="00265BB0" w:rsidRDefault="00E23524" w:rsidP="00533680">
            <w:pPr>
              <w:spacing w:line="238" w:lineRule="auto"/>
              <w:jc w:val="center"/>
            </w:pPr>
            <w:r>
              <w:t>1 570</w:t>
            </w:r>
          </w:p>
        </w:tc>
      </w:tr>
    </w:tbl>
    <w:p w:rsidR="00E23524" w:rsidRPr="00D20B43" w:rsidRDefault="00E23524" w:rsidP="00E23524">
      <w:pPr>
        <w:spacing w:line="238" w:lineRule="auto"/>
        <w:ind w:left="360"/>
        <w:jc w:val="center"/>
        <w:rPr>
          <w:b/>
        </w:rPr>
      </w:pPr>
    </w:p>
    <w:p w:rsidR="00E23524" w:rsidRPr="00D20B43" w:rsidRDefault="00E23524" w:rsidP="00E23524">
      <w:pPr>
        <w:ind w:firstLine="720"/>
        <w:jc w:val="center"/>
        <w:rPr>
          <w:b/>
          <w:bCs/>
          <w:lang/>
        </w:rPr>
      </w:pPr>
      <w:r w:rsidRPr="00D20B43">
        <w:rPr>
          <w:b/>
          <w:bCs/>
          <w:lang/>
        </w:rPr>
        <w:t>Показател</w:t>
      </w:r>
      <w:r w:rsidRPr="00D20B43">
        <w:rPr>
          <w:b/>
          <w:bCs/>
          <w:lang/>
        </w:rPr>
        <w:t>ь,</w:t>
      </w:r>
    </w:p>
    <w:p w:rsidR="00E23524" w:rsidRPr="00D20B43" w:rsidRDefault="00E23524" w:rsidP="00E23524">
      <w:pPr>
        <w:ind w:firstLine="720"/>
        <w:jc w:val="center"/>
        <w:rPr>
          <w:b/>
          <w:bCs/>
          <w:lang/>
        </w:rPr>
      </w:pPr>
      <w:r w:rsidRPr="00D20B43">
        <w:rPr>
          <w:b/>
          <w:bCs/>
          <w:lang/>
        </w:rPr>
        <w:t>характеризующиесостояние материально-технической базы</w:t>
      </w:r>
    </w:p>
    <w:p w:rsidR="00E23524" w:rsidRPr="00D20B43" w:rsidRDefault="00E23524" w:rsidP="00E23524">
      <w:pPr>
        <w:jc w:val="center"/>
        <w:rPr>
          <w:b/>
        </w:rPr>
      </w:pPr>
      <w:r w:rsidRPr="00D20B43">
        <w:rPr>
          <w:b/>
        </w:rPr>
        <w:t>муниципальных учреждений сферы культуры</w:t>
      </w:r>
    </w:p>
    <w:p w:rsidR="00E23524" w:rsidRPr="00D20B43" w:rsidRDefault="00E23524" w:rsidP="00E23524">
      <w:pPr>
        <w:jc w:val="center"/>
        <w:rPr>
          <w:b/>
        </w:rPr>
      </w:pPr>
      <w:r w:rsidRPr="00D20B43">
        <w:rPr>
          <w:b/>
        </w:rPr>
        <w:t>района на 1 января 201</w:t>
      </w:r>
      <w:r>
        <w:rPr>
          <w:b/>
        </w:rPr>
        <w:t>7</w:t>
      </w:r>
      <w:r w:rsidRPr="00D20B43">
        <w:rPr>
          <w:b/>
        </w:rPr>
        <w:t xml:space="preserve"> года</w:t>
      </w:r>
    </w:p>
    <w:p w:rsidR="00E23524" w:rsidRPr="00D20B43" w:rsidRDefault="00E23524" w:rsidP="00E23524">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E23524" w:rsidRPr="00D20B43" w:rsidTr="00533680">
        <w:trPr>
          <w:jc w:val="center"/>
        </w:trPr>
        <w:tc>
          <w:tcPr>
            <w:tcW w:w="3612" w:type="dxa"/>
          </w:tcPr>
          <w:p w:rsidR="00E23524" w:rsidRPr="00D20B43" w:rsidRDefault="00E23524" w:rsidP="00533680">
            <w:pPr>
              <w:jc w:val="center"/>
              <w:rPr>
                <w:b/>
              </w:rPr>
            </w:pPr>
            <w:r w:rsidRPr="00D20B43">
              <w:rPr>
                <w:b/>
              </w:rPr>
              <w:t xml:space="preserve">Наименование муниципального района </w:t>
            </w:r>
          </w:p>
        </w:tc>
        <w:tc>
          <w:tcPr>
            <w:tcW w:w="1843" w:type="dxa"/>
          </w:tcPr>
          <w:p w:rsidR="00E23524" w:rsidRPr="00D20B43" w:rsidRDefault="00E23524" w:rsidP="00533680">
            <w:pPr>
              <w:jc w:val="center"/>
              <w:rPr>
                <w:b/>
              </w:rPr>
            </w:pPr>
            <w:r w:rsidRPr="00D20B43">
              <w:rPr>
                <w:b/>
              </w:rPr>
              <w:t xml:space="preserve">Количество зданий </w:t>
            </w:r>
          </w:p>
          <w:p w:rsidR="00E23524" w:rsidRPr="00D20B43" w:rsidRDefault="00E23524" w:rsidP="00533680">
            <w:pPr>
              <w:jc w:val="center"/>
              <w:rPr>
                <w:b/>
              </w:rPr>
            </w:pPr>
            <w:r w:rsidRPr="00D20B43">
              <w:rPr>
                <w:b/>
              </w:rPr>
              <w:t>и сооружений всего</w:t>
            </w:r>
          </w:p>
          <w:p w:rsidR="00E23524" w:rsidRPr="00D20B43" w:rsidRDefault="00E23524" w:rsidP="00533680">
            <w:pPr>
              <w:jc w:val="center"/>
              <w:rPr>
                <w:b/>
              </w:rPr>
            </w:pPr>
            <w:r w:rsidRPr="00D20B43">
              <w:rPr>
                <w:b/>
              </w:rPr>
              <w:t>(единиц)</w:t>
            </w:r>
          </w:p>
        </w:tc>
        <w:tc>
          <w:tcPr>
            <w:tcW w:w="2125" w:type="dxa"/>
          </w:tcPr>
          <w:p w:rsidR="00E23524" w:rsidRPr="00D20B43" w:rsidRDefault="00E23524" w:rsidP="00533680">
            <w:pPr>
              <w:jc w:val="center"/>
              <w:rPr>
                <w:b/>
              </w:rPr>
            </w:pPr>
            <w:r w:rsidRPr="00D20B43">
              <w:rPr>
                <w:b/>
              </w:rPr>
              <w:t>Количество зданий</w:t>
            </w:r>
          </w:p>
          <w:p w:rsidR="00E23524" w:rsidRPr="00D20B43" w:rsidRDefault="00E23524" w:rsidP="00533680">
            <w:pPr>
              <w:jc w:val="center"/>
              <w:rPr>
                <w:b/>
              </w:rPr>
            </w:pPr>
            <w:r w:rsidRPr="00D20B43">
              <w:rPr>
                <w:b/>
              </w:rPr>
              <w:t>и сооружений, имеющих статус аварийных</w:t>
            </w:r>
          </w:p>
          <w:p w:rsidR="00E23524" w:rsidRPr="00D20B43" w:rsidRDefault="00E23524" w:rsidP="00533680">
            <w:pPr>
              <w:jc w:val="center"/>
              <w:rPr>
                <w:b/>
              </w:rPr>
            </w:pPr>
            <w:r w:rsidRPr="00D20B43">
              <w:rPr>
                <w:b/>
              </w:rPr>
              <w:t>(единиц)</w:t>
            </w:r>
          </w:p>
        </w:tc>
        <w:tc>
          <w:tcPr>
            <w:tcW w:w="2374" w:type="dxa"/>
          </w:tcPr>
          <w:p w:rsidR="00E23524" w:rsidRPr="00D20B43" w:rsidRDefault="00E23524" w:rsidP="00533680">
            <w:pPr>
              <w:jc w:val="center"/>
              <w:rPr>
                <w:b/>
              </w:rPr>
            </w:pPr>
            <w:r w:rsidRPr="00D20B43">
              <w:rPr>
                <w:b/>
              </w:rPr>
              <w:t xml:space="preserve">Количество зданий </w:t>
            </w:r>
          </w:p>
          <w:p w:rsidR="00E23524" w:rsidRPr="00D20B43" w:rsidRDefault="00E23524" w:rsidP="00533680">
            <w:pPr>
              <w:jc w:val="center"/>
              <w:rPr>
                <w:b/>
              </w:rPr>
            </w:pPr>
            <w:r w:rsidRPr="00D20B43">
              <w:rPr>
                <w:b/>
              </w:rPr>
              <w:t>и сооружений, требующих капитального</w:t>
            </w:r>
          </w:p>
          <w:p w:rsidR="00E23524" w:rsidRPr="00D20B43" w:rsidRDefault="00E23524" w:rsidP="00533680">
            <w:pPr>
              <w:jc w:val="center"/>
              <w:rPr>
                <w:b/>
              </w:rPr>
            </w:pPr>
            <w:r w:rsidRPr="00D20B43">
              <w:rPr>
                <w:b/>
              </w:rPr>
              <w:t>и текущего ремонта</w:t>
            </w:r>
          </w:p>
          <w:p w:rsidR="00E23524" w:rsidRPr="00D20B43" w:rsidRDefault="00E23524" w:rsidP="00533680">
            <w:pPr>
              <w:jc w:val="center"/>
              <w:rPr>
                <w:b/>
              </w:rPr>
            </w:pPr>
            <w:r w:rsidRPr="00D20B43">
              <w:rPr>
                <w:b/>
              </w:rPr>
              <w:t>(единиц)</w:t>
            </w:r>
          </w:p>
        </w:tc>
      </w:tr>
      <w:tr w:rsidR="00E23524" w:rsidRPr="00D20B43" w:rsidTr="00533680">
        <w:trPr>
          <w:jc w:val="center"/>
        </w:trPr>
        <w:tc>
          <w:tcPr>
            <w:tcW w:w="3612" w:type="dxa"/>
            <w:vAlign w:val="center"/>
          </w:tcPr>
          <w:p w:rsidR="00E23524" w:rsidRPr="00D20B43" w:rsidRDefault="00E23524" w:rsidP="00533680">
            <w:pPr>
              <w:rPr>
                <w:bCs/>
              </w:rPr>
            </w:pPr>
            <w:r w:rsidRPr="00D20B43">
              <w:rPr>
                <w:bCs/>
              </w:rPr>
              <w:t>Ивантеевский муниципальный район</w:t>
            </w:r>
          </w:p>
        </w:tc>
        <w:tc>
          <w:tcPr>
            <w:tcW w:w="1843" w:type="dxa"/>
            <w:vAlign w:val="center"/>
          </w:tcPr>
          <w:p w:rsidR="00E23524" w:rsidRPr="00D20B43" w:rsidRDefault="00E23524" w:rsidP="00533680">
            <w:pPr>
              <w:jc w:val="center"/>
            </w:pPr>
            <w:r>
              <w:t>17</w:t>
            </w:r>
          </w:p>
        </w:tc>
        <w:tc>
          <w:tcPr>
            <w:tcW w:w="2125" w:type="dxa"/>
            <w:vAlign w:val="center"/>
          </w:tcPr>
          <w:p w:rsidR="00E23524" w:rsidRPr="00D20B43" w:rsidRDefault="00E23524" w:rsidP="00533680">
            <w:pPr>
              <w:jc w:val="center"/>
            </w:pPr>
            <w:r w:rsidRPr="00D20B43">
              <w:t>3</w:t>
            </w:r>
          </w:p>
        </w:tc>
        <w:tc>
          <w:tcPr>
            <w:tcW w:w="2374" w:type="dxa"/>
            <w:vAlign w:val="center"/>
          </w:tcPr>
          <w:p w:rsidR="00E23524" w:rsidRPr="00D20B43" w:rsidRDefault="00E23524" w:rsidP="00533680">
            <w:pPr>
              <w:jc w:val="center"/>
            </w:pPr>
            <w:r w:rsidRPr="00D20B43">
              <w:t>5</w:t>
            </w:r>
          </w:p>
        </w:tc>
      </w:tr>
    </w:tbl>
    <w:p w:rsidR="00E23524" w:rsidRPr="00D20B43" w:rsidRDefault="00E23524" w:rsidP="00E23524">
      <w:pPr>
        <w:jc w:val="center"/>
        <w:rPr>
          <w:b/>
          <w:lang w:val="en-US"/>
        </w:rPr>
      </w:pPr>
    </w:p>
    <w:p w:rsidR="00E23524" w:rsidRPr="00D20B43" w:rsidRDefault="00E23524" w:rsidP="00E23524">
      <w:pPr>
        <w:spacing w:line="238"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widowControl w:val="0"/>
        <w:autoSpaceDE w:val="0"/>
        <w:autoSpaceDN w:val="0"/>
        <w:adjustRightInd w:val="0"/>
        <w:spacing w:line="238" w:lineRule="auto"/>
        <w:ind w:firstLine="709"/>
        <w:jc w:val="both"/>
      </w:pPr>
      <w:r w:rsidRPr="00D20B43">
        <w:t>Основной целью подпрограммы является сохранение и развитие народного творчества и культурно-досуговой деятельности</w:t>
      </w:r>
      <w:r w:rsidRPr="00D20B43">
        <w:rPr>
          <w:color w:val="C00000"/>
          <w:spacing w:val="-10"/>
        </w:rPr>
        <w:t xml:space="preserve">. </w:t>
      </w:r>
      <w:r w:rsidRPr="00D20B43">
        <w:t xml:space="preserve">Достижению основной цели будет служить решение следующей задачи </w:t>
      </w:r>
      <w:r w:rsidRPr="00D20B43">
        <w:rPr>
          <w:bCs/>
          <w:color w:val="26282F"/>
          <w:sz w:val="26"/>
        </w:rPr>
        <w:t>–</w:t>
      </w:r>
      <w:r w:rsidRPr="00D20B43">
        <w:rPr>
          <w:bCs/>
        </w:rPr>
        <w:t>обеспечение условий для развития народного творчества.</w:t>
      </w:r>
    </w:p>
    <w:p w:rsidR="00E23524" w:rsidRPr="00D20B43" w:rsidRDefault="00E23524" w:rsidP="00E23524">
      <w:pPr>
        <w:ind w:firstLine="709"/>
        <w:jc w:val="both"/>
      </w:pPr>
      <w:r w:rsidRPr="00D20B43">
        <w:t>Целевые показатели:</w:t>
      </w:r>
    </w:p>
    <w:p w:rsidR="00E23524" w:rsidRPr="00005C4D" w:rsidRDefault="00E23524" w:rsidP="00E23524">
      <w:pPr>
        <w:shd w:val="clear" w:color="auto" w:fill="FFFFFF"/>
        <w:ind w:firstLine="709"/>
        <w:jc w:val="both"/>
      </w:pPr>
      <w:r w:rsidRPr="00005C4D">
        <w:t>Количество культурно-досуговых мероприятий    Информационно-просветительские мероприятия</w:t>
      </w:r>
    </w:p>
    <w:p w:rsidR="00E23524" w:rsidRPr="00005C4D" w:rsidRDefault="00E23524" w:rsidP="00E23524">
      <w:pPr>
        <w:shd w:val="clear" w:color="auto" w:fill="FFFFFF"/>
        <w:ind w:firstLine="709"/>
        <w:jc w:val="both"/>
      </w:pPr>
      <w:r w:rsidRPr="00005C4D">
        <w:t>Количество постоянно действующих клубных формирований</w:t>
      </w:r>
    </w:p>
    <w:p w:rsidR="00E23524" w:rsidRPr="00005C4D" w:rsidRDefault="00E23524" w:rsidP="00E23524">
      <w:pPr>
        <w:shd w:val="clear" w:color="auto" w:fill="FFFFFF"/>
        <w:ind w:firstLine="709"/>
        <w:jc w:val="both"/>
      </w:pPr>
      <w:r w:rsidRPr="00005C4D">
        <w:t>Процент удовлетворенности потребителей качеством и доступностью предоставляемой услуги</w:t>
      </w:r>
    </w:p>
    <w:p w:rsidR="00E23524" w:rsidRPr="00005C4D" w:rsidRDefault="00E23524" w:rsidP="00E23524">
      <w:pPr>
        <w:shd w:val="clear" w:color="auto" w:fill="FFFFFF"/>
        <w:ind w:firstLine="709"/>
        <w:jc w:val="both"/>
      </w:pPr>
      <w:r w:rsidRPr="00005C4D">
        <w:t>Количество коллективов со званием «Народный»</w:t>
      </w:r>
    </w:p>
    <w:p w:rsidR="00E23524" w:rsidRPr="00D20B43" w:rsidRDefault="00E23524" w:rsidP="00E23524">
      <w:pPr>
        <w:shd w:val="clear" w:color="auto" w:fill="FFFFFF"/>
        <w:ind w:firstLine="709"/>
        <w:jc w:val="both"/>
        <w:rPr>
          <w:bCs/>
          <w:color w:val="26282F"/>
          <w:sz w:val="26"/>
        </w:rPr>
      </w:pPr>
      <w:r w:rsidRPr="00005C4D">
        <w:t>Число посетителей мероприятий</w:t>
      </w:r>
    </w:p>
    <w:p w:rsidR="00E23524" w:rsidRPr="00D20B43" w:rsidRDefault="00E23524" w:rsidP="00E23524">
      <w:pPr>
        <w:shd w:val="clear" w:color="auto" w:fill="FFFFFF"/>
        <w:ind w:firstLine="709"/>
        <w:jc w:val="both"/>
      </w:pPr>
      <w:r w:rsidRPr="00D20B43">
        <w:lastRenderedPageBreak/>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ind w:firstLine="709"/>
        <w:jc w:val="both"/>
      </w:pPr>
      <w:r w:rsidRPr="00D20B43">
        <w:t>Основными ожидаемыми результатами реализации подпрограммы должны стать:</w:t>
      </w:r>
    </w:p>
    <w:p w:rsidR="00E23524" w:rsidRDefault="00E23524" w:rsidP="00E23524">
      <w:pPr>
        <w:shd w:val="clear" w:color="auto" w:fill="FFFFFF"/>
        <w:ind w:firstLine="709"/>
        <w:jc w:val="both"/>
      </w:pPr>
      <w:r w:rsidRPr="00005C4D">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r>
        <w:t>.</w:t>
      </w:r>
    </w:p>
    <w:p w:rsidR="00E23524" w:rsidRPr="00D20B43" w:rsidRDefault="00E23524" w:rsidP="00E23524">
      <w:pPr>
        <w:shd w:val="clear" w:color="auto" w:fill="FFFFFF"/>
        <w:ind w:firstLine="709"/>
        <w:jc w:val="both"/>
      </w:pPr>
      <w:r w:rsidRPr="00D20B43">
        <w:t>Подпрограмма планируется к реализации в течение 201</w:t>
      </w:r>
      <w:r>
        <w:t>7</w:t>
      </w:r>
      <w:r w:rsidRPr="00D20B43">
        <w:t>-201</w:t>
      </w:r>
      <w:r>
        <w:t>9</w:t>
      </w:r>
      <w:r w:rsidRPr="00D20B43">
        <w:t xml:space="preserve"> годов. Реализация подпрограммы не предусматривает этапы.</w:t>
      </w:r>
    </w:p>
    <w:p w:rsidR="00E23524" w:rsidRPr="00D20B43" w:rsidRDefault="00E23524" w:rsidP="00E23524">
      <w:pPr>
        <w:shd w:val="clear" w:color="auto" w:fill="FFFFFF"/>
        <w:ind w:firstLine="709"/>
        <w:jc w:val="both"/>
      </w:pPr>
    </w:p>
    <w:p w:rsidR="00E23524" w:rsidRPr="00D20B43" w:rsidRDefault="00E23524" w:rsidP="00E23524">
      <w:pPr>
        <w:shd w:val="clear" w:color="auto" w:fill="FFFFFF"/>
        <w:jc w:val="center"/>
        <w:rPr>
          <w:b/>
        </w:rPr>
      </w:pPr>
      <w:r w:rsidRPr="00D20B43">
        <w:rPr>
          <w:b/>
        </w:rPr>
        <w:t>3.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spacing w:line="247" w:lineRule="auto"/>
        <w:rPr>
          <w:b/>
        </w:rPr>
      </w:pPr>
    </w:p>
    <w:p w:rsidR="00E23524" w:rsidRPr="00D20B43" w:rsidRDefault="00E23524" w:rsidP="00E23524">
      <w:pPr>
        <w:spacing w:line="247" w:lineRule="auto"/>
        <w:contextualSpacing/>
        <w:jc w:val="center"/>
        <w:rPr>
          <w:b/>
        </w:rPr>
      </w:pPr>
      <w:r w:rsidRPr="00D20B43">
        <w:rPr>
          <w:b/>
        </w:rPr>
        <w:t>4. Характеристика основных мероприятий подпрограммы</w:t>
      </w:r>
    </w:p>
    <w:p w:rsidR="00E23524" w:rsidRDefault="00E23524" w:rsidP="00E23524">
      <w:pPr>
        <w:spacing w:line="247" w:lineRule="auto"/>
        <w:ind w:firstLine="709"/>
        <w:jc w:val="both"/>
        <w:rPr>
          <w:color w:val="000000"/>
        </w:rPr>
      </w:pPr>
      <w:r w:rsidRPr="00D20B43">
        <w:rPr>
          <w:color w:val="000000"/>
        </w:rPr>
        <w:t>Основными мероприятиями подпрограммы являются:</w:t>
      </w:r>
    </w:p>
    <w:p w:rsidR="00E23524" w:rsidRPr="00D20B43" w:rsidRDefault="00E23524" w:rsidP="00E23524">
      <w:pPr>
        <w:spacing w:line="247" w:lineRule="auto"/>
        <w:ind w:firstLine="709"/>
        <w:jc w:val="both"/>
        <w:rPr>
          <w:color w:val="000000"/>
        </w:rPr>
      </w:pPr>
      <w:r>
        <w:rPr>
          <w:color w:val="000000"/>
        </w:rPr>
        <w:t>4.1. «</w:t>
      </w:r>
      <w:r w:rsidRPr="006A60BB">
        <w:rPr>
          <w:color w:val="000000"/>
        </w:rPr>
        <w:t>Оказание муниципальных услуг населению культурно-досуговыми учреждениями (клубами)</w:t>
      </w:r>
      <w:r>
        <w:rPr>
          <w:color w:val="000000"/>
        </w:rPr>
        <w:t>»</w:t>
      </w:r>
    </w:p>
    <w:p w:rsidR="00E23524" w:rsidRPr="00D20B43" w:rsidRDefault="00E23524" w:rsidP="00E23524">
      <w:pPr>
        <w:ind w:firstLine="708"/>
        <w:rPr>
          <w:color w:val="000000"/>
        </w:rPr>
      </w:pPr>
      <w:r w:rsidRPr="00D20B43">
        <w:t>4.</w:t>
      </w:r>
      <w:r>
        <w:t>2</w:t>
      </w:r>
      <w:r w:rsidRPr="00D20B43">
        <w:t xml:space="preserve">. </w:t>
      </w:r>
      <w:r w:rsidRPr="00D20B43">
        <w:rPr>
          <w:color w:val="000000"/>
        </w:rPr>
        <w:t xml:space="preserve"> «Организация и проведение мероприятий, посвященных государственным, календарным праздникам, значимым событиям и памятным датам», </w:t>
      </w:r>
      <w:r w:rsidRPr="00D20B43">
        <w:t>в рамках которого будет повышен творческий потенциал населения, созданы условия для организации культурного досуга;</w:t>
      </w:r>
    </w:p>
    <w:p w:rsidR="00E23524" w:rsidRPr="00D20B43" w:rsidRDefault="00E23524" w:rsidP="00E23524">
      <w:pPr>
        <w:spacing w:line="247" w:lineRule="auto"/>
        <w:ind w:firstLine="709"/>
        <w:jc w:val="both"/>
      </w:pPr>
      <w:r w:rsidRPr="00D20B43">
        <w:t>4.</w:t>
      </w:r>
      <w:r>
        <w:t>3</w:t>
      </w:r>
      <w:r w:rsidRPr="00D20B43">
        <w:t>.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E23524" w:rsidRDefault="00E23524" w:rsidP="00E23524">
      <w:pPr>
        <w:spacing w:line="247" w:lineRule="auto"/>
        <w:ind w:firstLine="709"/>
        <w:jc w:val="both"/>
      </w:pPr>
      <w:r w:rsidRPr="00D20B43">
        <w:t>4.</w:t>
      </w:r>
      <w:r>
        <w:t>4</w:t>
      </w:r>
      <w:r w:rsidRPr="00D20B43">
        <w:t xml:space="preserve">. </w:t>
      </w:r>
      <w:r>
        <w:t>«</w:t>
      </w:r>
      <w:r w:rsidRPr="00D20B43">
        <w:t>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r>
        <w:t>)»</w:t>
      </w:r>
    </w:p>
    <w:p w:rsidR="004150A7" w:rsidRDefault="004150A7" w:rsidP="00E23524">
      <w:pPr>
        <w:spacing w:line="247" w:lineRule="auto"/>
        <w:ind w:firstLine="709"/>
        <w:jc w:val="both"/>
      </w:pPr>
      <w:r>
        <w:t>4.5. «Обеспечение повышения оплаты труда отдельным категориям работников бюджетной сферы»</w:t>
      </w:r>
    </w:p>
    <w:p w:rsidR="004150A7" w:rsidRDefault="004150A7" w:rsidP="00E23524">
      <w:pPr>
        <w:spacing w:line="247" w:lineRule="auto"/>
        <w:ind w:firstLine="709"/>
        <w:jc w:val="both"/>
      </w:pPr>
      <w:r>
        <w:t>4.6. «Государственная поддержка лучших работников муниципальных учреждений культуры, находящихся на территории сельских поселений»</w:t>
      </w:r>
    </w:p>
    <w:p w:rsidR="00E23524" w:rsidRPr="00D20B43" w:rsidRDefault="00E23524" w:rsidP="00E23524">
      <w:pPr>
        <w:spacing w:line="247" w:lineRule="auto"/>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spacing w:line="218" w:lineRule="auto"/>
        <w:rPr>
          <w:b/>
        </w:rPr>
      </w:pPr>
    </w:p>
    <w:p w:rsidR="00E23524" w:rsidRPr="00D20B43" w:rsidRDefault="00E23524" w:rsidP="00E23524">
      <w:pPr>
        <w:spacing w:line="218" w:lineRule="auto"/>
        <w:contextualSpacing/>
        <w:jc w:val="center"/>
        <w:rPr>
          <w:b/>
        </w:rPr>
      </w:pPr>
      <w:r w:rsidRPr="00D20B43">
        <w:rPr>
          <w:b/>
        </w:rPr>
        <w:t xml:space="preserve">5. Обоснование объема финансового обеспечения, </w:t>
      </w:r>
    </w:p>
    <w:p w:rsidR="00E23524" w:rsidRPr="00D20B43" w:rsidRDefault="00E23524" w:rsidP="00E23524">
      <w:pPr>
        <w:spacing w:line="218" w:lineRule="auto"/>
        <w:contextualSpacing/>
        <w:jc w:val="center"/>
        <w:rPr>
          <w:b/>
        </w:rPr>
      </w:pPr>
      <w:r w:rsidRPr="00D20B43">
        <w:rPr>
          <w:b/>
        </w:rPr>
        <w:t>необходимого для реализации подпрограммы</w:t>
      </w:r>
    </w:p>
    <w:p w:rsidR="00E23524" w:rsidRPr="00D20B43" w:rsidRDefault="00E23524" w:rsidP="00E23524">
      <w:pPr>
        <w:spacing w:line="218" w:lineRule="auto"/>
        <w:contextualSpacing/>
        <w:jc w:val="center"/>
        <w:rPr>
          <w:b/>
        </w:rPr>
      </w:pPr>
    </w:p>
    <w:p w:rsidR="00E23524" w:rsidRPr="00E01526" w:rsidRDefault="00E23524" w:rsidP="00E23524">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2068F7">
        <w:t>80917,4</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2068F7">
        <w:t>38781,9</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D05A4F">
        <w:t>25529,5</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 xml:space="preserve">2019 год – </w:t>
      </w:r>
      <w:r w:rsidR="00D05A4F">
        <w:t>8337,5</w:t>
      </w:r>
      <w:r w:rsidRPr="00E01526">
        <w:t xml:space="preserve"> тыс. рублей;</w:t>
      </w:r>
    </w:p>
    <w:p w:rsidR="00172674" w:rsidRPr="00E01526" w:rsidRDefault="00172674" w:rsidP="00E23524">
      <w:pPr>
        <w:widowControl w:val="0"/>
        <w:autoSpaceDE w:val="0"/>
        <w:autoSpaceDN w:val="0"/>
        <w:adjustRightInd w:val="0"/>
        <w:spacing w:line="235" w:lineRule="auto"/>
        <w:ind w:firstLine="175"/>
        <w:jc w:val="both"/>
      </w:pPr>
      <w:r>
        <w:t>2020 год – 8268,15 тыс. рублей.</w:t>
      </w:r>
    </w:p>
    <w:p w:rsidR="00E23524" w:rsidRPr="00E01526" w:rsidRDefault="00E23524" w:rsidP="00E23524">
      <w:pPr>
        <w:widowControl w:val="0"/>
        <w:autoSpaceDE w:val="0"/>
        <w:autoSpaceDN w:val="0"/>
        <w:adjustRightInd w:val="0"/>
        <w:spacing w:line="235" w:lineRule="auto"/>
        <w:ind w:firstLine="175"/>
        <w:jc w:val="both"/>
      </w:pPr>
      <w:r w:rsidRPr="00E01526">
        <w:t>из них:</w:t>
      </w:r>
    </w:p>
    <w:p w:rsidR="00E23524" w:rsidRPr="00E01526" w:rsidRDefault="00E23524" w:rsidP="00E23524">
      <w:pPr>
        <w:widowControl w:val="0"/>
        <w:autoSpaceDE w:val="0"/>
        <w:autoSpaceDN w:val="0"/>
        <w:adjustRightInd w:val="0"/>
        <w:spacing w:line="235" w:lineRule="auto"/>
        <w:ind w:firstLine="175"/>
        <w:jc w:val="both"/>
      </w:pPr>
      <w:r w:rsidRPr="00E01526">
        <w:t xml:space="preserve">федеральный бюджет (прогнозно)  – </w:t>
      </w:r>
      <w:r w:rsidR="00A0479E">
        <w:t>185,7</w:t>
      </w:r>
      <w:r w:rsidRPr="00E01526">
        <w:t>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A0479E">
        <w:t>185,7</w:t>
      </w:r>
      <w:r w:rsidRPr="00E01526">
        <w:t>тыс. рублей;</w:t>
      </w:r>
    </w:p>
    <w:p w:rsidR="00E23524" w:rsidRPr="00E01526" w:rsidRDefault="00E23524" w:rsidP="00E23524">
      <w:pPr>
        <w:widowControl w:val="0"/>
        <w:autoSpaceDE w:val="0"/>
        <w:autoSpaceDN w:val="0"/>
        <w:adjustRightInd w:val="0"/>
        <w:spacing w:line="235" w:lineRule="auto"/>
        <w:ind w:firstLine="175"/>
        <w:jc w:val="both"/>
      </w:pPr>
      <w:r w:rsidRPr="00E01526">
        <w:t>2018 год – 0,0 тыс. рублей;</w:t>
      </w:r>
    </w:p>
    <w:p w:rsidR="00E23524" w:rsidRDefault="00E23524" w:rsidP="00E23524">
      <w:pPr>
        <w:widowControl w:val="0"/>
        <w:autoSpaceDE w:val="0"/>
        <w:autoSpaceDN w:val="0"/>
        <w:adjustRightInd w:val="0"/>
        <w:spacing w:line="235" w:lineRule="auto"/>
        <w:ind w:firstLine="175"/>
        <w:jc w:val="both"/>
      </w:pPr>
      <w:r w:rsidRPr="00E01526">
        <w:t>2019 год – 0,0 тыс. рублей;</w:t>
      </w:r>
    </w:p>
    <w:p w:rsidR="00172674" w:rsidRPr="00E01526" w:rsidRDefault="00172674" w:rsidP="00E23524">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E01526" w:rsidRDefault="00E23524" w:rsidP="00E23524">
      <w:pPr>
        <w:widowControl w:val="0"/>
        <w:autoSpaceDE w:val="0"/>
        <w:autoSpaceDN w:val="0"/>
        <w:adjustRightInd w:val="0"/>
        <w:spacing w:line="235" w:lineRule="auto"/>
        <w:ind w:firstLine="175"/>
        <w:jc w:val="both"/>
      </w:pPr>
      <w:r w:rsidRPr="00E01526">
        <w:t xml:space="preserve">областной бюджет (прогнозно)  – </w:t>
      </w:r>
      <w:r w:rsidR="002068F7">
        <w:t>16296,8</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2068F7">
        <w:t>10090,8</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D05A4F">
        <w:t>6206,0</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 0,0 тыс. рублей;</w:t>
      </w:r>
    </w:p>
    <w:p w:rsidR="00172674" w:rsidRPr="00E01526" w:rsidRDefault="00172674" w:rsidP="00E23524">
      <w:pPr>
        <w:widowControl w:val="0"/>
        <w:autoSpaceDE w:val="0"/>
        <w:autoSpaceDN w:val="0"/>
        <w:adjustRightInd w:val="0"/>
        <w:spacing w:line="235" w:lineRule="auto"/>
        <w:ind w:firstLine="175"/>
        <w:jc w:val="both"/>
      </w:pPr>
      <w:r w:rsidRPr="006657F3">
        <w:lastRenderedPageBreak/>
        <w:t>20</w:t>
      </w:r>
      <w:r>
        <w:t>20</w:t>
      </w:r>
      <w:r w:rsidRPr="006657F3">
        <w:t xml:space="preserve"> год – 0,0 тыс. рублей</w:t>
      </w:r>
      <w:r>
        <w:t>.</w:t>
      </w:r>
    </w:p>
    <w:p w:rsidR="00E23524" w:rsidRPr="00E01526" w:rsidRDefault="00E23524" w:rsidP="00E23524">
      <w:pPr>
        <w:widowControl w:val="0"/>
        <w:autoSpaceDE w:val="0"/>
        <w:autoSpaceDN w:val="0"/>
        <w:adjustRightInd w:val="0"/>
        <w:spacing w:line="235" w:lineRule="auto"/>
        <w:ind w:firstLine="175"/>
        <w:jc w:val="both"/>
      </w:pPr>
      <w:r w:rsidRPr="00E01526">
        <w:t>местны</w:t>
      </w:r>
      <w:r w:rsidR="00E15FBE">
        <w:t>й</w:t>
      </w:r>
      <w:r w:rsidRPr="00E01526">
        <w:t xml:space="preserve"> бюджет– </w:t>
      </w:r>
      <w:r w:rsidR="002068F7">
        <w:t>64433,6</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2068F7">
        <w:t>28504,1</w:t>
      </w:r>
      <w:bookmarkStart w:id="1" w:name="_GoBack"/>
      <w:bookmarkEnd w:id="1"/>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D05A4F">
        <w:t>19323,5</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 xml:space="preserve">2019 год – </w:t>
      </w:r>
      <w:r w:rsidR="00D05A4F">
        <w:t>8337,5</w:t>
      </w:r>
      <w:r w:rsidRPr="00E01526">
        <w:t xml:space="preserve"> тыс. рублей</w:t>
      </w:r>
      <w:r>
        <w:t>.</w:t>
      </w:r>
    </w:p>
    <w:p w:rsidR="00172674" w:rsidRDefault="00172674" w:rsidP="00E23524">
      <w:pPr>
        <w:widowControl w:val="0"/>
        <w:autoSpaceDE w:val="0"/>
        <w:autoSpaceDN w:val="0"/>
        <w:adjustRightInd w:val="0"/>
        <w:spacing w:line="235" w:lineRule="auto"/>
        <w:ind w:firstLine="175"/>
        <w:jc w:val="both"/>
      </w:pPr>
      <w:r>
        <w:t>2020 год – 8268,5 тыс. рублей.</w:t>
      </w:r>
    </w:p>
    <w:p w:rsidR="00247EA8" w:rsidRPr="00E01526" w:rsidRDefault="00247EA8" w:rsidP="00247EA8">
      <w:pPr>
        <w:widowControl w:val="0"/>
        <w:autoSpaceDE w:val="0"/>
        <w:autoSpaceDN w:val="0"/>
        <w:adjustRightInd w:val="0"/>
        <w:spacing w:line="235" w:lineRule="auto"/>
        <w:ind w:firstLine="175"/>
        <w:jc w:val="both"/>
      </w:pPr>
      <w:r>
        <w:t>Приносящая доход деятельность</w:t>
      </w:r>
      <w:r w:rsidRPr="00E01526">
        <w:t xml:space="preserve">– </w:t>
      </w:r>
      <w:r>
        <w:t>1,3</w:t>
      </w:r>
      <w:r w:rsidRPr="00E01526">
        <w:t xml:space="preserve"> тыс. рублей, в том числе:</w:t>
      </w:r>
    </w:p>
    <w:p w:rsidR="00247EA8" w:rsidRPr="00E01526" w:rsidRDefault="00247EA8" w:rsidP="00247EA8">
      <w:pPr>
        <w:widowControl w:val="0"/>
        <w:autoSpaceDE w:val="0"/>
        <w:autoSpaceDN w:val="0"/>
        <w:adjustRightInd w:val="0"/>
        <w:spacing w:line="235" w:lineRule="auto"/>
        <w:ind w:firstLine="175"/>
        <w:jc w:val="both"/>
      </w:pPr>
      <w:r w:rsidRPr="00E01526">
        <w:t xml:space="preserve">2017 год – </w:t>
      </w:r>
      <w:r>
        <w:t>1,3</w:t>
      </w:r>
      <w:r w:rsidRPr="00E01526">
        <w:t xml:space="preserve"> тыс. рублей;</w:t>
      </w:r>
    </w:p>
    <w:p w:rsidR="00247EA8" w:rsidRPr="00E01526" w:rsidRDefault="00247EA8" w:rsidP="00247EA8">
      <w:pPr>
        <w:widowControl w:val="0"/>
        <w:autoSpaceDE w:val="0"/>
        <w:autoSpaceDN w:val="0"/>
        <w:adjustRightInd w:val="0"/>
        <w:spacing w:line="235" w:lineRule="auto"/>
        <w:ind w:firstLine="175"/>
        <w:jc w:val="both"/>
      </w:pPr>
      <w:r w:rsidRPr="00E01526">
        <w:t xml:space="preserve">2018 год – </w:t>
      </w:r>
      <w:r>
        <w:t>0,0 т</w:t>
      </w:r>
      <w:r w:rsidRPr="00E01526">
        <w:t>ыс. рублей;</w:t>
      </w:r>
    </w:p>
    <w:p w:rsidR="00247EA8" w:rsidRDefault="00247EA8" w:rsidP="00247EA8">
      <w:pPr>
        <w:widowControl w:val="0"/>
        <w:autoSpaceDE w:val="0"/>
        <w:autoSpaceDN w:val="0"/>
        <w:adjustRightInd w:val="0"/>
        <w:spacing w:line="235" w:lineRule="auto"/>
        <w:ind w:firstLine="175"/>
        <w:jc w:val="both"/>
      </w:pPr>
      <w:r w:rsidRPr="00E01526">
        <w:t xml:space="preserve">2019 год – </w:t>
      </w:r>
      <w:r>
        <w:t>0,0</w:t>
      </w:r>
      <w:r w:rsidRPr="00E01526">
        <w:t xml:space="preserve"> тыс. рублей</w:t>
      </w:r>
      <w:r w:rsidR="00172674">
        <w:t>;</w:t>
      </w:r>
    </w:p>
    <w:p w:rsidR="00172674" w:rsidRDefault="00172674" w:rsidP="00247EA8">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D20B43" w:rsidRDefault="00E23524" w:rsidP="00E23524">
      <w:pPr>
        <w:widowControl w:val="0"/>
        <w:autoSpaceDE w:val="0"/>
        <w:autoSpaceDN w:val="0"/>
        <w:adjustRightInd w:val="0"/>
        <w:spacing w:line="235" w:lineRule="auto"/>
        <w:ind w:firstLine="175"/>
        <w:jc w:val="both"/>
      </w:pPr>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D20B43" w:rsidRDefault="00E23524" w:rsidP="00E23524">
      <w:pPr>
        <w:widowControl w:val="0"/>
        <w:autoSpaceDE w:val="0"/>
        <w:autoSpaceDN w:val="0"/>
        <w:adjustRightInd w:val="0"/>
        <w:spacing w:line="228" w:lineRule="auto"/>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Pr="00D20B43" w:rsidRDefault="00E23524" w:rsidP="00E23524">
      <w:pPr>
        <w:ind w:left="1080"/>
        <w:rPr>
          <w:b/>
        </w:rPr>
      </w:pPr>
    </w:p>
    <w:p w:rsidR="00E23524" w:rsidRPr="00D20B43" w:rsidRDefault="00E23524" w:rsidP="00E23524">
      <w:pPr>
        <w:rPr>
          <w:b/>
        </w:rPr>
      </w:pPr>
      <w:r w:rsidRPr="00D20B43">
        <w:rPr>
          <w:b/>
        </w:rPr>
        <w:t>Верно:</w:t>
      </w:r>
    </w:p>
    <w:p w:rsidR="00E23524" w:rsidRPr="00D20B43" w:rsidRDefault="00E23524" w:rsidP="00E23524">
      <w:pPr>
        <w:rPr>
          <w:b/>
        </w:rPr>
      </w:pPr>
      <w:r w:rsidRPr="00D20B43">
        <w:rPr>
          <w:b/>
        </w:rPr>
        <w:t>Управляющая  делами администрации</w:t>
      </w:r>
    </w:p>
    <w:p w:rsidR="00E23524" w:rsidRDefault="00E23524" w:rsidP="00E23524">
      <w:pPr>
        <w:rPr>
          <w:b/>
        </w:rPr>
      </w:pPr>
      <w:r w:rsidRPr="00D20B43">
        <w:rPr>
          <w:b/>
        </w:rPr>
        <w:t>Ивантеевского муниципального района                                          А.М. Грачева</w:t>
      </w:r>
    </w:p>
    <w:p w:rsidR="00E23524" w:rsidRDefault="00E23524" w:rsidP="00E23524">
      <w:pPr>
        <w:rPr>
          <w:b/>
        </w:rPr>
      </w:pPr>
    </w:p>
    <w:p w:rsidR="00E23524" w:rsidRDefault="00E23524" w:rsidP="00E23524">
      <w:pPr>
        <w:sectPr w:rsidR="00E23524" w:rsidSect="00C32570">
          <w:pgSz w:w="11906" w:h="16838"/>
          <w:pgMar w:top="284" w:right="850" w:bottom="1134" w:left="1418" w:header="708" w:footer="708" w:gutter="0"/>
          <w:cols w:space="708"/>
          <w:docGrid w:linePitch="360"/>
        </w:sectPr>
      </w:pPr>
    </w:p>
    <w:p w:rsidR="00E23524" w:rsidRPr="008C422F" w:rsidRDefault="00E23524" w:rsidP="00E23524">
      <w:pPr>
        <w:spacing w:line="211" w:lineRule="auto"/>
        <w:ind w:left="8820"/>
        <w:jc w:val="right"/>
        <w:rPr>
          <w:sz w:val="28"/>
          <w:szCs w:val="28"/>
        </w:rPr>
      </w:pPr>
      <w:r w:rsidRPr="008C422F">
        <w:rPr>
          <w:sz w:val="28"/>
          <w:szCs w:val="28"/>
        </w:rPr>
        <w:lastRenderedPageBreak/>
        <w:t>Приложение № 1</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«Развитие к</w:t>
      </w:r>
      <w:r w:rsidRPr="008C422F">
        <w:rPr>
          <w:spacing w:val="-10"/>
          <w:sz w:val="28"/>
          <w:szCs w:val="28"/>
        </w:rPr>
        <w:t>ультур</w:t>
      </w:r>
      <w:r>
        <w:rPr>
          <w:spacing w:val="-10"/>
          <w:sz w:val="28"/>
          <w:szCs w:val="28"/>
        </w:rPr>
        <w:t>ыв Ивантеевском муниципальном районе на 2017-20</w:t>
      </w:r>
      <w:r w:rsidR="00172674">
        <w:rPr>
          <w:spacing w:val="-10"/>
          <w:sz w:val="28"/>
          <w:szCs w:val="28"/>
        </w:rPr>
        <w:t>20</w:t>
      </w:r>
      <w:r>
        <w:rPr>
          <w:spacing w:val="-10"/>
          <w:sz w:val="28"/>
          <w:szCs w:val="28"/>
        </w:rPr>
        <w:t xml:space="preserve"> годы</w:t>
      </w:r>
      <w:r w:rsidRPr="008C422F">
        <w:rPr>
          <w:spacing w:val="-10"/>
          <w:sz w:val="28"/>
          <w:szCs w:val="28"/>
        </w:rPr>
        <w:t xml:space="preserve">» </w:t>
      </w:r>
    </w:p>
    <w:p w:rsidR="00E23524" w:rsidRPr="008C422F" w:rsidRDefault="00E23524" w:rsidP="00E23524">
      <w:pPr>
        <w:tabs>
          <w:tab w:val="left" w:pos="4784"/>
        </w:tabs>
        <w:spacing w:line="211" w:lineRule="auto"/>
        <w:jc w:val="right"/>
        <w:rPr>
          <w:sz w:val="28"/>
          <w:szCs w:val="28"/>
        </w:rPr>
      </w:pPr>
    </w:p>
    <w:p w:rsidR="00E23524" w:rsidRPr="008C422F" w:rsidRDefault="00E23524" w:rsidP="00E23524">
      <w:pPr>
        <w:autoSpaceDE w:val="0"/>
        <w:autoSpaceDN w:val="0"/>
        <w:adjustRightInd w:val="0"/>
        <w:spacing w:line="211" w:lineRule="auto"/>
        <w:jc w:val="center"/>
        <w:rPr>
          <w:sz w:val="28"/>
          <w:szCs w:val="28"/>
        </w:rPr>
      </w:pPr>
    </w:p>
    <w:p w:rsidR="00E23524" w:rsidRPr="008C422F" w:rsidRDefault="00E23524" w:rsidP="00E23524">
      <w:pPr>
        <w:spacing w:line="211" w:lineRule="auto"/>
        <w:jc w:val="center"/>
        <w:rPr>
          <w:b/>
          <w:sz w:val="28"/>
          <w:szCs w:val="28"/>
        </w:rPr>
      </w:pPr>
      <w:r w:rsidRPr="008C422F">
        <w:rPr>
          <w:b/>
          <w:sz w:val="28"/>
          <w:szCs w:val="28"/>
        </w:rPr>
        <w:t xml:space="preserve">Сведения о целевых показателях </w:t>
      </w:r>
      <w:r>
        <w:rPr>
          <w:b/>
          <w:sz w:val="28"/>
          <w:szCs w:val="28"/>
        </w:rPr>
        <w:t>муниципальной</w:t>
      </w:r>
      <w:r w:rsidRPr="008C422F">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172674">
        <w:rPr>
          <w:b/>
          <w:sz w:val="28"/>
          <w:szCs w:val="28"/>
        </w:rPr>
        <w:t>20</w:t>
      </w:r>
      <w:r w:rsidRPr="009D5094">
        <w:rPr>
          <w:b/>
          <w:sz w:val="28"/>
          <w:szCs w:val="28"/>
        </w:rPr>
        <w:t>годы»</w:t>
      </w:r>
    </w:p>
    <w:p w:rsidR="00E23524" w:rsidRPr="00BB478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821"/>
        <w:gridCol w:w="21"/>
        <w:gridCol w:w="1026"/>
        <w:gridCol w:w="21"/>
        <w:gridCol w:w="15"/>
        <w:gridCol w:w="1098"/>
        <w:gridCol w:w="21"/>
        <w:gridCol w:w="15"/>
        <w:gridCol w:w="1469"/>
        <w:gridCol w:w="1418"/>
      </w:tblGrid>
      <w:tr w:rsidR="00172674" w:rsidRPr="00BB478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 xml:space="preserve">№ </w:t>
            </w:r>
          </w:p>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п/п</w:t>
            </w:r>
          </w:p>
        </w:tc>
        <w:tc>
          <w:tcPr>
            <w:tcW w:w="6946"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Pr>
                <w:b/>
                <w:sz w:val="20"/>
                <w:szCs w:val="20"/>
              </w:rPr>
              <w:t>Едини</w:t>
            </w:r>
            <w:r w:rsidRPr="00CA14A2">
              <w:rPr>
                <w:b/>
                <w:sz w:val="20"/>
                <w:szCs w:val="20"/>
              </w:rPr>
              <w:t>ца измере</w:t>
            </w:r>
            <w:r>
              <w:rPr>
                <w:b/>
                <w:sz w:val="20"/>
                <w:szCs w:val="20"/>
              </w:rPr>
              <w:t>-</w:t>
            </w:r>
            <w:r w:rsidRPr="00CA14A2">
              <w:rPr>
                <w:b/>
                <w:sz w:val="20"/>
                <w:szCs w:val="20"/>
              </w:rPr>
              <w:t>ния</w:t>
            </w:r>
          </w:p>
        </w:tc>
        <w:tc>
          <w:tcPr>
            <w:tcW w:w="6946" w:type="dxa"/>
            <w:gridSpan w:val="11"/>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Значение показателей*</w:t>
            </w:r>
          </w:p>
        </w:tc>
      </w:tr>
      <w:tr w:rsidR="00172674" w:rsidRPr="00BB4785" w:rsidTr="000A39A8">
        <w:trPr>
          <w:cantSplit/>
          <w:trHeight w:val="20"/>
        </w:trPr>
        <w:tc>
          <w:tcPr>
            <w:tcW w:w="568"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1842" w:type="dxa"/>
            <w:gridSpan w:val="2"/>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текущий год 201</w:t>
            </w:r>
            <w:r>
              <w:rPr>
                <w:b/>
                <w:sz w:val="20"/>
                <w:szCs w:val="20"/>
              </w:rPr>
              <w:t>6</w:t>
            </w:r>
          </w:p>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(оценка)**</w:t>
            </w:r>
          </w:p>
        </w:tc>
        <w:tc>
          <w:tcPr>
            <w:tcW w:w="1047" w:type="dxa"/>
            <w:gridSpan w:val="2"/>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7</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8</w:t>
            </w:r>
          </w:p>
        </w:tc>
        <w:tc>
          <w:tcPr>
            <w:tcW w:w="1505" w:type="dxa"/>
            <w:gridSpan w:val="3"/>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9</w:t>
            </w:r>
          </w:p>
          <w:p w:rsidR="00172674" w:rsidRPr="00CA14A2" w:rsidRDefault="00172674" w:rsidP="000A39A8">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Default="00172674" w:rsidP="00172674">
            <w:pPr>
              <w:autoSpaceDE w:val="0"/>
              <w:autoSpaceDN w:val="0"/>
              <w:adjustRightInd w:val="0"/>
              <w:spacing w:line="211" w:lineRule="auto"/>
              <w:jc w:val="center"/>
              <w:rPr>
                <w:b/>
                <w:sz w:val="20"/>
                <w:szCs w:val="20"/>
              </w:rPr>
            </w:pPr>
            <w:r w:rsidRPr="00CA14A2">
              <w:rPr>
                <w:b/>
                <w:sz w:val="20"/>
                <w:szCs w:val="20"/>
              </w:rPr>
              <w:t>20</w:t>
            </w:r>
            <w:r w:rsidR="000A39A8">
              <w:rPr>
                <w:b/>
                <w:sz w:val="20"/>
                <w:szCs w:val="20"/>
              </w:rPr>
              <w:t>20</w:t>
            </w:r>
          </w:p>
          <w:p w:rsidR="00172674" w:rsidRPr="00CA14A2" w:rsidRDefault="00172674" w:rsidP="00172674">
            <w:pPr>
              <w:autoSpaceDE w:val="0"/>
              <w:autoSpaceDN w:val="0"/>
              <w:adjustRightInd w:val="0"/>
              <w:spacing w:line="211" w:lineRule="auto"/>
              <w:jc w:val="center"/>
              <w:rPr>
                <w:b/>
                <w:sz w:val="20"/>
                <w:szCs w:val="20"/>
              </w:rPr>
            </w:pPr>
            <w:r w:rsidRPr="00CA14A2">
              <w:rPr>
                <w:b/>
                <w:sz w:val="20"/>
                <w:szCs w:val="20"/>
              </w:rPr>
              <w:t>(год завершения</w:t>
            </w:r>
          </w:p>
          <w:p w:rsidR="00172674" w:rsidRPr="00CA14A2" w:rsidRDefault="00172674" w:rsidP="00172674">
            <w:pPr>
              <w:autoSpaceDE w:val="0"/>
              <w:autoSpaceDN w:val="0"/>
              <w:adjustRightInd w:val="0"/>
              <w:spacing w:line="211" w:lineRule="auto"/>
              <w:jc w:val="center"/>
              <w:rPr>
                <w:b/>
                <w:sz w:val="20"/>
                <w:szCs w:val="20"/>
              </w:rPr>
            </w:pPr>
            <w:r w:rsidRPr="00CA14A2">
              <w:rPr>
                <w:b/>
                <w:sz w:val="20"/>
                <w:szCs w:val="20"/>
              </w:rPr>
              <w:t>действия программы)</w:t>
            </w:r>
          </w:p>
          <w:p w:rsidR="00172674" w:rsidRPr="00CA14A2" w:rsidRDefault="00172674" w:rsidP="00533680">
            <w:pPr>
              <w:autoSpaceDE w:val="0"/>
              <w:autoSpaceDN w:val="0"/>
              <w:adjustRightInd w:val="0"/>
              <w:spacing w:line="211" w:lineRule="auto"/>
              <w:jc w:val="center"/>
              <w:rPr>
                <w:b/>
                <w:sz w:val="20"/>
                <w:szCs w:val="20"/>
              </w:rPr>
            </w:pPr>
          </w:p>
        </w:tc>
      </w:tr>
      <w:tr w:rsidR="00172674" w:rsidRPr="00BB478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8C422F" w:rsidRDefault="00172674" w:rsidP="00533680">
            <w:pPr>
              <w:spacing w:line="211" w:lineRule="auto"/>
              <w:jc w:val="center"/>
              <w:rPr>
                <w:b/>
                <w:sz w:val="28"/>
                <w:szCs w:val="28"/>
              </w:rPr>
            </w:pPr>
            <w:r>
              <w:rPr>
                <w:b/>
                <w:sz w:val="28"/>
                <w:szCs w:val="28"/>
              </w:rPr>
              <w:t>муниципальная</w:t>
            </w:r>
            <w:r w:rsidRPr="008C422F">
              <w:rPr>
                <w:b/>
                <w:sz w:val="28"/>
                <w:szCs w:val="28"/>
              </w:rPr>
              <w:t xml:space="preserve"> программ</w:t>
            </w:r>
            <w:r>
              <w:rPr>
                <w:b/>
                <w:sz w:val="28"/>
                <w:szCs w:val="28"/>
              </w:rPr>
              <w:t>а</w:t>
            </w:r>
          </w:p>
          <w:p w:rsidR="00172674" w:rsidRPr="009D5094" w:rsidRDefault="00172674" w:rsidP="00533680">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0A39A8">
              <w:rPr>
                <w:b/>
                <w:sz w:val="28"/>
                <w:szCs w:val="28"/>
              </w:rPr>
              <w:t>20</w:t>
            </w:r>
            <w:r w:rsidRPr="009D5094">
              <w:rPr>
                <w:b/>
                <w:sz w:val="28"/>
                <w:szCs w:val="28"/>
              </w:rPr>
              <w:t xml:space="preserve"> годы»</w:t>
            </w:r>
          </w:p>
          <w:p w:rsidR="00172674" w:rsidRPr="00CA14A2"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Default="00172674" w:rsidP="00533680">
            <w:pPr>
              <w:spacing w:line="211" w:lineRule="auto"/>
              <w:jc w:val="center"/>
              <w:rPr>
                <w:b/>
                <w:sz w:val="28"/>
                <w:szCs w:val="28"/>
              </w:rPr>
            </w:pPr>
          </w:p>
        </w:tc>
      </w:tr>
      <w:tr w:rsidR="00172674" w:rsidRPr="00BB4785" w:rsidTr="000A39A8">
        <w:trPr>
          <w:cantSplit/>
          <w:trHeight w:val="591"/>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10333</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591"/>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Pr>
                <w:sz w:val="20"/>
                <w:szCs w:val="20"/>
              </w:rPr>
              <w:t>Количество обучающихся</w:t>
            </w:r>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320</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3</w:t>
            </w:r>
            <w:r w:rsidRPr="00BB478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sidRPr="00A30F3E">
              <w:rPr>
                <w:sz w:val="20"/>
                <w:szCs w:val="20"/>
              </w:rPr>
              <w:t xml:space="preserve">Количество </w:t>
            </w:r>
            <w:r>
              <w:rPr>
                <w:sz w:val="20"/>
                <w:szCs w:val="20"/>
              </w:rPr>
              <w:t>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152112</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474F42" w:rsidRDefault="0017267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172674" w:rsidRPr="00BB4785"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jc w:val="center"/>
              <w:rPr>
                <w:b/>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.1.</w:t>
            </w:r>
          </w:p>
        </w:tc>
        <w:tc>
          <w:tcPr>
            <w:tcW w:w="6946"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tabs>
                <w:tab w:val="left" w:pos="2570"/>
              </w:tabs>
              <w:rPr>
                <w:sz w:val="20"/>
                <w:szCs w:val="20"/>
              </w:rPr>
            </w:pPr>
            <w:r w:rsidRPr="00BB4785">
              <w:rPr>
                <w:sz w:val="20"/>
                <w:szCs w:val="20"/>
              </w:rPr>
              <w:t xml:space="preserve">Количество </w:t>
            </w:r>
            <w:r>
              <w:rPr>
                <w:sz w:val="20"/>
                <w:szCs w:val="20"/>
              </w:rPr>
              <w:t>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чел</w:t>
            </w:r>
            <w:r>
              <w:rPr>
                <w:sz w:val="20"/>
                <w:szCs w:val="20"/>
              </w:rPr>
              <w:t>. (ед.)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r>
              <w:rPr>
                <w:sz w:val="20"/>
                <w:szCs w:val="20"/>
              </w:rPr>
              <w:t>10333</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jc w:val="center"/>
              <w:rPr>
                <w:sz w:val="20"/>
                <w:szCs w:val="20"/>
              </w:rPr>
            </w:pP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DA5267" w:rsidRDefault="00172674" w:rsidP="00533680">
            <w:pPr>
              <w:jc w:val="center"/>
              <w:rPr>
                <w:sz w:val="20"/>
                <w:szCs w:val="20"/>
              </w:rPr>
            </w:pP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jc w:val="center"/>
              <w:rPr>
                <w:sz w:val="28"/>
                <w:szCs w:val="28"/>
              </w:rPr>
            </w:pPr>
          </w:p>
        </w:tc>
        <w:tc>
          <w:tcPr>
            <w:tcW w:w="1418" w:type="dxa"/>
            <w:tcBorders>
              <w:top w:val="single" w:sz="6" w:space="0" w:color="auto"/>
              <w:left w:val="single" w:sz="6" w:space="0" w:color="auto"/>
              <w:bottom w:val="single" w:sz="4" w:space="0" w:color="auto"/>
              <w:right w:val="single" w:sz="6" w:space="0" w:color="auto"/>
            </w:tcBorders>
          </w:tcPr>
          <w:p w:rsidR="00172674" w:rsidRPr="00D12162" w:rsidRDefault="00172674" w:rsidP="00533680">
            <w:pPr>
              <w:jc w:val="center"/>
              <w:rPr>
                <w:sz w:val="28"/>
                <w:szCs w:val="28"/>
              </w:rPr>
            </w:pPr>
          </w:p>
        </w:tc>
      </w:tr>
      <w:tr w:rsidR="00172674" w:rsidRPr="00BB478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2</w:t>
            </w:r>
            <w:r w:rsidRPr="00BB4785">
              <w:rPr>
                <w:sz w:val="20"/>
                <w:szCs w:val="20"/>
              </w:rPr>
              <w:t>.</w:t>
            </w:r>
          </w:p>
        </w:tc>
        <w:tc>
          <w:tcPr>
            <w:tcW w:w="6946"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rPr>
                <w:sz w:val="20"/>
                <w:szCs w:val="20"/>
              </w:rPr>
            </w:pPr>
            <w:r>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r>
              <w:rPr>
                <w:sz w:val="20"/>
                <w:szCs w:val="20"/>
              </w:rPr>
              <w:t>239299</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jc w:val="center"/>
              <w:rPr>
                <w:sz w:val="20"/>
                <w:szCs w:val="20"/>
              </w:rPr>
            </w:pP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jc w:val="center"/>
              <w:rPr>
                <w:sz w:val="20"/>
                <w:szCs w:val="20"/>
              </w:rPr>
            </w:pP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jc w:val="center"/>
              <w:rPr>
                <w:sz w:val="20"/>
                <w:szCs w:val="20"/>
              </w:rPr>
            </w:pPr>
          </w:p>
        </w:tc>
        <w:tc>
          <w:tcPr>
            <w:tcW w:w="1418" w:type="dxa"/>
            <w:tcBorders>
              <w:top w:val="single" w:sz="6"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r>
      <w:tr w:rsidR="00172674" w:rsidRPr="00BB4785" w:rsidTr="000A39A8">
        <w:trPr>
          <w:cantSplit/>
          <w:trHeight w:val="297"/>
        </w:trPr>
        <w:tc>
          <w:tcPr>
            <w:tcW w:w="568" w:type="dxa"/>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2106</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r>
      <w:tr w:rsidR="00172674" w:rsidRPr="00BB4785" w:rsidTr="000A39A8">
        <w:trPr>
          <w:cantSplit/>
          <w:trHeight w:val="407"/>
        </w:trPr>
        <w:tc>
          <w:tcPr>
            <w:tcW w:w="568" w:type="dxa"/>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r>
      <w:tr w:rsidR="00172674" w:rsidRPr="00BB4785" w:rsidTr="000A39A8">
        <w:trPr>
          <w:cantSplit/>
          <w:trHeight w:val="414"/>
        </w:trPr>
        <w:tc>
          <w:tcPr>
            <w:tcW w:w="568"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5</w:t>
            </w:r>
            <w:r w:rsidRPr="00BB4785">
              <w:rPr>
                <w:sz w:val="20"/>
                <w:szCs w:val="20"/>
              </w:rPr>
              <w:t>.</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экз.</w:t>
            </w:r>
          </w:p>
        </w:tc>
        <w:tc>
          <w:tcPr>
            <w:tcW w:w="1842"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r>
              <w:rPr>
                <w:sz w:val="20"/>
                <w:szCs w:val="20"/>
              </w:rPr>
              <w:t>23,1</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172674" w:rsidP="00533680">
            <w:pPr>
              <w:jc w:val="center"/>
              <w:rPr>
                <w:sz w:val="20"/>
                <w:szCs w:val="20"/>
              </w:rPr>
            </w:pPr>
          </w:p>
        </w:tc>
      </w:tr>
      <w:tr w:rsidR="00172674" w:rsidRPr="00BB4785" w:rsidTr="000A39A8">
        <w:trPr>
          <w:cantSplit/>
          <w:trHeight w:val="555"/>
        </w:trPr>
        <w:tc>
          <w:tcPr>
            <w:tcW w:w="14176" w:type="dxa"/>
            <w:gridSpan w:val="13"/>
            <w:tcBorders>
              <w:top w:val="single" w:sz="6" w:space="0" w:color="auto"/>
              <w:left w:val="single" w:sz="6" w:space="0" w:color="auto"/>
              <w:bottom w:val="single" w:sz="6" w:space="0" w:color="auto"/>
              <w:right w:val="single" w:sz="6" w:space="0" w:color="auto"/>
            </w:tcBorders>
            <w:vAlign w:val="center"/>
          </w:tcPr>
          <w:p w:rsidR="00172674" w:rsidRPr="00BB4785" w:rsidRDefault="00172674"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2</w:t>
            </w:r>
            <w:r w:rsidRPr="002504A4">
              <w:rPr>
                <w:b/>
                <w:sz w:val="20"/>
                <w:szCs w:val="20"/>
              </w:rPr>
              <w:t>«Организация предоставления дополнительного образования детям художественно-эстетической направленности»</w:t>
            </w:r>
          </w:p>
        </w:tc>
        <w:tc>
          <w:tcPr>
            <w:tcW w:w="141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jc w:val="center"/>
              <w:rPr>
                <w:b/>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CA3808">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lastRenderedPageBreak/>
              <w:t>2.2.</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26623E">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50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26623E">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57</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390548">
              <w:rPr>
                <w:sz w:val="20"/>
                <w:szCs w:val="20"/>
              </w:rPr>
              <w:t xml:space="preserve">Количество выпускников, окончивших школу на </w:t>
            </w:r>
            <w:r>
              <w:rPr>
                <w:sz w:val="20"/>
                <w:szCs w:val="20"/>
              </w:rPr>
              <w:t>«</w:t>
            </w:r>
            <w:r w:rsidRPr="00390548">
              <w:rPr>
                <w:sz w:val="20"/>
                <w:szCs w:val="20"/>
              </w:rPr>
              <w:t>отлично</w:t>
            </w:r>
            <w:r>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70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2</w:t>
            </w:r>
            <w:r w:rsidRPr="00BB4785">
              <w:rPr>
                <w:sz w:val="20"/>
                <w:szCs w:val="20"/>
              </w:rPr>
              <w:t>.</w:t>
            </w:r>
            <w:r>
              <w:rPr>
                <w:sz w:val="20"/>
                <w:szCs w:val="20"/>
              </w:rPr>
              <w:t>5</w:t>
            </w:r>
            <w:r w:rsidRPr="00BB478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iCs/>
                <w:sz w:val="20"/>
                <w:szCs w:val="20"/>
              </w:rPr>
            </w:pPr>
            <w:r w:rsidRPr="00BC4040">
              <w:rPr>
                <w:sz w:val="20"/>
                <w:szCs w:val="20"/>
              </w:rPr>
              <w:t>Количество обучающихся,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6D3B46">
              <w:rPr>
                <w:sz w:val="20"/>
                <w:szCs w:val="20"/>
              </w:rPr>
              <w:t xml:space="preserve">Количество учащихся </w:t>
            </w:r>
            <w:r>
              <w:rPr>
                <w:sz w:val="20"/>
                <w:szCs w:val="20"/>
              </w:rPr>
              <w:t>–</w:t>
            </w:r>
            <w:r w:rsidRPr="006D3B46">
              <w:rPr>
                <w:sz w:val="20"/>
                <w:szCs w:val="20"/>
              </w:rPr>
              <w:t xml:space="preserve">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206</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2.7.</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4F361A">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p>
        </w:tc>
      </w:tr>
    </w:tbl>
    <w:p w:rsidR="00E23524" w:rsidRDefault="00E23524" w:rsidP="00E23524"/>
    <w:tbl>
      <w:tblPr>
        <w:tblW w:w="18317" w:type="dxa"/>
        <w:tblInd w:w="-227" w:type="dxa"/>
        <w:tblLayout w:type="fixed"/>
        <w:tblCellMar>
          <w:left w:w="57" w:type="dxa"/>
          <w:right w:w="57" w:type="dxa"/>
        </w:tblCellMar>
        <w:tblLook w:val="0000"/>
      </w:tblPr>
      <w:tblGrid>
        <w:gridCol w:w="256"/>
        <w:gridCol w:w="312"/>
        <w:gridCol w:w="731"/>
        <w:gridCol w:w="7349"/>
        <w:gridCol w:w="1155"/>
        <w:gridCol w:w="1821"/>
        <w:gridCol w:w="1134"/>
        <w:gridCol w:w="1134"/>
        <w:gridCol w:w="1418"/>
        <w:gridCol w:w="3007"/>
      </w:tblGrid>
      <w:tr w:rsidR="00E23524" w:rsidRPr="00BB4785" w:rsidTr="00533680">
        <w:trPr>
          <w:gridAfter w:val="1"/>
          <w:wAfter w:w="3007" w:type="dxa"/>
          <w:cantSplit/>
          <w:trHeight w:val="20"/>
        </w:trPr>
        <w:tc>
          <w:tcPr>
            <w:tcW w:w="1531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E23524" w:rsidRPr="00BB4785" w:rsidRDefault="00E23524"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tc>
      </w:tr>
      <w:tr w:rsidR="00E23524" w:rsidRPr="00BB4785" w:rsidTr="00533680">
        <w:trPr>
          <w:gridAfter w:val="1"/>
          <w:wAfter w:w="3007" w:type="dxa"/>
          <w:cantSplit/>
          <w:trHeight w:val="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3</w:t>
            </w:r>
            <w:r w:rsidRPr="00BB4785">
              <w:rPr>
                <w:sz w:val="20"/>
                <w:szCs w:val="20"/>
              </w:rPr>
              <w:t>.1.</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rPr>
                <w:sz w:val="20"/>
                <w:szCs w:val="20"/>
              </w:rPr>
            </w:pPr>
            <w:r>
              <w:rPr>
                <w:bCs/>
                <w:color w:val="26282F"/>
                <w:sz w:val="20"/>
                <w:szCs w:val="20"/>
              </w:rPr>
              <w:t>Информационно-просветительские мероприятия</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sidRPr="00BB4785">
              <w:rPr>
                <w:sz w:val="20"/>
                <w:szCs w:val="20"/>
              </w:rPr>
              <w:t>ед</w:t>
            </w:r>
            <w:r>
              <w:rPr>
                <w:sz w:val="20"/>
                <w:szCs w:val="20"/>
              </w:rPr>
              <w:t>.</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jc w:val="center"/>
              <w:rPr>
                <w:sz w:val="20"/>
                <w:szCs w:val="20"/>
              </w:rPr>
            </w:pPr>
          </w:p>
        </w:tc>
      </w:tr>
      <w:tr w:rsidR="00E23524" w:rsidRPr="00BB4785" w:rsidTr="00533680">
        <w:trPr>
          <w:gridAfter w:val="1"/>
          <w:wAfter w:w="3007" w:type="dxa"/>
          <w:cantSplit/>
          <w:trHeight w:val="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3</w:t>
            </w:r>
            <w:r w:rsidRPr="00BB4785">
              <w:rPr>
                <w:sz w:val="20"/>
                <w:szCs w:val="20"/>
              </w:rPr>
              <w:t>.2.</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rPr>
                <w:sz w:val="20"/>
                <w:szCs w:val="20"/>
              </w:rPr>
            </w:pPr>
            <w:r w:rsidRPr="00BB4785">
              <w:rPr>
                <w:sz w:val="20"/>
                <w:szCs w:val="20"/>
              </w:rPr>
              <w:t>Количе</w:t>
            </w:r>
            <w:r>
              <w:rPr>
                <w:sz w:val="20"/>
                <w:szCs w:val="20"/>
              </w:rPr>
              <w:t>ство постоянно действующих клубных формирований</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sidRPr="00BB4785">
              <w:rPr>
                <w:sz w:val="20"/>
                <w:szCs w:val="20"/>
              </w:rPr>
              <w:t>ед</w:t>
            </w:r>
            <w:r>
              <w:rPr>
                <w:sz w:val="20"/>
                <w:szCs w:val="20"/>
              </w:rPr>
              <w:t>.</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r>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rPr>
          <w:gridAfter w:val="1"/>
          <w:wAfter w:w="3007" w:type="dxa"/>
          <w:cantSplit/>
          <w:trHeight w:val="4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3</w:t>
            </w:r>
            <w:r w:rsidRPr="00BB4785">
              <w:rPr>
                <w:sz w:val="20"/>
                <w:szCs w:val="20"/>
              </w:rPr>
              <w:t>.3.</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rPr>
                <w:sz w:val="20"/>
                <w:szCs w:val="20"/>
              </w:rPr>
            </w:pPr>
            <w:r w:rsidRPr="00E942E1">
              <w:rPr>
                <w:sz w:val="20"/>
                <w:szCs w:val="20"/>
              </w:rPr>
              <w:t>Процент удовлетворенности потребителей качеством и доступностью предоставляемой услуги</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rPr>
          <w:gridAfter w:val="1"/>
          <w:wAfter w:w="3007" w:type="dxa"/>
          <w:cantSplit/>
          <w:trHeight w:val="4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3.4.</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E942E1" w:rsidRDefault="00E23524" w:rsidP="00533680">
            <w:pPr>
              <w:autoSpaceDE w:val="0"/>
              <w:autoSpaceDN w:val="0"/>
              <w:adjustRightInd w:val="0"/>
              <w:rPr>
                <w:sz w:val="20"/>
                <w:szCs w:val="20"/>
              </w:rPr>
            </w:pPr>
            <w:r w:rsidRPr="009276FA">
              <w:rPr>
                <w:sz w:val="20"/>
                <w:szCs w:val="20"/>
              </w:rPr>
              <w:t>Количество коллективов со званием «Народный»</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ед.</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rPr>
          <w:gridAfter w:val="1"/>
          <w:wAfter w:w="3007" w:type="dxa"/>
          <w:cantSplit/>
          <w:trHeight w:val="4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3.5.</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E942E1" w:rsidRDefault="00E23524" w:rsidP="00533680">
            <w:pPr>
              <w:autoSpaceDE w:val="0"/>
              <w:autoSpaceDN w:val="0"/>
              <w:adjustRightInd w:val="0"/>
              <w:rPr>
                <w:sz w:val="20"/>
                <w:szCs w:val="20"/>
              </w:rPr>
            </w:pPr>
            <w:r w:rsidRPr="00161126">
              <w:rPr>
                <w:sz w:val="20"/>
                <w:szCs w:val="20"/>
              </w:rPr>
              <w:t>Число посетителей мероприятий</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чел.</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blPrEx>
          <w:tblCellMar>
            <w:left w:w="28" w:type="dxa"/>
            <w:right w:w="28" w:type="dxa"/>
          </w:tblCellMar>
          <w:tblLook w:val="01E0"/>
        </w:tblPrEx>
        <w:trPr>
          <w:gridBefore w:val="1"/>
          <w:wBefore w:w="256" w:type="dxa"/>
        </w:trPr>
        <w:tc>
          <w:tcPr>
            <w:tcW w:w="1043" w:type="dxa"/>
            <w:gridSpan w:val="2"/>
            <w:vMerge w:val="restart"/>
          </w:tcPr>
          <w:p w:rsidR="00E23524" w:rsidRDefault="00E23524" w:rsidP="00533680">
            <w:pPr>
              <w:spacing w:line="211" w:lineRule="auto"/>
              <w:outlineLvl w:val="1"/>
            </w:pPr>
          </w:p>
          <w:p w:rsidR="00E23524" w:rsidRPr="00BB4785" w:rsidRDefault="00E23524" w:rsidP="00533680">
            <w:pPr>
              <w:spacing w:line="211" w:lineRule="auto"/>
              <w:outlineLvl w:val="1"/>
              <w:rPr>
                <w:b/>
              </w:rPr>
            </w:pPr>
            <w:r w:rsidRPr="00BB4785">
              <w:t>Примечание:</w:t>
            </w:r>
          </w:p>
        </w:tc>
        <w:tc>
          <w:tcPr>
            <w:tcW w:w="17018" w:type="dxa"/>
            <w:gridSpan w:val="7"/>
          </w:tcPr>
          <w:p w:rsidR="00E23524" w:rsidRDefault="00E23524" w:rsidP="00533680">
            <w:pPr>
              <w:spacing w:line="211" w:lineRule="auto"/>
              <w:jc w:val="both"/>
              <w:outlineLvl w:val="1"/>
            </w:pPr>
          </w:p>
          <w:p w:rsidR="00E23524" w:rsidRPr="00BB4785" w:rsidRDefault="00E23524" w:rsidP="00533680">
            <w:pPr>
              <w:spacing w:line="211" w:lineRule="auto"/>
              <w:jc w:val="both"/>
              <w:outlineLvl w:val="1"/>
            </w:pPr>
            <w:r w:rsidRPr="00BB4785">
              <w:t>* Значение показателя указывается на каждый год реализации программы.</w:t>
            </w:r>
          </w:p>
        </w:tc>
      </w:tr>
      <w:tr w:rsidR="00E23524" w:rsidRPr="00BB4785" w:rsidTr="00533680">
        <w:tblPrEx>
          <w:tblCellMar>
            <w:left w:w="28" w:type="dxa"/>
            <w:right w:w="28" w:type="dxa"/>
          </w:tblCellMar>
          <w:tblLook w:val="01E0"/>
        </w:tblPrEx>
        <w:trPr>
          <w:gridBefore w:val="1"/>
          <w:wBefore w:w="256" w:type="dxa"/>
        </w:trPr>
        <w:tc>
          <w:tcPr>
            <w:tcW w:w="1043" w:type="dxa"/>
            <w:gridSpan w:val="2"/>
            <w:vMerge/>
          </w:tcPr>
          <w:p w:rsidR="00E23524" w:rsidRPr="00BB4785" w:rsidRDefault="00E23524" w:rsidP="00533680">
            <w:pPr>
              <w:spacing w:line="211" w:lineRule="auto"/>
              <w:outlineLvl w:val="1"/>
              <w:rPr>
                <w:b/>
              </w:rPr>
            </w:pPr>
          </w:p>
        </w:tc>
        <w:tc>
          <w:tcPr>
            <w:tcW w:w="17018" w:type="dxa"/>
            <w:gridSpan w:val="7"/>
          </w:tcPr>
          <w:p w:rsidR="00E23524" w:rsidRPr="00BB4785" w:rsidRDefault="00E23524" w:rsidP="00533680">
            <w:pPr>
              <w:spacing w:line="211" w:lineRule="auto"/>
              <w:jc w:val="both"/>
              <w:outlineLvl w:val="1"/>
              <w:rPr>
                <w:b/>
              </w:rPr>
            </w:pPr>
            <w:r>
              <w:t xml:space="preserve">** </w:t>
            </w:r>
            <w:r w:rsidRPr="00BB4785">
              <w:t xml:space="preserve">Под текущим годом понимается год, в котором осуществляется разработка проекта </w:t>
            </w:r>
            <w:r>
              <w:t>муниципальной</w:t>
            </w:r>
            <w:r w:rsidRPr="00BB4785">
              <w:t xml:space="preserve"> программы.</w:t>
            </w:r>
          </w:p>
        </w:tc>
      </w:tr>
    </w:tbl>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firstLine="708"/>
        <w:rPr>
          <w:sz w:val="20"/>
          <w:szCs w:val="20"/>
        </w:rPr>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Pr="003C0137" w:rsidRDefault="00E23524" w:rsidP="00E23524">
      <w:pPr>
        <w:rPr>
          <w:b/>
          <w:sz w:val="28"/>
          <w:szCs w:val="28"/>
        </w:rPr>
      </w:pPr>
      <w:r w:rsidRPr="003C0137">
        <w:rPr>
          <w:b/>
          <w:sz w:val="28"/>
          <w:szCs w:val="28"/>
        </w:rPr>
        <w:t>Ивантеевского муниципального района                                              А.М. Грачева</w:t>
      </w:r>
    </w:p>
    <w:p w:rsidR="00E23524" w:rsidRPr="003C0137" w:rsidRDefault="00E23524" w:rsidP="00E23524">
      <w:pPr>
        <w:keepNext/>
        <w:keepLines/>
        <w:widowControl w:val="0"/>
        <w:spacing w:line="211" w:lineRule="auto"/>
        <w:ind w:left="6492" w:firstLine="708"/>
        <w:sectPr w:rsidR="00E23524" w:rsidRPr="003C0137" w:rsidSect="00533680">
          <w:pgSz w:w="16838" w:h="11906" w:orient="landscape" w:code="9"/>
          <w:pgMar w:top="1701" w:right="1134" w:bottom="851" w:left="1134" w:header="709" w:footer="709" w:gutter="0"/>
          <w:pgNumType w:start="1"/>
          <w:cols w:space="708"/>
          <w:titlePg/>
          <w:docGrid w:linePitch="360"/>
        </w:sectPr>
      </w:pPr>
    </w:p>
    <w:p w:rsidR="00E23524" w:rsidRPr="00A9129F" w:rsidRDefault="00E23524" w:rsidP="00E23524">
      <w:pPr>
        <w:keepNext/>
        <w:keepLines/>
        <w:widowControl w:val="0"/>
        <w:spacing w:line="211" w:lineRule="auto"/>
        <w:ind w:left="8505" w:firstLine="29"/>
        <w:jc w:val="right"/>
        <w:rPr>
          <w:sz w:val="28"/>
          <w:szCs w:val="28"/>
        </w:rPr>
      </w:pPr>
      <w:r w:rsidRPr="00A9129F">
        <w:rPr>
          <w:sz w:val="28"/>
          <w:szCs w:val="28"/>
        </w:rPr>
        <w:lastRenderedPageBreak/>
        <w:t xml:space="preserve">Приложение № </w:t>
      </w:r>
      <w:r>
        <w:rPr>
          <w:sz w:val="28"/>
          <w:szCs w:val="28"/>
        </w:rPr>
        <w:t>2</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«Развитие к</w:t>
      </w:r>
      <w:r w:rsidRPr="008C422F">
        <w:rPr>
          <w:spacing w:val="-10"/>
          <w:sz w:val="28"/>
          <w:szCs w:val="28"/>
        </w:rPr>
        <w:t>ультур</w:t>
      </w:r>
      <w:r>
        <w:rPr>
          <w:spacing w:val="-10"/>
          <w:sz w:val="28"/>
          <w:szCs w:val="28"/>
        </w:rPr>
        <w:t>ыв Ивантеевском муниципальном районе на 2017-20</w:t>
      </w:r>
      <w:r w:rsidR="000B589F">
        <w:rPr>
          <w:spacing w:val="-10"/>
          <w:sz w:val="28"/>
          <w:szCs w:val="28"/>
        </w:rPr>
        <w:t>20</w:t>
      </w:r>
      <w:r>
        <w:rPr>
          <w:spacing w:val="-10"/>
          <w:sz w:val="28"/>
          <w:szCs w:val="28"/>
        </w:rPr>
        <w:t xml:space="preserve"> годы</w:t>
      </w:r>
      <w:r w:rsidRPr="008C422F">
        <w:rPr>
          <w:spacing w:val="-10"/>
          <w:sz w:val="28"/>
          <w:szCs w:val="28"/>
        </w:rPr>
        <w:t xml:space="preserve">» </w:t>
      </w:r>
    </w:p>
    <w:p w:rsidR="00E23524" w:rsidRDefault="00E23524" w:rsidP="00E23524">
      <w:pPr>
        <w:jc w:val="center"/>
        <w:rPr>
          <w:b/>
          <w:sz w:val="28"/>
          <w:szCs w:val="28"/>
        </w:rPr>
      </w:pPr>
    </w:p>
    <w:p w:rsidR="00E23524" w:rsidRPr="00BB4785" w:rsidRDefault="00E23524" w:rsidP="00E23524">
      <w:pPr>
        <w:jc w:val="center"/>
        <w:rPr>
          <w:b/>
          <w:sz w:val="28"/>
          <w:szCs w:val="28"/>
        </w:rPr>
      </w:pPr>
      <w:r w:rsidRPr="00BB4785">
        <w:rPr>
          <w:b/>
          <w:sz w:val="28"/>
          <w:szCs w:val="28"/>
        </w:rPr>
        <w:t xml:space="preserve">Перечень </w:t>
      </w:r>
    </w:p>
    <w:p w:rsidR="00E23524" w:rsidRPr="00BB4785" w:rsidRDefault="00E23524" w:rsidP="00E23524">
      <w:pPr>
        <w:jc w:val="center"/>
        <w:rPr>
          <w:b/>
          <w:sz w:val="28"/>
          <w:szCs w:val="28"/>
        </w:rPr>
      </w:pPr>
      <w:r w:rsidRPr="00BB4785">
        <w:rPr>
          <w:b/>
          <w:sz w:val="28"/>
          <w:szCs w:val="28"/>
        </w:rPr>
        <w:t>п</w:t>
      </w:r>
      <w:r>
        <w:rPr>
          <w:b/>
          <w:sz w:val="28"/>
          <w:szCs w:val="28"/>
        </w:rPr>
        <w:t>одп</w:t>
      </w:r>
      <w:r w:rsidRPr="00BB4785">
        <w:rPr>
          <w:b/>
          <w:sz w:val="28"/>
          <w:szCs w:val="28"/>
        </w:rPr>
        <w:t xml:space="preserve">рограмм и основных мероприятий </w:t>
      </w:r>
      <w:r>
        <w:rPr>
          <w:b/>
          <w:sz w:val="28"/>
          <w:szCs w:val="28"/>
        </w:rPr>
        <w:t>муниципальной</w:t>
      </w:r>
      <w:r w:rsidRPr="00BB4785">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0B589F">
        <w:rPr>
          <w:b/>
          <w:sz w:val="28"/>
          <w:szCs w:val="28"/>
        </w:rPr>
        <w:t>20</w:t>
      </w:r>
      <w:r w:rsidRPr="009D5094">
        <w:rPr>
          <w:b/>
          <w:sz w:val="28"/>
          <w:szCs w:val="28"/>
        </w:rPr>
        <w:t xml:space="preserve"> годы»</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E23524" w:rsidRPr="000F3101" w:rsidTr="00533680">
        <w:trPr>
          <w:trHeight w:val="20"/>
          <w:tblCellSpacing w:w="5" w:type="nil"/>
        </w:trPr>
        <w:tc>
          <w:tcPr>
            <w:tcW w:w="708" w:type="dxa"/>
            <w:vMerge w:val="restart"/>
          </w:tcPr>
          <w:p w:rsidR="00E23524" w:rsidRDefault="00E23524" w:rsidP="00533680">
            <w:pPr>
              <w:widowControl w:val="0"/>
              <w:autoSpaceDE w:val="0"/>
              <w:autoSpaceDN w:val="0"/>
              <w:adjustRightInd w:val="0"/>
              <w:jc w:val="center"/>
              <w:rPr>
                <w:b/>
                <w:sz w:val="20"/>
                <w:szCs w:val="20"/>
              </w:rPr>
            </w:pPr>
            <w:r w:rsidRPr="000F3101">
              <w:rPr>
                <w:b/>
                <w:sz w:val="20"/>
                <w:szCs w:val="20"/>
              </w:rPr>
              <w:t>№</w:t>
            </w:r>
          </w:p>
          <w:p w:rsidR="00E23524" w:rsidRPr="000F3101" w:rsidRDefault="00E23524" w:rsidP="00533680">
            <w:pPr>
              <w:widowControl w:val="0"/>
              <w:autoSpaceDE w:val="0"/>
              <w:autoSpaceDN w:val="0"/>
              <w:adjustRightInd w:val="0"/>
              <w:jc w:val="center"/>
              <w:rPr>
                <w:b/>
                <w:sz w:val="20"/>
                <w:szCs w:val="20"/>
              </w:rPr>
            </w:pPr>
            <w:r w:rsidRPr="000F3101">
              <w:rPr>
                <w:b/>
                <w:sz w:val="20"/>
                <w:szCs w:val="20"/>
              </w:rPr>
              <w:t>п/п</w:t>
            </w:r>
          </w:p>
        </w:tc>
        <w:tc>
          <w:tcPr>
            <w:tcW w:w="2498" w:type="dxa"/>
            <w:vMerge w:val="restart"/>
          </w:tcPr>
          <w:p w:rsidR="00E23524" w:rsidRPr="000F3101" w:rsidRDefault="00E23524" w:rsidP="00533680">
            <w:pPr>
              <w:widowControl w:val="0"/>
              <w:autoSpaceDE w:val="0"/>
              <w:autoSpaceDN w:val="0"/>
              <w:adjustRightInd w:val="0"/>
              <w:rPr>
                <w:b/>
                <w:sz w:val="20"/>
                <w:szCs w:val="20"/>
              </w:rPr>
            </w:pPr>
            <w:r>
              <w:rPr>
                <w:b/>
                <w:sz w:val="20"/>
                <w:szCs w:val="20"/>
              </w:rPr>
              <w:t>Н</w:t>
            </w:r>
            <w:r w:rsidRPr="000F3101">
              <w:rPr>
                <w:b/>
                <w:sz w:val="20"/>
                <w:szCs w:val="20"/>
              </w:rPr>
              <w:t>аименование мероприятий</w:t>
            </w:r>
          </w:p>
        </w:tc>
        <w:tc>
          <w:tcPr>
            <w:tcW w:w="1612"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pacing w:val="-6"/>
                <w:sz w:val="20"/>
                <w:szCs w:val="20"/>
              </w:rPr>
              <w:t>Ответственный</w:t>
            </w:r>
            <w:r w:rsidRPr="000F3101">
              <w:rPr>
                <w:b/>
                <w:sz w:val="20"/>
                <w:szCs w:val="20"/>
              </w:rPr>
              <w:br/>
              <w:t>исполнитель</w:t>
            </w:r>
          </w:p>
        </w:tc>
        <w:tc>
          <w:tcPr>
            <w:tcW w:w="2129" w:type="dxa"/>
            <w:gridSpan w:val="2"/>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Срок</w:t>
            </w:r>
          </w:p>
        </w:tc>
        <w:tc>
          <w:tcPr>
            <w:tcW w:w="2269" w:type="dxa"/>
            <w:gridSpan w:val="2"/>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Ожидаемый непосредственный результат, показатель </w:t>
            </w:r>
            <w:r w:rsidRPr="000F3101">
              <w:rPr>
                <w:b/>
                <w:sz w:val="20"/>
                <w:szCs w:val="20"/>
              </w:rPr>
              <w:br/>
            </w:r>
            <w:r w:rsidRPr="000F3101">
              <w:rPr>
                <w:b/>
                <w:spacing w:val="-8"/>
                <w:sz w:val="20"/>
                <w:szCs w:val="20"/>
              </w:rPr>
              <w:t>(краткое описание)</w:t>
            </w:r>
          </w:p>
        </w:tc>
        <w:tc>
          <w:tcPr>
            <w:tcW w:w="2127"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Последствия </w:t>
            </w:r>
            <w:r>
              <w:rPr>
                <w:b/>
                <w:sz w:val="20"/>
                <w:szCs w:val="20"/>
              </w:rPr>
              <w:br/>
            </w:r>
            <w:r w:rsidRPr="000F3101">
              <w:rPr>
                <w:b/>
                <w:sz w:val="20"/>
                <w:szCs w:val="20"/>
              </w:rPr>
              <w:t xml:space="preserve">не реализации </w:t>
            </w:r>
            <w:r w:rsidRPr="000F3101">
              <w:rPr>
                <w:b/>
                <w:spacing w:val="-10"/>
                <w:sz w:val="20"/>
                <w:szCs w:val="20"/>
              </w:rPr>
              <w:t xml:space="preserve">программы </w:t>
            </w:r>
            <w:r>
              <w:rPr>
                <w:b/>
                <w:spacing w:val="-10"/>
                <w:sz w:val="20"/>
                <w:szCs w:val="20"/>
              </w:rPr>
              <w:br/>
            </w:r>
            <w:r w:rsidRPr="000F3101">
              <w:rPr>
                <w:b/>
                <w:spacing w:val="-10"/>
                <w:sz w:val="20"/>
                <w:szCs w:val="20"/>
              </w:rPr>
              <w:t>и основного</w:t>
            </w:r>
            <w:r w:rsidRPr="000F3101">
              <w:rPr>
                <w:b/>
                <w:sz w:val="20"/>
                <w:szCs w:val="20"/>
              </w:rPr>
              <w:t xml:space="preserve"> мероприятия</w:t>
            </w:r>
          </w:p>
        </w:tc>
        <w:tc>
          <w:tcPr>
            <w:tcW w:w="3825" w:type="dxa"/>
            <w:vMerge w:val="restart"/>
          </w:tcPr>
          <w:p w:rsidR="00E23524" w:rsidRPr="000F3101" w:rsidRDefault="00E23524" w:rsidP="00533680">
            <w:pPr>
              <w:widowControl w:val="0"/>
              <w:autoSpaceDE w:val="0"/>
              <w:autoSpaceDN w:val="0"/>
              <w:adjustRightInd w:val="0"/>
              <w:jc w:val="center"/>
              <w:rPr>
                <w:b/>
                <w:spacing w:val="-10"/>
                <w:sz w:val="20"/>
                <w:szCs w:val="20"/>
              </w:rPr>
            </w:pPr>
            <w:r w:rsidRPr="000F3101">
              <w:rPr>
                <w:b/>
                <w:sz w:val="20"/>
                <w:szCs w:val="20"/>
              </w:rPr>
              <w:t xml:space="preserve">Связь </w:t>
            </w:r>
            <w:r w:rsidRPr="000F3101">
              <w:rPr>
                <w:b/>
                <w:sz w:val="20"/>
                <w:szCs w:val="20"/>
              </w:rPr>
              <w:br/>
            </w:r>
            <w:r w:rsidRPr="000F3101">
              <w:rPr>
                <w:b/>
                <w:spacing w:val="-8"/>
                <w:sz w:val="20"/>
                <w:szCs w:val="20"/>
              </w:rPr>
              <w:t>с показателями</w:t>
            </w:r>
            <w:r>
              <w:rPr>
                <w:b/>
                <w:sz w:val="20"/>
                <w:szCs w:val="20"/>
              </w:rPr>
              <w:t xml:space="preserve">муниципальной </w:t>
            </w:r>
            <w:r w:rsidRPr="000F3101">
              <w:rPr>
                <w:b/>
                <w:spacing w:val="-6"/>
                <w:sz w:val="20"/>
                <w:szCs w:val="20"/>
              </w:rPr>
              <w:t xml:space="preserve">программы </w:t>
            </w:r>
            <w:r w:rsidRPr="000F3101">
              <w:rPr>
                <w:b/>
                <w:spacing w:val="-10"/>
                <w:sz w:val="20"/>
                <w:szCs w:val="20"/>
              </w:rPr>
              <w:t>(подпрограммы)</w:t>
            </w:r>
          </w:p>
          <w:p w:rsidR="00E23524" w:rsidRPr="000F3101" w:rsidRDefault="00E23524" w:rsidP="00533680">
            <w:pPr>
              <w:widowControl w:val="0"/>
              <w:autoSpaceDE w:val="0"/>
              <w:autoSpaceDN w:val="0"/>
              <w:adjustRightInd w:val="0"/>
              <w:jc w:val="center"/>
              <w:rPr>
                <w:b/>
                <w:sz w:val="20"/>
                <w:szCs w:val="20"/>
              </w:rPr>
            </w:pPr>
          </w:p>
        </w:tc>
      </w:tr>
      <w:tr w:rsidR="00E23524" w:rsidRPr="000F3101" w:rsidTr="00533680">
        <w:trPr>
          <w:trHeight w:val="20"/>
          <w:tblCellSpacing w:w="5" w:type="nil"/>
        </w:trPr>
        <w:tc>
          <w:tcPr>
            <w:tcW w:w="708" w:type="dxa"/>
            <w:vMerge/>
          </w:tcPr>
          <w:p w:rsidR="00E23524" w:rsidRPr="000F3101" w:rsidRDefault="00E23524" w:rsidP="00533680">
            <w:pPr>
              <w:widowControl w:val="0"/>
              <w:autoSpaceDE w:val="0"/>
              <w:autoSpaceDN w:val="0"/>
              <w:adjustRightInd w:val="0"/>
              <w:jc w:val="center"/>
              <w:rPr>
                <w:b/>
                <w:sz w:val="20"/>
                <w:szCs w:val="20"/>
              </w:rPr>
            </w:pPr>
          </w:p>
        </w:tc>
        <w:tc>
          <w:tcPr>
            <w:tcW w:w="2498" w:type="dxa"/>
            <w:vMerge/>
          </w:tcPr>
          <w:p w:rsidR="00E23524" w:rsidRPr="000F3101" w:rsidRDefault="00E23524" w:rsidP="00533680">
            <w:pPr>
              <w:widowControl w:val="0"/>
              <w:autoSpaceDE w:val="0"/>
              <w:autoSpaceDN w:val="0"/>
              <w:adjustRightInd w:val="0"/>
              <w:jc w:val="center"/>
              <w:rPr>
                <w:b/>
                <w:sz w:val="20"/>
                <w:szCs w:val="20"/>
              </w:rPr>
            </w:pPr>
          </w:p>
        </w:tc>
        <w:tc>
          <w:tcPr>
            <w:tcW w:w="1612" w:type="dxa"/>
            <w:vMerge/>
          </w:tcPr>
          <w:p w:rsidR="00E23524" w:rsidRPr="000F3101" w:rsidRDefault="00E23524" w:rsidP="00533680">
            <w:pPr>
              <w:widowControl w:val="0"/>
              <w:autoSpaceDE w:val="0"/>
              <w:autoSpaceDN w:val="0"/>
              <w:adjustRightInd w:val="0"/>
              <w:jc w:val="center"/>
              <w:rPr>
                <w:b/>
                <w:sz w:val="20"/>
                <w:szCs w:val="20"/>
              </w:rPr>
            </w:pPr>
          </w:p>
        </w:tc>
        <w:tc>
          <w:tcPr>
            <w:tcW w:w="1137" w:type="dxa"/>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начала р</w:t>
            </w:r>
            <w:r w:rsidRPr="000F3101">
              <w:rPr>
                <w:b/>
                <w:spacing w:val="-8"/>
                <w:sz w:val="20"/>
                <w:szCs w:val="20"/>
              </w:rPr>
              <w:t>еализации</w:t>
            </w:r>
          </w:p>
        </w:tc>
        <w:tc>
          <w:tcPr>
            <w:tcW w:w="992" w:type="dxa"/>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окон</w:t>
            </w:r>
            <w:r>
              <w:rPr>
                <w:b/>
                <w:sz w:val="20"/>
                <w:szCs w:val="20"/>
              </w:rPr>
              <w:t>-</w:t>
            </w:r>
            <w:r w:rsidRPr="000F3101">
              <w:rPr>
                <w:b/>
                <w:sz w:val="20"/>
                <w:szCs w:val="20"/>
              </w:rPr>
              <w:t>чани</w:t>
            </w:r>
            <w:r>
              <w:rPr>
                <w:b/>
                <w:sz w:val="20"/>
                <w:szCs w:val="20"/>
              </w:rPr>
              <w:t>е</w:t>
            </w:r>
            <w:r w:rsidRPr="000F3101">
              <w:rPr>
                <w:b/>
                <w:sz w:val="20"/>
                <w:szCs w:val="20"/>
              </w:rPr>
              <w:t>реали</w:t>
            </w:r>
            <w:r>
              <w:rPr>
                <w:b/>
                <w:sz w:val="20"/>
                <w:szCs w:val="20"/>
              </w:rPr>
              <w:t>-</w:t>
            </w:r>
            <w:r w:rsidRPr="000F3101">
              <w:rPr>
                <w:b/>
                <w:sz w:val="20"/>
                <w:szCs w:val="20"/>
              </w:rPr>
              <w:t>зации</w:t>
            </w:r>
          </w:p>
        </w:tc>
        <w:tc>
          <w:tcPr>
            <w:tcW w:w="2269" w:type="dxa"/>
            <w:gridSpan w:val="2"/>
            <w:vMerge/>
          </w:tcPr>
          <w:p w:rsidR="00E23524" w:rsidRPr="000F3101" w:rsidRDefault="00E23524" w:rsidP="00533680">
            <w:pPr>
              <w:widowControl w:val="0"/>
              <w:autoSpaceDE w:val="0"/>
              <w:autoSpaceDN w:val="0"/>
              <w:adjustRightInd w:val="0"/>
              <w:jc w:val="center"/>
              <w:rPr>
                <w:sz w:val="20"/>
                <w:szCs w:val="20"/>
              </w:rPr>
            </w:pPr>
          </w:p>
        </w:tc>
        <w:tc>
          <w:tcPr>
            <w:tcW w:w="2127" w:type="dxa"/>
            <w:vMerge/>
          </w:tcPr>
          <w:p w:rsidR="00E23524" w:rsidRPr="000F3101" w:rsidRDefault="00E23524" w:rsidP="00533680">
            <w:pPr>
              <w:widowControl w:val="0"/>
              <w:autoSpaceDE w:val="0"/>
              <w:autoSpaceDN w:val="0"/>
              <w:adjustRightInd w:val="0"/>
              <w:jc w:val="center"/>
              <w:rPr>
                <w:sz w:val="20"/>
                <w:szCs w:val="20"/>
              </w:rPr>
            </w:pPr>
          </w:p>
        </w:tc>
        <w:tc>
          <w:tcPr>
            <w:tcW w:w="3825" w:type="dxa"/>
            <w:vMerge/>
          </w:tcPr>
          <w:p w:rsidR="00E23524" w:rsidRPr="000F3101" w:rsidRDefault="00E23524" w:rsidP="00533680">
            <w:pPr>
              <w:widowControl w:val="0"/>
              <w:autoSpaceDE w:val="0"/>
              <w:autoSpaceDN w:val="0"/>
              <w:adjustRightInd w:val="0"/>
              <w:jc w:val="center"/>
              <w:rPr>
                <w:sz w:val="20"/>
                <w:szCs w:val="20"/>
              </w:rPr>
            </w:pPr>
          </w:p>
        </w:tc>
      </w:tr>
      <w:tr w:rsidR="00E23524" w:rsidRPr="000F3101" w:rsidTr="00533680">
        <w:trPr>
          <w:trHeight w:val="20"/>
          <w:tblCellSpacing w:w="5" w:type="nil"/>
        </w:trPr>
        <w:tc>
          <w:tcPr>
            <w:tcW w:w="15168" w:type="dxa"/>
            <w:gridSpan w:val="9"/>
          </w:tcPr>
          <w:p w:rsidR="00E23524" w:rsidRPr="00474F42" w:rsidRDefault="00E2352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1.1.</w:t>
            </w:r>
          </w:p>
        </w:tc>
        <w:tc>
          <w:tcPr>
            <w:tcW w:w="2498" w:type="dxa"/>
          </w:tcPr>
          <w:p w:rsidR="00E23524" w:rsidRPr="007015E9" w:rsidRDefault="00E23524" w:rsidP="00533680">
            <w:pPr>
              <w:spacing w:line="211" w:lineRule="auto"/>
              <w:rPr>
                <w:color w:val="000000"/>
                <w:sz w:val="20"/>
                <w:szCs w:val="20"/>
              </w:rPr>
            </w:pPr>
            <w:r w:rsidRPr="007015E9">
              <w:rPr>
                <w:sz w:val="20"/>
                <w:szCs w:val="20"/>
              </w:rPr>
              <w:t>Оказание муниципальных услуг населению библиотеками района</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увеличение уровня удовлетворенности населения качеством предоставления муниципальных услуг библиотеками района</w:t>
            </w:r>
            <w:r>
              <w:rPr>
                <w:sz w:val="20"/>
                <w:szCs w:val="20"/>
              </w:rPr>
              <w:t>,</w:t>
            </w:r>
            <w:r w:rsidRPr="00CF57C8">
              <w:rPr>
                <w:sz w:val="20"/>
                <w:szCs w:val="20"/>
              </w:rPr>
              <w:t>повышение интереса населения к книге и чтению</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rsidRPr="00CF57C8">
              <w:rPr>
                <w:sz w:val="20"/>
                <w:szCs w:val="20"/>
              </w:rPr>
              <w:t xml:space="preserve">уровня удовлетворенности населения качеством предоставления муниципальных услуг библиотеками района, </w:t>
            </w:r>
            <w:r>
              <w:rPr>
                <w:sz w:val="20"/>
                <w:szCs w:val="20"/>
              </w:rPr>
              <w:t>снижение</w:t>
            </w:r>
            <w:r w:rsidRPr="00CF57C8">
              <w:rPr>
                <w:sz w:val="20"/>
                <w:szCs w:val="20"/>
              </w:rPr>
              <w:t xml:space="preserve"> интереса населения к книге и чтению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1.2.</w:t>
            </w:r>
          </w:p>
        </w:tc>
        <w:tc>
          <w:tcPr>
            <w:tcW w:w="2498" w:type="dxa"/>
          </w:tcPr>
          <w:p w:rsidR="00E23524" w:rsidRPr="007015E9" w:rsidRDefault="00E23524" w:rsidP="00533680">
            <w:pPr>
              <w:rPr>
                <w:sz w:val="20"/>
                <w:szCs w:val="20"/>
              </w:rPr>
            </w:pPr>
            <w:r w:rsidRPr="007015E9">
              <w:rPr>
                <w:sz w:val="20"/>
                <w:szCs w:val="20"/>
              </w:rPr>
              <w:t>Комплектование книжных фондов муниципальных библиотек</w:t>
            </w:r>
          </w:p>
          <w:p w:rsidR="00E23524" w:rsidRPr="007015E9" w:rsidRDefault="00E23524" w:rsidP="00533680">
            <w:pPr>
              <w:spacing w:line="211" w:lineRule="auto"/>
              <w:rPr>
                <w:color w:val="000000"/>
                <w:sz w:val="20"/>
                <w:szCs w:val="20"/>
              </w:rPr>
            </w:pP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увеличение количества посещений библиотек</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количество экземпляров новых поступлений в библиотечные фонды общедоступных библиотек </w:t>
            </w:r>
          </w:p>
        </w:tc>
      </w:tr>
      <w:tr w:rsidR="00E23524" w:rsidRPr="000F3101" w:rsidTr="00533680">
        <w:trPr>
          <w:trHeight w:val="749"/>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1.3.</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Подписка периодических изданий</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повышение интереса </w:t>
            </w:r>
            <w:r w:rsidRPr="007015E9">
              <w:rPr>
                <w:sz w:val="20"/>
                <w:szCs w:val="20"/>
              </w:rPr>
              <w:br/>
              <w:t xml:space="preserve">к чтению и книге </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color w:val="FF0000"/>
                <w:sz w:val="20"/>
                <w:szCs w:val="20"/>
              </w:rPr>
            </w:pPr>
            <w:r w:rsidRPr="007015E9">
              <w:rPr>
                <w:sz w:val="20"/>
                <w:szCs w:val="20"/>
              </w:rPr>
              <w:t xml:space="preserve">количество экземпляров новых поступлений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1.4.</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Укрепление материально-технической базы»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0B589F">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увеличение количества </w:t>
            </w:r>
            <w:r w:rsidRPr="007015E9">
              <w:rPr>
                <w:sz w:val="20"/>
                <w:szCs w:val="20"/>
              </w:rPr>
              <w:br/>
            </w:r>
            <w:r w:rsidRPr="007015E9">
              <w:rPr>
                <w:spacing w:val="-6"/>
                <w:sz w:val="20"/>
                <w:szCs w:val="20"/>
              </w:rPr>
              <w:t>и качества оказываемых</w:t>
            </w:r>
            <w:r w:rsidRPr="007015E9">
              <w:rPr>
                <w:sz w:val="20"/>
                <w:szCs w:val="20"/>
              </w:rPr>
              <w:t xml:space="preserve"> услуг населению</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w:t>
            </w:r>
          </w:p>
        </w:tc>
        <w:tc>
          <w:tcPr>
            <w:tcW w:w="3825" w:type="dxa"/>
          </w:tcPr>
          <w:p w:rsidR="00E23524" w:rsidRPr="007015E9" w:rsidRDefault="00E23524" w:rsidP="00533680">
            <w:pPr>
              <w:spacing w:line="221" w:lineRule="auto"/>
              <w:rPr>
                <w:sz w:val="20"/>
                <w:szCs w:val="20"/>
              </w:rPr>
            </w:pPr>
            <w:r w:rsidRPr="007015E9">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1.5</w:t>
            </w:r>
          </w:p>
        </w:tc>
        <w:tc>
          <w:tcPr>
            <w:tcW w:w="2498" w:type="dxa"/>
          </w:tcPr>
          <w:p w:rsidR="00E23524" w:rsidRPr="001355E4" w:rsidRDefault="00E23524"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w:t>
            </w:r>
            <w:r>
              <w:rPr>
                <w:sz w:val="20"/>
                <w:szCs w:val="20"/>
              </w:rPr>
              <w:lastRenderedPageBreak/>
              <w:t xml:space="preserve">кадрового потенциала учреждений культуры,  повышение престижности и привлекательности профессий отрасли.  </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lastRenderedPageBreak/>
              <w:t>Снижение качества оказываемых услуг</w:t>
            </w:r>
          </w:p>
        </w:tc>
        <w:tc>
          <w:tcPr>
            <w:tcW w:w="3825" w:type="dxa"/>
          </w:tcPr>
          <w:p w:rsidR="00E23524" w:rsidRPr="007015E9" w:rsidRDefault="00E23524" w:rsidP="00533680">
            <w:pPr>
              <w:spacing w:line="221" w:lineRule="auto"/>
              <w:rPr>
                <w:sz w:val="20"/>
                <w:szCs w:val="20"/>
              </w:rPr>
            </w:pPr>
            <w:r>
              <w:rPr>
                <w:sz w:val="20"/>
                <w:szCs w:val="20"/>
              </w:rPr>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Pr>
                <w:sz w:val="20"/>
                <w:szCs w:val="20"/>
              </w:rPr>
              <w:lastRenderedPageBreak/>
              <w:t>трудовой деятельности в области.</w:t>
            </w: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lastRenderedPageBreak/>
              <w:t>1.5.1</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1,5</w:t>
            </w:r>
            <w:r w:rsidRPr="0056243C">
              <w:rPr>
                <w:sz w:val="20"/>
                <w:szCs w:val="20"/>
              </w:rPr>
              <w:t xml:space="preserve"> единиц </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w:t>
            </w:r>
            <w:r w:rsidR="00F62E53">
              <w:rPr>
                <w:sz w:val="20"/>
                <w:szCs w:val="20"/>
              </w:rPr>
              <w:t>7</w:t>
            </w:r>
            <w:r>
              <w:rPr>
                <w:sz w:val="20"/>
                <w:szCs w:val="20"/>
              </w:rPr>
              <w:t>.2017г. по 31.12.2017г. в сумме 102,53 тыс. руб.</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t>1.5.2</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персонала, специалистов) </w:t>
            </w:r>
            <w:r w:rsidRPr="0056243C">
              <w:rPr>
                <w:sz w:val="20"/>
                <w:szCs w:val="20"/>
              </w:rPr>
              <w:t xml:space="preserve"> в состав МУ «Централизованная бухгалтерия Отдела культуры и кино»</w:t>
            </w:r>
          </w:p>
          <w:p w:rsidR="00E23524" w:rsidRDefault="00E23524" w:rsidP="00533680">
            <w:pPr>
              <w:widowControl w:val="0"/>
              <w:autoSpaceDE w:val="0"/>
              <w:autoSpaceDN w:val="0"/>
              <w:adjustRightInd w:val="0"/>
              <w:rPr>
                <w:sz w:val="20"/>
                <w:szCs w:val="20"/>
              </w:rPr>
            </w:pP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7,25 единиц.</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70095D" w:rsidRPr="000F3101"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1.6</w:t>
            </w:r>
          </w:p>
        </w:tc>
        <w:tc>
          <w:tcPr>
            <w:tcW w:w="2498" w:type="dxa"/>
          </w:tcPr>
          <w:p w:rsidR="0070095D" w:rsidRDefault="0070095D" w:rsidP="00533680">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095D">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533680">
            <w:pPr>
              <w:widowControl w:val="0"/>
              <w:autoSpaceDE w:val="0"/>
              <w:autoSpaceDN w:val="0"/>
              <w:adjustRightInd w:val="0"/>
              <w:spacing w:line="221" w:lineRule="auto"/>
              <w:rPr>
                <w:sz w:val="20"/>
                <w:szCs w:val="20"/>
              </w:rPr>
            </w:pPr>
          </w:p>
        </w:tc>
        <w:tc>
          <w:tcPr>
            <w:tcW w:w="3825" w:type="dxa"/>
          </w:tcPr>
          <w:p w:rsidR="0070095D" w:rsidRDefault="0070095D" w:rsidP="00533680">
            <w:pPr>
              <w:spacing w:line="221" w:lineRule="auto"/>
              <w:rPr>
                <w:sz w:val="20"/>
                <w:szCs w:val="20"/>
              </w:rPr>
            </w:pPr>
          </w:p>
        </w:tc>
      </w:tr>
      <w:tr w:rsidR="00A0479E" w:rsidRPr="000F3101" w:rsidTr="00533680">
        <w:trPr>
          <w:trHeight w:val="20"/>
          <w:tblCellSpacing w:w="5" w:type="nil"/>
        </w:trPr>
        <w:tc>
          <w:tcPr>
            <w:tcW w:w="708"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A0479E" w:rsidRDefault="00A0479E" w:rsidP="00533680">
            <w:pPr>
              <w:widowControl w:val="0"/>
              <w:autoSpaceDE w:val="0"/>
              <w:autoSpaceDN w:val="0"/>
              <w:adjustRightInd w:val="0"/>
              <w:rPr>
                <w:sz w:val="20"/>
                <w:szCs w:val="20"/>
              </w:rPr>
            </w:pPr>
            <w:r>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015E9" w:rsidRDefault="00A0479E"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A0479E" w:rsidRDefault="00A0479E"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A0479E" w:rsidRPr="00A0479E" w:rsidRDefault="00A0479E" w:rsidP="0070095D">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культуры за счет применения современного энергоэффективного оборудования. Выполнение, предусмотренных в программе энергосберегающих </w:t>
            </w:r>
            <w:r w:rsidRPr="00A0479E">
              <w:rPr>
                <w:sz w:val="20"/>
                <w:szCs w:val="20"/>
              </w:rPr>
              <w:lastRenderedPageBreak/>
              <w:t>мероприятий</w:t>
            </w:r>
          </w:p>
        </w:tc>
        <w:tc>
          <w:tcPr>
            <w:tcW w:w="2127" w:type="dxa"/>
          </w:tcPr>
          <w:p w:rsidR="00A0479E" w:rsidRDefault="00A0479E" w:rsidP="00533680">
            <w:pPr>
              <w:widowControl w:val="0"/>
              <w:autoSpaceDE w:val="0"/>
              <w:autoSpaceDN w:val="0"/>
              <w:adjustRightInd w:val="0"/>
              <w:spacing w:line="221" w:lineRule="auto"/>
              <w:rPr>
                <w:sz w:val="20"/>
                <w:szCs w:val="20"/>
              </w:rPr>
            </w:pPr>
          </w:p>
        </w:tc>
        <w:tc>
          <w:tcPr>
            <w:tcW w:w="3825" w:type="dxa"/>
          </w:tcPr>
          <w:p w:rsidR="00A0479E" w:rsidRDefault="00A0479E" w:rsidP="00533680">
            <w:pPr>
              <w:spacing w:line="221" w:lineRule="auto"/>
              <w:rPr>
                <w:sz w:val="20"/>
                <w:szCs w:val="20"/>
              </w:rPr>
            </w:pPr>
          </w:p>
        </w:tc>
      </w:tr>
      <w:tr w:rsidR="00E23524" w:rsidRPr="000F3101" w:rsidTr="00533680">
        <w:trPr>
          <w:trHeight w:val="20"/>
          <w:tblCellSpacing w:w="5" w:type="nil"/>
        </w:trPr>
        <w:tc>
          <w:tcPr>
            <w:tcW w:w="15168" w:type="dxa"/>
            <w:gridSpan w:val="9"/>
          </w:tcPr>
          <w:p w:rsidR="00F62E53" w:rsidRDefault="00F62E53"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r w:rsidRPr="00BB4785">
              <w:rPr>
                <w:b/>
                <w:sz w:val="20"/>
                <w:szCs w:val="20"/>
              </w:rPr>
              <w:t xml:space="preserve">Подпрограмма </w:t>
            </w:r>
            <w:r>
              <w:rPr>
                <w:b/>
                <w:sz w:val="20"/>
                <w:szCs w:val="20"/>
              </w:rPr>
              <w:t>2</w:t>
            </w:r>
            <w:r w:rsidRPr="002504A4">
              <w:rPr>
                <w:b/>
                <w:sz w:val="20"/>
                <w:szCs w:val="20"/>
              </w:rPr>
              <w:t>«Организация предоставления дополнительного образования детям художественно-эстетической направленности»</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2.1.</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Оказание муниципальных услуг населению детской школой искусств</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населению детской школой искусств</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rsidRPr="00C87E29">
              <w:rPr>
                <w:sz w:val="20"/>
                <w:szCs w:val="20"/>
              </w:rPr>
              <w:t>уровня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2.2.</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B07207">
              <w:rPr>
                <w:color w:val="000000"/>
                <w:sz w:val="20"/>
                <w:szCs w:val="20"/>
              </w:rPr>
              <w:t>Поддержка «Одаренных детей</w:t>
            </w:r>
            <w:r>
              <w:rPr>
                <w:color w:val="000000"/>
                <w:sz w:val="20"/>
                <w:szCs w:val="20"/>
              </w:rPr>
              <w:t>»</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увеличение количества </w:t>
            </w:r>
            <w:r>
              <w:rPr>
                <w:color w:val="000000"/>
                <w:sz w:val="20"/>
                <w:szCs w:val="20"/>
              </w:rPr>
              <w:t>«Одаренных детей»</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уменьшение  количества </w:t>
            </w:r>
            <w:r>
              <w:rPr>
                <w:color w:val="000000"/>
                <w:sz w:val="20"/>
                <w:szCs w:val="20"/>
              </w:rPr>
              <w:t>«Одаренных детей»</w:t>
            </w:r>
          </w:p>
        </w:tc>
        <w:tc>
          <w:tcPr>
            <w:tcW w:w="3825" w:type="dxa"/>
          </w:tcPr>
          <w:p w:rsidR="00E23524" w:rsidRPr="001F63C2" w:rsidRDefault="00E23524" w:rsidP="00533680">
            <w:pPr>
              <w:widowControl w:val="0"/>
              <w:autoSpaceDE w:val="0"/>
              <w:autoSpaceDN w:val="0"/>
              <w:adjustRightInd w:val="0"/>
              <w:spacing w:line="216" w:lineRule="auto"/>
              <w:rPr>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w:t>
            </w:r>
            <w:r>
              <w:rPr>
                <w:sz w:val="20"/>
                <w:szCs w:val="20"/>
              </w:rPr>
              <w:t>3</w:t>
            </w:r>
            <w:r w:rsidRPr="001F63C2">
              <w:rPr>
                <w:sz w:val="20"/>
                <w:szCs w:val="20"/>
              </w:rPr>
              <w:t>.</w:t>
            </w:r>
          </w:p>
        </w:tc>
        <w:tc>
          <w:tcPr>
            <w:tcW w:w="2498" w:type="dxa"/>
          </w:tcPr>
          <w:p w:rsidR="00E23524" w:rsidRPr="00F44DB9"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Укреплен</w:t>
            </w:r>
            <w:r>
              <w:rPr>
                <w:color w:val="000000"/>
                <w:sz w:val="20"/>
                <w:szCs w:val="20"/>
              </w:rPr>
              <w:t>ие материально-технической базы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внедрение новых форм и механизмов оценки и контроля качества дополнительного и профессионального образования;</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доля детей, привлекаемых к участию в творческих мероприятиях.</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Повышение открытости и прозрачности деятельности системы в сфере культуры;</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создание эффективной системы повышения квалификации педагогических работников; увеличение количества </w:t>
            </w:r>
            <w:r w:rsidRPr="001F63C2">
              <w:rPr>
                <w:spacing w:val="-6"/>
                <w:sz w:val="20"/>
                <w:szCs w:val="20"/>
              </w:rPr>
              <w:t>и качества оказываемых</w:t>
            </w:r>
            <w:r w:rsidRPr="001F63C2">
              <w:rPr>
                <w:sz w:val="20"/>
                <w:szCs w:val="20"/>
              </w:rPr>
              <w:t xml:space="preserve"> услуг </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снижение количества </w:t>
            </w:r>
            <w:r w:rsidRPr="001F63C2">
              <w:rPr>
                <w:spacing w:val="-10"/>
                <w:sz w:val="20"/>
                <w:szCs w:val="20"/>
              </w:rPr>
              <w:t>и качества оказываемых</w:t>
            </w:r>
            <w:r w:rsidRPr="001F63C2">
              <w:rPr>
                <w:sz w:val="20"/>
                <w:szCs w:val="20"/>
              </w:rPr>
              <w:t xml:space="preserve"> услуг;</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уменьшение количества обучающихся</w:t>
            </w:r>
          </w:p>
        </w:tc>
        <w:tc>
          <w:tcPr>
            <w:tcW w:w="3825"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1F63C2">
              <w:rPr>
                <w:sz w:val="20"/>
                <w:szCs w:val="20"/>
              </w:rPr>
              <w:br/>
              <w:t xml:space="preserve">и помещений учреждений сферы культуры </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2.4.</w:t>
            </w:r>
          </w:p>
        </w:tc>
        <w:tc>
          <w:tcPr>
            <w:tcW w:w="2498" w:type="dxa"/>
          </w:tcPr>
          <w:p w:rsidR="00E23524" w:rsidRDefault="00E23524"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 xml:space="preserve">й-инвалидов и </w:t>
            </w:r>
            <w:r w:rsidRPr="00671C46">
              <w:rPr>
                <w:color w:val="000000"/>
                <w:sz w:val="20"/>
                <w:szCs w:val="20"/>
              </w:rPr>
              <w:t>других маломобильных групп населения</w:t>
            </w:r>
            <w:r>
              <w:rPr>
                <w:color w:val="000000"/>
                <w:sz w:val="20"/>
                <w:szCs w:val="20"/>
              </w:rPr>
              <w:t xml:space="preserve"> в услугах дополнительного образования</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увеличение количества посещений мероприятий, доступность оказываемых услуг</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sidRPr="000F3101">
              <w:rPr>
                <w:sz w:val="20"/>
                <w:szCs w:val="20"/>
              </w:rPr>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E23524" w:rsidRPr="000F3101" w:rsidRDefault="00E23524"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E23524" w:rsidRPr="001F63C2" w:rsidTr="0070095D">
        <w:trPr>
          <w:trHeight w:val="1468"/>
          <w:tblCellSpacing w:w="5" w:type="nil"/>
        </w:trPr>
        <w:tc>
          <w:tcPr>
            <w:tcW w:w="708"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lastRenderedPageBreak/>
              <w:t>2.5</w:t>
            </w:r>
          </w:p>
        </w:tc>
        <w:tc>
          <w:tcPr>
            <w:tcW w:w="2498" w:type="dxa"/>
          </w:tcPr>
          <w:p w:rsidR="00E23524" w:rsidRPr="00264197" w:rsidRDefault="00E23524" w:rsidP="00533680">
            <w:pPr>
              <w:widowControl w:val="0"/>
              <w:autoSpaceDE w:val="0"/>
              <w:autoSpaceDN w:val="0"/>
              <w:adjustRightInd w:val="0"/>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Default="00E23524" w:rsidP="00533680">
            <w:pPr>
              <w:widowControl w:val="0"/>
              <w:autoSpaceDE w:val="0"/>
              <w:autoSpaceDN w:val="0"/>
              <w:adjustRightInd w:val="0"/>
              <w:spacing w:line="216" w:lineRule="auto"/>
              <w:rPr>
                <w:sz w:val="20"/>
                <w:szCs w:val="20"/>
              </w:rPr>
            </w:pPr>
            <w:r>
              <w:rPr>
                <w:sz w:val="20"/>
                <w:szCs w:val="20"/>
              </w:rPr>
              <w:t xml:space="preserve">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Снижение качества оказываемых услуг</w:t>
            </w:r>
          </w:p>
        </w:tc>
        <w:tc>
          <w:tcPr>
            <w:tcW w:w="3825" w:type="dxa"/>
          </w:tcPr>
          <w:p w:rsidR="00E23524" w:rsidRPr="00D31D80" w:rsidRDefault="00E23524" w:rsidP="00533680">
            <w:pPr>
              <w:spacing w:line="216" w:lineRule="auto"/>
              <w:rPr>
                <w:sz w:val="20"/>
                <w:szCs w:val="20"/>
              </w:rPr>
            </w:pPr>
            <w:r w:rsidRPr="00D31D80">
              <w:rPr>
                <w:sz w:val="20"/>
                <w:szCs w:val="20"/>
              </w:rPr>
              <w:t>Достижение целевых показателей «дорожной карты» - повышение оплаты труда педагогов учреждений дополнительного образования детей в 2017 году, до уровня не ниже 95% от среднего для учителей в области.</w:t>
            </w:r>
          </w:p>
        </w:tc>
      </w:tr>
      <w:tr w:rsidR="0070095D" w:rsidRPr="001F63C2"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2.6</w:t>
            </w:r>
          </w:p>
        </w:tc>
        <w:tc>
          <w:tcPr>
            <w:tcW w:w="2498" w:type="dxa"/>
          </w:tcPr>
          <w:p w:rsidR="0070095D" w:rsidRDefault="0070095D"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702FCA">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702FCA">
            <w:pPr>
              <w:widowControl w:val="0"/>
              <w:autoSpaceDE w:val="0"/>
              <w:autoSpaceDN w:val="0"/>
              <w:adjustRightInd w:val="0"/>
              <w:spacing w:line="221" w:lineRule="auto"/>
              <w:rPr>
                <w:sz w:val="20"/>
                <w:szCs w:val="20"/>
              </w:rPr>
            </w:pPr>
          </w:p>
        </w:tc>
        <w:tc>
          <w:tcPr>
            <w:tcW w:w="3825" w:type="dxa"/>
          </w:tcPr>
          <w:p w:rsidR="0070095D" w:rsidRPr="00D31D80" w:rsidRDefault="0070095D" w:rsidP="00533680">
            <w:pPr>
              <w:spacing w:line="216" w:lineRule="auto"/>
              <w:rPr>
                <w:sz w:val="20"/>
                <w:szCs w:val="20"/>
              </w:rPr>
            </w:pPr>
          </w:p>
        </w:tc>
      </w:tr>
      <w:tr w:rsidR="00E23524" w:rsidRPr="000F3101" w:rsidTr="00533680">
        <w:trPr>
          <w:trHeight w:val="20"/>
          <w:tblCellSpacing w:w="5" w:type="nil"/>
        </w:trPr>
        <w:tc>
          <w:tcPr>
            <w:tcW w:w="15168" w:type="dxa"/>
            <w:gridSpan w:val="9"/>
          </w:tcPr>
          <w:p w:rsidR="00E23524" w:rsidRDefault="00E23524" w:rsidP="00533680">
            <w:pPr>
              <w:widowControl w:val="0"/>
              <w:autoSpaceDE w:val="0"/>
              <w:autoSpaceDN w:val="0"/>
              <w:adjustRightInd w:val="0"/>
              <w:spacing w:line="216" w:lineRule="auto"/>
              <w:jc w:val="center"/>
              <w:rPr>
                <w:b/>
                <w:sz w:val="20"/>
                <w:szCs w:val="20"/>
              </w:rPr>
            </w:pPr>
          </w:p>
          <w:p w:rsidR="00E23524" w:rsidRDefault="00E23524" w:rsidP="00533680">
            <w:pPr>
              <w:widowControl w:val="0"/>
              <w:autoSpaceDE w:val="0"/>
              <w:autoSpaceDN w:val="0"/>
              <w:adjustRightInd w:val="0"/>
              <w:spacing w:line="216" w:lineRule="auto"/>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p w:rsidR="00E23524" w:rsidRPr="00E51DD5" w:rsidRDefault="00E23524" w:rsidP="00533680">
            <w:pPr>
              <w:widowControl w:val="0"/>
              <w:autoSpaceDE w:val="0"/>
              <w:autoSpaceDN w:val="0"/>
              <w:adjustRightInd w:val="0"/>
              <w:spacing w:line="216" w:lineRule="auto"/>
              <w:jc w:val="center"/>
              <w:rPr>
                <w:b/>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3.1.</w:t>
            </w:r>
          </w:p>
        </w:tc>
        <w:tc>
          <w:tcPr>
            <w:tcW w:w="2498" w:type="dxa"/>
          </w:tcPr>
          <w:p w:rsidR="00E23524" w:rsidRPr="007015E9" w:rsidRDefault="00E23524" w:rsidP="00533680">
            <w:pPr>
              <w:widowControl w:val="0"/>
              <w:autoSpaceDE w:val="0"/>
              <w:autoSpaceDN w:val="0"/>
              <w:adjustRightInd w:val="0"/>
              <w:rPr>
                <w:spacing w:val="-4"/>
                <w:sz w:val="20"/>
                <w:szCs w:val="20"/>
              </w:rPr>
            </w:pPr>
            <w:r w:rsidRPr="007015E9">
              <w:rPr>
                <w:sz w:val="20"/>
                <w:szCs w:val="20"/>
              </w:rPr>
              <w:t>Оказание муниципальных услуг населению культурно-досуговыми учреждениями (клубами)</w:t>
            </w:r>
          </w:p>
        </w:tc>
        <w:tc>
          <w:tcPr>
            <w:tcW w:w="1612"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 xml:space="preserve">населению </w:t>
            </w:r>
            <w:r w:rsidRPr="00CF56B6">
              <w:rPr>
                <w:sz w:val="20"/>
                <w:szCs w:val="20"/>
              </w:rPr>
              <w:t>культурно-досуговыми учреждениями (клубами)</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rsidRPr="00C87E29">
              <w:rPr>
                <w:sz w:val="20"/>
                <w:szCs w:val="20"/>
              </w:rPr>
              <w:t xml:space="preserve">уровня удовлетворенности населения качеством предоставления муниципальных услуг населению </w:t>
            </w:r>
            <w:r w:rsidRPr="00CF56B6">
              <w:rPr>
                <w:sz w:val="20"/>
                <w:szCs w:val="20"/>
              </w:rPr>
              <w:t>культурно-досуговыми учреждениями (клубами)</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3</w:t>
            </w:r>
            <w:r>
              <w:rPr>
                <w:sz w:val="20"/>
                <w:szCs w:val="20"/>
              </w:rPr>
              <w:t>.2</w:t>
            </w:r>
            <w:r w:rsidRPr="007015E9">
              <w:rPr>
                <w:sz w:val="20"/>
                <w:szCs w:val="20"/>
              </w:rPr>
              <w:t>.</w:t>
            </w:r>
          </w:p>
        </w:tc>
        <w:tc>
          <w:tcPr>
            <w:tcW w:w="2498" w:type="dxa"/>
          </w:tcPr>
          <w:p w:rsidR="00E23524" w:rsidRPr="007015E9" w:rsidRDefault="00E23524" w:rsidP="00533680">
            <w:pPr>
              <w:rPr>
                <w:sz w:val="20"/>
                <w:szCs w:val="20"/>
              </w:rPr>
            </w:pPr>
            <w:r w:rsidRPr="007015E9">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rPr>
                <w:sz w:val="20"/>
                <w:szCs w:val="20"/>
              </w:rPr>
            </w:pPr>
            <w:r w:rsidRPr="007015E9">
              <w:rPr>
                <w:sz w:val="20"/>
                <w:szCs w:val="20"/>
              </w:rPr>
              <w:t xml:space="preserve">увеличение количества участников клубных формирований </w:t>
            </w:r>
          </w:p>
          <w:p w:rsidR="00E23524" w:rsidRPr="007015E9" w:rsidRDefault="00E23524" w:rsidP="00533680">
            <w:pPr>
              <w:widowControl w:val="0"/>
              <w:autoSpaceDE w:val="0"/>
              <w:autoSpaceDN w:val="0"/>
              <w:adjustRightInd w:val="0"/>
              <w:rPr>
                <w:sz w:val="20"/>
                <w:szCs w:val="20"/>
              </w:rPr>
            </w:pPr>
          </w:p>
        </w:tc>
        <w:tc>
          <w:tcPr>
            <w:tcW w:w="2127" w:type="dxa"/>
          </w:tcPr>
          <w:p w:rsidR="00E23524" w:rsidRPr="007015E9" w:rsidRDefault="00E23524" w:rsidP="00533680">
            <w:pPr>
              <w:widowControl w:val="0"/>
              <w:autoSpaceDE w:val="0"/>
              <w:autoSpaceDN w:val="0"/>
              <w:adjustRightInd w:val="0"/>
              <w:rPr>
                <w:sz w:val="20"/>
                <w:szCs w:val="20"/>
              </w:rPr>
            </w:pPr>
            <w:r w:rsidRPr="007015E9">
              <w:rPr>
                <w:sz w:val="20"/>
                <w:szCs w:val="20"/>
              </w:rPr>
              <w:t xml:space="preserve">уменьшение количества участников </w:t>
            </w:r>
            <w:r w:rsidRPr="007015E9">
              <w:rPr>
                <w:spacing w:val="-8"/>
                <w:sz w:val="20"/>
                <w:szCs w:val="20"/>
              </w:rPr>
              <w:t>клубных формирований</w:t>
            </w:r>
          </w:p>
        </w:tc>
        <w:tc>
          <w:tcPr>
            <w:tcW w:w="3825" w:type="dxa"/>
          </w:tcPr>
          <w:p w:rsidR="00E23524" w:rsidRPr="007015E9" w:rsidRDefault="00E23524" w:rsidP="00533680">
            <w:pPr>
              <w:widowControl w:val="0"/>
              <w:autoSpaceDE w:val="0"/>
              <w:autoSpaceDN w:val="0"/>
              <w:adjustRightInd w:val="0"/>
              <w:rPr>
                <w:sz w:val="20"/>
                <w:szCs w:val="20"/>
              </w:rPr>
            </w:pPr>
            <w:r w:rsidRPr="007015E9">
              <w:rPr>
                <w:spacing w:val="-8"/>
                <w:sz w:val="20"/>
                <w:szCs w:val="20"/>
              </w:rPr>
              <w:t>количество участников культурно-досуговых</w:t>
            </w:r>
            <w:r w:rsidRPr="007015E9">
              <w:rPr>
                <w:sz w:val="20"/>
                <w:szCs w:val="20"/>
              </w:rPr>
              <w:t xml:space="preserve"> мероприятий (клубных формирований), </w:t>
            </w:r>
            <w:r w:rsidRPr="007015E9">
              <w:rPr>
                <w:bCs/>
                <w:color w:val="26282F"/>
                <w:spacing w:val="-8"/>
                <w:sz w:val="20"/>
                <w:szCs w:val="20"/>
              </w:rPr>
              <w:t>количество культурно-массовых мероприятий</w:t>
            </w:r>
            <w:r w:rsidRPr="007015E9">
              <w:rPr>
                <w:bCs/>
                <w:color w:val="26282F"/>
                <w:sz w:val="20"/>
                <w:szCs w:val="20"/>
              </w:rPr>
              <w:t xml:space="preserve">, </w:t>
            </w:r>
            <w:r w:rsidRPr="007015E9">
              <w:rPr>
                <w:sz w:val="20"/>
                <w:szCs w:val="20"/>
              </w:rPr>
              <w:t xml:space="preserve">количество клубных формирований, в том числе вновь созданных </w:t>
            </w:r>
          </w:p>
          <w:p w:rsidR="00E23524" w:rsidRPr="007015E9" w:rsidRDefault="00E23524" w:rsidP="00533680">
            <w:pPr>
              <w:widowControl w:val="0"/>
              <w:autoSpaceDE w:val="0"/>
              <w:autoSpaceDN w:val="0"/>
              <w:adjustRightInd w:val="0"/>
              <w:rPr>
                <w:color w:val="FF0000"/>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3.</w:t>
            </w:r>
            <w:r>
              <w:rPr>
                <w:sz w:val="20"/>
                <w:szCs w:val="20"/>
              </w:rPr>
              <w:t>3</w:t>
            </w:r>
            <w:r w:rsidRPr="007015E9">
              <w:rPr>
                <w:sz w:val="20"/>
                <w:szCs w:val="20"/>
              </w:rPr>
              <w:t>.</w:t>
            </w:r>
          </w:p>
        </w:tc>
        <w:tc>
          <w:tcPr>
            <w:tcW w:w="2498" w:type="dxa"/>
          </w:tcPr>
          <w:p w:rsidR="00E23524" w:rsidRPr="007015E9" w:rsidRDefault="00E23524" w:rsidP="00533680">
            <w:pPr>
              <w:widowControl w:val="0"/>
              <w:autoSpaceDE w:val="0"/>
              <w:autoSpaceDN w:val="0"/>
              <w:adjustRightInd w:val="0"/>
              <w:rPr>
                <w:sz w:val="20"/>
                <w:szCs w:val="20"/>
              </w:rPr>
            </w:pPr>
            <w:r w:rsidRPr="007015E9">
              <w:rPr>
                <w:color w:val="000000"/>
                <w:sz w:val="20"/>
                <w:szCs w:val="20"/>
              </w:rPr>
              <w:t>Укрепление материально-технической базы</w:t>
            </w:r>
          </w:p>
        </w:tc>
        <w:tc>
          <w:tcPr>
            <w:tcW w:w="1612"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Default="000B34F3" w:rsidP="00533680">
            <w:pPr>
              <w:widowControl w:val="0"/>
              <w:autoSpaceDE w:val="0"/>
              <w:autoSpaceDN w:val="0"/>
              <w:adjustRightInd w:val="0"/>
              <w:spacing w:line="216" w:lineRule="auto"/>
              <w:rPr>
                <w:sz w:val="20"/>
                <w:szCs w:val="20"/>
              </w:rPr>
            </w:pPr>
            <w:r>
              <w:rPr>
                <w:sz w:val="20"/>
                <w:szCs w:val="20"/>
              </w:rPr>
              <w:t xml:space="preserve">- </w:t>
            </w:r>
            <w:r w:rsidR="00E23524" w:rsidRPr="007015E9">
              <w:rPr>
                <w:sz w:val="20"/>
                <w:szCs w:val="20"/>
              </w:rPr>
              <w:t xml:space="preserve">увеличение количества </w:t>
            </w:r>
            <w:r w:rsidR="00E23524" w:rsidRPr="007015E9">
              <w:rPr>
                <w:spacing w:val="-6"/>
                <w:sz w:val="20"/>
                <w:szCs w:val="20"/>
              </w:rPr>
              <w:t>и качества оказываемых</w:t>
            </w:r>
            <w:r w:rsidR="00E23524" w:rsidRPr="007015E9">
              <w:rPr>
                <w:sz w:val="20"/>
                <w:szCs w:val="20"/>
              </w:rPr>
              <w:t xml:space="preserve"> услуг населению</w:t>
            </w:r>
          </w:p>
          <w:p w:rsidR="000B34F3" w:rsidRPr="007015E9" w:rsidRDefault="000B34F3" w:rsidP="000B34F3">
            <w:pPr>
              <w:widowControl w:val="0"/>
              <w:autoSpaceDE w:val="0"/>
              <w:autoSpaceDN w:val="0"/>
              <w:adjustRightInd w:val="0"/>
              <w:spacing w:line="216" w:lineRule="auto"/>
              <w:rPr>
                <w:sz w:val="20"/>
                <w:szCs w:val="20"/>
              </w:rPr>
            </w:pPr>
            <w:r>
              <w:rPr>
                <w:sz w:val="20"/>
                <w:szCs w:val="20"/>
              </w:rPr>
              <w:t xml:space="preserve">- экономический эффект от реализации муниципальной программы в области энергосбережения и повышения энергетической эффективности при переводе </w:t>
            </w:r>
            <w:r w:rsidRPr="000B34F3">
              <w:rPr>
                <w:sz w:val="20"/>
                <w:szCs w:val="20"/>
              </w:rPr>
              <w:t>Ивановского сельского клуба и Знаменского сельского клуба со светового на газовое отопление</w:t>
            </w:r>
          </w:p>
        </w:tc>
        <w:tc>
          <w:tcPr>
            <w:tcW w:w="2127" w:type="dxa"/>
          </w:tcPr>
          <w:p w:rsidR="00E23524" w:rsidRPr="007015E9" w:rsidRDefault="00E23524" w:rsidP="00533680">
            <w:pPr>
              <w:widowControl w:val="0"/>
              <w:autoSpaceDE w:val="0"/>
              <w:autoSpaceDN w:val="0"/>
              <w:adjustRightInd w:val="0"/>
              <w:spacing w:line="216"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 </w:t>
            </w:r>
          </w:p>
        </w:tc>
        <w:tc>
          <w:tcPr>
            <w:tcW w:w="3825" w:type="dxa"/>
          </w:tcPr>
          <w:p w:rsidR="00E23524" w:rsidRPr="007015E9" w:rsidRDefault="00E23524" w:rsidP="00533680">
            <w:pPr>
              <w:spacing w:line="216" w:lineRule="auto"/>
              <w:rPr>
                <w:sz w:val="20"/>
                <w:szCs w:val="20"/>
              </w:rPr>
            </w:pPr>
            <w:r w:rsidRPr="007015E9">
              <w:rPr>
                <w:sz w:val="20"/>
                <w:szCs w:val="20"/>
              </w:rPr>
              <w:t>количество обслуженного населения учреждениями сферы культуры, в том числе нестационарными формами и в электронном виде;</w:t>
            </w:r>
          </w:p>
          <w:p w:rsidR="00E23524" w:rsidRPr="007015E9" w:rsidRDefault="00E23524" w:rsidP="00533680">
            <w:pPr>
              <w:widowControl w:val="0"/>
              <w:autoSpaceDE w:val="0"/>
              <w:autoSpaceDN w:val="0"/>
              <w:adjustRightInd w:val="0"/>
              <w:spacing w:line="216" w:lineRule="auto"/>
              <w:rPr>
                <w:sz w:val="20"/>
                <w:szCs w:val="20"/>
              </w:rPr>
            </w:pPr>
            <w:r w:rsidRPr="007015E9">
              <w:rPr>
                <w:sz w:val="20"/>
                <w:szCs w:val="20"/>
              </w:rPr>
              <w:t xml:space="preserve">количество отремонтированных, в том числе капитально отремонтированных зданий </w:t>
            </w:r>
            <w:r w:rsidRPr="007015E9">
              <w:rPr>
                <w:sz w:val="20"/>
                <w:szCs w:val="20"/>
              </w:rPr>
              <w:br/>
              <w:t xml:space="preserve">и помещений учреждений сферы культуры </w:t>
            </w:r>
          </w:p>
        </w:tc>
      </w:tr>
      <w:tr w:rsidR="00E23524" w:rsidRPr="000F3101" w:rsidTr="00533680">
        <w:trPr>
          <w:trHeight w:val="20"/>
          <w:tblCellSpacing w:w="5" w:type="nil"/>
        </w:trPr>
        <w:tc>
          <w:tcPr>
            <w:tcW w:w="708" w:type="dxa"/>
          </w:tcPr>
          <w:p w:rsidR="00E23524" w:rsidRDefault="00E23524" w:rsidP="00533680">
            <w:pPr>
              <w:widowControl w:val="0"/>
              <w:autoSpaceDE w:val="0"/>
              <w:autoSpaceDN w:val="0"/>
              <w:adjustRightInd w:val="0"/>
              <w:jc w:val="center"/>
              <w:rPr>
                <w:sz w:val="20"/>
                <w:szCs w:val="20"/>
              </w:rPr>
            </w:pPr>
            <w:r>
              <w:rPr>
                <w:sz w:val="20"/>
                <w:szCs w:val="20"/>
              </w:rPr>
              <w:lastRenderedPageBreak/>
              <w:t>3.4.</w:t>
            </w:r>
          </w:p>
        </w:tc>
        <w:tc>
          <w:tcPr>
            <w:tcW w:w="2498" w:type="dxa"/>
          </w:tcPr>
          <w:p w:rsidR="00E23524" w:rsidRDefault="00E23524"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 xml:space="preserve">й-инвалидов и </w:t>
            </w:r>
            <w:r w:rsidRPr="00671C46">
              <w:rPr>
                <w:color w:val="000000"/>
                <w:sz w:val="20"/>
                <w:szCs w:val="20"/>
              </w:rPr>
              <w:t>других маломобильных групп населения</w:t>
            </w:r>
            <w:r>
              <w:rPr>
                <w:color w:val="000000"/>
                <w:sz w:val="20"/>
                <w:szCs w:val="20"/>
              </w:rPr>
              <w:t xml:space="preserve"> в услугах культуры</w:t>
            </w:r>
          </w:p>
        </w:tc>
        <w:tc>
          <w:tcPr>
            <w:tcW w:w="1612" w:type="dxa"/>
          </w:tcPr>
          <w:p w:rsidR="00E23524" w:rsidRPr="00264197" w:rsidRDefault="00E23524" w:rsidP="00533680">
            <w:pPr>
              <w:widowControl w:val="0"/>
              <w:autoSpaceDE w:val="0"/>
              <w:autoSpaceDN w:val="0"/>
              <w:adjustRightInd w:val="0"/>
              <w:jc w:val="center"/>
              <w:rPr>
                <w:sz w:val="20"/>
                <w:szCs w:val="20"/>
              </w:rPr>
            </w:pPr>
            <w:r w:rsidRPr="00264197">
              <w:rPr>
                <w:sz w:val="20"/>
                <w:szCs w:val="20"/>
              </w:rPr>
              <w:t>МУ «ЦДК»</w:t>
            </w:r>
          </w:p>
        </w:tc>
        <w:tc>
          <w:tcPr>
            <w:tcW w:w="1137" w:type="dxa"/>
          </w:tcPr>
          <w:p w:rsidR="00E23524" w:rsidRPr="000F3101" w:rsidRDefault="00E23524" w:rsidP="00533680">
            <w:pPr>
              <w:widowControl w:val="0"/>
              <w:autoSpaceDE w:val="0"/>
              <w:autoSpaceDN w:val="0"/>
              <w:adjustRightInd w:val="0"/>
              <w:spacing w:line="211" w:lineRule="auto"/>
              <w:jc w:val="center"/>
              <w:rPr>
                <w:sz w:val="20"/>
                <w:szCs w:val="20"/>
              </w:rPr>
            </w:pPr>
            <w:r w:rsidRPr="000F3101">
              <w:rPr>
                <w:sz w:val="20"/>
                <w:szCs w:val="20"/>
              </w:rPr>
              <w:t>201</w:t>
            </w:r>
            <w:r>
              <w:rPr>
                <w:sz w:val="20"/>
                <w:szCs w:val="20"/>
              </w:rPr>
              <w:t>7</w:t>
            </w:r>
          </w:p>
        </w:tc>
        <w:tc>
          <w:tcPr>
            <w:tcW w:w="1135" w:type="dxa"/>
            <w:gridSpan w:val="2"/>
          </w:tcPr>
          <w:p w:rsidR="00E23524" w:rsidRPr="000F3101"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увеличение количества посещений мероприятий, доступность оказываемых услуг</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sidRPr="000F3101">
              <w:rPr>
                <w:sz w:val="20"/>
                <w:szCs w:val="20"/>
              </w:rPr>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E23524" w:rsidRPr="000F3101" w:rsidRDefault="00E23524"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3.5</w:t>
            </w:r>
          </w:p>
        </w:tc>
        <w:tc>
          <w:tcPr>
            <w:tcW w:w="2498" w:type="dxa"/>
          </w:tcPr>
          <w:p w:rsidR="00E23524" w:rsidRPr="001355E4" w:rsidRDefault="00E23524"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Default="00E23524" w:rsidP="00533680">
            <w:r w:rsidRPr="006526BD">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Снижение качества оказываемых услуг</w:t>
            </w:r>
          </w:p>
        </w:tc>
        <w:tc>
          <w:tcPr>
            <w:tcW w:w="3825" w:type="dxa"/>
          </w:tcPr>
          <w:p w:rsidR="00E23524" w:rsidRPr="007015E9" w:rsidRDefault="00E23524" w:rsidP="00533680">
            <w:pPr>
              <w:spacing w:line="221" w:lineRule="auto"/>
              <w:rPr>
                <w:sz w:val="20"/>
                <w:szCs w:val="20"/>
              </w:rPr>
            </w:pPr>
            <w:r>
              <w:rPr>
                <w:sz w:val="20"/>
                <w:szCs w:val="20"/>
              </w:rPr>
              <w:t>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трудовой деятельности в области.</w:t>
            </w:r>
          </w:p>
        </w:tc>
      </w:tr>
      <w:tr w:rsidR="00E23524" w:rsidRPr="000F3101" w:rsidTr="00533680">
        <w:trPr>
          <w:trHeight w:val="20"/>
          <w:tblCellSpacing w:w="5" w:type="nil"/>
        </w:trPr>
        <w:tc>
          <w:tcPr>
            <w:tcW w:w="708" w:type="dxa"/>
          </w:tcPr>
          <w:p w:rsidR="00E23524" w:rsidRDefault="00E23524" w:rsidP="0070095D">
            <w:pPr>
              <w:widowControl w:val="0"/>
              <w:autoSpaceDE w:val="0"/>
              <w:autoSpaceDN w:val="0"/>
              <w:adjustRightInd w:val="0"/>
              <w:spacing w:line="211" w:lineRule="auto"/>
              <w:jc w:val="center"/>
              <w:rPr>
                <w:sz w:val="20"/>
                <w:szCs w:val="20"/>
              </w:rPr>
            </w:pPr>
            <w:r>
              <w:rPr>
                <w:sz w:val="20"/>
                <w:szCs w:val="20"/>
              </w:rPr>
              <w:t>3.</w:t>
            </w:r>
            <w:r w:rsidR="0070095D">
              <w:rPr>
                <w:sz w:val="20"/>
                <w:szCs w:val="20"/>
              </w:rPr>
              <w:t>5.1</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4,5</w:t>
            </w:r>
            <w:r w:rsidRPr="0056243C">
              <w:rPr>
                <w:sz w:val="20"/>
                <w:szCs w:val="20"/>
              </w:rPr>
              <w:t xml:space="preserve"> единиц </w:t>
            </w:r>
          </w:p>
        </w:tc>
        <w:tc>
          <w:tcPr>
            <w:tcW w:w="1612" w:type="dxa"/>
          </w:tcPr>
          <w:p w:rsidR="00E23524" w:rsidRPr="00264197" w:rsidRDefault="00E23524" w:rsidP="00533680">
            <w:pPr>
              <w:widowControl w:val="0"/>
              <w:autoSpaceDE w:val="0"/>
              <w:autoSpaceDN w:val="0"/>
              <w:adjustRightInd w:val="0"/>
              <w:rPr>
                <w:sz w:val="20"/>
                <w:szCs w:val="20"/>
              </w:rPr>
            </w:pPr>
            <w:r w:rsidRPr="00264197">
              <w:rPr>
                <w:sz w:val="20"/>
                <w:szCs w:val="20"/>
              </w:rPr>
              <w:t>МУ «ЦДК»</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w:t>
            </w:r>
            <w:r w:rsidR="00F62E53">
              <w:rPr>
                <w:sz w:val="20"/>
                <w:szCs w:val="20"/>
              </w:rPr>
              <w:t>7</w:t>
            </w:r>
            <w:r>
              <w:rPr>
                <w:sz w:val="20"/>
                <w:szCs w:val="20"/>
              </w:rPr>
              <w:t>.2017г. по 31.12.2017г. в сумме 307,6 тыс. руб.</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t>3.5.2</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и артистического персонала, специалистов) </w:t>
            </w:r>
            <w:r w:rsidRPr="0056243C">
              <w:rPr>
                <w:sz w:val="20"/>
                <w:szCs w:val="20"/>
              </w:rPr>
              <w:t xml:space="preserve"> в состав МУ «Централизованная бухгалтерия Отдела культуры и кино»</w:t>
            </w:r>
          </w:p>
          <w:p w:rsidR="00E23524" w:rsidRDefault="00E23524" w:rsidP="00533680">
            <w:pPr>
              <w:widowControl w:val="0"/>
              <w:autoSpaceDE w:val="0"/>
              <w:autoSpaceDN w:val="0"/>
              <w:adjustRightInd w:val="0"/>
              <w:rPr>
                <w:sz w:val="20"/>
                <w:szCs w:val="20"/>
              </w:rPr>
            </w:pPr>
          </w:p>
        </w:tc>
        <w:tc>
          <w:tcPr>
            <w:tcW w:w="1612" w:type="dxa"/>
          </w:tcPr>
          <w:p w:rsidR="00E23524" w:rsidRDefault="00E23524" w:rsidP="00533680">
            <w:r w:rsidRPr="006526BD">
              <w:rPr>
                <w:sz w:val="20"/>
                <w:szCs w:val="20"/>
              </w:rPr>
              <w:t>МУ «ЦДК»</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33,25 единиц.</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70095D" w:rsidRPr="000F3101"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3.6</w:t>
            </w:r>
          </w:p>
        </w:tc>
        <w:tc>
          <w:tcPr>
            <w:tcW w:w="2498" w:type="dxa"/>
          </w:tcPr>
          <w:p w:rsidR="0070095D" w:rsidRDefault="0070095D"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702FCA">
            <w:pPr>
              <w:widowControl w:val="0"/>
              <w:autoSpaceDE w:val="0"/>
              <w:autoSpaceDN w:val="0"/>
              <w:adjustRightInd w:val="0"/>
              <w:spacing w:line="211" w:lineRule="auto"/>
              <w:jc w:val="center"/>
              <w:rPr>
                <w:sz w:val="20"/>
                <w:szCs w:val="20"/>
              </w:rPr>
            </w:pPr>
            <w:r w:rsidRPr="006526BD">
              <w:rPr>
                <w:sz w:val="20"/>
                <w:szCs w:val="20"/>
              </w:rPr>
              <w:t>МУ «ЦДК»</w:t>
            </w:r>
          </w:p>
        </w:tc>
        <w:tc>
          <w:tcPr>
            <w:tcW w:w="1137" w:type="dxa"/>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702FCA">
            <w:pPr>
              <w:widowControl w:val="0"/>
              <w:autoSpaceDE w:val="0"/>
              <w:autoSpaceDN w:val="0"/>
              <w:adjustRightInd w:val="0"/>
              <w:spacing w:line="221" w:lineRule="auto"/>
              <w:rPr>
                <w:sz w:val="20"/>
                <w:szCs w:val="20"/>
              </w:rPr>
            </w:pPr>
          </w:p>
        </w:tc>
        <w:tc>
          <w:tcPr>
            <w:tcW w:w="3825" w:type="dxa"/>
          </w:tcPr>
          <w:p w:rsidR="0070095D" w:rsidRDefault="0070095D" w:rsidP="00533680">
            <w:pPr>
              <w:spacing w:line="221" w:lineRule="auto"/>
              <w:rPr>
                <w:sz w:val="20"/>
                <w:szCs w:val="20"/>
              </w:rPr>
            </w:pPr>
          </w:p>
        </w:tc>
      </w:tr>
      <w:tr w:rsidR="00A0479E" w:rsidRPr="000F3101" w:rsidTr="00533680">
        <w:trPr>
          <w:trHeight w:val="20"/>
          <w:tblCellSpacing w:w="5" w:type="nil"/>
        </w:trPr>
        <w:tc>
          <w:tcPr>
            <w:tcW w:w="708"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lastRenderedPageBreak/>
              <w:t>3.7</w:t>
            </w:r>
          </w:p>
        </w:tc>
        <w:tc>
          <w:tcPr>
            <w:tcW w:w="2498" w:type="dxa"/>
          </w:tcPr>
          <w:p w:rsidR="00A0479E" w:rsidRDefault="00A0479E" w:rsidP="00702FCA">
            <w:pPr>
              <w:widowControl w:val="0"/>
              <w:autoSpaceDE w:val="0"/>
              <w:autoSpaceDN w:val="0"/>
              <w:adjustRightInd w:val="0"/>
              <w:rPr>
                <w:sz w:val="20"/>
                <w:szCs w:val="20"/>
              </w:rPr>
            </w:pPr>
            <w:r>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015E9" w:rsidRDefault="00A0479E" w:rsidP="00142B38">
            <w:pPr>
              <w:widowControl w:val="0"/>
              <w:autoSpaceDE w:val="0"/>
              <w:autoSpaceDN w:val="0"/>
              <w:adjustRightInd w:val="0"/>
              <w:spacing w:line="211" w:lineRule="auto"/>
              <w:jc w:val="center"/>
              <w:rPr>
                <w:sz w:val="20"/>
                <w:szCs w:val="20"/>
              </w:rPr>
            </w:pPr>
            <w:r w:rsidRPr="006526BD">
              <w:rPr>
                <w:sz w:val="20"/>
                <w:szCs w:val="20"/>
              </w:rPr>
              <w:t>МУ «ЦДК»</w:t>
            </w:r>
          </w:p>
        </w:tc>
        <w:tc>
          <w:tcPr>
            <w:tcW w:w="1137" w:type="dxa"/>
          </w:tcPr>
          <w:p w:rsidR="00A0479E" w:rsidRDefault="00A0479E" w:rsidP="00142B38">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A0479E" w:rsidRDefault="00A0479E" w:rsidP="00142B38">
            <w:pPr>
              <w:widowControl w:val="0"/>
              <w:autoSpaceDE w:val="0"/>
              <w:autoSpaceDN w:val="0"/>
              <w:adjustRightInd w:val="0"/>
              <w:spacing w:line="211" w:lineRule="auto"/>
              <w:jc w:val="center"/>
              <w:rPr>
                <w:sz w:val="20"/>
                <w:szCs w:val="20"/>
              </w:rPr>
            </w:pPr>
            <w:r>
              <w:rPr>
                <w:sz w:val="20"/>
                <w:szCs w:val="20"/>
              </w:rPr>
              <w:t>2017</w:t>
            </w:r>
          </w:p>
        </w:tc>
        <w:tc>
          <w:tcPr>
            <w:tcW w:w="2126" w:type="dxa"/>
          </w:tcPr>
          <w:p w:rsidR="00A0479E" w:rsidRPr="00A0479E" w:rsidRDefault="00A0479E" w:rsidP="00702FCA">
            <w:pPr>
              <w:widowControl w:val="0"/>
              <w:autoSpaceDE w:val="0"/>
              <w:autoSpaceDN w:val="0"/>
              <w:adjustRightInd w:val="0"/>
              <w:rPr>
                <w:sz w:val="20"/>
                <w:szCs w:val="20"/>
              </w:rPr>
            </w:pPr>
            <w:r w:rsidRPr="00A0479E">
              <w:rPr>
                <w:sz w:val="20"/>
                <w:szCs w:val="20"/>
              </w:rPr>
              <w:t>сокращение потребления ТЭР объектами учреждений культуры за счет применения современного энергоэффективного оборудования. Выполнение, предусмотренных в программе энергосберегающих мероприятий</w:t>
            </w:r>
          </w:p>
        </w:tc>
        <w:tc>
          <w:tcPr>
            <w:tcW w:w="2127" w:type="dxa"/>
          </w:tcPr>
          <w:p w:rsidR="00A0479E" w:rsidRDefault="00A0479E" w:rsidP="00702FCA">
            <w:pPr>
              <w:widowControl w:val="0"/>
              <w:autoSpaceDE w:val="0"/>
              <w:autoSpaceDN w:val="0"/>
              <w:adjustRightInd w:val="0"/>
              <w:spacing w:line="221" w:lineRule="auto"/>
              <w:rPr>
                <w:sz w:val="20"/>
                <w:szCs w:val="20"/>
              </w:rPr>
            </w:pPr>
          </w:p>
        </w:tc>
        <w:tc>
          <w:tcPr>
            <w:tcW w:w="3825" w:type="dxa"/>
          </w:tcPr>
          <w:p w:rsidR="00A0479E" w:rsidRDefault="00A0479E" w:rsidP="00533680">
            <w:pPr>
              <w:spacing w:line="221" w:lineRule="auto"/>
              <w:rPr>
                <w:sz w:val="20"/>
                <w:szCs w:val="20"/>
              </w:rPr>
            </w:pPr>
          </w:p>
        </w:tc>
      </w:tr>
    </w:tbl>
    <w:p w:rsidR="00E23524" w:rsidRDefault="00E23524" w:rsidP="00E23524"/>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7F7626" w:rsidRDefault="00E23524" w:rsidP="007F7626">
      <w:pPr>
        <w:rPr>
          <w:b/>
          <w:sz w:val="28"/>
          <w:szCs w:val="28"/>
        </w:rPr>
      </w:pPr>
      <w:r w:rsidRPr="003C0137">
        <w:rPr>
          <w:b/>
          <w:sz w:val="28"/>
          <w:szCs w:val="28"/>
        </w:rPr>
        <w:t xml:space="preserve">Ивантеевского муниципального района                                      </w:t>
      </w:r>
      <w:r w:rsidR="007F7626">
        <w:rPr>
          <w:b/>
          <w:sz w:val="28"/>
          <w:szCs w:val="28"/>
        </w:rPr>
        <w:t xml:space="preserve">                   А.М. Грачева</w:t>
      </w: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A92EDA" w:rsidRPr="007F7626" w:rsidRDefault="007F7626" w:rsidP="007F7626">
      <w:pPr>
        <w:jc w:val="right"/>
        <w:rPr>
          <w:b/>
          <w:sz w:val="28"/>
          <w:szCs w:val="28"/>
        </w:rPr>
      </w:pPr>
      <w:r>
        <w:rPr>
          <w:sz w:val="28"/>
          <w:szCs w:val="28"/>
        </w:rPr>
        <w:lastRenderedPageBreak/>
        <w:t>Пр</w:t>
      </w:r>
      <w:r w:rsidR="00A92EDA">
        <w:rPr>
          <w:sz w:val="28"/>
          <w:szCs w:val="28"/>
        </w:rPr>
        <w:t>иложение № 3</w:t>
      </w:r>
    </w:p>
    <w:p w:rsidR="00A92EDA" w:rsidRDefault="00A92EDA" w:rsidP="00A92EDA">
      <w:pPr>
        <w:keepNext/>
        <w:keepLines/>
        <w:widowControl w:val="0"/>
        <w:spacing w:line="211" w:lineRule="auto"/>
        <w:ind w:left="8505" w:firstLine="29"/>
        <w:jc w:val="right"/>
        <w:rPr>
          <w:sz w:val="28"/>
          <w:szCs w:val="28"/>
        </w:rPr>
      </w:pPr>
      <w:r>
        <w:rPr>
          <w:sz w:val="28"/>
          <w:szCs w:val="28"/>
        </w:rPr>
        <w:t xml:space="preserve">к муниципальной программе </w:t>
      </w:r>
    </w:p>
    <w:p w:rsidR="00A92EDA" w:rsidRDefault="00A92EDA" w:rsidP="00A92EDA">
      <w:pPr>
        <w:keepNext/>
        <w:keepLines/>
        <w:widowControl w:val="0"/>
        <w:spacing w:line="211" w:lineRule="auto"/>
        <w:ind w:left="8505" w:firstLine="29"/>
        <w:jc w:val="right"/>
        <w:rPr>
          <w:sz w:val="28"/>
          <w:szCs w:val="28"/>
        </w:rPr>
      </w:pPr>
      <w:r>
        <w:rPr>
          <w:sz w:val="28"/>
          <w:szCs w:val="28"/>
        </w:rPr>
        <w:t>«Развитие культуры в Ивантеевском</w:t>
      </w:r>
    </w:p>
    <w:p w:rsidR="00A92EDA" w:rsidRDefault="006A3FFA" w:rsidP="00A92EDA">
      <w:pPr>
        <w:keepNext/>
        <w:keepLines/>
        <w:widowControl w:val="0"/>
        <w:spacing w:line="211" w:lineRule="auto"/>
        <w:ind w:left="8505" w:firstLine="29"/>
        <w:jc w:val="right"/>
        <w:rPr>
          <w:sz w:val="28"/>
          <w:szCs w:val="28"/>
        </w:rPr>
      </w:pPr>
      <w:r>
        <w:rPr>
          <w:sz w:val="28"/>
          <w:szCs w:val="28"/>
        </w:rPr>
        <w:t>м</w:t>
      </w:r>
      <w:r w:rsidR="00A92EDA">
        <w:rPr>
          <w:sz w:val="28"/>
          <w:szCs w:val="28"/>
        </w:rPr>
        <w:t>униципальном районе</w:t>
      </w:r>
    </w:p>
    <w:p w:rsidR="00A92EDA" w:rsidRDefault="006A3FFA" w:rsidP="00A92EDA">
      <w:pPr>
        <w:keepNext/>
        <w:keepLines/>
        <w:widowControl w:val="0"/>
        <w:spacing w:line="211" w:lineRule="auto"/>
        <w:ind w:left="8505" w:firstLine="29"/>
        <w:jc w:val="right"/>
        <w:rPr>
          <w:sz w:val="28"/>
          <w:szCs w:val="28"/>
        </w:rPr>
      </w:pPr>
      <w:r>
        <w:rPr>
          <w:sz w:val="28"/>
          <w:szCs w:val="28"/>
        </w:rPr>
        <w:t>н</w:t>
      </w:r>
      <w:r w:rsidR="00A92EDA">
        <w:rPr>
          <w:sz w:val="28"/>
          <w:szCs w:val="28"/>
        </w:rPr>
        <w:t>а 2017-20</w:t>
      </w:r>
      <w:r w:rsidR="000B589F">
        <w:rPr>
          <w:sz w:val="28"/>
          <w:szCs w:val="28"/>
        </w:rPr>
        <w:t>20</w:t>
      </w:r>
      <w:r w:rsidR="00A92EDA">
        <w:rPr>
          <w:sz w:val="28"/>
          <w:szCs w:val="28"/>
        </w:rPr>
        <w:t xml:space="preserve"> годы» </w:t>
      </w:r>
    </w:p>
    <w:p w:rsidR="00E23524" w:rsidRDefault="00E23524" w:rsidP="00E23524">
      <w:pPr>
        <w:keepNext/>
        <w:keepLines/>
        <w:widowControl w:val="0"/>
        <w:spacing w:line="211" w:lineRule="auto"/>
        <w:ind w:left="8505" w:firstLine="29"/>
        <w:jc w:val="right"/>
        <w:rPr>
          <w:sz w:val="28"/>
          <w:szCs w:val="28"/>
        </w:rPr>
      </w:pPr>
    </w:p>
    <w:p w:rsidR="00E23524" w:rsidRPr="00B93004" w:rsidRDefault="00E23524" w:rsidP="00E23524">
      <w:pPr>
        <w:tabs>
          <w:tab w:val="left" w:pos="3156"/>
          <w:tab w:val="center" w:pos="7285"/>
        </w:tabs>
        <w:jc w:val="center"/>
        <w:rPr>
          <w:b/>
          <w:sz w:val="28"/>
          <w:szCs w:val="28"/>
        </w:rPr>
      </w:pPr>
      <w:r w:rsidRPr="00B93004">
        <w:rPr>
          <w:b/>
          <w:sz w:val="28"/>
          <w:szCs w:val="28"/>
        </w:rPr>
        <w:t>Система мероприятий</w:t>
      </w:r>
    </w:p>
    <w:p w:rsidR="00E23524" w:rsidRPr="00B93004" w:rsidRDefault="00E23524" w:rsidP="00E23524">
      <w:pPr>
        <w:jc w:val="center"/>
        <w:rPr>
          <w:b/>
          <w:sz w:val="28"/>
          <w:szCs w:val="28"/>
        </w:rPr>
      </w:pPr>
      <w:r w:rsidRPr="00B93004">
        <w:rPr>
          <w:b/>
          <w:sz w:val="28"/>
          <w:szCs w:val="28"/>
        </w:rPr>
        <w:t>Программы «Развитие культуры в Ивантеевском муниципальном районе на 201</w:t>
      </w:r>
      <w:r>
        <w:rPr>
          <w:b/>
          <w:sz w:val="28"/>
          <w:szCs w:val="28"/>
        </w:rPr>
        <w:t>7</w:t>
      </w:r>
      <w:r w:rsidRPr="00B93004">
        <w:rPr>
          <w:b/>
          <w:sz w:val="28"/>
          <w:szCs w:val="28"/>
        </w:rPr>
        <w:t>-20</w:t>
      </w:r>
      <w:r w:rsidR="000B589F">
        <w:rPr>
          <w:b/>
          <w:sz w:val="28"/>
          <w:szCs w:val="28"/>
        </w:rPr>
        <w:t>20</w:t>
      </w:r>
      <w:r w:rsidRPr="00B93004">
        <w:rPr>
          <w:b/>
          <w:sz w:val="28"/>
          <w:szCs w:val="28"/>
        </w:rPr>
        <w:t xml:space="preserve"> годы»</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1701"/>
        <w:gridCol w:w="2268"/>
        <w:gridCol w:w="2112"/>
        <w:gridCol w:w="1319"/>
        <w:gridCol w:w="1423"/>
        <w:gridCol w:w="1418"/>
        <w:gridCol w:w="1383"/>
      </w:tblGrid>
      <w:tr w:rsidR="000B589F" w:rsidRPr="00883F11" w:rsidTr="000B589F">
        <w:tc>
          <w:tcPr>
            <w:tcW w:w="4112" w:type="dxa"/>
            <w:vMerge w:val="restart"/>
            <w:shd w:val="clear" w:color="auto" w:fill="auto"/>
          </w:tcPr>
          <w:p w:rsidR="000B589F" w:rsidRPr="00883F11" w:rsidRDefault="000B589F" w:rsidP="00533680">
            <w:pPr>
              <w:jc w:val="center"/>
              <w:rPr>
                <w:b/>
                <w:sz w:val="20"/>
                <w:szCs w:val="20"/>
              </w:rPr>
            </w:pPr>
            <w:r>
              <w:rPr>
                <w:b/>
                <w:sz w:val="20"/>
                <w:szCs w:val="20"/>
              </w:rPr>
              <w:t>Номер и н</w:t>
            </w:r>
            <w:r w:rsidRPr="00883F11">
              <w:rPr>
                <w:b/>
                <w:sz w:val="20"/>
                <w:szCs w:val="20"/>
              </w:rPr>
              <w:t>аименование</w:t>
            </w:r>
          </w:p>
          <w:p w:rsidR="000B589F" w:rsidRPr="00883F11" w:rsidRDefault="000B589F" w:rsidP="00533680">
            <w:pPr>
              <w:jc w:val="center"/>
              <w:rPr>
                <w:b/>
                <w:sz w:val="20"/>
                <w:szCs w:val="20"/>
              </w:rPr>
            </w:pPr>
            <w:r w:rsidRPr="00883F11">
              <w:rPr>
                <w:b/>
                <w:sz w:val="20"/>
                <w:szCs w:val="20"/>
              </w:rPr>
              <w:t>мероприятий</w:t>
            </w:r>
          </w:p>
        </w:tc>
        <w:tc>
          <w:tcPr>
            <w:tcW w:w="1701" w:type="dxa"/>
            <w:vMerge w:val="restart"/>
            <w:shd w:val="clear" w:color="auto" w:fill="auto"/>
          </w:tcPr>
          <w:p w:rsidR="000B589F" w:rsidRPr="00883F11" w:rsidRDefault="000B589F" w:rsidP="00533680">
            <w:pPr>
              <w:jc w:val="center"/>
              <w:rPr>
                <w:b/>
                <w:sz w:val="20"/>
                <w:szCs w:val="20"/>
              </w:rPr>
            </w:pPr>
            <w:r w:rsidRPr="00883F11">
              <w:rPr>
                <w:b/>
                <w:sz w:val="20"/>
                <w:szCs w:val="20"/>
              </w:rPr>
              <w:t xml:space="preserve">Ответственный </w:t>
            </w:r>
          </w:p>
          <w:p w:rsidR="000B589F" w:rsidRPr="00883F11" w:rsidRDefault="000B589F" w:rsidP="00533680">
            <w:pPr>
              <w:jc w:val="center"/>
              <w:rPr>
                <w:b/>
                <w:sz w:val="20"/>
                <w:szCs w:val="20"/>
              </w:rPr>
            </w:pPr>
            <w:r w:rsidRPr="00883F11">
              <w:rPr>
                <w:b/>
                <w:sz w:val="20"/>
                <w:szCs w:val="20"/>
              </w:rPr>
              <w:t>исполнитель</w:t>
            </w:r>
          </w:p>
        </w:tc>
        <w:tc>
          <w:tcPr>
            <w:tcW w:w="2268" w:type="dxa"/>
            <w:vMerge w:val="restart"/>
            <w:shd w:val="clear" w:color="auto" w:fill="auto"/>
          </w:tcPr>
          <w:p w:rsidR="000B589F" w:rsidRPr="00883F11" w:rsidRDefault="000B589F" w:rsidP="00533680">
            <w:pPr>
              <w:jc w:val="center"/>
              <w:rPr>
                <w:b/>
                <w:sz w:val="20"/>
                <w:szCs w:val="20"/>
              </w:rPr>
            </w:pPr>
            <w:r w:rsidRPr="00883F11">
              <w:rPr>
                <w:b/>
                <w:sz w:val="20"/>
                <w:szCs w:val="20"/>
              </w:rPr>
              <w:t>Источники финансового обеспечения</w:t>
            </w:r>
          </w:p>
        </w:tc>
        <w:tc>
          <w:tcPr>
            <w:tcW w:w="2112" w:type="dxa"/>
            <w:vMerge w:val="restart"/>
            <w:shd w:val="clear" w:color="auto" w:fill="auto"/>
          </w:tcPr>
          <w:p w:rsidR="000B589F" w:rsidRPr="00883F11" w:rsidRDefault="000B589F" w:rsidP="00533680">
            <w:pPr>
              <w:jc w:val="center"/>
              <w:rPr>
                <w:b/>
                <w:sz w:val="20"/>
                <w:szCs w:val="20"/>
              </w:rPr>
            </w:pPr>
            <w:r w:rsidRPr="00883F11">
              <w:rPr>
                <w:b/>
                <w:sz w:val="20"/>
                <w:szCs w:val="20"/>
              </w:rPr>
              <w:t>Объемы финансового обеспечения (всего) (тыс. руб.)</w:t>
            </w:r>
          </w:p>
        </w:tc>
        <w:tc>
          <w:tcPr>
            <w:tcW w:w="5543" w:type="dxa"/>
            <w:gridSpan w:val="4"/>
            <w:shd w:val="clear" w:color="auto" w:fill="auto"/>
          </w:tcPr>
          <w:p w:rsidR="000B589F" w:rsidRPr="00883F11" w:rsidRDefault="000B589F" w:rsidP="00533680">
            <w:pPr>
              <w:jc w:val="center"/>
              <w:rPr>
                <w:sz w:val="28"/>
              </w:rPr>
            </w:pPr>
            <w:r w:rsidRPr="00883F11">
              <w:rPr>
                <w:b/>
                <w:sz w:val="20"/>
                <w:szCs w:val="20"/>
              </w:rPr>
              <w:t>в том числе по годам реализации</w:t>
            </w:r>
          </w:p>
          <w:p w:rsidR="000B589F" w:rsidRPr="00883F11" w:rsidRDefault="000B589F" w:rsidP="00533680">
            <w:pPr>
              <w:jc w:val="center"/>
              <w:rPr>
                <w:b/>
                <w:sz w:val="20"/>
                <w:szCs w:val="20"/>
              </w:rPr>
            </w:pPr>
            <w:r w:rsidRPr="00883F11">
              <w:rPr>
                <w:sz w:val="28"/>
              </w:rPr>
              <w:t>(</w:t>
            </w:r>
            <w:r w:rsidRPr="00883F11">
              <w:rPr>
                <w:b/>
                <w:sz w:val="20"/>
                <w:szCs w:val="20"/>
              </w:rPr>
              <w:t>тыс. руб.)</w:t>
            </w:r>
          </w:p>
        </w:tc>
      </w:tr>
      <w:tr w:rsidR="000B589F" w:rsidRPr="00883F11" w:rsidTr="000B589F">
        <w:tc>
          <w:tcPr>
            <w:tcW w:w="4112" w:type="dxa"/>
            <w:vMerge/>
            <w:shd w:val="clear" w:color="auto" w:fill="auto"/>
          </w:tcPr>
          <w:p w:rsidR="000B589F" w:rsidRPr="00883F11" w:rsidRDefault="000B589F" w:rsidP="00533680">
            <w:pPr>
              <w:jc w:val="center"/>
              <w:rPr>
                <w:b/>
                <w:sz w:val="20"/>
                <w:szCs w:val="20"/>
              </w:rPr>
            </w:pPr>
          </w:p>
        </w:tc>
        <w:tc>
          <w:tcPr>
            <w:tcW w:w="1701" w:type="dxa"/>
            <w:vMerge/>
            <w:shd w:val="clear" w:color="auto" w:fill="auto"/>
          </w:tcPr>
          <w:p w:rsidR="000B589F" w:rsidRPr="00883F11" w:rsidRDefault="000B589F" w:rsidP="00533680">
            <w:pPr>
              <w:jc w:val="center"/>
              <w:rPr>
                <w:b/>
                <w:sz w:val="20"/>
                <w:szCs w:val="20"/>
              </w:rPr>
            </w:pPr>
          </w:p>
        </w:tc>
        <w:tc>
          <w:tcPr>
            <w:tcW w:w="2268" w:type="dxa"/>
            <w:vMerge/>
            <w:shd w:val="clear" w:color="auto" w:fill="auto"/>
          </w:tcPr>
          <w:p w:rsidR="000B589F" w:rsidRPr="00883F11" w:rsidRDefault="000B589F" w:rsidP="00533680">
            <w:pPr>
              <w:jc w:val="center"/>
              <w:rPr>
                <w:b/>
                <w:sz w:val="20"/>
                <w:szCs w:val="20"/>
              </w:rPr>
            </w:pPr>
          </w:p>
        </w:tc>
        <w:tc>
          <w:tcPr>
            <w:tcW w:w="2112" w:type="dxa"/>
            <w:vMerge/>
            <w:shd w:val="clear" w:color="auto" w:fill="auto"/>
          </w:tcPr>
          <w:p w:rsidR="000B589F" w:rsidRPr="00883F11" w:rsidRDefault="000B589F" w:rsidP="00533680">
            <w:pPr>
              <w:jc w:val="center"/>
              <w:rPr>
                <w:b/>
                <w:sz w:val="20"/>
                <w:szCs w:val="20"/>
              </w:rPr>
            </w:pPr>
          </w:p>
        </w:tc>
        <w:tc>
          <w:tcPr>
            <w:tcW w:w="1319" w:type="dxa"/>
            <w:shd w:val="clear" w:color="auto" w:fill="auto"/>
          </w:tcPr>
          <w:p w:rsidR="000B589F" w:rsidRPr="00883F11" w:rsidRDefault="000B589F" w:rsidP="00533680">
            <w:pPr>
              <w:jc w:val="center"/>
              <w:rPr>
                <w:b/>
                <w:sz w:val="20"/>
                <w:szCs w:val="20"/>
              </w:rPr>
            </w:pPr>
            <w:r w:rsidRPr="00883F11">
              <w:rPr>
                <w:b/>
                <w:sz w:val="20"/>
                <w:szCs w:val="20"/>
              </w:rPr>
              <w:t>201</w:t>
            </w:r>
            <w:r>
              <w:rPr>
                <w:b/>
                <w:sz w:val="20"/>
                <w:szCs w:val="20"/>
              </w:rPr>
              <w:t>7</w:t>
            </w:r>
            <w:r w:rsidRPr="00883F11">
              <w:rPr>
                <w:b/>
                <w:sz w:val="20"/>
                <w:szCs w:val="20"/>
              </w:rPr>
              <w:t xml:space="preserve"> год</w:t>
            </w:r>
          </w:p>
        </w:tc>
        <w:tc>
          <w:tcPr>
            <w:tcW w:w="1423" w:type="dxa"/>
            <w:shd w:val="clear" w:color="auto" w:fill="auto"/>
          </w:tcPr>
          <w:p w:rsidR="000B589F" w:rsidRDefault="000B589F" w:rsidP="00533680">
            <w:pPr>
              <w:jc w:val="center"/>
              <w:rPr>
                <w:b/>
                <w:sz w:val="20"/>
                <w:szCs w:val="20"/>
              </w:rPr>
            </w:pPr>
            <w:r w:rsidRPr="00883F11">
              <w:rPr>
                <w:b/>
                <w:sz w:val="20"/>
                <w:szCs w:val="20"/>
              </w:rPr>
              <w:t>201</w:t>
            </w:r>
            <w:r>
              <w:rPr>
                <w:b/>
                <w:sz w:val="20"/>
                <w:szCs w:val="20"/>
              </w:rPr>
              <w:t>8</w:t>
            </w:r>
            <w:r w:rsidRPr="00883F11">
              <w:rPr>
                <w:b/>
                <w:sz w:val="20"/>
                <w:szCs w:val="20"/>
              </w:rPr>
              <w:t>год</w:t>
            </w:r>
          </w:p>
          <w:p w:rsidR="000B589F" w:rsidRPr="00883F11" w:rsidRDefault="000B589F" w:rsidP="00533680">
            <w:pPr>
              <w:jc w:val="center"/>
              <w:rPr>
                <w:b/>
                <w:sz w:val="20"/>
                <w:szCs w:val="20"/>
              </w:rPr>
            </w:pPr>
            <w:r>
              <w:rPr>
                <w:b/>
                <w:sz w:val="20"/>
                <w:szCs w:val="20"/>
              </w:rPr>
              <w:t>(прогнозно)</w:t>
            </w:r>
          </w:p>
        </w:tc>
        <w:tc>
          <w:tcPr>
            <w:tcW w:w="1418" w:type="dxa"/>
            <w:shd w:val="clear" w:color="auto" w:fill="auto"/>
          </w:tcPr>
          <w:p w:rsidR="000B589F" w:rsidRDefault="000B589F" w:rsidP="00533680">
            <w:pPr>
              <w:jc w:val="center"/>
              <w:rPr>
                <w:b/>
                <w:sz w:val="20"/>
                <w:szCs w:val="20"/>
              </w:rPr>
            </w:pPr>
            <w:r w:rsidRPr="00883F11">
              <w:rPr>
                <w:b/>
                <w:sz w:val="20"/>
                <w:szCs w:val="20"/>
              </w:rPr>
              <w:t>201</w:t>
            </w:r>
            <w:r>
              <w:rPr>
                <w:b/>
                <w:sz w:val="20"/>
                <w:szCs w:val="20"/>
              </w:rPr>
              <w:t>9</w:t>
            </w:r>
            <w:r w:rsidRPr="00883F11">
              <w:rPr>
                <w:b/>
                <w:sz w:val="20"/>
                <w:szCs w:val="20"/>
              </w:rPr>
              <w:t xml:space="preserve"> год</w:t>
            </w:r>
          </w:p>
          <w:p w:rsidR="000B589F" w:rsidRPr="00883F11" w:rsidRDefault="000B589F" w:rsidP="00533680">
            <w:pPr>
              <w:jc w:val="center"/>
              <w:rPr>
                <w:b/>
                <w:sz w:val="20"/>
                <w:szCs w:val="20"/>
              </w:rPr>
            </w:pPr>
            <w:r>
              <w:rPr>
                <w:b/>
                <w:sz w:val="20"/>
                <w:szCs w:val="20"/>
              </w:rPr>
              <w:t>(прогнозно)</w:t>
            </w:r>
          </w:p>
        </w:tc>
        <w:tc>
          <w:tcPr>
            <w:tcW w:w="1383" w:type="dxa"/>
          </w:tcPr>
          <w:p w:rsidR="000B589F" w:rsidRPr="00883F11" w:rsidRDefault="000B589F" w:rsidP="00533680">
            <w:pPr>
              <w:jc w:val="center"/>
              <w:rPr>
                <w:b/>
                <w:sz w:val="20"/>
                <w:szCs w:val="20"/>
              </w:rPr>
            </w:pPr>
            <w:r>
              <w:rPr>
                <w:b/>
                <w:sz w:val="20"/>
                <w:szCs w:val="20"/>
              </w:rPr>
              <w:t>2020 год (прогнозно)</w:t>
            </w:r>
          </w:p>
        </w:tc>
      </w:tr>
      <w:tr w:rsidR="000B589F" w:rsidRPr="00883F11" w:rsidTr="000B589F">
        <w:tc>
          <w:tcPr>
            <w:tcW w:w="14353" w:type="dxa"/>
            <w:gridSpan w:val="7"/>
            <w:shd w:val="clear" w:color="auto" w:fill="auto"/>
          </w:tcPr>
          <w:p w:rsidR="000B589F" w:rsidRPr="00883F11" w:rsidRDefault="000B589F" w:rsidP="00886861">
            <w:pPr>
              <w:jc w:val="center"/>
              <w:rPr>
                <w:b/>
                <w:sz w:val="20"/>
                <w:szCs w:val="20"/>
              </w:rPr>
            </w:pPr>
            <w:r w:rsidRPr="00883F11">
              <w:rPr>
                <w:b/>
              </w:rPr>
              <w:t>1. Подпрограмма «Развитие библиотечно-информационного обслуживания населения»</w:t>
            </w:r>
          </w:p>
        </w:tc>
        <w:tc>
          <w:tcPr>
            <w:tcW w:w="1383" w:type="dxa"/>
          </w:tcPr>
          <w:p w:rsidR="000B589F" w:rsidRPr="00883F11" w:rsidRDefault="000B589F" w:rsidP="00886861">
            <w:pPr>
              <w:jc w:val="center"/>
              <w:rPr>
                <w:b/>
              </w:rPr>
            </w:pPr>
          </w:p>
        </w:tc>
      </w:tr>
      <w:tr w:rsidR="000B589F" w:rsidRPr="00883F11" w:rsidTr="000B589F">
        <w:trPr>
          <w:trHeight w:val="470"/>
        </w:trPr>
        <w:tc>
          <w:tcPr>
            <w:tcW w:w="4112" w:type="dxa"/>
            <w:vMerge w:val="restart"/>
            <w:shd w:val="clear" w:color="auto" w:fill="auto"/>
          </w:tcPr>
          <w:p w:rsidR="000B589F" w:rsidRDefault="000B589F" w:rsidP="00A92EDA">
            <w:pPr>
              <w:rPr>
                <w:b/>
                <w:sz w:val="20"/>
                <w:szCs w:val="20"/>
              </w:rPr>
            </w:pPr>
            <w:r>
              <w:rPr>
                <w:b/>
                <w:sz w:val="20"/>
                <w:szCs w:val="20"/>
              </w:rPr>
              <w:t xml:space="preserve">Основное мероприятие 1.1. </w:t>
            </w:r>
          </w:p>
          <w:p w:rsidR="000B589F" w:rsidRPr="00883F11" w:rsidRDefault="000B589F" w:rsidP="00A92EDA">
            <w:pPr>
              <w:rPr>
                <w:b/>
                <w:sz w:val="20"/>
                <w:szCs w:val="20"/>
              </w:rPr>
            </w:pPr>
            <w:r>
              <w:rPr>
                <w:b/>
                <w:sz w:val="20"/>
                <w:szCs w:val="20"/>
              </w:rPr>
              <w:t>Оказание муниципальных услуг населению библиотеками района</w:t>
            </w: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4E6288" w:rsidRDefault="000B589F" w:rsidP="00533680">
            <w:pPr>
              <w:jc w:val="right"/>
              <w:rPr>
                <w:b/>
                <w:sz w:val="20"/>
                <w:szCs w:val="20"/>
              </w:rPr>
            </w:pPr>
            <w:r w:rsidRPr="004E6288">
              <w:rPr>
                <w:b/>
                <w:sz w:val="20"/>
                <w:szCs w:val="20"/>
              </w:rPr>
              <w:t>областной бюджет (прогнозно)</w:t>
            </w:r>
          </w:p>
        </w:tc>
        <w:tc>
          <w:tcPr>
            <w:tcW w:w="2112" w:type="dxa"/>
            <w:shd w:val="clear" w:color="auto" w:fill="auto"/>
          </w:tcPr>
          <w:p w:rsidR="000B589F" w:rsidRPr="0077718C" w:rsidRDefault="000B589F" w:rsidP="00533680">
            <w:pPr>
              <w:jc w:val="center"/>
              <w:rPr>
                <w:b/>
                <w:sz w:val="20"/>
                <w:szCs w:val="20"/>
              </w:rPr>
            </w:pPr>
            <w:r>
              <w:rPr>
                <w:b/>
                <w:sz w:val="20"/>
                <w:szCs w:val="20"/>
              </w:rPr>
              <w:t>857,8</w:t>
            </w:r>
          </w:p>
        </w:tc>
        <w:tc>
          <w:tcPr>
            <w:tcW w:w="1319" w:type="dxa"/>
            <w:shd w:val="clear" w:color="auto" w:fill="auto"/>
          </w:tcPr>
          <w:p w:rsidR="000B589F" w:rsidRPr="0077718C" w:rsidRDefault="000B589F" w:rsidP="00533680">
            <w:pPr>
              <w:jc w:val="center"/>
              <w:rPr>
                <w:b/>
                <w:sz w:val="20"/>
                <w:szCs w:val="20"/>
              </w:rPr>
            </w:pPr>
            <w:r>
              <w:rPr>
                <w:b/>
                <w:sz w:val="20"/>
                <w:szCs w:val="20"/>
              </w:rPr>
              <w:t>857,8</w:t>
            </w:r>
          </w:p>
        </w:tc>
        <w:tc>
          <w:tcPr>
            <w:tcW w:w="1423" w:type="dxa"/>
            <w:shd w:val="clear" w:color="auto" w:fill="auto"/>
          </w:tcPr>
          <w:p w:rsidR="000B589F" w:rsidRPr="00BD5F4D" w:rsidRDefault="000B589F" w:rsidP="00533680">
            <w:pPr>
              <w:jc w:val="center"/>
              <w:rPr>
                <w:b/>
                <w:sz w:val="20"/>
                <w:szCs w:val="20"/>
              </w:rPr>
            </w:pPr>
            <w:r w:rsidRPr="00BD5F4D">
              <w:rPr>
                <w:b/>
                <w:sz w:val="20"/>
                <w:szCs w:val="20"/>
              </w:rPr>
              <w:t>0,0</w:t>
            </w:r>
          </w:p>
        </w:tc>
        <w:tc>
          <w:tcPr>
            <w:tcW w:w="1418" w:type="dxa"/>
            <w:shd w:val="clear" w:color="auto" w:fill="auto"/>
          </w:tcPr>
          <w:p w:rsidR="000B589F" w:rsidRPr="00BD5F4D" w:rsidRDefault="000B589F" w:rsidP="00533680">
            <w:pPr>
              <w:jc w:val="center"/>
              <w:rPr>
                <w:b/>
                <w:sz w:val="20"/>
                <w:szCs w:val="20"/>
              </w:rPr>
            </w:pPr>
            <w:r w:rsidRPr="00BD5F4D">
              <w:rPr>
                <w:b/>
                <w:sz w:val="20"/>
                <w:szCs w:val="20"/>
              </w:rPr>
              <w:t>0,0</w:t>
            </w:r>
          </w:p>
        </w:tc>
        <w:tc>
          <w:tcPr>
            <w:tcW w:w="1383" w:type="dxa"/>
          </w:tcPr>
          <w:p w:rsidR="000B589F" w:rsidRPr="00BD5F4D" w:rsidRDefault="000B589F" w:rsidP="00533680">
            <w:pPr>
              <w:jc w:val="center"/>
              <w:rPr>
                <w:b/>
                <w:sz w:val="20"/>
                <w:szCs w:val="20"/>
              </w:rPr>
            </w:pPr>
            <w:r>
              <w:rPr>
                <w:b/>
                <w:sz w:val="20"/>
                <w:szCs w:val="20"/>
              </w:rPr>
              <w:t>0,0</w:t>
            </w:r>
          </w:p>
        </w:tc>
      </w:tr>
      <w:tr w:rsidR="000B589F" w:rsidRPr="00883F11" w:rsidTr="000B589F">
        <w:trPr>
          <w:trHeight w:val="470"/>
        </w:trPr>
        <w:tc>
          <w:tcPr>
            <w:tcW w:w="4112" w:type="dxa"/>
            <w:vMerge/>
            <w:shd w:val="clear" w:color="auto" w:fill="auto"/>
          </w:tcPr>
          <w:p w:rsidR="000B589F" w:rsidRPr="00883F11" w:rsidRDefault="000B589F" w:rsidP="00533680">
            <w:pPr>
              <w:rPr>
                <w:b/>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4E6288" w:rsidRDefault="000B589F" w:rsidP="00533680">
            <w:pPr>
              <w:jc w:val="right"/>
              <w:rPr>
                <w:b/>
                <w:sz w:val="20"/>
                <w:szCs w:val="20"/>
              </w:rPr>
            </w:pPr>
            <w:r w:rsidRPr="004E6288">
              <w:rPr>
                <w:b/>
                <w:sz w:val="20"/>
                <w:szCs w:val="20"/>
              </w:rPr>
              <w:t>местный бюджет</w:t>
            </w:r>
          </w:p>
          <w:p w:rsidR="000B589F" w:rsidRPr="004E6288" w:rsidRDefault="000B589F" w:rsidP="00533680">
            <w:pPr>
              <w:jc w:val="right"/>
              <w:rPr>
                <w:b/>
                <w:sz w:val="20"/>
                <w:szCs w:val="20"/>
              </w:rPr>
            </w:pPr>
          </w:p>
        </w:tc>
        <w:tc>
          <w:tcPr>
            <w:tcW w:w="2112" w:type="dxa"/>
            <w:shd w:val="clear" w:color="auto" w:fill="auto"/>
          </w:tcPr>
          <w:p w:rsidR="000B589F" w:rsidRPr="00883F11" w:rsidRDefault="008A4C8D" w:rsidP="00533680">
            <w:pPr>
              <w:jc w:val="center"/>
              <w:rPr>
                <w:b/>
                <w:sz w:val="20"/>
                <w:szCs w:val="20"/>
              </w:rPr>
            </w:pPr>
            <w:r>
              <w:rPr>
                <w:b/>
                <w:sz w:val="20"/>
                <w:szCs w:val="20"/>
              </w:rPr>
              <w:t>20363,9</w:t>
            </w:r>
          </w:p>
        </w:tc>
        <w:tc>
          <w:tcPr>
            <w:tcW w:w="1319" w:type="dxa"/>
            <w:shd w:val="clear" w:color="auto" w:fill="auto"/>
          </w:tcPr>
          <w:p w:rsidR="000B589F" w:rsidRPr="00917254" w:rsidRDefault="008A4C8D" w:rsidP="00FC2002">
            <w:pPr>
              <w:jc w:val="center"/>
              <w:rPr>
                <w:b/>
                <w:sz w:val="20"/>
                <w:szCs w:val="20"/>
              </w:rPr>
            </w:pPr>
            <w:r>
              <w:rPr>
                <w:b/>
                <w:sz w:val="20"/>
                <w:szCs w:val="20"/>
              </w:rPr>
              <w:t>7022,6</w:t>
            </w:r>
          </w:p>
        </w:tc>
        <w:tc>
          <w:tcPr>
            <w:tcW w:w="1423" w:type="dxa"/>
            <w:shd w:val="clear" w:color="auto" w:fill="auto"/>
          </w:tcPr>
          <w:p w:rsidR="000B589F" w:rsidRPr="000E67A4" w:rsidRDefault="000B589F" w:rsidP="00533680">
            <w:pPr>
              <w:jc w:val="center"/>
              <w:rPr>
                <w:b/>
                <w:sz w:val="20"/>
                <w:szCs w:val="20"/>
              </w:rPr>
            </w:pPr>
            <w:r>
              <w:rPr>
                <w:b/>
                <w:sz w:val="20"/>
                <w:szCs w:val="20"/>
              </w:rPr>
              <w:t>4377,3</w:t>
            </w:r>
          </w:p>
        </w:tc>
        <w:tc>
          <w:tcPr>
            <w:tcW w:w="1418" w:type="dxa"/>
            <w:shd w:val="clear" w:color="auto" w:fill="auto"/>
          </w:tcPr>
          <w:p w:rsidR="000B589F" w:rsidRPr="000E67A4" w:rsidRDefault="000B589F" w:rsidP="00533680">
            <w:pPr>
              <w:jc w:val="center"/>
              <w:rPr>
                <w:b/>
                <w:sz w:val="20"/>
                <w:szCs w:val="20"/>
              </w:rPr>
            </w:pPr>
            <w:r>
              <w:rPr>
                <w:b/>
                <w:sz w:val="20"/>
                <w:szCs w:val="20"/>
              </w:rPr>
              <w:t>4520,0</w:t>
            </w:r>
          </w:p>
        </w:tc>
        <w:tc>
          <w:tcPr>
            <w:tcW w:w="1383" w:type="dxa"/>
          </w:tcPr>
          <w:p w:rsidR="000B589F" w:rsidRDefault="000B589F" w:rsidP="00533680">
            <w:pPr>
              <w:jc w:val="center"/>
              <w:rPr>
                <w:b/>
                <w:sz w:val="20"/>
                <w:szCs w:val="20"/>
              </w:rPr>
            </w:pPr>
            <w:r>
              <w:rPr>
                <w:b/>
                <w:sz w:val="20"/>
                <w:szCs w:val="20"/>
              </w:rPr>
              <w:t>4444,0</w:t>
            </w:r>
          </w:p>
        </w:tc>
      </w:tr>
      <w:tr w:rsidR="000B589F" w:rsidRPr="00883F11" w:rsidTr="000B589F">
        <w:trPr>
          <w:trHeight w:val="470"/>
        </w:trPr>
        <w:tc>
          <w:tcPr>
            <w:tcW w:w="4112" w:type="dxa"/>
            <w:vMerge w:val="restart"/>
            <w:shd w:val="clear" w:color="auto" w:fill="auto"/>
          </w:tcPr>
          <w:p w:rsidR="000B589F" w:rsidRDefault="000B589F" w:rsidP="00533680">
            <w:pPr>
              <w:rPr>
                <w:b/>
                <w:sz w:val="20"/>
                <w:szCs w:val="20"/>
              </w:rPr>
            </w:pPr>
            <w:r>
              <w:rPr>
                <w:b/>
                <w:sz w:val="20"/>
                <w:szCs w:val="20"/>
              </w:rPr>
              <w:t xml:space="preserve">Основное мероприятие 1.2. </w:t>
            </w:r>
          </w:p>
          <w:p w:rsidR="000B589F" w:rsidRPr="00883F11" w:rsidRDefault="000B589F" w:rsidP="009D7DD3">
            <w:pPr>
              <w:rPr>
                <w:b/>
                <w:sz w:val="20"/>
                <w:szCs w:val="20"/>
              </w:rPr>
            </w:pPr>
            <w:r w:rsidRPr="00883F11">
              <w:rPr>
                <w:b/>
                <w:sz w:val="20"/>
                <w:szCs w:val="20"/>
              </w:rPr>
              <w:t xml:space="preserve">Комплектование книжных фондов </w:t>
            </w:r>
            <w:r>
              <w:rPr>
                <w:b/>
                <w:sz w:val="20"/>
                <w:szCs w:val="20"/>
              </w:rPr>
              <w:t xml:space="preserve">муниципальных </w:t>
            </w:r>
            <w:r w:rsidRPr="00883F11">
              <w:rPr>
                <w:b/>
                <w:sz w:val="20"/>
                <w:szCs w:val="20"/>
              </w:rPr>
              <w:t>библиотек</w:t>
            </w: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9D7DD3">
            <w:pPr>
              <w:jc w:val="right"/>
              <w:rPr>
                <w:b/>
                <w:sz w:val="20"/>
                <w:szCs w:val="20"/>
              </w:rPr>
            </w:pPr>
            <w:r>
              <w:rPr>
                <w:b/>
                <w:sz w:val="20"/>
                <w:szCs w:val="20"/>
              </w:rPr>
              <w:t>федеральный бюджет прогнозно)</w:t>
            </w:r>
          </w:p>
        </w:tc>
        <w:tc>
          <w:tcPr>
            <w:tcW w:w="2112" w:type="dxa"/>
            <w:shd w:val="clear" w:color="auto" w:fill="auto"/>
          </w:tcPr>
          <w:p w:rsidR="000B589F" w:rsidRPr="00A2082F" w:rsidRDefault="000B589F" w:rsidP="00533680">
            <w:pPr>
              <w:jc w:val="center"/>
              <w:rPr>
                <w:b/>
                <w:sz w:val="20"/>
                <w:szCs w:val="20"/>
              </w:rPr>
            </w:pPr>
            <w:r w:rsidRPr="00A2082F">
              <w:rPr>
                <w:b/>
                <w:sz w:val="20"/>
                <w:szCs w:val="20"/>
              </w:rPr>
              <w:t>3,9</w:t>
            </w:r>
          </w:p>
        </w:tc>
        <w:tc>
          <w:tcPr>
            <w:tcW w:w="1319" w:type="dxa"/>
            <w:shd w:val="clear" w:color="auto" w:fill="auto"/>
          </w:tcPr>
          <w:p w:rsidR="000B589F" w:rsidRPr="008A68EC" w:rsidRDefault="000B589F" w:rsidP="00533680">
            <w:pPr>
              <w:jc w:val="center"/>
              <w:rPr>
                <w:b/>
                <w:sz w:val="20"/>
                <w:szCs w:val="20"/>
              </w:rPr>
            </w:pPr>
            <w:r w:rsidRPr="008A68EC">
              <w:rPr>
                <w:b/>
                <w:sz w:val="20"/>
                <w:szCs w:val="20"/>
              </w:rPr>
              <w:t>3,9</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883F11" w:rsidTr="000B589F">
        <w:trPr>
          <w:trHeight w:val="422"/>
        </w:trPr>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883F11" w:rsidRDefault="000B589F" w:rsidP="009D7DD3">
            <w:pPr>
              <w:jc w:val="right"/>
              <w:rPr>
                <w:sz w:val="20"/>
                <w:szCs w:val="20"/>
              </w:rPr>
            </w:pPr>
            <w:r w:rsidRPr="00883F11">
              <w:rPr>
                <w:b/>
                <w:sz w:val="20"/>
                <w:szCs w:val="20"/>
              </w:rPr>
              <w:t>областной бюджет</w:t>
            </w:r>
            <w:r w:rsidRPr="00883F11">
              <w:rPr>
                <w:sz w:val="20"/>
                <w:szCs w:val="20"/>
              </w:rPr>
              <w:t>прогнозно)</w:t>
            </w:r>
          </w:p>
        </w:tc>
        <w:tc>
          <w:tcPr>
            <w:tcW w:w="2112" w:type="dxa"/>
            <w:shd w:val="clear" w:color="auto" w:fill="auto"/>
          </w:tcPr>
          <w:p w:rsidR="000B589F" w:rsidRPr="00A2082F" w:rsidRDefault="000B589F" w:rsidP="00533680">
            <w:pPr>
              <w:jc w:val="center"/>
              <w:rPr>
                <w:b/>
                <w:sz w:val="20"/>
                <w:szCs w:val="20"/>
              </w:rPr>
            </w:pPr>
            <w:r w:rsidRPr="00A2082F">
              <w:rPr>
                <w:b/>
                <w:sz w:val="20"/>
                <w:szCs w:val="20"/>
              </w:rPr>
              <w:t>8,5</w:t>
            </w:r>
          </w:p>
        </w:tc>
        <w:tc>
          <w:tcPr>
            <w:tcW w:w="1319" w:type="dxa"/>
            <w:shd w:val="clear" w:color="auto" w:fill="auto"/>
          </w:tcPr>
          <w:p w:rsidR="000B589F" w:rsidRPr="008A68EC" w:rsidRDefault="000B589F" w:rsidP="00533680">
            <w:pPr>
              <w:jc w:val="center"/>
              <w:rPr>
                <w:b/>
                <w:sz w:val="20"/>
                <w:szCs w:val="20"/>
              </w:rPr>
            </w:pPr>
            <w:r w:rsidRPr="008A68EC">
              <w:rPr>
                <w:b/>
                <w:sz w:val="20"/>
                <w:szCs w:val="20"/>
              </w:rPr>
              <w:t>8,5</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73451C" w:rsidTr="000B589F">
        <w:trPr>
          <w:trHeight w:val="231"/>
        </w:trPr>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9157AE" w:rsidRDefault="000B589F" w:rsidP="006A3FFA">
            <w:pPr>
              <w:jc w:val="right"/>
              <w:rPr>
                <w:b/>
                <w:sz w:val="20"/>
                <w:szCs w:val="20"/>
              </w:rPr>
            </w:pPr>
            <w:r w:rsidRPr="00883F11">
              <w:rPr>
                <w:b/>
                <w:sz w:val="20"/>
                <w:szCs w:val="20"/>
              </w:rPr>
              <w:t>местный бюджет</w:t>
            </w:r>
          </w:p>
        </w:tc>
        <w:tc>
          <w:tcPr>
            <w:tcW w:w="2112" w:type="dxa"/>
            <w:shd w:val="clear" w:color="auto" w:fill="auto"/>
          </w:tcPr>
          <w:p w:rsidR="000B589F" w:rsidRPr="00A2082F" w:rsidRDefault="000B589F" w:rsidP="009D7DD3">
            <w:pPr>
              <w:jc w:val="center"/>
              <w:rPr>
                <w:b/>
                <w:sz w:val="20"/>
                <w:szCs w:val="20"/>
              </w:rPr>
            </w:pPr>
            <w:r>
              <w:rPr>
                <w:b/>
                <w:sz w:val="20"/>
                <w:szCs w:val="20"/>
              </w:rPr>
              <w:t>7,5</w:t>
            </w:r>
          </w:p>
        </w:tc>
        <w:tc>
          <w:tcPr>
            <w:tcW w:w="1319" w:type="dxa"/>
            <w:shd w:val="clear" w:color="auto" w:fill="auto"/>
          </w:tcPr>
          <w:p w:rsidR="000B589F" w:rsidRPr="008A68EC" w:rsidRDefault="000B589F" w:rsidP="006A3FFA">
            <w:pPr>
              <w:jc w:val="center"/>
              <w:rPr>
                <w:b/>
                <w:sz w:val="20"/>
                <w:szCs w:val="20"/>
              </w:rPr>
            </w:pPr>
            <w:r w:rsidRPr="008A68EC">
              <w:rPr>
                <w:b/>
                <w:sz w:val="20"/>
                <w:szCs w:val="20"/>
              </w:rPr>
              <w:t>4,5</w:t>
            </w:r>
          </w:p>
        </w:tc>
        <w:tc>
          <w:tcPr>
            <w:tcW w:w="1423" w:type="dxa"/>
            <w:shd w:val="clear" w:color="auto" w:fill="auto"/>
          </w:tcPr>
          <w:p w:rsidR="000B589F" w:rsidRPr="00A2082F" w:rsidRDefault="000B589F" w:rsidP="006A3FFA">
            <w:pPr>
              <w:jc w:val="center"/>
              <w:rPr>
                <w:b/>
                <w:sz w:val="20"/>
                <w:szCs w:val="20"/>
              </w:rPr>
            </w:pPr>
            <w:r w:rsidRPr="00A2082F">
              <w:rPr>
                <w:b/>
                <w:sz w:val="20"/>
                <w:szCs w:val="20"/>
              </w:rPr>
              <w:t>1,0</w:t>
            </w:r>
          </w:p>
        </w:tc>
        <w:tc>
          <w:tcPr>
            <w:tcW w:w="1418" w:type="dxa"/>
            <w:shd w:val="clear" w:color="auto" w:fill="auto"/>
          </w:tcPr>
          <w:p w:rsidR="000B589F" w:rsidRPr="00A2082F" w:rsidRDefault="000B589F" w:rsidP="009D7DD3">
            <w:pPr>
              <w:jc w:val="center"/>
              <w:rPr>
                <w:b/>
                <w:sz w:val="20"/>
                <w:szCs w:val="20"/>
              </w:rPr>
            </w:pPr>
            <w:r w:rsidRPr="00A2082F">
              <w:rPr>
                <w:b/>
                <w:sz w:val="20"/>
                <w:szCs w:val="20"/>
              </w:rPr>
              <w:t>1,0</w:t>
            </w:r>
          </w:p>
        </w:tc>
        <w:tc>
          <w:tcPr>
            <w:tcW w:w="1383" w:type="dxa"/>
          </w:tcPr>
          <w:p w:rsidR="000B589F" w:rsidRPr="00A2082F" w:rsidRDefault="000B589F" w:rsidP="009D7DD3">
            <w:pPr>
              <w:jc w:val="center"/>
              <w:rPr>
                <w:b/>
                <w:sz w:val="20"/>
                <w:szCs w:val="20"/>
              </w:rPr>
            </w:pPr>
            <w:r>
              <w:rPr>
                <w:b/>
                <w:sz w:val="20"/>
                <w:szCs w:val="20"/>
              </w:rPr>
              <w:t>1,0</w:t>
            </w:r>
          </w:p>
        </w:tc>
      </w:tr>
      <w:tr w:rsidR="000B589F" w:rsidRPr="00883F11" w:rsidTr="000B589F">
        <w:trPr>
          <w:trHeight w:val="560"/>
        </w:trPr>
        <w:tc>
          <w:tcPr>
            <w:tcW w:w="4112" w:type="dxa"/>
            <w:shd w:val="clear" w:color="auto" w:fill="auto"/>
          </w:tcPr>
          <w:p w:rsidR="000B589F" w:rsidRPr="00A2082F" w:rsidRDefault="000B589F" w:rsidP="00533680">
            <w:pPr>
              <w:rPr>
                <w:b/>
                <w:sz w:val="20"/>
                <w:szCs w:val="20"/>
              </w:rPr>
            </w:pPr>
            <w:r w:rsidRPr="00A2082F">
              <w:rPr>
                <w:b/>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701" w:type="dxa"/>
            <w:shd w:val="clear" w:color="auto" w:fill="auto"/>
          </w:tcPr>
          <w:p w:rsidR="000B589F" w:rsidRPr="00A2082F" w:rsidRDefault="000B589F" w:rsidP="006A3FFA">
            <w:pPr>
              <w:rPr>
                <w:sz w:val="20"/>
                <w:szCs w:val="20"/>
              </w:rPr>
            </w:pPr>
            <w:r w:rsidRPr="00A2082F">
              <w:rPr>
                <w:sz w:val="20"/>
                <w:szCs w:val="20"/>
              </w:rPr>
              <w:t>РМУК «Ивантеевская МЦБ»</w:t>
            </w:r>
          </w:p>
        </w:tc>
        <w:tc>
          <w:tcPr>
            <w:tcW w:w="2268" w:type="dxa"/>
            <w:shd w:val="clear" w:color="auto" w:fill="auto"/>
          </w:tcPr>
          <w:p w:rsidR="000B589F" w:rsidRPr="00A2082F" w:rsidRDefault="000B589F" w:rsidP="00533680">
            <w:pPr>
              <w:jc w:val="right"/>
              <w:rPr>
                <w:b/>
                <w:sz w:val="20"/>
                <w:szCs w:val="20"/>
              </w:rPr>
            </w:pPr>
            <w:r w:rsidRPr="00A2082F">
              <w:rPr>
                <w:b/>
                <w:sz w:val="20"/>
                <w:szCs w:val="20"/>
              </w:rPr>
              <w:t>федеральный бюджет (прогнозно)</w:t>
            </w:r>
          </w:p>
        </w:tc>
        <w:tc>
          <w:tcPr>
            <w:tcW w:w="2112" w:type="dxa"/>
            <w:shd w:val="clear" w:color="auto" w:fill="auto"/>
          </w:tcPr>
          <w:p w:rsidR="000B589F" w:rsidRPr="00A2082F" w:rsidRDefault="000B589F" w:rsidP="00533680">
            <w:pPr>
              <w:jc w:val="center"/>
              <w:rPr>
                <w:b/>
                <w:sz w:val="20"/>
                <w:szCs w:val="20"/>
              </w:rPr>
            </w:pPr>
            <w:r w:rsidRPr="00A2082F">
              <w:rPr>
                <w:b/>
                <w:sz w:val="20"/>
                <w:szCs w:val="20"/>
              </w:rPr>
              <w:t>91,6</w:t>
            </w:r>
          </w:p>
        </w:tc>
        <w:tc>
          <w:tcPr>
            <w:tcW w:w="1319" w:type="dxa"/>
            <w:shd w:val="clear" w:color="auto" w:fill="auto"/>
          </w:tcPr>
          <w:p w:rsidR="000B589F" w:rsidRPr="008A68EC" w:rsidRDefault="000B589F" w:rsidP="00533680">
            <w:pPr>
              <w:jc w:val="center"/>
              <w:rPr>
                <w:b/>
                <w:sz w:val="20"/>
                <w:szCs w:val="20"/>
              </w:rPr>
            </w:pPr>
            <w:r w:rsidRPr="008A68EC">
              <w:rPr>
                <w:b/>
                <w:sz w:val="20"/>
                <w:szCs w:val="20"/>
              </w:rPr>
              <w:t>91,6</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883F11" w:rsidTr="000B589F">
        <w:trPr>
          <w:trHeight w:val="588"/>
        </w:trPr>
        <w:tc>
          <w:tcPr>
            <w:tcW w:w="4112" w:type="dxa"/>
            <w:shd w:val="clear" w:color="auto" w:fill="auto"/>
          </w:tcPr>
          <w:p w:rsidR="000B589F" w:rsidRDefault="000B589F" w:rsidP="002C3038">
            <w:pPr>
              <w:rPr>
                <w:b/>
                <w:sz w:val="20"/>
                <w:szCs w:val="20"/>
              </w:rPr>
            </w:pPr>
            <w:r>
              <w:rPr>
                <w:b/>
                <w:sz w:val="20"/>
                <w:szCs w:val="20"/>
              </w:rPr>
              <w:t>Основное мероприятие 1.3.</w:t>
            </w:r>
          </w:p>
          <w:p w:rsidR="000B589F" w:rsidRPr="00883F11" w:rsidRDefault="000B589F" w:rsidP="002C3038">
            <w:pPr>
              <w:rPr>
                <w:sz w:val="20"/>
                <w:szCs w:val="20"/>
              </w:rPr>
            </w:pPr>
            <w:r w:rsidRPr="00883F11">
              <w:rPr>
                <w:b/>
                <w:sz w:val="20"/>
                <w:szCs w:val="20"/>
              </w:rPr>
              <w:t>Подписка периодических изданий</w:t>
            </w:r>
          </w:p>
        </w:tc>
        <w:tc>
          <w:tcPr>
            <w:tcW w:w="1701" w:type="dxa"/>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533680">
            <w:pPr>
              <w:jc w:val="right"/>
              <w:rPr>
                <w:sz w:val="20"/>
                <w:szCs w:val="20"/>
              </w:rPr>
            </w:pPr>
            <w:r w:rsidRPr="00883F11">
              <w:rPr>
                <w:b/>
                <w:sz w:val="20"/>
                <w:szCs w:val="20"/>
              </w:rPr>
              <w:t>местный бюджет</w:t>
            </w:r>
          </w:p>
        </w:tc>
        <w:tc>
          <w:tcPr>
            <w:tcW w:w="2112" w:type="dxa"/>
            <w:shd w:val="clear" w:color="auto" w:fill="auto"/>
          </w:tcPr>
          <w:p w:rsidR="000B589F" w:rsidRPr="00C331E2" w:rsidRDefault="00116108" w:rsidP="00533680">
            <w:pPr>
              <w:jc w:val="center"/>
              <w:rPr>
                <w:b/>
                <w:sz w:val="20"/>
                <w:szCs w:val="20"/>
              </w:rPr>
            </w:pPr>
            <w:r>
              <w:rPr>
                <w:b/>
                <w:sz w:val="20"/>
                <w:szCs w:val="20"/>
              </w:rPr>
              <w:t>272,0</w:t>
            </w:r>
          </w:p>
        </w:tc>
        <w:tc>
          <w:tcPr>
            <w:tcW w:w="1319" w:type="dxa"/>
            <w:shd w:val="clear" w:color="auto" w:fill="auto"/>
          </w:tcPr>
          <w:p w:rsidR="000B589F" w:rsidRPr="00C331E2" w:rsidRDefault="000B589F" w:rsidP="00533680">
            <w:pPr>
              <w:jc w:val="center"/>
              <w:rPr>
                <w:b/>
                <w:sz w:val="20"/>
                <w:szCs w:val="20"/>
              </w:rPr>
            </w:pPr>
            <w:r>
              <w:rPr>
                <w:b/>
                <w:sz w:val="20"/>
                <w:szCs w:val="20"/>
              </w:rPr>
              <w:t>68,0</w:t>
            </w:r>
          </w:p>
        </w:tc>
        <w:tc>
          <w:tcPr>
            <w:tcW w:w="1423" w:type="dxa"/>
            <w:shd w:val="clear" w:color="auto" w:fill="auto"/>
          </w:tcPr>
          <w:p w:rsidR="000B589F" w:rsidRPr="00C331E2" w:rsidRDefault="000B589F" w:rsidP="00533680">
            <w:pPr>
              <w:jc w:val="center"/>
              <w:rPr>
                <w:b/>
                <w:sz w:val="20"/>
                <w:szCs w:val="20"/>
              </w:rPr>
            </w:pPr>
            <w:r>
              <w:rPr>
                <w:b/>
                <w:sz w:val="20"/>
                <w:szCs w:val="20"/>
              </w:rPr>
              <w:t>68,0</w:t>
            </w:r>
          </w:p>
        </w:tc>
        <w:tc>
          <w:tcPr>
            <w:tcW w:w="1418" w:type="dxa"/>
            <w:shd w:val="clear" w:color="auto" w:fill="auto"/>
          </w:tcPr>
          <w:p w:rsidR="000B589F" w:rsidRPr="00C331E2" w:rsidRDefault="000B589F" w:rsidP="00533680">
            <w:pPr>
              <w:jc w:val="center"/>
              <w:rPr>
                <w:b/>
                <w:sz w:val="20"/>
                <w:szCs w:val="20"/>
              </w:rPr>
            </w:pPr>
            <w:r>
              <w:rPr>
                <w:b/>
                <w:sz w:val="20"/>
                <w:szCs w:val="20"/>
              </w:rPr>
              <w:t>68,0</w:t>
            </w:r>
          </w:p>
        </w:tc>
        <w:tc>
          <w:tcPr>
            <w:tcW w:w="1383" w:type="dxa"/>
          </w:tcPr>
          <w:p w:rsidR="000B589F" w:rsidRDefault="000B589F" w:rsidP="00533680">
            <w:pPr>
              <w:jc w:val="center"/>
              <w:rPr>
                <w:b/>
                <w:sz w:val="20"/>
                <w:szCs w:val="20"/>
              </w:rPr>
            </w:pPr>
            <w:r>
              <w:rPr>
                <w:b/>
                <w:sz w:val="20"/>
                <w:szCs w:val="20"/>
              </w:rPr>
              <w:t>68,0</w:t>
            </w:r>
          </w:p>
        </w:tc>
      </w:tr>
      <w:tr w:rsidR="000B589F" w:rsidRPr="00883F11" w:rsidTr="000B589F">
        <w:tc>
          <w:tcPr>
            <w:tcW w:w="4112" w:type="dxa"/>
            <w:vMerge w:val="restart"/>
            <w:shd w:val="clear" w:color="auto" w:fill="auto"/>
          </w:tcPr>
          <w:p w:rsidR="000B589F" w:rsidRDefault="000B589F" w:rsidP="00533680">
            <w:pPr>
              <w:rPr>
                <w:b/>
                <w:sz w:val="20"/>
                <w:szCs w:val="20"/>
              </w:rPr>
            </w:pPr>
            <w:r>
              <w:rPr>
                <w:b/>
                <w:sz w:val="20"/>
                <w:szCs w:val="20"/>
              </w:rPr>
              <w:t xml:space="preserve">Основное мероприятие 1.4. </w:t>
            </w:r>
          </w:p>
          <w:p w:rsidR="000B589F" w:rsidRPr="00883F11" w:rsidRDefault="000B589F" w:rsidP="00533680">
            <w:pPr>
              <w:rPr>
                <w:b/>
                <w:sz w:val="20"/>
                <w:szCs w:val="20"/>
              </w:rPr>
            </w:pPr>
            <w:r w:rsidRPr="00883F11">
              <w:rPr>
                <w:b/>
                <w:sz w:val="20"/>
                <w:szCs w:val="20"/>
              </w:rPr>
              <w:t xml:space="preserve">Укрепление материально-технической базы </w:t>
            </w:r>
            <w:r>
              <w:rPr>
                <w:b/>
                <w:sz w:val="20"/>
                <w:szCs w:val="20"/>
              </w:rPr>
              <w:t>учреждения</w:t>
            </w:r>
          </w:p>
          <w:p w:rsidR="000B589F" w:rsidRPr="00883F11" w:rsidRDefault="000B589F" w:rsidP="00533680">
            <w:pPr>
              <w:rPr>
                <w:sz w:val="20"/>
                <w:szCs w:val="20"/>
              </w:rPr>
            </w:pPr>
          </w:p>
          <w:p w:rsidR="000B589F" w:rsidRPr="00883F11" w:rsidRDefault="000B589F" w:rsidP="00533680">
            <w:pPr>
              <w:rPr>
                <w:b/>
                <w:sz w:val="20"/>
                <w:szCs w:val="20"/>
              </w:rPr>
            </w:pPr>
          </w:p>
        </w:tc>
        <w:tc>
          <w:tcPr>
            <w:tcW w:w="1701" w:type="dxa"/>
            <w:vMerge w:val="restart"/>
            <w:shd w:val="clear" w:color="auto" w:fill="auto"/>
          </w:tcPr>
          <w:p w:rsidR="000B589F" w:rsidRPr="00883F11" w:rsidRDefault="000B589F" w:rsidP="006A3FFA">
            <w:pPr>
              <w:rPr>
                <w:sz w:val="20"/>
                <w:szCs w:val="20"/>
              </w:rPr>
            </w:pPr>
          </w:p>
          <w:p w:rsidR="000B589F" w:rsidRPr="00883F11" w:rsidRDefault="000B589F" w:rsidP="006A3FFA">
            <w:pPr>
              <w:rPr>
                <w:sz w:val="20"/>
                <w:szCs w:val="20"/>
              </w:rPr>
            </w:pPr>
          </w:p>
          <w:p w:rsidR="000B589F" w:rsidRPr="00883F11" w:rsidRDefault="000B589F" w:rsidP="006A3FFA">
            <w:pPr>
              <w:rPr>
                <w:sz w:val="20"/>
                <w:szCs w:val="20"/>
              </w:rPr>
            </w:pPr>
            <w:r w:rsidRPr="00883F11">
              <w:rPr>
                <w:sz w:val="20"/>
                <w:szCs w:val="20"/>
              </w:rPr>
              <w:t>РМУК «Ивантеевская МЦБ»</w:t>
            </w:r>
          </w:p>
          <w:p w:rsidR="000B589F" w:rsidRPr="00883F11" w:rsidRDefault="000B589F" w:rsidP="006A3FFA">
            <w:pPr>
              <w:rPr>
                <w:sz w:val="20"/>
                <w:szCs w:val="20"/>
              </w:rPr>
            </w:pPr>
          </w:p>
          <w:p w:rsidR="000B589F" w:rsidRPr="00883F11" w:rsidRDefault="000B589F" w:rsidP="006A3FFA">
            <w:pPr>
              <w:rPr>
                <w:sz w:val="20"/>
                <w:szCs w:val="20"/>
              </w:rPr>
            </w:pPr>
          </w:p>
        </w:tc>
        <w:tc>
          <w:tcPr>
            <w:tcW w:w="2268" w:type="dxa"/>
            <w:shd w:val="clear" w:color="auto" w:fill="auto"/>
          </w:tcPr>
          <w:p w:rsidR="000B589F" w:rsidRPr="00883F11" w:rsidRDefault="000B589F" w:rsidP="00533680">
            <w:pPr>
              <w:jc w:val="right"/>
              <w:rPr>
                <w:b/>
                <w:sz w:val="20"/>
                <w:szCs w:val="20"/>
              </w:rPr>
            </w:pPr>
            <w:r w:rsidRPr="00FF2C25">
              <w:rPr>
                <w:b/>
                <w:sz w:val="20"/>
                <w:szCs w:val="20"/>
              </w:rPr>
              <w:t>федеральный бюджет (прогнозно)</w:t>
            </w:r>
          </w:p>
        </w:tc>
        <w:tc>
          <w:tcPr>
            <w:tcW w:w="2112" w:type="dxa"/>
            <w:shd w:val="clear" w:color="auto" w:fill="auto"/>
          </w:tcPr>
          <w:p w:rsidR="000B589F" w:rsidRPr="00A2082F" w:rsidRDefault="000B589F" w:rsidP="00533680">
            <w:pPr>
              <w:jc w:val="center"/>
              <w:rPr>
                <w:b/>
                <w:sz w:val="20"/>
                <w:szCs w:val="20"/>
              </w:rPr>
            </w:pPr>
            <w:r w:rsidRPr="00A2082F">
              <w:rPr>
                <w:b/>
                <w:sz w:val="20"/>
                <w:szCs w:val="20"/>
              </w:rPr>
              <w:t>0,0</w:t>
            </w:r>
          </w:p>
        </w:tc>
        <w:tc>
          <w:tcPr>
            <w:tcW w:w="1319" w:type="dxa"/>
            <w:shd w:val="clear" w:color="auto" w:fill="auto"/>
          </w:tcPr>
          <w:p w:rsidR="000B589F" w:rsidRPr="00A2082F" w:rsidRDefault="000B589F" w:rsidP="00533680">
            <w:pPr>
              <w:jc w:val="center"/>
              <w:rPr>
                <w:b/>
                <w:sz w:val="20"/>
                <w:szCs w:val="20"/>
              </w:rPr>
            </w:pPr>
            <w:r w:rsidRPr="00A2082F">
              <w:rPr>
                <w:b/>
                <w:sz w:val="20"/>
                <w:szCs w:val="20"/>
              </w:rPr>
              <w:t>0,0</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b/>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(прогнозно)</w:t>
            </w:r>
          </w:p>
        </w:tc>
        <w:tc>
          <w:tcPr>
            <w:tcW w:w="2112" w:type="dxa"/>
            <w:shd w:val="clear" w:color="auto" w:fill="auto"/>
          </w:tcPr>
          <w:p w:rsidR="000B589F" w:rsidRPr="00A2082F" w:rsidRDefault="000B589F" w:rsidP="00533680">
            <w:pPr>
              <w:jc w:val="center"/>
              <w:rPr>
                <w:b/>
                <w:sz w:val="20"/>
                <w:szCs w:val="20"/>
              </w:rPr>
            </w:pPr>
            <w:r w:rsidRPr="00A2082F">
              <w:rPr>
                <w:b/>
                <w:sz w:val="20"/>
                <w:szCs w:val="20"/>
              </w:rPr>
              <w:t>0,0</w:t>
            </w:r>
          </w:p>
        </w:tc>
        <w:tc>
          <w:tcPr>
            <w:tcW w:w="1319" w:type="dxa"/>
            <w:shd w:val="clear" w:color="auto" w:fill="auto"/>
          </w:tcPr>
          <w:p w:rsidR="000B589F" w:rsidRPr="00A2082F" w:rsidRDefault="000B589F" w:rsidP="00533680">
            <w:pPr>
              <w:jc w:val="center"/>
              <w:rPr>
                <w:b/>
                <w:sz w:val="20"/>
                <w:szCs w:val="20"/>
              </w:rPr>
            </w:pPr>
            <w:r w:rsidRPr="00A2082F">
              <w:rPr>
                <w:b/>
                <w:sz w:val="20"/>
                <w:szCs w:val="20"/>
              </w:rPr>
              <w:t>0,0</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883F11" w:rsidTr="000B589F">
        <w:trPr>
          <w:trHeight w:val="429"/>
        </w:trPr>
        <w:tc>
          <w:tcPr>
            <w:tcW w:w="4112" w:type="dxa"/>
            <w:vMerge/>
            <w:shd w:val="clear" w:color="auto" w:fill="auto"/>
          </w:tcPr>
          <w:p w:rsidR="000B589F" w:rsidRPr="00883F11" w:rsidRDefault="000B589F" w:rsidP="00533680">
            <w:pPr>
              <w:jc w:val="right"/>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Default="000B589F" w:rsidP="00533680">
            <w:pPr>
              <w:jc w:val="right"/>
              <w:rPr>
                <w:b/>
                <w:sz w:val="20"/>
                <w:szCs w:val="20"/>
              </w:rPr>
            </w:pPr>
            <w:r w:rsidRPr="00883F11">
              <w:rPr>
                <w:b/>
                <w:sz w:val="20"/>
                <w:szCs w:val="20"/>
              </w:rPr>
              <w:t>местный бюджет</w:t>
            </w:r>
          </w:p>
          <w:p w:rsidR="000B589F" w:rsidRPr="00883F11" w:rsidRDefault="000B589F" w:rsidP="00533680">
            <w:pPr>
              <w:jc w:val="right"/>
              <w:rPr>
                <w:b/>
                <w:sz w:val="20"/>
                <w:szCs w:val="20"/>
              </w:rPr>
            </w:pPr>
          </w:p>
        </w:tc>
        <w:tc>
          <w:tcPr>
            <w:tcW w:w="2112" w:type="dxa"/>
            <w:shd w:val="clear" w:color="auto" w:fill="auto"/>
          </w:tcPr>
          <w:p w:rsidR="000B589F" w:rsidRPr="00A2082F" w:rsidRDefault="000B589F" w:rsidP="00533680">
            <w:pPr>
              <w:jc w:val="center"/>
              <w:rPr>
                <w:b/>
                <w:sz w:val="20"/>
                <w:szCs w:val="20"/>
              </w:rPr>
            </w:pPr>
            <w:r w:rsidRPr="00A2082F">
              <w:rPr>
                <w:b/>
                <w:sz w:val="20"/>
                <w:szCs w:val="20"/>
              </w:rPr>
              <w:t>0,0</w:t>
            </w:r>
          </w:p>
        </w:tc>
        <w:tc>
          <w:tcPr>
            <w:tcW w:w="1319" w:type="dxa"/>
            <w:shd w:val="clear" w:color="auto" w:fill="auto"/>
          </w:tcPr>
          <w:p w:rsidR="000B589F" w:rsidRPr="00A2082F" w:rsidRDefault="000B589F" w:rsidP="00533680">
            <w:pPr>
              <w:jc w:val="center"/>
              <w:rPr>
                <w:b/>
                <w:sz w:val="20"/>
                <w:szCs w:val="20"/>
              </w:rPr>
            </w:pPr>
            <w:r w:rsidRPr="00A2082F">
              <w:rPr>
                <w:b/>
                <w:sz w:val="20"/>
                <w:szCs w:val="20"/>
              </w:rPr>
              <w:t>0,0</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883F11" w:rsidTr="000B589F">
        <w:trPr>
          <w:trHeight w:val="470"/>
        </w:trPr>
        <w:tc>
          <w:tcPr>
            <w:tcW w:w="4112" w:type="dxa"/>
            <w:vMerge w:val="restart"/>
            <w:shd w:val="clear" w:color="auto" w:fill="auto"/>
          </w:tcPr>
          <w:p w:rsidR="000B589F" w:rsidRPr="005B043D" w:rsidRDefault="000B589F" w:rsidP="00533680">
            <w:pPr>
              <w:rPr>
                <w:b/>
                <w:sz w:val="20"/>
                <w:szCs w:val="20"/>
              </w:rPr>
            </w:pPr>
            <w:r w:rsidRPr="005B043D">
              <w:rPr>
                <w:b/>
                <w:sz w:val="20"/>
                <w:szCs w:val="20"/>
              </w:rPr>
              <w:t>Основное мероприятие 1.5.</w:t>
            </w:r>
          </w:p>
          <w:p w:rsidR="000B589F" w:rsidRPr="00883F11" w:rsidRDefault="000B589F" w:rsidP="00533680">
            <w:pPr>
              <w:rPr>
                <w:sz w:val="20"/>
                <w:szCs w:val="20"/>
              </w:rPr>
            </w:pPr>
            <w:r w:rsidRPr="005B043D">
              <w:rPr>
                <w:b/>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p w:rsidR="000B589F" w:rsidRPr="00883F11" w:rsidRDefault="000B589F" w:rsidP="006A3FFA">
            <w:pPr>
              <w:rPr>
                <w:sz w:val="20"/>
                <w:szCs w:val="20"/>
              </w:rPr>
            </w:pP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(прогнозно)</w:t>
            </w:r>
          </w:p>
        </w:tc>
        <w:tc>
          <w:tcPr>
            <w:tcW w:w="2112" w:type="dxa"/>
            <w:shd w:val="clear" w:color="auto" w:fill="auto"/>
          </w:tcPr>
          <w:p w:rsidR="000B589F" w:rsidRPr="00A2082F" w:rsidRDefault="000B589F" w:rsidP="00533680">
            <w:pPr>
              <w:jc w:val="center"/>
              <w:rPr>
                <w:b/>
                <w:sz w:val="20"/>
                <w:szCs w:val="20"/>
              </w:rPr>
            </w:pPr>
            <w:r>
              <w:rPr>
                <w:b/>
                <w:sz w:val="20"/>
                <w:szCs w:val="20"/>
              </w:rPr>
              <w:t>4334,9</w:t>
            </w:r>
          </w:p>
        </w:tc>
        <w:tc>
          <w:tcPr>
            <w:tcW w:w="1319" w:type="dxa"/>
            <w:shd w:val="clear" w:color="auto" w:fill="auto"/>
          </w:tcPr>
          <w:p w:rsidR="000B589F" w:rsidRPr="00A2082F" w:rsidRDefault="000B589F" w:rsidP="00D43944">
            <w:pPr>
              <w:jc w:val="center"/>
              <w:rPr>
                <w:b/>
                <w:sz w:val="20"/>
                <w:szCs w:val="20"/>
              </w:rPr>
            </w:pPr>
            <w:r>
              <w:rPr>
                <w:b/>
                <w:sz w:val="20"/>
                <w:szCs w:val="20"/>
              </w:rPr>
              <w:t>1675,9</w:t>
            </w:r>
          </w:p>
        </w:tc>
        <w:tc>
          <w:tcPr>
            <w:tcW w:w="1423" w:type="dxa"/>
            <w:shd w:val="clear" w:color="auto" w:fill="auto"/>
          </w:tcPr>
          <w:p w:rsidR="000B589F" w:rsidRPr="00A2082F" w:rsidRDefault="000B589F" w:rsidP="00533680">
            <w:pPr>
              <w:jc w:val="center"/>
              <w:rPr>
                <w:b/>
                <w:sz w:val="20"/>
                <w:szCs w:val="20"/>
              </w:rPr>
            </w:pPr>
            <w:r>
              <w:rPr>
                <w:b/>
                <w:sz w:val="20"/>
                <w:szCs w:val="20"/>
              </w:rPr>
              <w:t>2659,0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Default="000B589F" w:rsidP="00533680">
            <w:pPr>
              <w:jc w:val="right"/>
              <w:rPr>
                <w:b/>
                <w:sz w:val="20"/>
                <w:szCs w:val="20"/>
              </w:rPr>
            </w:pPr>
            <w:r w:rsidRPr="00883F11">
              <w:rPr>
                <w:b/>
                <w:sz w:val="20"/>
                <w:szCs w:val="20"/>
              </w:rPr>
              <w:t>местный бюджет</w:t>
            </w:r>
          </w:p>
          <w:p w:rsidR="000B589F" w:rsidRPr="00883F11" w:rsidRDefault="000B589F" w:rsidP="00533680">
            <w:pPr>
              <w:jc w:val="right"/>
              <w:rPr>
                <w:sz w:val="20"/>
                <w:szCs w:val="20"/>
              </w:rPr>
            </w:pPr>
          </w:p>
        </w:tc>
        <w:tc>
          <w:tcPr>
            <w:tcW w:w="2112" w:type="dxa"/>
            <w:shd w:val="clear" w:color="auto" w:fill="auto"/>
          </w:tcPr>
          <w:p w:rsidR="000B589F" w:rsidRPr="00A2082F" w:rsidRDefault="000B589F" w:rsidP="00533680">
            <w:pPr>
              <w:jc w:val="center"/>
              <w:rPr>
                <w:b/>
                <w:sz w:val="20"/>
                <w:szCs w:val="20"/>
              </w:rPr>
            </w:pPr>
            <w:r>
              <w:rPr>
                <w:b/>
                <w:sz w:val="20"/>
                <w:szCs w:val="20"/>
              </w:rPr>
              <w:t>510,4</w:t>
            </w:r>
          </w:p>
        </w:tc>
        <w:tc>
          <w:tcPr>
            <w:tcW w:w="1319" w:type="dxa"/>
            <w:shd w:val="clear" w:color="auto" w:fill="auto"/>
          </w:tcPr>
          <w:p w:rsidR="000B589F" w:rsidRPr="00A2082F" w:rsidRDefault="000B589F" w:rsidP="00533680">
            <w:pPr>
              <w:jc w:val="center"/>
              <w:rPr>
                <w:b/>
                <w:sz w:val="20"/>
                <w:szCs w:val="20"/>
              </w:rPr>
            </w:pPr>
            <w:r w:rsidRPr="00A2082F">
              <w:rPr>
                <w:b/>
                <w:sz w:val="20"/>
                <w:szCs w:val="20"/>
              </w:rPr>
              <w:t>215,4</w:t>
            </w:r>
          </w:p>
        </w:tc>
        <w:tc>
          <w:tcPr>
            <w:tcW w:w="1423" w:type="dxa"/>
            <w:shd w:val="clear" w:color="auto" w:fill="auto"/>
          </w:tcPr>
          <w:p w:rsidR="000B589F" w:rsidRPr="00A2082F" w:rsidRDefault="000B589F" w:rsidP="00533680">
            <w:pPr>
              <w:jc w:val="center"/>
              <w:rPr>
                <w:b/>
                <w:sz w:val="20"/>
                <w:szCs w:val="20"/>
              </w:rPr>
            </w:pPr>
            <w:r>
              <w:rPr>
                <w:b/>
                <w:sz w:val="20"/>
                <w:szCs w:val="20"/>
              </w:rPr>
              <w:t>295,0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5B043D" w:rsidRDefault="000B589F"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0B589F" w:rsidRPr="00A2082F" w:rsidRDefault="000B589F" w:rsidP="00533680">
            <w:pPr>
              <w:jc w:val="center"/>
              <w:rPr>
                <w:b/>
                <w:sz w:val="20"/>
                <w:szCs w:val="20"/>
              </w:rPr>
            </w:pPr>
            <w:r w:rsidRPr="00A2082F">
              <w:rPr>
                <w:b/>
                <w:sz w:val="20"/>
                <w:szCs w:val="20"/>
              </w:rPr>
              <w:t>1,3</w:t>
            </w:r>
          </w:p>
        </w:tc>
        <w:tc>
          <w:tcPr>
            <w:tcW w:w="1319" w:type="dxa"/>
            <w:shd w:val="clear" w:color="auto" w:fill="auto"/>
          </w:tcPr>
          <w:p w:rsidR="000B589F" w:rsidRPr="00A2082F" w:rsidRDefault="000B589F" w:rsidP="00533680">
            <w:pPr>
              <w:jc w:val="center"/>
              <w:rPr>
                <w:b/>
                <w:sz w:val="20"/>
                <w:szCs w:val="20"/>
              </w:rPr>
            </w:pPr>
            <w:r w:rsidRPr="00A2082F">
              <w:rPr>
                <w:b/>
                <w:sz w:val="20"/>
                <w:szCs w:val="20"/>
              </w:rPr>
              <w:t>1,3</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0B589F" w:rsidP="00533680">
            <w:pPr>
              <w:jc w:val="center"/>
              <w:rPr>
                <w:b/>
                <w:sz w:val="20"/>
                <w:szCs w:val="20"/>
              </w:rPr>
            </w:pPr>
            <w:r>
              <w:rPr>
                <w:b/>
                <w:sz w:val="20"/>
                <w:szCs w:val="20"/>
              </w:rPr>
              <w:t>0,0</w:t>
            </w:r>
          </w:p>
        </w:tc>
      </w:tr>
      <w:tr w:rsidR="000B589F" w:rsidRPr="00883F11" w:rsidTr="000B589F">
        <w:tc>
          <w:tcPr>
            <w:tcW w:w="4112" w:type="dxa"/>
            <w:shd w:val="clear" w:color="auto" w:fill="auto"/>
          </w:tcPr>
          <w:p w:rsidR="000B589F" w:rsidRPr="006C43A8" w:rsidRDefault="000B589F" w:rsidP="00533680">
            <w:pPr>
              <w:rPr>
                <w:b/>
                <w:sz w:val="20"/>
                <w:szCs w:val="20"/>
              </w:rPr>
            </w:pPr>
            <w:r w:rsidRPr="006C43A8">
              <w:rPr>
                <w:b/>
                <w:sz w:val="20"/>
                <w:szCs w:val="20"/>
              </w:rPr>
              <w:t>Основное мероприятие 1.6</w:t>
            </w:r>
          </w:p>
          <w:p w:rsidR="000B589F" w:rsidRPr="00883F11" w:rsidRDefault="000B589F" w:rsidP="00533680">
            <w:pPr>
              <w:rPr>
                <w:sz w:val="20"/>
                <w:szCs w:val="20"/>
              </w:rPr>
            </w:pPr>
            <w:r w:rsidRPr="006C43A8">
              <w:rPr>
                <w:b/>
                <w:sz w:val="20"/>
                <w:szCs w:val="20"/>
              </w:rPr>
              <w:lastRenderedPageBreak/>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0B589F" w:rsidRPr="00883F11" w:rsidRDefault="000B589F" w:rsidP="006A3FFA">
            <w:pPr>
              <w:rPr>
                <w:sz w:val="20"/>
                <w:szCs w:val="20"/>
              </w:rPr>
            </w:pPr>
            <w:r w:rsidRPr="00883F11">
              <w:rPr>
                <w:sz w:val="20"/>
                <w:szCs w:val="20"/>
              </w:rPr>
              <w:lastRenderedPageBreak/>
              <w:t xml:space="preserve">РМУК </w:t>
            </w:r>
            <w:r w:rsidRPr="00883F11">
              <w:rPr>
                <w:sz w:val="20"/>
                <w:szCs w:val="20"/>
              </w:rPr>
              <w:lastRenderedPageBreak/>
              <w:t>«Ивантеевская МЦБ»</w:t>
            </w:r>
          </w:p>
        </w:tc>
        <w:tc>
          <w:tcPr>
            <w:tcW w:w="2268" w:type="dxa"/>
            <w:shd w:val="clear" w:color="auto" w:fill="auto"/>
          </w:tcPr>
          <w:p w:rsidR="000B589F" w:rsidRPr="00883F11" w:rsidRDefault="000B589F" w:rsidP="00702FCA">
            <w:pPr>
              <w:jc w:val="right"/>
              <w:rPr>
                <w:sz w:val="20"/>
                <w:szCs w:val="20"/>
              </w:rPr>
            </w:pPr>
            <w:r w:rsidRPr="00FF2C25">
              <w:rPr>
                <w:b/>
                <w:sz w:val="20"/>
                <w:szCs w:val="20"/>
              </w:rPr>
              <w:lastRenderedPageBreak/>
              <w:t xml:space="preserve">федеральный бюджет </w:t>
            </w:r>
            <w:r w:rsidRPr="00FF2C25">
              <w:rPr>
                <w:b/>
                <w:sz w:val="20"/>
                <w:szCs w:val="20"/>
              </w:rPr>
              <w:lastRenderedPageBreak/>
              <w:t>(прогнозно)</w:t>
            </w:r>
          </w:p>
        </w:tc>
        <w:tc>
          <w:tcPr>
            <w:tcW w:w="2112" w:type="dxa"/>
            <w:shd w:val="clear" w:color="auto" w:fill="auto"/>
          </w:tcPr>
          <w:p w:rsidR="000B589F" w:rsidRPr="00A2082F" w:rsidRDefault="000B589F" w:rsidP="00702FCA">
            <w:pPr>
              <w:jc w:val="center"/>
              <w:rPr>
                <w:b/>
                <w:sz w:val="20"/>
                <w:szCs w:val="20"/>
              </w:rPr>
            </w:pPr>
            <w:r w:rsidRPr="00A2082F">
              <w:rPr>
                <w:b/>
                <w:sz w:val="20"/>
                <w:szCs w:val="20"/>
              </w:rPr>
              <w:lastRenderedPageBreak/>
              <w:t>50,0</w:t>
            </w:r>
          </w:p>
        </w:tc>
        <w:tc>
          <w:tcPr>
            <w:tcW w:w="1319" w:type="dxa"/>
            <w:shd w:val="clear" w:color="auto" w:fill="auto"/>
          </w:tcPr>
          <w:p w:rsidR="000B589F" w:rsidRPr="00A2082F" w:rsidRDefault="000B589F" w:rsidP="00702FCA">
            <w:pPr>
              <w:jc w:val="center"/>
              <w:rPr>
                <w:b/>
                <w:sz w:val="20"/>
                <w:szCs w:val="20"/>
              </w:rPr>
            </w:pPr>
            <w:r w:rsidRPr="008A68EC">
              <w:rPr>
                <w:b/>
                <w:sz w:val="20"/>
                <w:szCs w:val="20"/>
              </w:rPr>
              <w:t>50,0</w:t>
            </w:r>
          </w:p>
        </w:tc>
        <w:tc>
          <w:tcPr>
            <w:tcW w:w="1423" w:type="dxa"/>
            <w:shd w:val="clear" w:color="auto" w:fill="auto"/>
          </w:tcPr>
          <w:p w:rsidR="000B589F" w:rsidRPr="00A2082F" w:rsidRDefault="000B589F" w:rsidP="00702FCA">
            <w:pPr>
              <w:jc w:val="center"/>
              <w:rPr>
                <w:b/>
                <w:sz w:val="20"/>
                <w:szCs w:val="20"/>
              </w:rPr>
            </w:pPr>
            <w:r w:rsidRPr="00A2082F">
              <w:rPr>
                <w:b/>
                <w:sz w:val="20"/>
                <w:szCs w:val="20"/>
              </w:rPr>
              <w:t>0,0</w:t>
            </w:r>
          </w:p>
        </w:tc>
        <w:tc>
          <w:tcPr>
            <w:tcW w:w="1418" w:type="dxa"/>
            <w:shd w:val="clear" w:color="auto" w:fill="auto"/>
          </w:tcPr>
          <w:p w:rsidR="000B589F" w:rsidRPr="00A2082F" w:rsidRDefault="000B589F" w:rsidP="00702FCA">
            <w:pPr>
              <w:jc w:val="center"/>
              <w:rPr>
                <w:b/>
                <w:sz w:val="20"/>
                <w:szCs w:val="20"/>
              </w:rPr>
            </w:pPr>
            <w:r w:rsidRPr="00A2082F">
              <w:rPr>
                <w:b/>
                <w:sz w:val="20"/>
                <w:szCs w:val="20"/>
              </w:rPr>
              <w:t>0,0</w:t>
            </w:r>
          </w:p>
        </w:tc>
        <w:tc>
          <w:tcPr>
            <w:tcW w:w="1383" w:type="dxa"/>
          </w:tcPr>
          <w:p w:rsidR="000B589F" w:rsidRPr="00A2082F" w:rsidRDefault="000B589F" w:rsidP="00702FCA">
            <w:pPr>
              <w:jc w:val="center"/>
              <w:rPr>
                <w:b/>
                <w:sz w:val="20"/>
                <w:szCs w:val="20"/>
              </w:rPr>
            </w:pPr>
            <w:r>
              <w:rPr>
                <w:b/>
                <w:sz w:val="20"/>
                <w:szCs w:val="20"/>
              </w:rPr>
              <w:t>0,0</w:t>
            </w:r>
          </w:p>
        </w:tc>
      </w:tr>
      <w:tr w:rsidR="000B589F" w:rsidRPr="00883F11" w:rsidTr="000B589F">
        <w:tc>
          <w:tcPr>
            <w:tcW w:w="4112" w:type="dxa"/>
            <w:vMerge w:val="restart"/>
            <w:shd w:val="clear" w:color="auto" w:fill="auto"/>
          </w:tcPr>
          <w:p w:rsidR="000B589F" w:rsidRPr="00B26D34" w:rsidRDefault="000B589F" w:rsidP="00B26D34">
            <w:pPr>
              <w:rPr>
                <w:b/>
                <w:sz w:val="20"/>
                <w:szCs w:val="20"/>
              </w:rPr>
            </w:pPr>
            <w:r>
              <w:rPr>
                <w:b/>
                <w:sz w:val="20"/>
                <w:szCs w:val="20"/>
              </w:rPr>
              <w:lastRenderedPageBreak/>
              <w:t>Основное мероприятие 1.7</w:t>
            </w:r>
          </w:p>
          <w:p w:rsidR="000B589F" w:rsidRDefault="000B589F" w:rsidP="00B26D34">
            <w:pPr>
              <w:rPr>
                <w:b/>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p w:rsidR="000B589F" w:rsidRPr="00A92EDA" w:rsidRDefault="000B589F" w:rsidP="00142B38">
            <w:pPr>
              <w:rPr>
                <w:sz w:val="20"/>
                <w:szCs w:val="20"/>
              </w:rPr>
            </w:pP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D50139">
            <w:pPr>
              <w:jc w:val="right"/>
              <w:rPr>
                <w:sz w:val="20"/>
                <w:szCs w:val="20"/>
              </w:rPr>
            </w:pPr>
            <w:r w:rsidRPr="00883F11">
              <w:rPr>
                <w:b/>
                <w:sz w:val="20"/>
                <w:szCs w:val="20"/>
              </w:rPr>
              <w:t>областной бюджет</w:t>
            </w:r>
            <w:r w:rsidRPr="00883F11">
              <w:rPr>
                <w:sz w:val="20"/>
                <w:szCs w:val="20"/>
              </w:rPr>
              <w:t xml:space="preserve"> (прогнозно)</w:t>
            </w:r>
          </w:p>
        </w:tc>
        <w:tc>
          <w:tcPr>
            <w:tcW w:w="2112" w:type="dxa"/>
            <w:shd w:val="clear" w:color="auto" w:fill="auto"/>
          </w:tcPr>
          <w:p w:rsidR="000B589F" w:rsidRPr="00A2082F" w:rsidRDefault="000B589F" w:rsidP="00D50139">
            <w:pPr>
              <w:jc w:val="center"/>
              <w:rPr>
                <w:b/>
                <w:sz w:val="20"/>
                <w:szCs w:val="20"/>
              </w:rPr>
            </w:pPr>
            <w:r>
              <w:rPr>
                <w:b/>
                <w:sz w:val="20"/>
                <w:szCs w:val="20"/>
              </w:rPr>
              <w:t>133,5</w:t>
            </w:r>
          </w:p>
        </w:tc>
        <w:tc>
          <w:tcPr>
            <w:tcW w:w="1319" w:type="dxa"/>
            <w:shd w:val="clear" w:color="auto" w:fill="auto"/>
          </w:tcPr>
          <w:p w:rsidR="000B589F" w:rsidRPr="00A2082F" w:rsidRDefault="000B589F" w:rsidP="00D50139">
            <w:pPr>
              <w:jc w:val="center"/>
              <w:rPr>
                <w:b/>
                <w:sz w:val="20"/>
                <w:szCs w:val="20"/>
              </w:rPr>
            </w:pPr>
            <w:r>
              <w:rPr>
                <w:b/>
                <w:sz w:val="20"/>
                <w:szCs w:val="20"/>
              </w:rPr>
              <w:t>133,5</w:t>
            </w:r>
          </w:p>
        </w:tc>
        <w:tc>
          <w:tcPr>
            <w:tcW w:w="1423" w:type="dxa"/>
            <w:shd w:val="clear" w:color="auto" w:fill="auto"/>
          </w:tcPr>
          <w:p w:rsidR="000B589F" w:rsidRPr="00A2082F" w:rsidRDefault="000B589F" w:rsidP="00D50139">
            <w:pPr>
              <w:jc w:val="center"/>
              <w:rPr>
                <w:b/>
                <w:sz w:val="20"/>
                <w:szCs w:val="20"/>
              </w:rPr>
            </w:pPr>
            <w:r w:rsidRPr="00A2082F">
              <w:rPr>
                <w:b/>
                <w:sz w:val="20"/>
                <w:szCs w:val="20"/>
              </w:rPr>
              <w:t>0,0</w:t>
            </w:r>
          </w:p>
        </w:tc>
        <w:tc>
          <w:tcPr>
            <w:tcW w:w="1418" w:type="dxa"/>
            <w:shd w:val="clear" w:color="auto" w:fill="auto"/>
          </w:tcPr>
          <w:p w:rsidR="000B589F" w:rsidRPr="00A2082F" w:rsidRDefault="000B589F" w:rsidP="00D50139">
            <w:pPr>
              <w:jc w:val="center"/>
              <w:rPr>
                <w:b/>
                <w:sz w:val="20"/>
                <w:szCs w:val="20"/>
              </w:rPr>
            </w:pPr>
            <w:r w:rsidRPr="00A2082F">
              <w:rPr>
                <w:b/>
                <w:sz w:val="20"/>
                <w:szCs w:val="20"/>
              </w:rPr>
              <w:t>0,0</w:t>
            </w:r>
          </w:p>
        </w:tc>
        <w:tc>
          <w:tcPr>
            <w:tcW w:w="1383" w:type="dxa"/>
          </w:tcPr>
          <w:p w:rsidR="000B589F" w:rsidRPr="00A2082F" w:rsidRDefault="000B589F" w:rsidP="00D50139">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Default="000B589F" w:rsidP="00B26D34">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D50139">
            <w:pPr>
              <w:jc w:val="right"/>
              <w:rPr>
                <w:b/>
                <w:sz w:val="20"/>
                <w:szCs w:val="20"/>
              </w:rPr>
            </w:pPr>
            <w:r w:rsidRPr="00883F11">
              <w:rPr>
                <w:b/>
                <w:sz w:val="20"/>
                <w:szCs w:val="20"/>
              </w:rPr>
              <w:t>местный бюджет</w:t>
            </w:r>
          </w:p>
          <w:p w:rsidR="000B589F" w:rsidRPr="00883F11" w:rsidRDefault="000B589F" w:rsidP="00D50139">
            <w:pPr>
              <w:jc w:val="right"/>
              <w:rPr>
                <w:sz w:val="20"/>
                <w:szCs w:val="20"/>
              </w:rPr>
            </w:pPr>
          </w:p>
        </w:tc>
        <w:tc>
          <w:tcPr>
            <w:tcW w:w="2112" w:type="dxa"/>
            <w:shd w:val="clear" w:color="auto" w:fill="auto"/>
          </w:tcPr>
          <w:p w:rsidR="000B589F" w:rsidRPr="00A2082F" w:rsidRDefault="000B589F" w:rsidP="00D50139">
            <w:pPr>
              <w:jc w:val="center"/>
              <w:rPr>
                <w:b/>
                <w:sz w:val="20"/>
                <w:szCs w:val="20"/>
              </w:rPr>
            </w:pPr>
            <w:r>
              <w:rPr>
                <w:b/>
                <w:sz w:val="20"/>
                <w:szCs w:val="20"/>
              </w:rPr>
              <w:t>34,6</w:t>
            </w:r>
          </w:p>
        </w:tc>
        <w:tc>
          <w:tcPr>
            <w:tcW w:w="1319" w:type="dxa"/>
            <w:shd w:val="clear" w:color="auto" w:fill="auto"/>
          </w:tcPr>
          <w:p w:rsidR="000B589F" w:rsidRPr="00A2082F" w:rsidRDefault="000B589F" w:rsidP="00D50139">
            <w:pPr>
              <w:jc w:val="center"/>
              <w:rPr>
                <w:b/>
                <w:sz w:val="20"/>
                <w:szCs w:val="20"/>
              </w:rPr>
            </w:pPr>
            <w:r>
              <w:rPr>
                <w:b/>
                <w:sz w:val="20"/>
                <w:szCs w:val="20"/>
              </w:rPr>
              <w:t>34,6</w:t>
            </w:r>
          </w:p>
        </w:tc>
        <w:tc>
          <w:tcPr>
            <w:tcW w:w="1423" w:type="dxa"/>
            <w:shd w:val="clear" w:color="auto" w:fill="auto"/>
          </w:tcPr>
          <w:p w:rsidR="000B589F" w:rsidRPr="00A2082F" w:rsidRDefault="000B589F" w:rsidP="00D50139">
            <w:pPr>
              <w:jc w:val="center"/>
              <w:rPr>
                <w:b/>
                <w:sz w:val="20"/>
                <w:szCs w:val="20"/>
              </w:rPr>
            </w:pPr>
            <w:r w:rsidRPr="00A2082F">
              <w:rPr>
                <w:b/>
                <w:sz w:val="20"/>
                <w:szCs w:val="20"/>
              </w:rPr>
              <w:t>0,0</w:t>
            </w:r>
          </w:p>
        </w:tc>
        <w:tc>
          <w:tcPr>
            <w:tcW w:w="1418" w:type="dxa"/>
            <w:shd w:val="clear" w:color="auto" w:fill="auto"/>
          </w:tcPr>
          <w:p w:rsidR="000B589F" w:rsidRPr="00A2082F" w:rsidRDefault="000B589F" w:rsidP="00D50139">
            <w:pPr>
              <w:jc w:val="center"/>
              <w:rPr>
                <w:b/>
                <w:sz w:val="20"/>
                <w:szCs w:val="20"/>
              </w:rPr>
            </w:pPr>
            <w:r w:rsidRPr="00A2082F">
              <w:rPr>
                <w:b/>
                <w:sz w:val="20"/>
                <w:szCs w:val="20"/>
              </w:rPr>
              <w:t>0,0</w:t>
            </w:r>
          </w:p>
        </w:tc>
        <w:tc>
          <w:tcPr>
            <w:tcW w:w="1383" w:type="dxa"/>
          </w:tcPr>
          <w:p w:rsidR="000B589F" w:rsidRPr="00A2082F" w:rsidRDefault="000B589F" w:rsidP="00D50139">
            <w:pPr>
              <w:jc w:val="center"/>
              <w:rPr>
                <w:b/>
                <w:sz w:val="20"/>
                <w:szCs w:val="20"/>
              </w:rPr>
            </w:pPr>
            <w:r>
              <w:rPr>
                <w:b/>
                <w:sz w:val="20"/>
                <w:szCs w:val="20"/>
              </w:rPr>
              <w:t>0,0</w:t>
            </w:r>
          </w:p>
        </w:tc>
      </w:tr>
      <w:tr w:rsidR="000B589F" w:rsidRPr="00883F11" w:rsidTr="000B589F">
        <w:tc>
          <w:tcPr>
            <w:tcW w:w="5813" w:type="dxa"/>
            <w:gridSpan w:val="2"/>
            <w:vMerge w:val="restart"/>
            <w:shd w:val="clear" w:color="auto" w:fill="auto"/>
          </w:tcPr>
          <w:p w:rsidR="000B589F" w:rsidRDefault="000B589F" w:rsidP="00533680">
            <w:pPr>
              <w:jc w:val="center"/>
              <w:rPr>
                <w:b/>
                <w:sz w:val="20"/>
                <w:szCs w:val="20"/>
              </w:rPr>
            </w:pPr>
          </w:p>
          <w:p w:rsidR="000B589F" w:rsidRDefault="000B589F" w:rsidP="00533680">
            <w:pPr>
              <w:jc w:val="center"/>
              <w:rPr>
                <w:b/>
                <w:sz w:val="20"/>
                <w:szCs w:val="20"/>
              </w:rPr>
            </w:pPr>
          </w:p>
          <w:p w:rsidR="000B589F" w:rsidRDefault="000B589F" w:rsidP="00533680">
            <w:pPr>
              <w:jc w:val="center"/>
              <w:rPr>
                <w:b/>
                <w:sz w:val="20"/>
                <w:szCs w:val="20"/>
              </w:rPr>
            </w:pPr>
          </w:p>
          <w:p w:rsidR="000B589F" w:rsidRPr="00883F11" w:rsidRDefault="000B589F" w:rsidP="00533680">
            <w:pPr>
              <w:jc w:val="center"/>
              <w:rPr>
                <w:sz w:val="20"/>
                <w:szCs w:val="20"/>
              </w:rPr>
            </w:pPr>
            <w:r w:rsidRPr="005B043D">
              <w:rPr>
                <w:b/>
                <w:sz w:val="20"/>
                <w:szCs w:val="20"/>
              </w:rPr>
              <w:t>ИТОГО ПО ПОДПРОГРАММЕ:</w:t>
            </w:r>
          </w:p>
        </w:tc>
        <w:tc>
          <w:tcPr>
            <w:tcW w:w="2268" w:type="dxa"/>
            <w:shd w:val="clear" w:color="auto" w:fill="auto"/>
          </w:tcPr>
          <w:p w:rsidR="000B589F" w:rsidRPr="00883F11" w:rsidRDefault="000B589F" w:rsidP="00533680">
            <w:pPr>
              <w:jc w:val="right"/>
              <w:rPr>
                <w:sz w:val="20"/>
                <w:szCs w:val="20"/>
              </w:rPr>
            </w:pPr>
            <w:r w:rsidRPr="00FF2C25">
              <w:rPr>
                <w:b/>
                <w:sz w:val="20"/>
                <w:szCs w:val="20"/>
              </w:rPr>
              <w:t>федеральный бюджет (прогнозно)</w:t>
            </w:r>
          </w:p>
        </w:tc>
        <w:tc>
          <w:tcPr>
            <w:tcW w:w="2112" w:type="dxa"/>
            <w:shd w:val="clear" w:color="auto" w:fill="auto"/>
          </w:tcPr>
          <w:p w:rsidR="000B589F" w:rsidRPr="000405D1" w:rsidRDefault="000B589F" w:rsidP="00533680">
            <w:pPr>
              <w:jc w:val="center"/>
              <w:rPr>
                <w:b/>
                <w:sz w:val="20"/>
                <w:szCs w:val="20"/>
              </w:rPr>
            </w:pPr>
            <w:r>
              <w:rPr>
                <w:b/>
                <w:sz w:val="20"/>
                <w:szCs w:val="20"/>
              </w:rPr>
              <w:t>145,5</w:t>
            </w:r>
          </w:p>
        </w:tc>
        <w:tc>
          <w:tcPr>
            <w:tcW w:w="1319" w:type="dxa"/>
            <w:shd w:val="clear" w:color="auto" w:fill="auto"/>
          </w:tcPr>
          <w:p w:rsidR="000B589F" w:rsidRPr="000405D1" w:rsidRDefault="000B589F" w:rsidP="00533680">
            <w:pPr>
              <w:jc w:val="center"/>
              <w:rPr>
                <w:b/>
                <w:sz w:val="20"/>
                <w:szCs w:val="20"/>
              </w:rPr>
            </w:pPr>
            <w:r>
              <w:rPr>
                <w:b/>
                <w:sz w:val="20"/>
                <w:szCs w:val="20"/>
              </w:rPr>
              <w:t>145,5</w:t>
            </w:r>
          </w:p>
        </w:tc>
        <w:tc>
          <w:tcPr>
            <w:tcW w:w="1423" w:type="dxa"/>
            <w:shd w:val="clear" w:color="auto" w:fill="auto"/>
          </w:tcPr>
          <w:p w:rsidR="000B589F" w:rsidRPr="000405D1" w:rsidRDefault="000B589F" w:rsidP="00533680">
            <w:pPr>
              <w:jc w:val="center"/>
              <w:rPr>
                <w:b/>
                <w:sz w:val="20"/>
                <w:szCs w:val="20"/>
              </w:rPr>
            </w:pPr>
            <w:r>
              <w:rPr>
                <w:b/>
                <w:sz w:val="20"/>
                <w:szCs w:val="20"/>
              </w:rPr>
              <w:t>0,0</w:t>
            </w:r>
          </w:p>
        </w:tc>
        <w:tc>
          <w:tcPr>
            <w:tcW w:w="1418" w:type="dxa"/>
            <w:shd w:val="clear" w:color="auto" w:fill="auto"/>
          </w:tcPr>
          <w:p w:rsidR="000B589F" w:rsidRDefault="000B589F" w:rsidP="00533680">
            <w:pPr>
              <w:jc w:val="center"/>
              <w:rPr>
                <w:b/>
                <w:sz w:val="20"/>
                <w:szCs w:val="20"/>
              </w:rPr>
            </w:pPr>
            <w:r>
              <w:rPr>
                <w:b/>
                <w:sz w:val="20"/>
                <w:szCs w:val="20"/>
              </w:rPr>
              <w:t>0,0</w:t>
            </w:r>
          </w:p>
          <w:p w:rsidR="000B589F" w:rsidRPr="000405D1" w:rsidRDefault="000B589F" w:rsidP="00533680">
            <w:pPr>
              <w:rPr>
                <w:b/>
                <w:sz w:val="20"/>
                <w:szCs w:val="20"/>
              </w:rPr>
            </w:pPr>
          </w:p>
        </w:tc>
        <w:tc>
          <w:tcPr>
            <w:tcW w:w="1383" w:type="dxa"/>
          </w:tcPr>
          <w:p w:rsidR="000B589F" w:rsidRDefault="000B589F" w:rsidP="00533680">
            <w:pPr>
              <w:jc w:val="center"/>
              <w:rPr>
                <w:b/>
                <w:sz w:val="20"/>
                <w:szCs w:val="20"/>
              </w:rPr>
            </w:pPr>
            <w:r>
              <w:rPr>
                <w:b/>
                <w:sz w:val="20"/>
                <w:szCs w:val="20"/>
              </w:rPr>
              <w:t>0,0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(прогнозно)</w:t>
            </w:r>
          </w:p>
        </w:tc>
        <w:tc>
          <w:tcPr>
            <w:tcW w:w="2112" w:type="dxa"/>
            <w:shd w:val="clear" w:color="auto" w:fill="auto"/>
          </w:tcPr>
          <w:p w:rsidR="000B589F" w:rsidRPr="000405D1" w:rsidRDefault="000B589F" w:rsidP="00533680">
            <w:pPr>
              <w:jc w:val="center"/>
              <w:rPr>
                <w:b/>
                <w:sz w:val="20"/>
                <w:szCs w:val="20"/>
              </w:rPr>
            </w:pPr>
            <w:r>
              <w:rPr>
                <w:b/>
                <w:sz w:val="20"/>
                <w:szCs w:val="20"/>
              </w:rPr>
              <w:t>5334,7</w:t>
            </w:r>
          </w:p>
        </w:tc>
        <w:tc>
          <w:tcPr>
            <w:tcW w:w="1319" w:type="dxa"/>
            <w:shd w:val="clear" w:color="auto" w:fill="auto"/>
          </w:tcPr>
          <w:p w:rsidR="000B589F" w:rsidRPr="000405D1" w:rsidRDefault="000B589F" w:rsidP="00533680">
            <w:pPr>
              <w:jc w:val="center"/>
              <w:rPr>
                <w:b/>
                <w:sz w:val="20"/>
                <w:szCs w:val="20"/>
              </w:rPr>
            </w:pPr>
            <w:r>
              <w:rPr>
                <w:b/>
                <w:sz w:val="20"/>
                <w:szCs w:val="20"/>
              </w:rPr>
              <w:t>2675,7</w:t>
            </w:r>
          </w:p>
        </w:tc>
        <w:tc>
          <w:tcPr>
            <w:tcW w:w="1423" w:type="dxa"/>
            <w:shd w:val="clear" w:color="auto" w:fill="auto"/>
          </w:tcPr>
          <w:p w:rsidR="000B589F" w:rsidRPr="000405D1" w:rsidRDefault="000B589F" w:rsidP="00533680">
            <w:pPr>
              <w:jc w:val="center"/>
              <w:rPr>
                <w:b/>
                <w:sz w:val="20"/>
                <w:szCs w:val="20"/>
              </w:rPr>
            </w:pPr>
            <w:r>
              <w:rPr>
                <w:b/>
                <w:sz w:val="20"/>
                <w:szCs w:val="20"/>
              </w:rPr>
              <w:t>2659,0</w:t>
            </w:r>
          </w:p>
        </w:tc>
        <w:tc>
          <w:tcPr>
            <w:tcW w:w="1418" w:type="dxa"/>
            <w:shd w:val="clear" w:color="auto" w:fill="auto"/>
          </w:tcPr>
          <w:p w:rsidR="000B589F" w:rsidRPr="000405D1" w:rsidRDefault="000B589F" w:rsidP="00533680">
            <w:pPr>
              <w:jc w:val="center"/>
              <w:rPr>
                <w:b/>
                <w:sz w:val="20"/>
                <w:szCs w:val="20"/>
              </w:rPr>
            </w:pPr>
            <w:r>
              <w:rPr>
                <w:b/>
                <w:sz w:val="20"/>
                <w:szCs w:val="20"/>
              </w:rPr>
              <w:t>0,0</w:t>
            </w:r>
          </w:p>
        </w:tc>
        <w:tc>
          <w:tcPr>
            <w:tcW w:w="1383" w:type="dxa"/>
          </w:tcPr>
          <w:p w:rsidR="000B589F" w:rsidRDefault="000B589F" w:rsidP="00533680">
            <w:pPr>
              <w:jc w:val="center"/>
              <w:rPr>
                <w:b/>
                <w:sz w:val="20"/>
                <w:szCs w:val="20"/>
              </w:rPr>
            </w:pPr>
            <w:r>
              <w:rPr>
                <w:b/>
                <w:sz w:val="20"/>
                <w:szCs w:val="20"/>
              </w:rPr>
              <w:t>0,0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533680">
            <w:pPr>
              <w:jc w:val="right"/>
              <w:rPr>
                <w:b/>
                <w:sz w:val="20"/>
                <w:szCs w:val="20"/>
              </w:rPr>
            </w:pPr>
            <w:r w:rsidRPr="00883F11">
              <w:rPr>
                <w:b/>
                <w:sz w:val="20"/>
                <w:szCs w:val="20"/>
              </w:rPr>
              <w:t>местный бюджет</w:t>
            </w:r>
          </w:p>
          <w:p w:rsidR="000B589F" w:rsidRPr="00883F11" w:rsidRDefault="000B589F" w:rsidP="00533680">
            <w:pPr>
              <w:jc w:val="right"/>
              <w:rPr>
                <w:sz w:val="20"/>
                <w:szCs w:val="20"/>
              </w:rPr>
            </w:pPr>
          </w:p>
        </w:tc>
        <w:tc>
          <w:tcPr>
            <w:tcW w:w="2112" w:type="dxa"/>
            <w:shd w:val="clear" w:color="auto" w:fill="auto"/>
          </w:tcPr>
          <w:p w:rsidR="000B589F" w:rsidRPr="000405D1" w:rsidRDefault="008A4C8D" w:rsidP="00116108">
            <w:pPr>
              <w:jc w:val="center"/>
              <w:rPr>
                <w:b/>
                <w:sz w:val="20"/>
                <w:szCs w:val="20"/>
              </w:rPr>
            </w:pPr>
            <w:r>
              <w:rPr>
                <w:b/>
                <w:sz w:val="20"/>
                <w:szCs w:val="20"/>
              </w:rPr>
              <w:t>21188,4</w:t>
            </w:r>
          </w:p>
        </w:tc>
        <w:tc>
          <w:tcPr>
            <w:tcW w:w="1319" w:type="dxa"/>
            <w:shd w:val="clear" w:color="auto" w:fill="auto"/>
          </w:tcPr>
          <w:p w:rsidR="000B589F" w:rsidRPr="000405D1" w:rsidRDefault="008A4C8D" w:rsidP="00533680">
            <w:pPr>
              <w:jc w:val="center"/>
              <w:rPr>
                <w:b/>
                <w:sz w:val="20"/>
                <w:szCs w:val="20"/>
              </w:rPr>
            </w:pPr>
            <w:r>
              <w:rPr>
                <w:b/>
                <w:sz w:val="20"/>
                <w:szCs w:val="20"/>
              </w:rPr>
              <w:t>7345,1</w:t>
            </w:r>
          </w:p>
        </w:tc>
        <w:tc>
          <w:tcPr>
            <w:tcW w:w="1423" w:type="dxa"/>
            <w:shd w:val="clear" w:color="auto" w:fill="auto"/>
          </w:tcPr>
          <w:p w:rsidR="000B589F" w:rsidRPr="000405D1" w:rsidRDefault="000B589F" w:rsidP="00533680">
            <w:pPr>
              <w:jc w:val="center"/>
              <w:rPr>
                <w:b/>
                <w:sz w:val="20"/>
                <w:szCs w:val="20"/>
              </w:rPr>
            </w:pPr>
            <w:r>
              <w:rPr>
                <w:b/>
                <w:sz w:val="20"/>
                <w:szCs w:val="20"/>
              </w:rPr>
              <w:t>4741,3</w:t>
            </w:r>
          </w:p>
        </w:tc>
        <w:tc>
          <w:tcPr>
            <w:tcW w:w="1418" w:type="dxa"/>
            <w:shd w:val="clear" w:color="auto" w:fill="auto"/>
          </w:tcPr>
          <w:p w:rsidR="000B589F" w:rsidRPr="000405D1" w:rsidRDefault="000B589F" w:rsidP="00380E41">
            <w:pPr>
              <w:jc w:val="center"/>
              <w:rPr>
                <w:b/>
                <w:sz w:val="20"/>
                <w:szCs w:val="20"/>
              </w:rPr>
            </w:pPr>
            <w:r>
              <w:rPr>
                <w:b/>
                <w:sz w:val="20"/>
                <w:szCs w:val="20"/>
              </w:rPr>
              <w:t>4589,0</w:t>
            </w:r>
          </w:p>
        </w:tc>
        <w:tc>
          <w:tcPr>
            <w:tcW w:w="1383" w:type="dxa"/>
          </w:tcPr>
          <w:p w:rsidR="000B589F" w:rsidRDefault="000B589F" w:rsidP="00116108">
            <w:pPr>
              <w:jc w:val="center"/>
              <w:rPr>
                <w:b/>
                <w:sz w:val="20"/>
                <w:szCs w:val="20"/>
              </w:rPr>
            </w:pPr>
            <w:r>
              <w:rPr>
                <w:b/>
                <w:sz w:val="20"/>
                <w:szCs w:val="20"/>
              </w:rPr>
              <w:t>4513,0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0B589F" w:rsidRPr="000405D1" w:rsidRDefault="000B589F" w:rsidP="00533680">
            <w:pPr>
              <w:jc w:val="center"/>
              <w:rPr>
                <w:b/>
                <w:sz w:val="20"/>
                <w:szCs w:val="20"/>
              </w:rPr>
            </w:pPr>
            <w:r>
              <w:rPr>
                <w:b/>
                <w:sz w:val="20"/>
                <w:szCs w:val="20"/>
              </w:rPr>
              <w:t>1,3</w:t>
            </w:r>
          </w:p>
        </w:tc>
        <w:tc>
          <w:tcPr>
            <w:tcW w:w="1319" w:type="dxa"/>
            <w:shd w:val="clear" w:color="auto" w:fill="auto"/>
          </w:tcPr>
          <w:p w:rsidR="000B589F" w:rsidRPr="000405D1" w:rsidRDefault="000B589F" w:rsidP="00533680">
            <w:pPr>
              <w:jc w:val="center"/>
              <w:rPr>
                <w:b/>
                <w:sz w:val="20"/>
                <w:szCs w:val="20"/>
              </w:rPr>
            </w:pPr>
            <w:r>
              <w:rPr>
                <w:b/>
                <w:sz w:val="20"/>
                <w:szCs w:val="20"/>
              </w:rPr>
              <w:t>1,3</w:t>
            </w:r>
          </w:p>
        </w:tc>
        <w:tc>
          <w:tcPr>
            <w:tcW w:w="1423" w:type="dxa"/>
            <w:shd w:val="clear" w:color="auto" w:fill="auto"/>
          </w:tcPr>
          <w:p w:rsidR="000B589F" w:rsidRPr="000405D1" w:rsidRDefault="000B589F" w:rsidP="00533680">
            <w:pPr>
              <w:jc w:val="center"/>
              <w:rPr>
                <w:b/>
                <w:sz w:val="20"/>
                <w:szCs w:val="20"/>
              </w:rPr>
            </w:pPr>
            <w:r>
              <w:rPr>
                <w:b/>
                <w:sz w:val="20"/>
                <w:szCs w:val="20"/>
              </w:rPr>
              <w:t>0,0</w:t>
            </w:r>
          </w:p>
        </w:tc>
        <w:tc>
          <w:tcPr>
            <w:tcW w:w="1418" w:type="dxa"/>
            <w:shd w:val="clear" w:color="auto" w:fill="auto"/>
          </w:tcPr>
          <w:p w:rsidR="000B589F" w:rsidRPr="000405D1" w:rsidRDefault="000B589F" w:rsidP="00533680">
            <w:pPr>
              <w:jc w:val="center"/>
              <w:rPr>
                <w:b/>
                <w:sz w:val="20"/>
                <w:szCs w:val="20"/>
              </w:rPr>
            </w:pPr>
            <w:r>
              <w:rPr>
                <w:b/>
                <w:sz w:val="20"/>
                <w:szCs w:val="20"/>
              </w:rPr>
              <w:t>0,0</w:t>
            </w:r>
          </w:p>
        </w:tc>
        <w:tc>
          <w:tcPr>
            <w:tcW w:w="1383" w:type="dxa"/>
          </w:tcPr>
          <w:p w:rsidR="000B589F" w:rsidRDefault="000B589F" w:rsidP="00533680">
            <w:pPr>
              <w:jc w:val="center"/>
              <w:rPr>
                <w:b/>
                <w:sz w:val="20"/>
                <w:szCs w:val="20"/>
              </w:rPr>
            </w:pPr>
            <w:r>
              <w:rPr>
                <w:b/>
                <w:sz w:val="20"/>
                <w:szCs w:val="20"/>
              </w:rPr>
              <w:t>0,0</w:t>
            </w:r>
          </w:p>
        </w:tc>
      </w:tr>
      <w:tr w:rsidR="000B589F" w:rsidRPr="00883F11" w:rsidTr="000B589F">
        <w:tc>
          <w:tcPr>
            <w:tcW w:w="5813" w:type="dxa"/>
            <w:gridSpan w:val="2"/>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533680">
            <w:pPr>
              <w:rPr>
                <w:b/>
                <w:sz w:val="20"/>
                <w:szCs w:val="20"/>
              </w:rPr>
            </w:pPr>
            <w:r>
              <w:rPr>
                <w:b/>
                <w:sz w:val="20"/>
                <w:szCs w:val="20"/>
              </w:rPr>
              <w:t>ВСЕГО по 1 подпрограмме</w:t>
            </w:r>
          </w:p>
        </w:tc>
        <w:tc>
          <w:tcPr>
            <w:tcW w:w="2112" w:type="dxa"/>
            <w:shd w:val="clear" w:color="auto" w:fill="auto"/>
          </w:tcPr>
          <w:p w:rsidR="000B589F" w:rsidRDefault="008A4C8D" w:rsidP="00380E41">
            <w:pPr>
              <w:jc w:val="center"/>
              <w:rPr>
                <w:b/>
                <w:sz w:val="20"/>
                <w:szCs w:val="20"/>
              </w:rPr>
            </w:pPr>
            <w:r>
              <w:rPr>
                <w:b/>
                <w:sz w:val="20"/>
                <w:szCs w:val="20"/>
              </w:rPr>
              <w:t>26669,9</w:t>
            </w:r>
          </w:p>
        </w:tc>
        <w:tc>
          <w:tcPr>
            <w:tcW w:w="1319" w:type="dxa"/>
            <w:shd w:val="clear" w:color="auto" w:fill="auto"/>
          </w:tcPr>
          <w:p w:rsidR="000B589F" w:rsidRDefault="008A4C8D" w:rsidP="00533680">
            <w:pPr>
              <w:jc w:val="center"/>
              <w:rPr>
                <w:b/>
                <w:sz w:val="20"/>
                <w:szCs w:val="20"/>
              </w:rPr>
            </w:pPr>
            <w:r>
              <w:rPr>
                <w:b/>
                <w:sz w:val="20"/>
                <w:szCs w:val="20"/>
              </w:rPr>
              <w:t>10167,6</w:t>
            </w:r>
          </w:p>
        </w:tc>
        <w:tc>
          <w:tcPr>
            <w:tcW w:w="1423" w:type="dxa"/>
            <w:shd w:val="clear" w:color="auto" w:fill="auto"/>
          </w:tcPr>
          <w:p w:rsidR="000B589F" w:rsidRDefault="000B589F" w:rsidP="00533680">
            <w:pPr>
              <w:jc w:val="center"/>
              <w:rPr>
                <w:b/>
                <w:sz w:val="20"/>
                <w:szCs w:val="20"/>
              </w:rPr>
            </w:pPr>
            <w:r>
              <w:rPr>
                <w:b/>
                <w:sz w:val="20"/>
                <w:szCs w:val="20"/>
              </w:rPr>
              <w:t>7400,3</w:t>
            </w:r>
          </w:p>
        </w:tc>
        <w:tc>
          <w:tcPr>
            <w:tcW w:w="1418" w:type="dxa"/>
            <w:shd w:val="clear" w:color="auto" w:fill="auto"/>
          </w:tcPr>
          <w:p w:rsidR="000B589F" w:rsidRDefault="000B589F" w:rsidP="00380E41">
            <w:pPr>
              <w:jc w:val="center"/>
              <w:rPr>
                <w:b/>
                <w:sz w:val="20"/>
                <w:szCs w:val="20"/>
              </w:rPr>
            </w:pPr>
            <w:r>
              <w:rPr>
                <w:b/>
                <w:sz w:val="20"/>
                <w:szCs w:val="20"/>
              </w:rPr>
              <w:t>4589,0</w:t>
            </w:r>
          </w:p>
        </w:tc>
        <w:tc>
          <w:tcPr>
            <w:tcW w:w="1383" w:type="dxa"/>
          </w:tcPr>
          <w:p w:rsidR="000B589F" w:rsidRDefault="000B589F" w:rsidP="00380E41">
            <w:pPr>
              <w:jc w:val="center"/>
              <w:rPr>
                <w:b/>
                <w:sz w:val="20"/>
                <w:szCs w:val="20"/>
              </w:rPr>
            </w:pPr>
            <w:r>
              <w:rPr>
                <w:b/>
                <w:sz w:val="20"/>
                <w:szCs w:val="20"/>
              </w:rPr>
              <w:t>4513,0</w:t>
            </w:r>
          </w:p>
        </w:tc>
      </w:tr>
      <w:tr w:rsidR="000B589F" w:rsidRPr="00883F11" w:rsidTr="008A4C8D">
        <w:tc>
          <w:tcPr>
            <w:tcW w:w="15736" w:type="dxa"/>
            <w:gridSpan w:val="8"/>
            <w:shd w:val="clear" w:color="auto" w:fill="auto"/>
          </w:tcPr>
          <w:p w:rsidR="000B589F" w:rsidRDefault="000B589F" w:rsidP="00533680">
            <w:pPr>
              <w:jc w:val="center"/>
              <w:rPr>
                <w:b/>
              </w:rPr>
            </w:pPr>
          </w:p>
          <w:p w:rsidR="000B589F" w:rsidRDefault="000B589F" w:rsidP="00886861">
            <w:pPr>
              <w:jc w:val="center"/>
              <w:rPr>
                <w:b/>
              </w:rPr>
            </w:pPr>
            <w:r w:rsidRPr="00604F14">
              <w:rPr>
                <w:b/>
              </w:rPr>
              <w:t>Подпрограмма 2 «Организация предоставления дополнительного образования детям художественно-эстетической направленности»</w:t>
            </w:r>
          </w:p>
          <w:p w:rsidR="000B589F" w:rsidRDefault="000B589F" w:rsidP="00533680">
            <w:pPr>
              <w:jc w:val="center"/>
              <w:rPr>
                <w:b/>
              </w:rPr>
            </w:pPr>
          </w:p>
        </w:tc>
      </w:tr>
      <w:tr w:rsidR="000B589F" w:rsidRPr="00883F11" w:rsidTr="000B589F">
        <w:tc>
          <w:tcPr>
            <w:tcW w:w="4112" w:type="dxa"/>
            <w:vMerge w:val="restart"/>
            <w:shd w:val="clear" w:color="auto" w:fill="auto"/>
          </w:tcPr>
          <w:p w:rsidR="000B589F" w:rsidRPr="0088778E" w:rsidRDefault="000B589F" w:rsidP="00533680">
            <w:pPr>
              <w:rPr>
                <w:b/>
                <w:sz w:val="20"/>
                <w:szCs w:val="20"/>
              </w:rPr>
            </w:pPr>
            <w:r w:rsidRPr="0088778E">
              <w:rPr>
                <w:b/>
                <w:sz w:val="20"/>
                <w:szCs w:val="20"/>
              </w:rPr>
              <w:t xml:space="preserve">Основное мероприятие </w:t>
            </w:r>
            <w:r>
              <w:rPr>
                <w:b/>
                <w:sz w:val="20"/>
                <w:szCs w:val="20"/>
              </w:rPr>
              <w:t>2</w:t>
            </w:r>
            <w:r w:rsidRPr="0088778E">
              <w:rPr>
                <w:b/>
                <w:sz w:val="20"/>
                <w:szCs w:val="20"/>
              </w:rPr>
              <w:t xml:space="preserve">.1. </w:t>
            </w:r>
          </w:p>
          <w:p w:rsidR="000B589F" w:rsidRPr="00883F11" w:rsidRDefault="000B589F" w:rsidP="00533680">
            <w:pPr>
              <w:rPr>
                <w:b/>
                <w:sz w:val="20"/>
                <w:szCs w:val="20"/>
              </w:rPr>
            </w:pPr>
            <w:r w:rsidRPr="0088778E">
              <w:rPr>
                <w:b/>
                <w:sz w:val="20"/>
                <w:szCs w:val="20"/>
              </w:rPr>
              <w:t xml:space="preserve">Оказание муниципальных услуг населению </w:t>
            </w:r>
            <w:r>
              <w:rPr>
                <w:b/>
                <w:sz w:val="20"/>
                <w:szCs w:val="20"/>
              </w:rPr>
              <w:t>детской школой искусств</w:t>
            </w:r>
          </w:p>
        </w:tc>
        <w:tc>
          <w:tcPr>
            <w:tcW w:w="1701" w:type="dxa"/>
            <w:vMerge w:val="restart"/>
            <w:shd w:val="clear" w:color="auto" w:fill="auto"/>
          </w:tcPr>
          <w:p w:rsidR="000B589F" w:rsidRPr="00883F11" w:rsidRDefault="000B589F" w:rsidP="00533680">
            <w:pPr>
              <w:jc w:val="right"/>
              <w:rPr>
                <w:sz w:val="20"/>
                <w:szCs w:val="20"/>
              </w:rPr>
            </w:pPr>
            <w:r w:rsidRPr="0088778E">
              <w:rPr>
                <w:sz w:val="20"/>
                <w:szCs w:val="20"/>
              </w:rPr>
              <w:t>МБУДО «ДШИ с.Ивантеевка»</w:t>
            </w:r>
          </w:p>
        </w:tc>
        <w:tc>
          <w:tcPr>
            <w:tcW w:w="2268" w:type="dxa"/>
            <w:shd w:val="clear" w:color="auto" w:fill="auto"/>
          </w:tcPr>
          <w:p w:rsidR="000B589F" w:rsidRPr="00883F11" w:rsidRDefault="000B589F" w:rsidP="00533680">
            <w:pPr>
              <w:jc w:val="right"/>
              <w:rPr>
                <w:b/>
                <w:sz w:val="20"/>
                <w:szCs w:val="20"/>
              </w:rPr>
            </w:pPr>
            <w:r w:rsidRPr="00322DFA">
              <w:rPr>
                <w:b/>
                <w:sz w:val="20"/>
                <w:szCs w:val="20"/>
              </w:rPr>
              <w:t>федеральный бюджет</w:t>
            </w:r>
            <w:r w:rsidRPr="00883F11">
              <w:rPr>
                <w:sz w:val="20"/>
                <w:szCs w:val="20"/>
              </w:rPr>
              <w:t xml:space="preserve"> (прогнозно)</w:t>
            </w:r>
          </w:p>
        </w:tc>
        <w:tc>
          <w:tcPr>
            <w:tcW w:w="2112" w:type="dxa"/>
            <w:shd w:val="clear" w:color="auto" w:fill="auto"/>
          </w:tcPr>
          <w:p w:rsidR="000B589F" w:rsidRPr="00A2082F" w:rsidRDefault="000B589F" w:rsidP="00533680">
            <w:pPr>
              <w:jc w:val="center"/>
              <w:rPr>
                <w:b/>
                <w:sz w:val="20"/>
                <w:szCs w:val="20"/>
              </w:rPr>
            </w:pPr>
            <w:r w:rsidRPr="00A2082F">
              <w:rPr>
                <w:b/>
                <w:sz w:val="20"/>
                <w:szCs w:val="20"/>
              </w:rPr>
              <w:t>0,0</w:t>
            </w:r>
          </w:p>
        </w:tc>
        <w:tc>
          <w:tcPr>
            <w:tcW w:w="1319" w:type="dxa"/>
            <w:shd w:val="clear" w:color="auto" w:fill="auto"/>
          </w:tcPr>
          <w:p w:rsidR="000B589F" w:rsidRPr="00A2082F" w:rsidRDefault="000B589F" w:rsidP="00533680">
            <w:pPr>
              <w:jc w:val="center"/>
              <w:rPr>
                <w:b/>
                <w:sz w:val="20"/>
                <w:szCs w:val="20"/>
              </w:rPr>
            </w:pPr>
            <w:r w:rsidRPr="00A2082F">
              <w:rPr>
                <w:b/>
                <w:sz w:val="20"/>
                <w:szCs w:val="20"/>
              </w:rPr>
              <w:t>0,0</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(прогнозно)</w:t>
            </w:r>
          </w:p>
        </w:tc>
        <w:tc>
          <w:tcPr>
            <w:tcW w:w="2112" w:type="dxa"/>
            <w:shd w:val="clear" w:color="auto" w:fill="auto"/>
          </w:tcPr>
          <w:p w:rsidR="000B589F" w:rsidRPr="00C71269" w:rsidRDefault="000B589F" w:rsidP="00533680">
            <w:pPr>
              <w:jc w:val="center"/>
              <w:rPr>
                <w:b/>
                <w:sz w:val="20"/>
                <w:szCs w:val="20"/>
              </w:rPr>
            </w:pPr>
            <w:r>
              <w:rPr>
                <w:b/>
                <w:sz w:val="20"/>
                <w:szCs w:val="20"/>
              </w:rPr>
              <w:t>1479,5</w:t>
            </w:r>
          </w:p>
        </w:tc>
        <w:tc>
          <w:tcPr>
            <w:tcW w:w="1319" w:type="dxa"/>
            <w:shd w:val="clear" w:color="auto" w:fill="auto"/>
          </w:tcPr>
          <w:p w:rsidR="000B589F" w:rsidRPr="00C71269" w:rsidRDefault="000B589F" w:rsidP="00533680">
            <w:pPr>
              <w:jc w:val="center"/>
              <w:rPr>
                <w:b/>
                <w:sz w:val="20"/>
                <w:szCs w:val="20"/>
              </w:rPr>
            </w:pPr>
            <w:r>
              <w:rPr>
                <w:b/>
                <w:sz w:val="20"/>
                <w:szCs w:val="20"/>
              </w:rPr>
              <w:t>1479,5</w:t>
            </w:r>
          </w:p>
        </w:tc>
        <w:tc>
          <w:tcPr>
            <w:tcW w:w="1423" w:type="dxa"/>
            <w:shd w:val="clear" w:color="auto" w:fill="auto"/>
          </w:tcPr>
          <w:p w:rsidR="000B589F" w:rsidRPr="00C71269" w:rsidRDefault="000B589F" w:rsidP="00533680">
            <w:pPr>
              <w:jc w:val="center"/>
              <w:rPr>
                <w:b/>
                <w:sz w:val="20"/>
                <w:szCs w:val="20"/>
              </w:rPr>
            </w:pPr>
            <w:r w:rsidRPr="00C71269">
              <w:rPr>
                <w:b/>
                <w:sz w:val="20"/>
                <w:szCs w:val="20"/>
              </w:rPr>
              <w:t>0,0</w:t>
            </w:r>
          </w:p>
        </w:tc>
        <w:tc>
          <w:tcPr>
            <w:tcW w:w="1418" w:type="dxa"/>
            <w:shd w:val="clear" w:color="auto" w:fill="auto"/>
          </w:tcPr>
          <w:p w:rsidR="000B589F" w:rsidRPr="00C71269" w:rsidRDefault="000B589F" w:rsidP="00533680">
            <w:pPr>
              <w:jc w:val="center"/>
              <w:rPr>
                <w:b/>
                <w:sz w:val="20"/>
                <w:szCs w:val="20"/>
              </w:rPr>
            </w:pPr>
            <w:r w:rsidRPr="00C71269">
              <w:rPr>
                <w:b/>
                <w:sz w:val="20"/>
                <w:szCs w:val="20"/>
              </w:rPr>
              <w:t>0,0</w:t>
            </w:r>
          </w:p>
        </w:tc>
        <w:tc>
          <w:tcPr>
            <w:tcW w:w="1383" w:type="dxa"/>
          </w:tcPr>
          <w:p w:rsidR="000B589F" w:rsidRPr="00C71269"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533680">
            <w:pPr>
              <w:jc w:val="right"/>
              <w:rPr>
                <w:b/>
                <w:sz w:val="20"/>
                <w:szCs w:val="20"/>
              </w:rPr>
            </w:pPr>
            <w:r w:rsidRPr="00883F11">
              <w:rPr>
                <w:b/>
                <w:sz w:val="20"/>
                <w:szCs w:val="20"/>
              </w:rPr>
              <w:t>местный бюджет</w:t>
            </w:r>
          </w:p>
          <w:p w:rsidR="000B589F" w:rsidRPr="00883F11" w:rsidRDefault="000B589F" w:rsidP="00533680">
            <w:pPr>
              <w:jc w:val="right"/>
              <w:rPr>
                <w:b/>
                <w:sz w:val="20"/>
                <w:szCs w:val="20"/>
              </w:rPr>
            </w:pPr>
          </w:p>
        </w:tc>
        <w:tc>
          <w:tcPr>
            <w:tcW w:w="2112" w:type="dxa"/>
            <w:shd w:val="clear" w:color="auto" w:fill="auto"/>
          </w:tcPr>
          <w:p w:rsidR="000B589F" w:rsidRPr="00322DFA" w:rsidRDefault="008A4C8D" w:rsidP="00533680">
            <w:pPr>
              <w:jc w:val="center"/>
              <w:rPr>
                <w:b/>
                <w:sz w:val="20"/>
                <w:szCs w:val="20"/>
              </w:rPr>
            </w:pPr>
            <w:r>
              <w:rPr>
                <w:b/>
                <w:sz w:val="20"/>
                <w:szCs w:val="20"/>
              </w:rPr>
              <w:t>21197,0</w:t>
            </w:r>
          </w:p>
        </w:tc>
        <w:tc>
          <w:tcPr>
            <w:tcW w:w="1319" w:type="dxa"/>
            <w:shd w:val="clear" w:color="auto" w:fill="auto"/>
          </w:tcPr>
          <w:p w:rsidR="000B589F" w:rsidRPr="00322DFA" w:rsidRDefault="008A4C8D" w:rsidP="00533680">
            <w:pPr>
              <w:jc w:val="center"/>
              <w:rPr>
                <w:b/>
                <w:sz w:val="20"/>
                <w:szCs w:val="20"/>
              </w:rPr>
            </w:pPr>
            <w:r>
              <w:rPr>
                <w:b/>
                <w:sz w:val="20"/>
                <w:szCs w:val="20"/>
              </w:rPr>
              <w:t>10023,1</w:t>
            </w:r>
          </w:p>
        </w:tc>
        <w:tc>
          <w:tcPr>
            <w:tcW w:w="1423" w:type="dxa"/>
            <w:shd w:val="clear" w:color="auto" w:fill="auto"/>
          </w:tcPr>
          <w:p w:rsidR="000B589F" w:rsidRPr="005D6C16" w:rsidRDefault="000B589F" w:rsidP="00533680">
            <w:pPr>
              <w:jc w:val="center"/>
              <w:rPr>
                <w:b/>
                <w:sz w:val="20"/>
                <w:szCs w:val="20"/>
              </w:rPr>
            </w:pPr>
            <w:r>
              <w:rPr>
                <w:b/>
                <w:sz w:val="20"/>
                <w:szCs w:val="20"/>
              </w:rPr>
              <w:t>6486,7</w:t>
            </w:r>
          </w:p>
        </w:tc>
        <w:tc>
          <w:tcPr>
            <w:tcW w:w="1418" w:type="dxa"/>
            <w:shd w:val="clear" w:color="auto" w:fill="auto"/>
          </w:tcPr>
          <w:p w:rsidR="000B589F" w:rsidRPr="005D6C16" w:rsidRDefault="000B589F" w:rsidP="00533680">
            <w:pPr>
              <w:jc w:val="center"/>
              <w:rPr>
                <w:b/>
                <w:sz w:val="20"/>
                <w:szCs w:val="20"/>
              </w:rPr>
            </w:pPr>
            <w:r>
              <w:rPr>
                <w:b/>
                <w:sz w:val="20"/>
                <w:szCs w:val="20"/>
              </w:rPr>
              <w:t>2390,9</w:t>
            </w:r>
          </w:p>
        </w:tc>
        <w:tc>
          <w:tcPr>
            <w:tcW w:w="1383" w:type="dxa"/>
          </w:tcPr>
          <w:p w:rsidR="000B589F" w:rsidRDefault="00E942AD" w:rsidP="00533680">
            <w:pPr>
              <w:jc w:val="center"/>
              <w:rPr>
                <w:b/>
                <w:sz w:val="20"/>
                <w:szCs w:val="20"/>
              </w:rPr>
            </w:pPr>
            <w:r>
              <w:rPr>
                <w:b/>
                <w:sz w:val="20"/>
                <w:szCs w:val="20"/>
              </w:rPr>
              <w:t>2296,3</w:t>
            </w:r>
          </w:p>
        </w:tc>
      </w:tr>
      <w:tr w:rsidR="000B589F" w:rsidRPr="00883F11" w:rsidTr="00E942AD">
        <w:tc>
          <w:tcPr>
            <w:tcW w:w="4112" w:type="dxa"/>
            <w:shd w:val="clear" w:color="auto" w:fill="auto"/>
          </w:tcPr>
          <w:p w:rsidR="000B589F" w:rsidRDefault="000B589F" w:rsidP="00533680">
            <w:pPr>
              <w:rPr>
                <w:b/>
                <w:sz w:val="20"/>
                <w:szCs w:val="20"/>
              </w:rPr>
            </w:pPr>
          </w:p>
          <w:p w:rsidR="000B589F" w:rsidRPr="0088778E" w:rsidRDefault="000B589F" w:rsidP="00533680">
            <w:pPr>
              <w:rPr>
                <w:b/>
                <w:sz w:val="20"/>
                <w:szCs w:val="20"/>
              </w:rPr>
            </w:pPr>
            <w:r w:rsidRPr="0088778E">
              <w:rPr>
                <w:b/>
                <w:sz w:val="20"/>
                <w:szCs w:val="20"/>
              </w:rPr>
              <w:t xml:space="preserve">Основное мероприятие </w:t>
            </w:r>
            <w:r>
              <w:rPr>
                <w:b/>
                <w:sz w:val="20"/>
                <w:szCs w:val="20"/>
              </w:rPr>
              <w:t>2</w:t>
            </w:r>
            <w:r w:rsidRPr="0088778E">
              <w:rPr>
                <w:b/>
                <w:sz w:val="20"/>
                <w:szCs w:val="20"/>
              </w:rPr>
              <w:t>.</w:t>
            </w:r>
            <w:r>
              <w:rPr>
                <w:b/>
                <w:sz w:val="20"/>
                <w:szCs w:val="20"/>
              </w:rPr>
              <w:t>2</w:t>
            </w:r>
            <w:r w:rsidRPr="0088778E">
              <w:rPr>
                <w:b/>
                <w:sz w:val="20"/>
                <w:szCs w:val="20"/>
              </w:rPr>
              <w:t xml:space="preserve">. </w:t>
            </w:r>
          </w:p>
          <w:p w:rsidR="000B589F" w:rsidRPr="00E27E7E" w:rsidRDefault="000B589F" w:rsidP="00533680">
            <w:pPr>
              <w:rPr>
                <w:b/>
                <w:sz w:val="20"/>
                <w:szCs w:val="20"/>
              </w:rPr>
            </w:pPr>
            <w:r>
              <w:rPr>
                <w:b/>
                <w:color w:val="000000"/>
                <w:sz w:val="20"/>
                <w:szCs w:val="20"/>
              </w:rPr>
              <w:t>Поддержка о</w:t>
            </w:r>
            <w:r w:rsidRPr="00F65368">
              <w:rPr>
                <w:b/>
                <w:color w:val="000000"/>
                <w:sz w:val="20"/>
                <w:szCs w:val="20"/>
              </w:rPr>
              <w:t>даренных детей</w:t>
            </w:r>
          </w:p>
        </w:tc>
        <w:tc>
          <w:tcPr>
            <w:tcW w:w="1701" w:type="dxa"/>
            <w:shd w:val="clear" w:color="auto" w:fill="auto"/>
          </w:tcPr>
          <w:p w:rsidR="000B589F" w:rsidRDefault="000B589F" w:rsidP="00533680">
            <w:pPr>
              <w:jc w:val="right"/>
              <w:rPr>
                <w:sz w:val="20"/>
                <w:szCs w:val="20"/>
              </w:rPr>
            </w:pPr>
          </w:p>
          <w:p w:rsidR="000B589F" w:rsidRPr="00883F11" w:rsidRDefault="000B589F" w:rsidP="00533680">
            <w:pPr>
              <w:jc w:val="right"/>
              <w:rPr>
                <w:sz w:val="20"/>
                <w:szCs w:val="20"/>
              </w:rPr>
            </w:pPr>
            <w:r w:rsidRPr="00AF6C37">
              <w:rPr>
                <w:sz w:val="20"/>
                <w:szCs w:val="20"/>
              </w:rPr>
              <w:t>МБУДО «ДШИ с.Ивантеевка»</w:t>
            </w:r>
          </w:p>
        </w:tc>
        <w:tc>
          <w:tcPr>
            <w:tcW w:w="2268" w:type="dxa"/>
            <w:shd w:val="clear" w:color="auto" w:fill="auto"/>
          </w:tcPr>
          <w:p w:rsidR="000B589F" w:rsidRPr="00E224D4" w:rsidRDefault="000B589F" w:rsidP="00533680">
            <w:pPr>
              <w:jc w:val="right"/>
              <w:rPr>
                <w:sz w:val="20"/>
                <w:szCs w:val="20"/>
              </w:rPr>
            </w:pPr>
          </w:p>
          <w:p w:rsidR="000B589F" w:rsidRPr="00E224D4" w:rsidRDefault="000B589F" w:rsidP="00533680">
            <w:pPr>
              <w:jc w:val="right"/>
              <w:rPr>
                <w:b/>
                <w:sz w:val="20"/>
                <w:szCs w:val="20"/>
              </w:rPr>
            </w:pPr>
            <w:r w:rsidRPr="00E224D4">
              <w:rPr>
                <w:b/>
                <w:sz w:val="20"/>
                <w:szCs w:val="20"/>
              </w:rPr>
              <w:t>местный бюджет</w:t>
            </w:r>
          </w:p>
          <w:p w:rsidR="000B589F" w:rsidRPr="00E224D4" w:rsidRDefault="000B589F" w:rsidP="00533680">
            <w:pPr>
              <w:jc w:val="right"/>
              <w:rPr>
                <w:sz w:val="20"/>
                <w:szCs w:val="20"/>
              </w:rPr>
            </w:pPr>
          </w:p>
        </w:tc>
        <w:tc>
          <w:tcPr>
            <w:tcW w:w="2112" w:type="dxa"/>
            <w:shd w:val="clear" w:color="auto" w:fill="auto"/>
          </w:tcPr>
          <w:p w:rsidR="000B589F" w:rsidRDefault="000B589F" w:rsidP="00533680">
            <w:pPr>
              <w:jc w:val="center"/>
              <w:rPr>
                <w:b/>
                <w:sz w:val="20"/>
                <w:szCs w:val="20"/>
              </w:rPr>
            </w:pPr>
          </w:p>
          <w:p w:rsidR="000B589F" w:rsidRPr="00322DFA" w:rsidRDefault="00E942AD" w:rsidP="00533680">
            <w:pPr>
              <w:jc w:val="center"/>
              <w:rPr>
                <w:b/>
                <w:sz w:val="20"/>
                <w:szCs w:val="20"/>
              </w:rPr>
            </w:pPr>
            <w:r>
              <w:rPr>
                <w:b/>
                <w:sz w:val="20"/>
                <w:szCs w:val="20"/>
              </w:rPr>
              <w:t>16,0</w:t>
            </w:r>
          </w:p>
        </w:tc>
        <w:tc>
          <w:tcPr>
            <w:tcW w:w="1319" w:type="dxa"/>
            <w:shd w:val="clear" w:color="auto" w:fill="auto"/>
          </w:tcPr>
          <w:p w:rsidR="000B589F" w:rsidRDefault="000B589F" w:rsidP="00533680">
            <w:pPr>
              <w:jc w:val="center"/>
              <w:rPr>
                <w:b/>
                <w:sz w:val="20"/>
                <w:szCs w:val="20"/>
              </w:rPr>
            </w:pPr>
          </w:p>
          <w:p w:rsidR="000B589F" w:rsidRPr="00322DFA" w:rsidRDefault="000B589F" w:rsidP="00533680">
            <w:pPr>
              <w:jc w:val="center"/>
              <w:rPr>
                <w:b/>
                <w:sz w:val="20"/>
                <w:szCs w:val="20"/>
              </w:rPr>
            </w:pPr>
            <w:r>
              <w:rPr>
                <w:b/>
                <w:sz w:val="20"/>
                <w:szCs w:val="20"/>
              </w:rPr>
              <w:t>4,0</w:t>
            </w:r>
          </w:p>
        </w:tc>
        <w:tc>
          <w:tcPr>
            <w:tcW w:w="1423" w:type="dxa"/>
            <w:shd w:val="clear" w:color="auto" w:fill="auto"/>
          </w:tcPr>
          <w:p w:rsidR="000B589F" w:rsidRDefault="000B589F" w:rsidP="00533680">
            <w:pPr>
              <w:jc w:val="center"/>
              <w:rPr>
                <w:b/>
                <w:sz w:val="20"/>
                <w:szCs w:val="20"/>
              </w:rPr>
            </w:pPr>
          </w:p>
          <w:p w:rsidR="000B589F" w:rsidRPr="005D6C16" w:rsidRDefault="000B589F" w:rsidP="00533680">
            <w:pPr>
              <w:jc w:val="center"/>
              <w:rPr>
                <w:b/>
                <w:sz w:val="20"/>
                <w:szCs w:val="20"/>
              </w:rPr>
            </w:pPr>
            <w:r>
              <w:rPr>
                <w:b/>
                <w:sz w:val="20"/>
                <w:szCs w:val="20"/>
              </w:rPr>
              <w:t>4,0</w:t>
            </w:r>
          </w:p>
        </w:tc>
        <w:tc>
          <w:tcPr>
            <w:tcW w:w="1418" w:type="dxa"/>
            <w:shd w:val="clear" w:color="auto" w:fill="auto"/>
          </w:tcPr>
          <w:p w:rsidR="000B589F" w:rsidRDefault="000B589F" w:rsidP="00533680">
            <w:pPr>
              <w:jc w:val="center"/>
              <w:rPr>
                <w:b/>
                <w:sz w:val="20"/>
                <w:szCs w:val="20"/>
              </w:rPr>
            </w:pPr>
          </w:p>
          <w:p w:rsidR="000B589F" w:rsidRPr="005D6C16" w:rsidRDefault="000B589F" w:rsidP="00533680">
            <w:pPr>
              <w:jc w:val="center"/>
              <w:rPr>
                <w:b/>
                <w:sz w:val="20"/>
                <w:szCs w:val="20"/>
              </w:rPr>
            </w:pPr>
            <w:r>
              <w:rPr>
                <w:b/>
                <w:sz w:val="20"/>
                <w:szCs w:val="20"/>
              </w:rPr>
              <w:t>4,0</w:t>
            </w:r>
          </w:p>
        </w:tc>
        <w:tc>
          <w:tcPr>
            <w:tcW w:w="1383" w:type="dxa"/>
            <w:vAlign w:val="center"/>
          </w:tcPr>
          <w:p w:rsidR="000B589F" w:rsidRDefault="00E942AD" w:rsidP="00E942AD">
            <w:pPr>
              <w:jc w:val="center"/>
              <w:rPr>
                <w:b/>
                <w:sz w:val="20"/>
                <w:szCs w:val="20"/>
              </w:rPr>
            </w:pPr>
            <w:r>
              <w:rPr>
                <w:b/>
                <w:sz w:val="20"/>
                <w:szCs w:val="20"/>
              </w:rPr>
              <w:t>4,0</w:t>
            </w:r>
          </w:p>
        </w:tc>
      </w:tr>
      <w:tr w:rsidR="000B589F" w:rsidRPr="00883F11" w:rsidTr="000B589F">
        <w:tc>
          <w:tcPr>
            <w:tcW w:w="4112" w:type="dxa"/>
            <w:vMerge w:val="restart"/>
            <w:shd w:val="clear" w:color="auto" w:fill="auto"/>
          </w:tcPr>
          <w:p w:rsidR="000B589F" w:rsidRDefault="000B589F" w:rsidP="00533680">
            <w:pPr>
              <w:rPr>
                <w:b/>
                <w:sz w:val="20"/>
                <w:szCs w:val="20"/>
              </w:rPr>
            </w:pPr>
            <w:r w:rsidRPr="000A6177">
              <w:rPr>
                <w:b/>
                <w:sz w:val="20"/>
                <w:szCs w:val="20"/>
              </w:rPr>
              <w:t>Основное мероприятие 2.</w:t>
            </w:r>
            <w:r>
              <w:rPr>
                <w:b/>
                <w:sz w:val="20"/>
                <w:szCs w:val="20"/>
              </w:rPr>
              <w:t>3</w:t>
            </w:r>
            <w:r w:rsidRPr="000A6177">
              <w:rPr>
                <w:b/>
                <w:sz w:val="20"/>
                <w:szCs w:val="20"/>
              </w:rPr>
              <w:t xml:space="preserve">. </w:t>
            </w:r>
          </w:p>
          <w:p w:rsidR="000B589F" w:rsidRPr="00883F11" w:rsidRDefault="000B589F" w:rsidP="00533680">
            <w:pPr>
              <w:rPr>
                <w:b/>
                <w:sz w:val="20"/>
                <w:szCs w:val="20"/>
              </w:rPr>
            </w:pPr>
            <w:r w:rsidRPr="00883F11">
              <w:rPr>
                <w:b/>
                <w:sz w:val="20"/>
                <w:szCs w:val="20"/>
              </w:rPr>
              <w:t xml:space="preserve">Укрепление материально-технической базы </w:t>
            </w:r>
            <w:r>
              <w:rPr>
                <w:b/>
                <w:sz w:val="20"/>
                <w:szCs w:val="20"/>
              </w:rPr>
              <w:t>учреждения</w:t>
            </w:r>
          </w:p>
          <w:p w:rsidR="000B589F" w:rsidRPr="00883F11" w:rsidRDefault="000B589F" w:rsidP="00533680">
            <w:pPr>
              <w:rPr>
                <w:b/>
                <w:sz w:val="20"/>
                <w:szCs w:val="20"/>
              </w:rPr>
            </w:pPr>
          </w:p>
          <w:p w:rsidR="000B589F" w:rsidRPr="00883F11" w:rsidRDefault="000B589F" w:rsidP="00533680">
            <w:pPr>
              <w:rPr>
                <w:b/>
                <w:sz w:val="20"/>
                <w:szCs w:val="20"/>
              </w:rPr>
            </w:pPr>
          </w:p>
        </w:tc>
        <w:tc>
          <w:tcPr>
            <w:tcW w:w="1701" w:type="dxa"/>
            <w:vMerge w:val="restart"/>
            <w:shd w:val="clear" w:color="auto" w:fill="auto"/>
          </w:tcPr>
          <w:p w:rsidR="000B589F" w:rsidRPr="00883F11" w:rsidRDefault="000B589F" w:rsidP="00533680">
            <w:pPr>
              <w:jc w:val="right"/>
              <w:rPr>
                <w:sz w:val="20"/>
                <w:szCs w:val="20"/>
              </w:rPr>
            </w:pPr>
          </w:p>
          <w:p w:rsidR="000B589F" w:rsidRPr="00883F11" w:rsidRDefault="000B589F" w:rsidP="00533680">
            <w:pPr>
              <w:jc w:val="right"/>
              <w:rPr>
                <w:sz w:val="20"/>
                <w:szCs w:val="20"/>
              </w:rPr>
            </w:pPr>
          </w:p>
          <w:p w:rsidR="000B589F" w:rsidRPr="00883F11" w:rsidRDefault="000B589F" w:rsidP="00533680">
            <w:pPr>
              <w:jc w:val="right"/>
              <w:rPr>
                <w:sz w:val="20"/>
                <w:szCs w:val="20"/>
              </w:rPr>
            </w:pPr>
            <w:r w:rsidRPr="00FD2294">
              <w:rPr>
                <w:sz w:val="20"/>
                <w:szCs w:val="20"/>
              </w:rPr>
              <w:t>МБУДО «ДШИ с.Ивантеевка»</w:t>
            </w:r>
          </w:p>
        </w:tc>
        <w:tc>
          <w:tcPr>
            <w:tcW w:w="2268" w:type="dxa"/>
            <w:shd w:val="clear" w:color="auto" w:fill="auto"/>
          </w:tcPr>
          <w:p w:rsidR="000B589F" w:rsidRPr="00883F11" w:rsidRDefault="000B589F" w:rsidP="00533680">
            <w:pPr>
              <w:jc w:val="right"/>
              <w:rPr>
                <w:b/>
                <w:sz w:val="20"/>
                <w:szCs w:val="20"/>
              </w:rPr>
            </w:pPr>
            <w:r w:rsidRPr="00322DFA">
              <w:rPr>
                <w:b/>
                <w:sz w:val="20"/>
                <w:szCs w:val="20"/>
              </w:rPr>
              <w:t>федеральный бюджет</w:t>
            </w:r>
            <w:r w:rsidRPr="00883F11">
              <w:rPr>
                <w:sz w:val="20"/>
                <w:szCs w:val="20"/>
              </w:rPr>
              <w:t xml:space="preserve"> (прогнозно)</w:t>
            </w:r>
          </w:p>
        </w:tc>
        <w:tc>
          <w:tcPr>
            <w:tcW w:w="2112" w:type="dxa"/>
            <w:shd w:val="clear" w:color="auto" w:fill="auto"/>
          </w:tcPr>
          <w:p w:rsidR="000B589F" w:rsidRPr="00A2082F" w:rsidRDefault="000B589F" w:rsidP="00533680">
            <w:pPr>
              <w:jc w:val="center"/>
              <w:rPr>
                <w:b/>
                <w:sz w:val="20"/>
                <w:szCs w:val="20"/>
              </w:rPr>
            </w:pPr>
            <w:r w:rsidRPr="00A2082F">
              <w:rPr>
                <w:b/>
                <w:sz w:val="20"/>
                <w:szCs w:val="20"/>
              </w:rPr>
              <w:t>0,0</w:t>
            </w:r>
          </w:p>
        </w:tc>
        <w:tc>
          <w:tcPr>
            <w:tcW w:w="1319" w:type="dxa"/>
            <w:shd w:val="clear" w:color="auto" w:fill="auto"/>
          </w:tcPr>
          <w:p w:rsidR="000B589F" w:rsidRPr="00A2082F" w:rsidRDefault="000B589F" w:rsidP="00533680">
            <w:pPr>
              <w:jc w:val="center"/>
              <w:rPr>
                <w:b/>
                <w:sz w:val="20"/>
                <w:szCs w:val="20"/>
              </w:rPr>
            </w:pPr>
            <w:r w:rsidRPr="00A2082F">
              <w:rPr>
                <w:b/>
                <w:sz w:val="20"/>
                <w:szCs w:val="20"/>
              </w:rPr>
              <w:t>0,0</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(прогнозно)</w:t>
            </w:r>
          </w:p>
        </w:tc>
        <w:tc>
          <w:tcPr>
            <w:tcW w:w="2112" w:type="dxa"/>
            <w:shd w:val="clear" w:color="auto" w:fill="auto"/>
          </w:tcPr>
          <w:p w:rsidR="000B589F" w:rsidRPr="00A2082F" w:rsidRDefault="000B589F" w:rsidP="00533680">
            <w:pPr>
              <w:jc w:val="center"/>
              <w:rPr>
                <w:b/>
                <w:sz w:val="20"/>
                <w:szCs w:val="20"/>
              </w:rPr>
            </w:pPr>
            <w:r w:rsidRPr="00A2082F">
              <w:rPr>
                <w:b/>
                <w:sz w:val="20"/>
                <w:szCs w:val="20"/>
              </w:rPr>
              <w:t>0,0</w:t>
            </w:r>
          </w:p>
        </w:tc>
        <w:tc>
          <w:tcPr>
            <w:tcW w:w="1319" w:type="dxa"/>
            <w:shd w:val="clear" w:color="auto" w:fill="auto"/>
          </w:tcPr>
          <w:p w:rsidR="000B589F" w:rsidRPr="00A2082F" w:rsidRDefault="000B589F" w:rsidP="00533680">
            <w:pPr>
              <w:jc w:val="center"/>
              <w:rPr>
                <w:b/>
                <w:sz w:val="20"/>
                <w:szCs w:val="20"/>
              </w:rPr>
            </w:pPr>
            <w:r w:rsidRPr="00A2082F">
              <w:rPr>
                <w:b/>
                <w:sz w:val="20"/>
                <w:szCs w:val="20"/>
              </w:rPr>
              <w:t>0,0</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b/>
                <w:sz w:val="20"/>
                <w:szCs w:val="20"/>
              </w:rPr>
            </w:pPr>
            <w:r w:rsidRPr="00883F11">
              <w:rPr>
                <w:b/>
                <w:sz w:val="20"/>
                <w:szCs w:val="20"/>
              </w:rPr>
              <w:t>местный бюджет</w:t>
            </w:r>
          </w:p>
        </w:tc>
        <w:tc>
          <w:tcPr>
            <w:tcW w:w="2112" w:type="dxa"/>
            <w:shd w:val="clear" w:color="auto" w:fill="auto"/>
          </w:tcPr>
          <w:p w:rsidR="000B589F" w:rsidRPr="00A2082F" w:rsidRDefault="000B589F" w:rsidP="00533680">
            <w:pPr>
              <w:jc w:val="center"/>
              <w:rPr>
                <w:b/>
                <w:sz w:val="20"/>
                <w:szCs w:val="20"/>
              </w:rPr>
            </w:pPr>
            <w:r w:rsidRPr="00A2082F">
              <w:rPr>
                <w:b/>
                <w:sz w:val="20"/>
                <w:szCs w:val="20"/>
              </w:rPr>
              <w:t>0,0</w:t>
            </w:r>
          </w:p>
        </w:tc>
        <w:tc>
          <w:tcPr>
            <w:tcW w:w="1319" w:type="dxa"/>
            <w:shd w:val="clear" w:color="auto" w:fill="auto"/>
          </w:tcPr>
          <w:p w:rsidR="000B589F" w:rsidRPr="00A2082F" w:rsidRDefault="000B589F" w:rsidP="00533680">
            <w:pPr>
              <w:jc w:val="center"/>
              <w:rPr>
                <w:b/>
                <w:sz w:val="20"/>
                <w:szCs w:val="20"/>
              </w:rPr>
            </w:pPr>
            <w:r w:rsidRPr="00A2082F">
              <w:rPr>
                <w:b/>
                <w:sz w:val="20"/>
                <w:szCs w:val="20"/>
              </w:rPr>
              <w:t>0,0</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4112" w:type="dxa"/>
            <w:vMerge w:val="restart"/>
            <w:shd w:val="clear" w:color="auto" w:fill="auto"/>
          </w:tcPr>
          <w:p w:rsidR="000B589F" w:rsidRDefault="000B589F" w:rsidP="00533680">
            <w:pPr>
              <w:rPr>
                <w:b/>
                <w:sz w:val="20"/>
                <w:szCs w:val="20"/>
              </w:rPr>
            </w:pPr>
            <w:r w:rsidRPr="00676121">
              <w:rPr>
                <w:b/>
                <w:sz w:val="20"/>
                <w:szCs w:val="20"/>
              </w:rPr>
              <w:t xml:space="preserve">Основное мероприятие </w:t>
            </w:r>
            <w:r>
              <w:rPr>
                <w:b/>
                <w:sz w:val="20"/>
                <w:szCs w:val="20"/>
              </w:rPr>
              <w:t>2</w:t>
            </w:r>
            <w:r w:rsidRPr="00676121">
              <w:rPr>
                <w:b/>
                <w:sz w:val="20"/>
                <w:szCs w:val="20"/>
              </w:rPr>
              <w:t>.</w:t>
            </w:r>
            <w:r>
              <w:rPr>
                <w:b/>
                <w:sz w:val="20"/>
                <w:szCs w:val="20"/>
              </w:rPr>
              <w:t>4</w:t>
            </w:r>
            <w:r w:rsidRPr="00676121">
              <w:rPr>
                <w:b/>
                <w:sz w:val="20"/>
                <w:szCs w:val="20"/>
              </w:rPr>
              <w:t xml:space="preserve">. </w:t>
            </w:r>
          </w:p>
          <w:p w:rsidR="000B589F" w:rsidRPr="00883F11" w:rsidRDefault="000B589F" w:rsidP="00533680">
            <w:pPr>
              <w:rPr>
                <w:sz w:val="20"/>
                <w:szCs w:val="20"/>
              </w:rPr>
            </w:pPr>
            <w:r w:rsidRPr="00CE0C18">
              <w:rPr>
                <w:b/>
                <w:sz w:val="20"/>
                <w:szCs w:val="20"/>
              </w:rPr>
              <w:t xml:space="preserve">Обеспечение доступной среды жизнедеятельности для инвалидов,  детей-инвалидов и других маломобильных групп населения в услугах </w:t>
            </w:r>
            <w:r>
              <w:rPr>
                <w:b/>
                <w:sz w:val="20"/>
                <w:szCs w:val="20"/>
              </w:rPr>
              <w:t>дополнительного образования</w:t>
            </w:r>
          </w:p>
        </w:tc>
        <w:tc>
          <w:tcPr>
            <w:tcW w:w="1701" w:type="dxa"/>
            <w:vMerge w:val="restart"/>
            <w:shd w:val="clear" w:color="auto" w:fill="auto"/>
          </w:tcPr>
          <w:p w:rsidR="000B589F" w:rsidRDefault="000B589F" w:rsidP="00533680">
            <w:pPr>
              <w:jc w:val="right"/>
              <w:rPr>
                <w:sz w:val="20"/>
                <w:szCs w:val="20"/>
              </w:rPr>
            </w:pPr>
          </w:p>
          <w:p w:rsidR="000B589F" w:rsidRPr="00883F11" w:rsidRDefault="000B589F" w:rsidP="00533680">
            <w:pPr>
              <w:jc w:val="right"/>
              <w:rPr>
                <w:sz w:val="20"/>
                <w:szCs w:val="20"/>
              </w:rPr>
            </w:pPr>
            <w:r w:rsidRPr="00FD2294">
              <w:rPr>
                <w:sz w:val="20"/>
                <w:szCs w:val="20"/>
              </w:rPr>
              <w:t>МБУДО «ДШИ с.Ивантеевка»</w:t>
            </w:r>
          </w:p>
        </w:tc>
        <w:tc>
          <w:tcPr>
            <w:tcW w:w="2268" w:type="dxa"/>
            <w:shd w:val="clear" w:color="auto" w:fill="auto"/>
          </w:tcPr>
          <w:p w:rsidR="000B589F" w:rsidRPr="0083737F" w:rsidRDefault="000B589F" w:rsidP="00533680">
            <w:pPr>
              <w:jc w:val="right"/>
              <w:rPr>
                <w:b/>
                <w:sz w:val="20"/>
                <w:szCs w:val="20"/>
              </w:rPr>
            </w:pPr>
            <w:r w:rsidRPr="0083737F">
              <w:rPr>
                <w:b/>
                <w:sz w:val="20"/>
                <w:szCs w:val="20"/>
              </w:rPr>
              <w:t>федеральный бюджет (прогнозно)</w:t>
            </w:r>
          </w:p>
        </w:tc>
        <w:tc>
          <w:tcPr>
            <w:tcW w:w="2112" w:type="dxa"/>
            <w:shd w:val="clear" w:color="auto" w:fill="auto"/>
          </w:tcPr>
          <w:p w:rsidR="000B589F" w:rsidRPr="00A2082F" w:rsidRDefault="000B589F" w:rsidP="00533680">
            <w:pPr>
              <w:jc w:val="center"/>
              <w:rPr>
                <w:b/>
                <w:sz w:val="20"/>
                <w:szCs w:val="20"/>
              </w:rPr>
            </w:pPr>
            <w:r>
              <w:rPr>
                <w:b/>
                <w:sz w:val="20"/>
                <w:szCs w:val="20"/>
              </w:rPr>
              <w:t>35,7</w:t>
            </w:r>
          </w:p>
        </w:tc>
        <w:tc>
          <w:tcPr>
            <w:tcW w:w="1319" w:type="dxa"/>
            <w:shd w:val="clear" w:color="auto" w:fill="auto"/>
          </w:tcPr>
          <w:p w:rsidR="000B589F" w:rsidRPr="00A2082F" w:rsidRDefault="000B589F" w:rsidP="00533680">
            <w:pPr>
              <w:jc w:val="center"/>
              <w:rPr>
                <w:b/>
                <w:sz w:val="20"/>
                <w:szCs w:val="20"/>
              </w:rPr>
            </w:pPr>
            <w:r>
              <w:rPr>
                <w:b/>
                <w:sz w:val="20"/>
                <w:szCs w:val="20"/>
              </w:rPr>
              <w:t>35,7</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676121" w:rsidRDefault="000B589F" w:rsidP="00533680">
            <w:pPr>
              <w:rPr>
                <w:b/>
                <w:sz w:val="20"/>
                <w:szCs w:val="20"/>
              </w:rPr>
            </w:pPr>
          </w:p>
        </w:tc>
        <w:tc>
          <w:tcPr>
            <w:tcW w:w="1701" w:type="dxa"/>
            <w:vMerge/>
            <w:shd w:val="clear" w:color="auto" w:fill="auto"/>
          </w:tcPr>
          <w:p w:rsidR="000B589F" w:rsidRDefault="000B589F" w:rsidP="00533680">
            <w:pPr>
              <w:jc w:val="right"/>
              <w:rPr>
                <w:sz w:val="20"/>
                <w:szCs w:val="20"/>
              </w:rPr>
            </w:pPr>
          </w:p>
        </w:tc>
        <w:tc>
          <w:tcPr>
            <w:tcW w:w="2268" w:type="dxa"/>
            <w:shd w:val="clear" w:color="auto" w:fill="auto"/>
          </w:tcPr>
          <w:p w:rsidR="000B589F" w:rsidRPr="0083737F" w:rsidRDefault="000B589F" w:rsidP="00533680">
            <w:pPr>
              <w:jc w:val="right"/>
              <w:rPr>
                <w:b/>
                <w:sz w:val="20"/>
                <w:szCs w:val="20"/>
              </w:rPr>
            </w:pPr>
            <w:r w:rsidRPr="00883F11">
              <w:rPr>
                <w:b/>
                <w:sz w:val="20"/>
                <w:szCs w:val="20"/>
              </w:rPr>
              <w:t>областной бюджет</w:t>
            </w:r>
            <w:r w:rsidRPr="00883F11">
              <w:rPr>
                <w:sz w:val="20"/>
                <w:szCs w:val="20"/>
              </w:rPr>
              <w:t xml:space="preserve"> (прогнозно)</w:t>
            </w:r>
          </w:p>
        </w:tc>
        <w:tc>
          <w:tcPr>
            <w:tcW w:w="2112" w:type="dxa"/>
            <w:shd w:val="clear" w:color="auto" w:fill="auto"/>
          </w:tcPr>
          <w:p w:rsidR="000B589F" w:rsidRDefault="000B589F" w:rsidP="00533680">
            <w:pPr>
              <w:jc w:val="center"/>
              <w:rPr>
                <w:b/>
                <w:sz w:val="20"/>
                <w:szCs w:val="20"/>
              </w:rPr>
            </w:pPr>
            <w:r>
              <w:rPr>
                <w:b/>
                <w:sz w:val="20"/>
                <w:szCs w:val="20"/>
              </w:rPr>
              <w:t>6,8</w:t>
            </w:r>
          </w:p>
        </w:tc>
        <w:tc>
          <w:tcPr>
            <w:tcW w:w="1319" w:type="dxa"/>
            <w:shd w:val="clear" w:color="auto" w:fill="auto"/>
          </w:tcPr>
          <w:p w:rsidR="000B589F" w:rsidRDefault="000B589F" w:rsidP="00533680">
            <w:pPr>
              <w:jc w:val="center"/>
              <w:rPr>
                <w:b/>
                <w:sz w:val="20"/>
                <w:szCs w:val="20"/>
              </w:rPr>
            </w:pPr>
            <w:r>
              <w:rPr>
                <w:b/>
                <w:sz w:val="20"/>
                <w:szCs w:val="20"/>
              </w:rPr>
              <w:t>6,8</w:t>
            </w:r>
          </w:p>
        </w:tc>
        <w:tc>
          <w:tcPr>
            <w:tcW w:w="1423" w:type="dxa"/>
            <w:shd w:val="clear" w:color="auto" w:fill="auto"/>
          </w:tcPr>
          <w:p w:rsidR="000B589F" w:rsidRPr="00A2082F" w:rsidRDefault="000B589F" w:rsidP="00533680">
            <w:pPr>
              <w:jc w:val="center"/>
              <w:rPr>
                <w:b/>
                <w:sz w:val="20"/>
                <w:szCs w:val="20"/>
              </w:rPr>
            </w:pPr>
            <w:r>
              <w:rPr>
                <w:b/>
                <w:sz w:val="20"/>
                <w:szCs w:val="20"/>
              </w:rPr>
              <w:t>0,0</w:t>
            </w:r>
          </w:p>
        </w:tc>
        <w:tc>
          <w:tcPr>
            <w:tcW w:w="1418" w:type="dxa"/>
            <w:shd w:val="clear" w:color="auto" w:fill="auto"/>
          </w:tcPr>
          <w:p w:rsidR="000B589F" w:rsidRPr="00A2082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AD287C" w:rsidRDefault="000B589F" w:rsidP="00533680">
            <w:pPr>
              <w:jc w:val="right"/>
              <w:rPr>
                <w:b/>
                <w:sz w:val="20"/>
                <w:szCs w:val="20"/>
              </w:rPr>
            </w:pPr>
            <w:r w:rsidRPr="00AD287C">
              <w:rPr>
                <w:b/>
                <w:sz w:val="20"/>
                <w:szCs w:val="20"/>
              </w:rPr>
              <w:t>местный бюджет</w:t>
            </w:r>
          </w:p>
        </w:tc>
        <w:tc>
          <w:tcPr>
            <w:tcW w:w="2112" w:type="dxa"/>
            <w:shd w:val="clear" w:color="auto" w:fill="auto"/>
          </w:tcPr>
          <w:p w:rsidR="000B589F" w:rsidRPr="00A2082F" w:rsidRDefault="000B589F" w:rsidP="00533680">
            <w:pPr>
              <w:jc w:val="center"/>
              <w:rPr>
                <w:b/>
                <w:sz w:val="20"/>
                <w:szCs w:val="20"/>
              </w:rPr>
            </w:pPr>
            <w:r w:rsidRPr="00A2082F">
              <w:rPr>
                <w:b/>
                <w:sz w:val="20"/>
                <w:szCs w:val="20"/>
              </w:rPr>
              <w:t>8,1</w:t>
            </w:r>
          </w:p>
        </w:tc>
        <w:tc>
          <w:tcPr>
            <w:tcW w:w="1319" w:type="dxa"/>
            <w:shd w:val="clear" w:color="auto" w:fill="auto"/>
          </w:tcPr>
          <w:p w:rsidR="000B589F" w:rsidRPr="00A2082F" w:rsidRDefault="000B589F" w:rsidP="00533680">
            <w:pPr>
              <w:jc w:val="center"/>
              <w:rPr>
                <w:b/>
                <w:sz w:val="20"/>
                <w:szCs w:val="20"/>
              </w:rPr>
            </w:pPr>
            <w:r w:rsidRPr="00A2082F">
              <w:rPr>
                <w:b/>
                <w:sz w:val="20"/>
                <w:szCs w:val="20"/>
              </w:rPr>
              <w:t>8,1</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rPr>
          <w:trHeight w:val="470"/>
        </w:trPr>
        <w:tc>
          <w:tcPr>
            <w:tcW w:w="4112" w:type="dxa"/>
            <w:vMerge w:val="restart"/>
            <w:shd w:val="clear" w:color="auto" w:fill="auto"/>
          </w:tcPr>
          <w:p w:rsidR="000B589F" w:rsidRDefault="000B589F" w:rsidP="00533680">
            <w:pPr>
              <w:rPr>
                <w:b/>
                <w:sz w:val="20"/>
                <w:szCs w:val="20"/>
              </w:rPr>
            </w:pPr>
            <w:r w:rsidRPr="00676121">
              <w:rPr>
                <w:b/>
                <w:sz w:val="20"/>
                <w:szCs w:val="20"/>
              </w:rPr>
              <w:t xml:space="preserve">Основное мероприятие </w:t>
            </w:r>
            <w:r>
              <w:rPr>
                <w:b/>
                <w:sz w:val="20"/>
                <w:szCs w:val="20"/>
              </w:rPr>
              <w:t>2</w:t>
            </w:r>
            <w:r w:rsidRPr="00676121">
              <w:rPr>
                <w:b/>
                <w:sz w:val="20"/>
                <w:szCs w:val="20"/>
              </w:rPr>
              <w:t>.</w:t>
            </w:r>
            <w:r>
              <w:rPr>
                <w:b/>
                <w:sz w:val="20"/>
                <w:szCs w:val="20"/>
              </w:rPr>
              <w:t>5</w:t>
            </w:r>
            <w:r w:rsidRPr="00676121">
              <w:rPr>
                <w:b/>
                <w:sz w:val="20"/>
                <w:szCs w:val="20"/>
              </w:rPr>
              <w:t xml:space="preserve">. </w:t>
            </w:r>
          </w:p>
          <w:p w:rsidR="000B589F" w:rsidRDefault="000B589F" w:rsidP="00533680">
            <w:pPr>
              <w:rPr>
                <w:b/>
                <w:sz w:val="20"/>
                <w:szCs w:val="20"/>
              </w:rPr>
            </w:pPr>
            <w:r w:rsidRPr="005B043D">
              <w:rPr>
                <w:b/>
                <w:sz w:val="20"/>
                <w:szCs w:val="20"/>
              </w:rPr>
              <w:t xml:space="preserve">Обеспечение повышения оплаты труда отдельным категориям работников </w:t>
            </w:r>
            <w:r w:rsidRPr="005B043D">
              <w:rPr>
                <w:b/>
                <w:sz w:val="20"/>
                <w:szCs w:val="20"/>
              </w:rPr>
              <w:lastRenderedPageBreak/>
              <w:t>бюджетной сферы</w:t>
            </w:r>
          </w:p>
          <w:p w:rsidR="000B589F" w:rsidRPr="00883F11" w:rsidRDefault="000B589F" w:rsidP="00533680">
            <w:pPr>
              <w:rPr>
                <w:sz w:val="20"/>
                <w:szCs w:val="20"/>
              </w:rPr>
            </w:pPr>
          </w:p>
        </w:tc>
        <w:tc>
          <w:tcPr>
            <w:tcW w:w="1701" w:type="dxa"/>
            <w:vMerge w:val="restart"/>
            <w:shd w:val="clear" w:color="auto" w:fill="auto"/>
          </w:tcPr>
          <w:p w:rsidR="000B589F" w:rsidRPr="00883F11" w:rsidRDefault="000B589F" w:rsidP="00533680">
            <w:pPr>
              <w:jc w:val="right"/>
              <w:rPr>
                <w:sz w:val="20"/>
                <w:szCs w:val="20"/>
              </w:rPr>
            </w:pPr>
            <w:r w:rsidRPr="00FD2294">
              <w:rPr>
                <w:sz w:val="20"/>
                <w:szCs w:val="20"/>
              </w:rPr>
              <w:lastRenderedPageBreak/>
              <w:t>МБУДО «ДШИ с.Ивантеевка»</w:t>
            </w: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(прогнозно)</w:t>
            </w:r>
          </w:p>
        </w:tc>
        <w:tc>
          <w:tcPr>
            <w:tcW w:w="2112" w:type="dxa"/>
            <w:shd w:val="clear" w:color="auto" w:fill="auto"/>
          </w:tcPr>
          <w:p w:rsidR="000B589F" w:rsidRPr="00A2082F" w:rsidRDefault="000B589F" w:rsidP="00533680">
            <w:pPr>
              <w:jc w:val="center"/>
              <w:rPr>
                <w:b/>
                <w:sz w:val="20"/>
                <w:szCs w:val="20"/>
              </w:rPr>
            </w:pPr>
            <w:r>
              <w:rPr>
                <w:b/>
                <w:sz w:val="20"/>
                <w:szCs w:val="20"/>
              </w:rPr>
              <w:t>1087,7</w:t>
            </w:r>
          </w:p>
        </w:tc>
        <w:tc>
          <w:tcPr>
            <w:tcW w:w="1319" w:type="dxa"/>
            <w:shd w:val="clear" w:color="auto" w:fill="auto"/>
          </w:tcPr>
          <w:p w:rsidR="000B589F" w:rsidRPr="00A2082F" w:rsidRDefault="000B589F" w:rsidP="00533680">
            <w:pPr>
              <w:jc w:val="center"/>
              <w:rPr>
                <w:b/>
                <w:sz w:val="20"/>
                <w:szCs w:val="20"/>
              </w:rPr>
            </w:pPr>
            <w:r>
              <w:rPr>
                <w:b/>
                <w:sz w:val="20"/>
                <w:szCs w:val="20"/>
              </w:rPr>
              <w:t>187,7</w:t>
            </w:r>
          </w:p>
        </w:tc>
        <w:tc>
          <w:tcPr>
            <w:tcW w:w="1423" w:type="dxa"/>
            <w:shd w:val="clear" w:color="auto" w:fill="auto"/>
          </w:tcPr>
          <w:p w:rsidR="000B589F" w:rsidRPr="00A2082F" w:rsidRDefault="000B589F" w:rsidP="00533680">
            <w:pPr>
              <w:jc w:val="center"/>
              <w:rPr>
                <w:b/>
                <w:sz w:val="20"/>
                <w:szCs w:val="20"/>
              </w:rPr>
            </w:pPr>
            <w:r>
              <w:rPr>
                <w:b/>
                <w:sz w:val="20"/>
                <w:szCs w:val="20"/>
              </w:rPr>
              <w:t>900,0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533680">
            <w:pPr>
              <w:jc w:val="right"/>
              <w:rPr>
                <w:b/>
                <w:sz w:val="20"/>
                <w:szCs w:val="20"/>
              </w:rPr>
            </w:pPr>
            <w:r w:rsidRPr="00883F11">
              <w:rPr>
                <w:b/>
                <w:sz w:val="20"/>
                <w:szCs w:val="20"/>
              </w:rPr>
              <w:t>местный бюджет</w:t>
            </w:r>
          </w:p>
          <w:p w:rsidR="000B589F" w:rsidRPr="00883F11" w:rsidRDefault="000B589F" w:rsidP="00533680">
            <w:pPr>
              <w:jc w:val="right"/>
              <w:rPr>
                <w:sz w:val="20"/>
                <w:szCs w:val="20"/>
              </w:rPr>
            </w:pPr>
          </w:p>
        </w:tc>
        <w:tc>
          <w:tcPr>
            <w:tcW w:w="2112" w:type="dxa"/>
            <w:shd w:val="clear" w:color="auto" w:fill="auto"/>
          </w:tcPr>
          <w:p w:rsidR="000B589F" w:rsidRPr="00A2082F" w:rsidRDefault="000B589F" w:rsidP="00533680">
            <w:pPr>
              <w:jc w:val="center"/>
              <w:rPr>
                <w:b/>
                <w:sz w:val="20"/>
                <w:szCs w:val="20"/>
              </w:rPr>
            </w:pPr>
            <w:r>
              <w:rPr>
                <w:b/>
                <w:sz w:val="20"/>
                <w:szCs w:val="20"/>
              </w:rPr>
              <w:lastRenderedPageBreak/>
              <w:t>122,8</w:t>
            </w:r>
          </w:p>
        </w:tc>
        <w:tc>
          <w:tcPr>
            <w:tcW w:w="1319" w:type="dxa"/>
            <w:shd w:val="clear" w:color="auto" w:fill="auto"/>
          </w:tcPr>
          <w:p w:rsidR="000B589F" w:rsidRPr="00A2082F" w:rsidRDefault="000B589F" w:rsidP="00533680">
            <w:pPr>
              <w:jc w:val="center"/>
              <w:rPr>
                <w:b/>
                <w:sz w:val="20"/>
                <w:szCs w:val="20"/>
              </w:rPr>
            </w:pPr>
            <w:r>
              <w:rPr>
                <w:b/>
                <w:sz w:val="20"/>
                <w:szCs w:val="20"/>
              </w:rPr>
              <w:t>22,8</w:t>
            </w:r>
          </w:p>
        </w:tc>
        <w:tc>
          <w:tcPr>
            <w:tcW w:w="1423" w:type="dxa"/>
            <w:shd w:val="clear" w:color="auto" w:fill="auto"/>
          </w:tcPr>
          <w:p w:rsidR="000B589F" w:rsidRPr="00A2082F" w:rsidRDefault="000B589F" w:rsidP="00533680">
            <w:pPr>
              <w:jc w:val="center"/>
              <w:rPr>
                <w:b/>
                <w:sz w:val="20"/>
                <w:szCs w:val="20"/>
              </w:rPr>
            </w:pPr>
            <w:r>
              <w:rPr>
                <w:b/>
                <w:sz w:val="20"/>
                <w:szCs w:val="20"/>
              </w:rPr>
              <w:t>100,0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0B589F" w:rsidRPr="00A2082F" w:rsidRDefault="000B589F" w:rsidP="00533680">
            <w:pPr>
              <w:jc w:val="center"/>
              <w:rPr>
                <w:b/>
                <w:sz w:val="20"/>
                <w:szCs w:val="20"/>
              </w:rPr>
            </w:pPr>
            <w:r w:rsidRPr="00A2082F">
              <w:rPr>
                <w:b/>
                <w:sz w:val="20"/>
                <w:szCs w:val="20"/>
              </w:rPr>
              <w:t>1,3</w:t>
            </w:r>
          </w:p>
        </w:tc>
        <w:tc>
          <w:tcPr>
            <w:tcW w:w="1319" w:type="dxa"/>
            <w:shd w:val="clear" w:color="auto" w:fill="auto"/>
          </w:tcPr>
          <w:p w:rsidR="000B589F" w:rsidRPr="00A2082F" w:rsidRDefault="000B589F" w:rsidP="00533680">
            <w:pPr>
              <w:jc w:val="center"/>
              <w:rPr>
                <w:b/>
                <w:sz w:val="20"/>
                <w:szCs w:val="20"/>
              </w:rPr>
            </w:pPr>
            <w:r w:rsidRPr="00A2082F">
              <w:rPr>
                <w:b/>
                <w:sz w:val="20"/>
                <w:szCs w:val="20"/>
              </w:rPr>
              <w:t>1,3</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4112" w:type="dxa"/>
            <w:shd w:val="clear" w:color="auto" w:fill="auto"/>
          </w:tcPr>
          <w:p w:rsidR="000B589F" w:rsidRPr="006C43A8" w:rsidRDefault="000B589F" w:rsidP="006C43A8">
            <w:pPr>
              <w:rPr>
                <w:b/>
                <w:sz w:val="20"/>
                <w:szCs w:val="20"/>
              </w:rPr>
            </w:pPr>
            <w:r w:rsidRPr="006C43A8">
              <w:rPr>
                <w:b/>
                <w:sz w:val="20"/>
                <w:szCs w:val="20"/>
              </w:rPr>
              <w:t>Основное ме</w:t>
            </w:r>
            <w:r>
              <w:rPr>
                <w:b/>
                <w:sz w:val="20"/>
                <w:szCs w:val="20"/>
              </w:rPr>
              <w:t>роприятие 2</w:t>
            </w:r>
            <w:r w:rsidRPr="006C43A8">
              <w:rPr>
                <w:b/>
                <w:sz w:val="20"/>
                <w:szCs w:val="20"/>
              </w:rPr>
              <w:t>.6</w:t>
            </w:r>
          </w:p>
          <w:p w:rsidR="000B589F" w:rsidRPr="00883F11" w:rsidRDefault="000B589F" w:rsidP="006C43A8">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0B589F" w:rsidRPr="00883F11" w:rsidRDefault="000B589F" w:rsidP="00702FCA">
            <w:pPr>
              <w:jc w:val="right"/>
              <w:rPr>
                <w:sz w:val="20"/>
                <w:szCs w:val="20"/>
              </w:rPr>
            </w:pPr>
            <w:r w:rsidRPr="00FD2294">
              <w:rPr>
                <w:sz w:val="20"/>
                <w:szCs w:val="20"/>
              </w:rPr>
              <w:t>МБУДО «ДШИ с.Ивантеевка»</w:t>
            </w:r>
          </w:p>
        </w:tc>
        <w:tc>
          <w:tcPr>
            <w:tcW w:w="2268" w:type="dxa"/>
            <w:shd w:val="clear" w:color="auto" w:fill="auto"/>
          </w:tcPr>
          <w:p w:rsidR="000B589F" w:rsidRPr="00883F11" w:rsidRDefault="000B589F" w:rsidP="00702FCA">
            <w:pPr>
              <w:jc w:val="right"/>
              <w:rPr>
                <w:sz w:val="20"/>
                <w:szCs w:val="20"/>
              </w:rPr>
            </w:pPr>
            <w:r w:rsidRPr="00FF2C25">
              <w:rPr>
                <w:b/>
                <w:sz w:val="20"/>
                <w:szCs w:val="20"/>
              </w:rPr>
              <w:t>федеральный бюджет (прогнозно)</w:t>
            </w:r>
          </w:p>
        </w:tc>
        <w:tc>
          <w:tcPr>
            <w:tcW w:w="2112" w:type="dxa"/>
            <w:shd w:val="clear" w:color="auto" w:fill="auto"/>
          </w:tcPr>
          <w:p w:rsidR="000B589F" w:rsidRPr="00A2082F" w:rsidRDefault="000B589F" w:rsidP="00702FCA">
            <w:pPr>
              <w:jc w:val="center"/>
              <w:rPr>
                <w:b/>
                <w:sz w:val="20"/>
                <w:szCs w:val="20"/>
              </w:rPr>
            </w:pPr>
            <w:r w:rsidRPr="00A2082F">
              <w:rPr>
                <w:b/>
                <w:sz w:val="20"/>
                <w:szCs w:val="20"/>
              </w:rPr>
              <w:t>50,0</w:t>
            </w:r>
          </w:p>
        </w:tc>
        <w:tc>
          <w:tcPr>
            <w:tcW w:w="1319" w:type="dxa"/>
            <w:shd w:val="clear" w:color="auto" w:fill="auto"/>
          </w:tcPr>
          <w:p w:rsidR="000B589F" w:rsidRPr="00A2082F" w:rsidRDefault="000B589F" w:rsidP="00702FCA">
            <w:pPr>
              <w:jc w:val="center"/>
              <w:rPr>
                <w:b/>
                <w:sz w:val="20"/>
                <w:szCs w:val="20"/>
              </w:rPr>
            </w:pPr>
            <w:r w:rsidRPr="008A68EC">
              <w:rPr>
                <w:b/>
                <w:sz w:val="20"/>
                <w:szCs w:val="20"/>
              </w:rPr>
              <w:t>50,0</w:t>
            </w:r>
          </w:p>
        </w:tc>
        <w:tc>
          <w:tcPr>
            <w:tcW w:w="1423" w:type="dxa"/>
            <w:shd w:val="clear" w:color="auto" w:fill="auto"/>
          </w:tcPr>
          <w:p w:rsidR="000B589F" w:rsidRPr="00A2082F" w:rsidRDefault="000B589F" w:rsidP="00702FCA">
            <w:pPr>
              <w:jc w:val="center"/>
              <w:rPr>
                <w:b/>
                <w:sz w:val="20"/>
                <w:szCs w:val="20"/>
              </w:rPr>
            </w:pPr>
            <w:r w:rsidRPr="00A2082F">
              <w:rPr>
                <w:b/>
                <w:sz w:val="20"/>
                <w:szCs w:val="20"/>
              </w:rPr>
              <w:t>0,0</w:t>
            </w:r>
          </w:p>
        </w:tc>
        <w:tc>
          <w:tcPr>
            <w:tcW w:w="1418" w:type="dxa"/>
            <w:shd w:val="clear" w:color="auto" w:fill="auto"/>
          </w:tcPr>
          <w:p w:rsidR="000B589F" w:rsidRPr="00A2082F" w:rsidRDefault="000B589F" w:rsidP="00702FCA">
            <w:pPr>
              <w:jc w:val="center"/>
              <w:rPr>
                <w:b/>
                <w:sz w:val="20"/>
                <w:szCs w:val="20"/>
              </w:rPr>
            </w:pPr>
            <w:r w:rsidRPr="00A2082F">
              <w:rPr>
                <w:b/>
                <w:sz w:val="20"/>
                <w:szCs w:val="20"/>
              </w:rPr>
              <w:t>0,0</w:t>
            </w:r>
          </w:p>
        </w:tc>
        <w:tc>
          <w:tcPr>
            <w:tcW w:w="1383" w:type="dxa"/>
          </w:tcPr>
          <w:p w:rsidR="000B589F" w:rsidRPr="00A2082F" w:rsidRDefault="00E942AD" w:rsidP="00702FCA">
            <w:pPr>
              <w:jc w:val="center"/>
              <w:rPr>
                <w:b/>
                <w:sz w:val="20"/>
                <w:szCs w:val="20"/>
              </w:rPr>
            </w:pPr>
            <w:r>
              <w:rPr>
                <w:b/>
                <w:sz w:val="20"/>
                <w:szCs w:val="20"/>
              </w:rPr>
              <w:t>0,0</w:t>
            </w:r>
          </w:p>
        </w:tc>
      </w:tr>
      <w:tr w:rsidR="000B589F" w:rsidRPr="00883F11" w:rsidTr="000B589F">
        <w:tc>
          <w:tcPr>
            <w:tcW w:w="5813" w:type="dxa"/>
            <w:gridSpan w:val="2"/>
            <w:vMerge w:val="restart"/>
            <w:shd w:val="clear" w:color="auto" w:fill="auto"/>
          </w:tcPr>
          <w:p w:rsidR="000B589F" w:rsidRDefault="000B589F" w:rsidP="00533680">
            <w:pPr>
              <w:jc w:val="center"/>
              <w:rPr>
                <w:b/>
                <w:sz w:val="20"/>
                <w:szCs w:val="20"/>
              </w:rPr>
            </w:pPr>
          </w:p>
          <w:p w:rsidR="000B589F" w:rsidRDefault="000B589F" w:rsidP="00533680">
            <w:pPr>
              <w:jc w:val="center"/>
              <w:rPr>
                <w:b/>
                <w:sz w:val="20"/>
                <w:szCs w:val="20"/>
              </w:rPr>
            </w:pPr>
          </w:p>
          <w:p w:rsidR="000B589F" w:rsidRDefault="000B589F" w:rsidP="00533680">
            <w:pPr>
              <w:jc w:val="center"/>
              <w:rPr>
                <w:b/>
                <w:sz w:val="20"/>
                <w:szCs w:val="20"/>
              </w:rPr>
            </w:pPr>
          </w:p>
          <w:p w:rsidR="000B589F" w:rsidRPr="00883F11" w:rsidRDefault="000B589F" w:rsidP="00533680">
            <w:pPr>
              <w:jc w:val="center"/>
              <w:rPr>
                <w:sz w:val="20"/>
                <w:szCs w:val="20"/>
              </w:rPr>
            </w:pPr>
            <w:r w:rsidRPr="003665B7">
              <w:rPr>
                <w:b/>
                <w:sz w:val="20"/>
                <w:szCs w:val="20"/>
              </w:rPr>
              <w:t>ИТОГО ПО ПОДПРОГРАММЕ:</w:t>
            </w:r>
          </w:p>
        </w:tc>
        <w:tc>
          <w:tcPr>
            <w:tcW w:w="2268" w:type="dxa"/>
            <w:shd w:val="clear" w:color="auto" w:fill="auto"/>
          </w:tcPr>
          <w:p w:rsidR="000B589F" w:rsidRPr="00883F11" w:rsidRDefault="000B589F" w:rsidP="00533680">
            <w:pPr>
              <w:jc w:val="right"/>
              <w:rPr>
                <w:sz w:val="20"/>
                <w:szCs w:val="20"/>
              </w:rPr>
            </w:pPr>
            <w:r w:rsidRPr="00FF2C25">
              <w:rPr>
                <w:b/>
                <w:sz w:val="20"/>
                <w:szCs w:val="20"/>
              </w:rPr>
              <w:t>федеральный бюджет (прогнозно)</w:t>
            </w:r>
          </w:p>
        </w:tc>
        <w:tc>
          <w:tcPr>
            <w:tcW w:w="2112" w:type="dxa"/>
            <w:shd w:val="clear" w:color="auto" w:fill="auto"/>
          </w:tcPr>
          <w:p w:rsidR="000B589F" w:rsidRPr="006C1CDF" w:rsidRDefault="000B589F" w:rsidP="00533680">
            <w:pPr>
              <w:jc w:val="center"/>
              <w:rPr>
                <w:b/>
                <w:sz w:val="20"/>
                <w:szCs w:val="20"/>
              </w:rPr>
            </w:pPr>
            <w:r>
              <w:rPr>
                <w:b/>
                <w:sz w:val="20"/>
                <w:szCs w:val="20"/>
              </w:rPr>
              <w:t>85,7</w:t>
            </w:r>
          </w:p>
        </w:tc>
        <w:tc>
          <w:tcPr>
            <w:tcW w:w="1319" w:type="dxa"/>
            <w:shd w:val="clear" w:color="auto" w:fill="auto"/>
          </w:tcPr>
          <w:p w:rsidR="000B589F" w:rsidRPr="00B52C8D" w:rsidRDefault="000B589F" w:rsidP="00533680">
            <w:pPr>
              <w:jc w:val="center"/>
              <w:rPr>
                <w:b/>
                <w:sz w:val="20"/>
                <w:szCs w:val="20"/>
              </w:rPr>
            </w:pPr>
            <w:r>
              <w:rPr>
                <w:b/>
                <w:sz w:val="20"/>
                <w:szCs w:val="20"/>
              </w:rPr>
              <w:t>85,7</w:t>
            </w:r>
          </w:p>
        </w:tc>
        <w:tc>
          <w:tcPr>
            <w:tcW w:w="1423" w:type="dxa"/>
            <w:shd w:val="clear" w:color="auto" w:fill="auto"/>
          </w:tcPr>
          <w:p w:rsidR="000B589F" w:rsidRPr="00B52C8D" w:rsidRDefault="000B589F" w:rsidP="00533680">
            <w:pPr>
              <w:jc w:val="center"/>
              <w:rPr>
                <w:b/>
                <w:sz w:val="20"/>
                <w:szCs w:val="20"/>
              </w:rPr>
            </w:pPr>
            <w:r>
              <w:rPr>
                <w:b/>
                <w:sz w:val="20"/>
                <w:szCs w:val="20"/>
              </w:rPr>
              <w:t>0,0</w:t>
            </w:r>
          </w:p>
        </w:tc>
        <w:tc>
          <w:tcPr>
            <w:tcW w:w="1418" w:type="dxa"/>
            <w:shd w:val="clear" w:color="auto" w:fill="auto"/>
          </w:tcPr>
          <w:p w:rsidR="000B589F" w:rsidRPr="00B52C8D"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(прогнозно)</w:t>
            </w:r>
          </w:p>
        </w:tc>
        <w:tc>
          <w:tcPr>
            <w:tcW w:w="2112" w:type="dxa"/>
            <w:shd w:val="clear" w:color="auto" w:fill="auto"/>
          </w:tcPr>
          <w:p w:rsidR="000B589F" w:rsidRPr="006C1CDF" w:rsidRDefault="000B589F" w:rsidP="00533680">
            <w:pPr>
              <w:jc w:val="center"/>
              <w:rPr>
                <w:b/>
                <w:sz w:val="20"/>
                <w:szCs w:val="20"/>
              </w:rPr>
            </w:pPr>
            <w:r>
              <w:rPr>
                <w:b/>
                <w:sz w:val="20"/>
                <w:szCs w:val="20"/>
              </w:rPr>
              <w:t>2574,0</w:t>
            </w:r>
          </w:p>
        </w:tc>
        <w:tc>
          <w:tcPr>
            <w:tcW w:w="1319" w:type="dxa"/>
            <w:shd w:val="clear" w:color="auto" w:fill="auto"/>
          </w:tcPr>
          <w:p w:rsidR="000B589F" w:rsidRPr="00B52C8D" w:rsidRDefault="000B589F" w:rsidP="00533680">
            <w:pPr>
              <w:jc w:val="center"/>
              <w:rPr>
                <w:b/>
                <w:sz w:val="20"/>
                <w:szCs w:val="20"/>
              </w:rPr>
            </w:pPr>
            <w:r>
              <w:rPr>
                <w:b/>
                <w:sz w:val="20"/>
                <w:szCs w:val="20"/>
              </w:rPr>
              <w:t>1674,0</w:t>
            </w:r>
          </w:p>
        </w:tc>
        <w:tc>
          <w:tcPr>
            <w:tcW w:w="1423" w:type="dxa"/>
            <w:shd w:val="clear" w:color="auto" w:fill="auto"/>
          </w:tcPr>
          <w:p w:rsidR="000B589F" w:rsidRPr="00B52C8D" w:rsidRDefault="000B589F" w:rsidP="00533680">
            <w:pPr>
              <w:jc w:val="center"/>
              <w:rPr>
                <w:b/>
                <w:sz w:val="20"/>
                <w:szCs w:val="20"/>
              </w:rPr>
            </w:pPr>
            <w:r>
              <w:rPr>
                <w:b/>
                <w:sz w:val="20"/>
                <w:szCs w:val="20"/>
              </w:rPr>
              <w:t>900,0</w:t>
            </w:r>
          </w:p>
        </w:tc>
        <w:tc>
          <w:tcPr>
            <w:tcW w:w="1418" w:type="dxa"/>
            <w:shd w:val="clear" w:color="auto" w:fill="auto"/>
          </w:tcPr>
          <w:p w:rsidR="000B589F" w:rsidRPr="00B52C8D"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533680">
            <w:pPr>
              <w:jc w:val="right"/>
              <w:rPr>
                <w:b/>
                <w:sz w:val="20"/>
                <w:szCs w:val="20"/>
              </w:rPr>
            </w:pPr>
            <w:r w:rsidRPr="00883F11">
              <w:rPr>
                <w:b/>
                <w:sz w:val="20"/>
                <w:szCs w:val="20"/>
              </w:rPr>
              <w:t>местный бюджет</w:t>
            </w:r>
          </w:p>
          <w:p w:rsidR="000B589F" w:rsidRPr="00883F11" w:rsidRDefault="000B589F" w:rsidP="00533680">
            <w:pPr>
              <w:jc w:val="right"/>
              <w:rPr>
                <w:sz w:val="20"/>
                <w:szCs w:val="20"/>
              </w:rPr>
            </w:pPr>
          </w:p>
        </w:tc>
        <w:tc>
          <w:tcPr>
            <w:tcW w:w="2112" w:type="dxa"/>
            <w:shd w:val="clear" w:color="auto" w:fill="auto"/>
          </w:tcPr>
          <w:p w:rsidR="000B589F" w:rsidRPr="006C1CDF" w:rsidRDefault="008A4C8D" w:rsidP="00533680">
            <w:pPr>
              <w:jc w:val="center"/>
              <w:rPr>
                <w:b/>
                <w:sz w:val="20"/>
                <w:szCs w:val="20"/>
              </w:rPr>
            </w:pPr>
            <w:r>
              <w:rPr>
                <w:b/>
                <w:sz w:val="20"/>
                <w:szCs w:val="20"/>
              </w:rPr>
              <w:t>21343,9</w:t>
            </w:r>
          </w:p>
        </w:tc>
        <w:tc>
          <w:tcPr>
            <w:tcW w:w="1319" w:type="dxa"/>
            <w:shd w:val="clear" w:color="auto" w:fill="auto"/>
          </w:tcPr>
          <w:p w:rsidR="000B589F" w:rsidRPr="00B52C8D" w:rsidRDefault="008A4C8D" w:rsidP="00533680">
            <w:pPr>
              <w:jc w:val="center"/>
              <w:rPr>
                <w:b/>
                <w:sz w:val="20"/>
                <w:szCs w:val="20"/>
              </w:rPr>
            </w:pPr>
            <w:r>
              <w:rPr>
                <w:b/>
                <w:sz w:val="20"/>
                <w:szCs w:val="20"/>
              </w:rPr>
              <w:t>10058,0</w:t>
            </w:r>
          </w:p>
        </w:tc>
        <w:tc>
          <w:tcPr>
            <w:tcW w:w="1423" w:type="dxa"/>
            <w:shd w:val="clear" w:color="auto" w:fill="auto"/>
          </w:tcPr>
          <w:p w:rsidR="000B589F" w:rsidRPr="00B52C8D" w:rsidRDefault="000B589F" w:rsidP="002C3038">
            <w:pPr>
              <w:jc w:val="center"/>
              <w:rPr>
                <w:b/>
                <w:sz w:val="20"/>
                <w:szCs w:val="20"/>
              </w:rPr>
            </w:pPr>
            <w:r>
              <w:rPr>
                <w:b/>
                <w:sz w:val="20"/>
                <w:szCs w:val="20"/>
              </w:rPr>
              <w:t>6590,7</w:t>
            </w:r>
          </w:p>
        </w:tc>
        <w:tc>
          <w:tcPr>
            <w:tcW w:w="1418" w:type="dxa"/>
            <w:shd w:val="clear" w:color="auto" w:fill="auto"/>
          </w:tcPr>
          <w:p w:rsidR="000B589F" w:rsidRPr="00B52C8D" w:rsidRDefault="000B589F" w:rsidP="00533680">
            <w:pPr>
              <w:jc w:val="center"/>
              <w:rPr>
                <w:b/>
                <w:sz w:val="20"/>
                <w:szCs w:val="20"/>
              </w:rPr>
            </w:pPr>
            <w:r>
              <w:rPr>
                <w:b/>
                <w:sz w:val="20"/>
                <w:szCs w:val="20"/>
              </w:rPr>
              <w:t>2394,9</w:t>
            </w:r>
          </w:p>
        </w:tc>
        <w:tc>
          <w:tcPr>
            <w:tcW w:w="1383" w:type="dxa"/>
          </w:tcPr>
          <w:p w:rsidR="000B589F" w:rsidRDefault="00E942AD" w:rsidP="00533680">
            <w:pPr>
              <w:jc w:val="center"/>
              <w:rPr>
                <w:b/>
                <w:sz w:val="20"/>
                <w:szCs w:val="20"/>
              </w:rPr>
            </w:pPr>
            <w:r>
              <w:rPr>
                <w:b/>
                <w:sz w:val="20"/>
                <w:szCs w:val="20"/>
              </w:rPr>
              <w:t>2300,3</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0B589F" w:rsidRPr="006C1CDF" w:rsidRDefault="000B589F" w:rsidP="00533680">
            <w:pPr>
              <w:jc w:val="center"/>
              <w:rPr>
                <w:b/>
                <w:sz w:val="20"/>
                <w:szCs w:val="20"/>
              </w:rPr>
            </w:pPr>
            <w:r>
              <w:rPr>
                <w:b/>
                <w:sz w:val="20"/>
                <w:szCs w:val="20"/>
              </w:rPr>
              <w:t>1,3</w:t>
            </w:r>
          </w:p>
        </w:tc>
        <w:tc>
          <w:tcPr>
            <w:tcW w:w="1319" w:type="dxa"/>
            <w:shd w:val="clear" w:color="auto" w:fill="auto"/>
          </w:tcPr>
          <w:p w:rsidR="000B589F" w:rsidRPr="00B52C8D" w:rsidRDefault="000B589F" w:rsidP="00533680">
            <w:pPr>
              <w:jc w:val="center"/>
              <w:rPr>
                <w:b/>
                <w:sz w:val="20"/>
                <w:szCs w:val="20"/>
              </w:rPr>
            </w:pPr>
            <w:r>
              <w:rPr>
                <w:b/>
                <w:sz w:val="20"/>
                <w:szCs w:val="20"/>
              </w:rPr>
              <w:t>1,3</w:t>
            </w:r>
          </w:p>
        </w:tc>
        <w:tc>
          <w:tcPr>
            <w:tcW w:w="1423" w:type="dxa"/>
            <w:shd w:val="clear" w:color="auto" w:fill="auto"/>
          </w:tcPr>
          <w:p w:rsidR="000B589F" w:rsidRPr="00B52C8D" w:rsidRDefault="000B589F" w:rsidP="00533680">
            <w:pPr>
              <w:jc w:val="center"/>
              <w:rPr>
                <w:b/>
                <w:sz w:val="20"/>
                <w:szCs w:val="20"/>
              </w:rPr>
            </w:pPr>
            <w:r>
              <w:rPr>
                <w:b/>
                <w:sz w:val="20"/>
                <w:szCs w:val="20"/>
              </w:rPr>
              <w:t>0,0</w:t>
            </w:r>
          </w:p>
        </w:tc>
        <w:tc>
          <w:tcPr>
            <w:tcW w:w="1418" w:type="dxa"/>
            <w:shd w:val="clear" w:color="auto" w:fill="auto"/>
          </w:tcPr>
          <w:p w:rsidR="000B589F" w:rsidRPr="00B52C8D"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5813" w:type="dxa"/>
            <w:gridSpan w:val="2"/>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533680">
            <w:pPr>
              <w:rPr>
                <w:b/>
                <w:sz w:val="20"/>
                <w:szCs w:val="20"/>
              </w:rPr>
            </w:pPr>
            <w:r>
              <w:rPr>
                <w:b/>
                <w:sz w:val="20"/>
                <w:szCs w:val="20"/>
              </w:rPr>
              <w:t>ВСЕГО по 2 подпрограмме</w:t>
            </w:r>
          </w:p>
        </w:tc>
        <w:tc>
          <w:tcPr>
            <w:tcW w:w="2112" w:type="dxa"/>
            <w:shd w:val="clear" w:color="auto" w:fill="auto"/>
          </w:tcPr>
          <w:p w:rsidR="000B589F" w:rsidRDefault="008A4C8D" w:rsidP="00533680">
            <w:pPr>
              <w:jc w:val="center"/>
              <w:rPr>
                <w:b/>
                <w:sz w:val="20"/>
                <w:szCs w:val="20"/>
              </w:rPr>
            </w:pPr>
            <w:r>
              <w:rPr>
                <w:b/>
                <w:sz w:val="20"/>
                <w:szCs w:val="20"/>
              </w:rPr>
              <w:t>24004,9</w:t>
            </w:r>
          </w:p>
        </w:tc>
        <w:tc>
          <w:tcPr>
            <w:tcW w:w="1319" w:type="dxa"/>
            <w:shd w:val="clear" w:color="auto" w:fill="auto"/>
          </w:tcPr>
          <w:p w:rsidR="000B589F" w:rsidRDefault="008A4C8D" w:rsidP="00533680">
            <w:pPr>
              <w:jc w:val="center"/>
              <w:rPr>
                <w:b/>
                <w:sz w:val="20"/>
                <w:szCs w:val="20"/>
              </w:rPr>
            </w:pPr>
            <w:r>
              <w:rPr>
                <w:b/>
                <w:sz w:val="20"/>
                <w:szCs w:val="20"/>
              </w:rPr>
              <w:t>11819,0</w:t>
            </w:r>
          </w:p>
        </w:tc>
        <w:tc>
          <w:tcPr>
            <w:tcW w:w="1423" w:type="dxa"/>
            <w:shd w:val="clear" w:color="auto" w:fill="auto"/>
          </w:tcPr>
          <w:p w:rsidR="000B589F" w:rsidRDefault="000B589F" w:rsidP="00533680">
            <w:pPr>
              <w:jc w:val="center"/>
              <w:rPr>
                <w:b/>
                <w:sz w:val="20"/>
                <w:szCs w:val="20"/>
              </w:rPr>
            </w:pPr>
            <w:r>
              <w:rPr>
                <w:b/>
                <w:sz w:val="20"/>
                <w:szCs w:val="20"/>
              </w:rPr>
              <w:t>7490,7</w:t>
            </w:r>
          </w:p>
        </w:tc>
        <w:tc>
          <w:tcPr>
            <w:tcW w:w="1418" w:type="dxa"/>
            <w:shd w:val="clear" w:color="auto" w:fill="auto"/>
          </w:tcPr>
          <w:p w:rsidR="000B589F" w:rsidRDefault="000B589F" w:rsidP="00533680">
            <w:pPr>
              <w:jc w:val="center"/>
              <w:rPr>
                <w:b/>
                <w:sz w:val="20"/>
                <w:szCs w:val="20"/>
              </w:rPr>
            </w:pPr>
            <w:r>
              <w:rPr>
                <w:b/>
                <w:sz w:val="20"/>
                <w:szCs w:val="20"/>
              </w:rPr>
              <w:t>2394,9</w:t>
            </w:r>
          </w:p>
        </w:tc>
        <w:tc>
          <w:tcPr>
            <w:tcW w:w="1383" w:type="dxa"/>
          </w:tcPr>
          <w:p w:rsidR="000B589F" w:rsidRDefault="00E942AD" w:rsidP="00533680">
            <w:pPr>
              <w:jc w:val="center"/>
              <w:rPr>
                <w:b/>
                <w:sz w:val="20"/>
                <w:szCs w:val="20"/>
              </w:rPr>
            </w:pPr>
            <w:r>
              <w:rPr>
                <w:b/>
                <w:sz w:val="20"/>
                <w:szCs w:val="20"/>
              </w:rPr>
              <w:t>2300,3</w:t>
            </w:r>
          </w:p>
        </w:tc>
      </w:tr>
      <w:tr w:rsidR="00E942AD" w:rsidRPr="00883F11" w:rsidTr="008A4C8D">
        <w:tc>
          <w:tcPr>
            <w:tcW w:w="15736" w:type="dxa"/>
            <w:gridSpan w:val="8"/>
            <w:tcBorders>
              <w:bottom w:val="single" w:sz="4" w:space="0" w:color="auto"/>
            </w:tcBorders>
            <w:shd w:val="clear" w:color="auto" w:fill="auto"/>
          </w:tcPr>
          <w:p w:rsidR="00E942AD" w:rsidRPr="002F3517" w:rsidRDefault="00E942AD" w:rsidP="00533680">
            <w:pPr>
              <w:jc w:val="center"/>
              <w:rPr>
                <w:b/>
              </w:rPr>
            </w:pPr>
          </w:p>
          <w:p w:rsidR="00E942AD" w:rsidRDefault="00E942AD" w:rsidP="00533680">
            <w:pPr>
              <w:jc w:val="center"/>
              <w:rPr>
                <w:b/>
              </w:rPr>
            </w:pPr>
            <w:r w:rsidRPr="002F3517">
              <w:rPr>
                <w:b/>
              </w:rPr>
              <w:t>Подпрограмма 3 «Развитие и организация культурного досуга, массового отдыха населения, народного и художественного творчества»</w:t>
            </w:r>
          </w:p>
          <w:p w:rsidR="00E942AD" w:rsidRPr="002F3517" w:rsidRDefault="00E942AD" w:rsidP="00533680">
            <w:pPr>
              <w:jc w:val="center"/>
              <w:rPr>
                <w:b/>
              </w:rPr>
            </w:pPr>
          </w:p>
        </w:tc>
      </w:tr>
      <w:tr w:rsidR="000B589F" w:rsidRPr="00883F11" w:rsidTr="000B589F">
        <w:trPr>
          <w:trHeight w:val="470"/>
        </w:trPr>
        <w:tc>
          <w:tcPr>
            <w:tcW w:w="4112" w:type="dxa"/>
            <w:vMerge w:val="restart"/>
            <w:tcBorders>
              <w:top w:val="single" w:sz="4" w:space="0" w:color="auto"/>
              <w:left w:val="single" w:sz="4" w:space="0" w:color="auto"/>
            </w:tcBorders>
            <w:shd w:val="clear" w:color="auto" w:fill="auto"/>
          </w:tcPr>
          <w:p w:rsidR="000B589F" w:rsidRPr="00EF7EC6" w:rsidRDefault="000B589F" w:rsidP="00533680">
            <w:pPr>
              <w:rPr>
                <w:b/>
                <w:sz w:val="20"/>
                <w:szCs w:val="20"/>
              </w:rPr>
            </w:pPr>
            <w:r w:rsidRPr="00EF7EC6">
              <w:rPr>
                <w:b/>
                <w:sz w:val="20"/>
                <w:szCs w:val="20"/>
              </w:rPr>
              <w:t xml:space="preserve">Основное мероприятие </w:t>
            </w:r>
            <w:r>
              <w:rPr>
                <w:b/>
                <w:sz w:val="20"/>
                <w:szCs w:val="20"/>
              </w:rPr>
              <w:t>3</w:t>
            </w:r>
            <w:r w:rsidRPr="00EF7EC6">
              <w:rPr>
                <w:b/>
                <w:sz w:val="20"/>
                <w:szCs w:val="20"/>
              </w:rPr>
              <w:t xml:space="preserve">.1. </w:t>
            </w:r>
          </w:p>
          <w:p w:rsidR="000B589F" w:rsidRPr="00883F11" w:rsidRDefault="000B589F" w:rsidP="00514AC2">
            <w:pPr>
              <w:rPr>
                <w:b/>
                <w:sz w:val="20"/>
                <w:szCs w:val="20"/>
              </w:rPr>
            </w:pPr>
            <w:r w:rsidRPr="00EF7EC6">
              <w:rPr>
                <w:b/>
                <w:sz w:val="20"/>
                <w:szCs w:val="20"/>
              </w:rPr>
              <w:t xml:space="preserve">Оказание муниципальных услуг населению </w:t>
            </w:r>
            <w:r>
              <w:rPr>
                <w:b/>
                <w:sz w:val="20"/>
                <w:szCs w:val="20"/>
              </w:rPr>
              <w:t>культурно-досуговыми учреждениями (клубами)</w:t>
            </w:r>
          </w:p>
        </w:tc>
        <w:tc>
          <w:tcPr>
            <w:tcW w:w="1701" w:type="dxa"/>
            <w:vMerge w:val="restart"/>
            <w:tcBorders>
              <w:top w:val="single" w:sz="4" w:space="0" w:color="auto"/>
            </w:tcBorders>
            <w:shd w:val="clear" w:color="auto" w:fill="auto"/>
          </w:tcPr>
          <w:p w:rsidR="000B589F" w:rsidRPr="00883F11" w:rsidRDefault="000B589F" w:rsidP="00533680">
            <w:pPr>
              <w:jc w:val="center"/>
              <w:rPr>
                <w:sz w:val="20"/>
                <w:szCs w:val="20"/>
              </w:rPr>
            </w:pPr>
            <w:r w:rsidRPr="00EF7EC6">
              <w:rPr>
                <w:sz w:val="20"/>
                <w:szCs w:val="20"/>
              </w:rPr>
              <w:t>МУ «ЦДК»</w:t>
            </w:r>
          </w:p>
        </w:tc>
        <w:tc>
          <w:tcPr>
            <w:tcW w:w="2268" w:type="dxa"/>
            <w:tcBorders>
              <w:top w:val="single" w:sz="4" w:space="0" w:color="auto"/>
            </w:tcBorders>
            <w:shd w:val="clear" w:color="auto" w:fill="auto"/>
          </w:tcPr>
          <w:p w:rsidR="000B589F" w:rsidRPr="00883F11" w:rsidRDefault="000B589F" w:rsidP="00CB54AC">
            <w:pPr>
              <w:jc w:val="right"/>
              <w:rPr>
                <w:b/>
                <w:sz w:val="20"/>
                <w:szCs w:val="20"/>
              </w:rPr>
            </w:pPr>
            <w:r w:rsidRPr="00883F11">
              <w:rPr>
                <w:b/>
                <w:sz w:val="20"/>
                <w:szCs w:val="20"/>
              </w:rPr>
              <w:t>областной бюджет</w:t>
            </w:r>
            <w:r w:rsidRPr="00883F11">
              <w:rPr>
                <w:sz w:val="20"/>
                <w:szCs w:val="20"/>
              </w:rPr>
              <w:t xml:space="preserve"> (прогнозно)</w:t>
            </w:r>
          </w:p>
        </w:tc>
        <w:tc>
          <w:tcPr>
            <w:tcW w:w="2112" w:type="dxa"/>
            <w:tcBorders>
              <w:top w:val="single" w:sz="4" w:space="0" w:color="auto"/>
            </w:tcBorders>
            <w:shd w:val="clear" w:color="auto" w:fill="auto"/>
          </w:tcPr>
          <w:p w:rsidR="000B589F" w:rsidRPr="00A66BB6" w:rsidRDefault="00AF71F4" w:rsidP="00CB54AC">
            <w:pPr>
              <w:jc w:val="center"/>
              <w:rPr>
                <w:b/>
                <w:sz w:val="20"/>
                <w:szCs w:val="20"/>
              </w:rPr>
            </w:pPr>
            <w:r>
              <w:rPr>
                <w:b/>
                <w:sz w:val="20"/>
                <w:szCs w:val="20"/>
              </w:rPr>
              <w:t>3666,8</w:t>
            </w:r>
          </w:p>
        </w:tc>
        <w:tc>
          <w:tcPr>
            <w:tcW w:w="1319" w:type="dxa"/>
            <w:tcBorders>
              <w:top w:val="single" w:sz="4" w:space="0" w:color="auto"/>
            </w:tcBorders>
            <w:shd w:val="clear" w:color="auto" w:fill="auto"/>
          </w:tcPr>
          <w:p w:rsidR="000B589F" w:rsidRPr="00A66BB6" w:rsidRDefault="00AF71F4" w:rsidP="00CB54AC">
            <w:pPr>
              <w:jc w:val="center"/>
              <w:rPr>
                <w:b/>
                <w:sz w:val="20"/>
                <w:szCs w:val="20"/>
              </w:rPr>
            </w:pPr>
            <w:r>
              <w:rPr>
                <w:b/>
                <w:sz w:val="20"/>
                <w:szCs w:val="20"/>
              </w:rPr>
              <w:t>3666,8</w:t>
            </w:r>
          </w:p>
        </w:tc>
        <w:tc>
          <w:tcPr>
            <w:tcW w:w="1423" w:type="dxa"/>
            <w:tcBorders>
              <w:top w:val="single" w:sz="4" w:space="0" w:color="auto"/>
            </w:tcBorders>
            <w:shd w:val="clear" w:color="auto" w:fill="auto"/>
          </w:tcPr>
          <w:p w:rsidR="000B589F" w:rsidRPr="00947EF5" w:rsidRDefault="000B589F" w:rsidP="00CB54AC">
            <w:pPr>
              <w:jc w:val="center"/>
              <w:rPr>
                <w:b/>
                <w:sz w:val="20"/>
                <w:szCs w:val="20"/>
              </w:rPr>
            </w:pPr>
            <w:r w:rsidRPr="00F61E62">
              <w:rPr>
                <w:b/>
                <w:sz w:val="20"/>
                <w:szCs w:val="20"/>
              </w:rPr>
              <w:t>0,0</w:t>
            </w:r>
          </w:p>
        </w:tc>
        <w:tc>
          <w:tcPr>
            <w:tcW w:w="1418" w:type="dxa"/>
            <w:tcBorders>
              <w:top w:val="single" w:sz="4" w:space="0" w:color="auto"/>
              <w:right w:val="single" w:sz="4" w:space="0" w:color="auto"/>
            </w:tcBorders>
            <w:shd w:val="clear" w:color="auto" w:fill="auto"/>
          </w:tcPr>
          <w:p w:rsidR="000B589F" w:rsidRPr="00947EF5" w:rsidRDefault="000B589F" w:rsidP="00CB54AC">
            <w:pPr>
              <w:jc w:val="center"/>
              <w:rPr>
                <w:b/>
                <w:sz w:val="20"/>
                <w:szCs w:val="20"/>
              </w:rPr>
            </w:pPr>
            <w:r w:rsidRPr="00F61E62">
              <w:rPr>
                <w:b/>
                <w:sz w:val="20"/>
                <w:szCs w:val="20"/>
              </w:rPr>
              <w:t>0,0</w:t>
            </w:r>
          </w:p>
        </w:tc>
        <w:tc>
          <w:tcPr>
            <w:tcW w:w="1383" w:type="dxa"/>
            <w:tcBorders>
              <w:top w:val="single" w:sz="4" w:space="0" w:color="auto"/>
              <w:right w:val="single" w:sz="4" w:space="0" w:color="auto"/>
            </w:tcBorders>
          </w:tcPr>
          <w:p w:rsidR="000B589F" w:rsidRPr="00F61E62" w:rsidRDefault="00E942AD" w:rsidP="00CB54AC">
            <w:pPr>
              <w:jc w:val="center"/>
              <w:rPr>
                <w:b/>
                <w:sz w:val="20"/>
                <w:szCs w:val="20"/>
              </w:rPr>
            </w:pPr>
            <w:r>
              <w:rPr>
                <w:b/>
                <w:sz w:val="20"/>
                <w:szCs w:val="20"/>
              </w:rPr>
              <w:t>0,0</w:t>
            </w:r>
          </w:p>
        </w:tc>
      </w:tr>
      <w:tr w:rsidR="000B589F" w:rsidRPr="00883F11" w:rsidTr="000B589F">
        <w:tc>
          <w:tcPr>
            <w:tcW w:w="4112" w:type="dxa"/>
            <w:vMerge/>
            <w:tcBorders>
              <w:top w:val="single" w:sz="4" w:space="0" w:color="auto"/>
              <w:left w:val="single" w:sz="4" w:space="0" w:color="auto"/>
            </w:tcBorders>
            <w:shd w:val="clear" w:color="auto" w:fill="auto"/>
          </w:tcPr>
          <w:p w:rsidR="000B589F" w:rsidRPr="00EF7EC6" w:rsidRDefault="000B589F" w:rsidP="00533680">
            <w:pPr>
              <w:rPr>
                <w:b/>
                <w:sz w:val="20"/>
                <w:szCs w:val="20"/>
              </w:rPr>
            </w:pPr>
          </w:p>
        </w:tc>
        <w:tc>
          <w:tcPr>
            <w:tcW w:w="1701" w:type="dxa"/>
            <w:vMerge/>
            <w:tcBorders>
              <w:top w:val="single" w:sz="4" w:space="0" w:color="auto"/>
            </w:tcBorders>
            <w:shd w:val="clear" w:color="auto" w:fill="auto"/>
          </w:tcPr>
          <w:p w:rsidR="000B589F" w:rsidRPr="00EF7EC6" w:rsidRDefault="000B589F" w:rsidP="00533680">
            <w:pPr>
              <w:jc w:val="center"/>
              <w:rPr>
                <w:sz w:val="20"/>
                <w:szCs w:val="20"/>
              </w:rPr>
            </w:pPr>
          </w:p>
        </w:tc>
        <w:tc>
          <w:tcPr>
            <w:tcW w:w="2268" w:type="dxa"/>
            <w:tcBorders>
              <w:top w:val="single" w:sz="4" w:space="0" w:color="auto"/>
            </w:tcBorders>
            <w:shd w:val="clear" w:color="auto" w:fill="auto"/>
          </w:tcPr>
          <w:p w:rsidR="000B589F" w:rsidRPr="00883F11" w:rsidRDefault="000B589F" w:rsidP="00FC2002">
            <w:pPr>
              <w:jc w:val="right"/>
              <w:rPr>
                <w:b/>
                <w:sz w:val="20"/>
                <w:szCs w:val="20"/>
              </w:rPr>
            </w:pPr>
            <w:r w:rsidRPr="00883F11">
              <w:rPr>
                <w:b/>
                <w:sz w:val="20"/>
                <w:szCs w:val="20"/>
              </w:rPr>
              <w:t>местный бюджет</w:t>
            </w:r>
          </w:p>
        </w:tc>
        <w:tc>
          <w:tcPr>
            <w:tcW w:w="2112" w:type="dxa"/>
            <w:tcBorders>
              <w:top w:val="single" w:sz="4" w:space="0" w:color="auto"/>
            </w:tcBorders>
            <w:shd w:val="clear" w:color="auto" w:fill="auto"/>
          </w:tcPr>
          <w:p w:rsidR="000B589F" w:rsidRPr="00A66BB6" w:rsidRDefault="008A4C8D" w:rsidP="00FC2002">
            <w:pPr>
              <w:jc w:val="center"/>
              <w:rPr>
                <w:b/>
                <w:sz w:val="20"/>
                <w:szCs w:val="20"/>
              </w:rPr>
            </w:pPr>
            <w:r>
              <w:rPr>
                <w:b/>
                <w:sz w:val="20"/>
                <w:szCs w:val="20"/>
              </w:rPr>
              <w:t>62322,9</w:t>
            </w:r>
          </w:p>
        </w:tc>
        <w:tc>
          <w:tcPr>
            <w:tcW w:w="1319" w:type="dxa"/>
            <w:tcBorders>
              <w:top w:val="single" w:sz="4" w:space="0" w:color="auto"/>
            </w:tcBorders>
            <w:shd w:val="clear" w:color="auto" w:fill="auto"/>
          </w:tcPr>
          <w:p w:rsidR="000B589F" w:rsidRPr="00A66BB6" w:rsidRDefault="008A4C8D" w:rsidP="00FC2002">
            <w:pPr>
              <w:jc w:val="center"/>
              <w:rPr>
                <w:b/>
                <w:sz w:val="20"/>
                <w:szCs w:val="20"/>
              </w:rPr>
            </w:pPr>
            <w:r>
              <w:rPr>
                <w:b/>
                <w:sz w:val="20"/>
                <w:szCs w:val="20"/>
              </w:rPr>
              <w:t>27287,4</w:t>
            </w:r>
          </w:p>
        </w:tc>
        <w:tc>
          <w:tcPr>
            <w:tcW w:w="1423" w:type="dxa"/>
            <w:tcBorders>
              <w:top w:val="single" w:sz="4" w:space="0" w:color="auto"/>
            </w:tcBorders>
            <w:shd w:val="clear" w:color="auto" w:fill="auto"/>
          </w:tcPr>
          <w:p w:rsidR="000B589F" w:rsidRPr="00947EF5" w:rsidRDefault="000B589F" w:rsidP="00FC2002">
            <w:pPr>
              <w:jc w:val="center"/>
              <w:rPr>
                <w:b/>
                <w:sz w:val="20"/>
                <w:szCs w:val="20"/>
              </w:rPr>
            </w:pPr>
            <w:r>
              <w:rPr>
                <w:b/>
                <w:sz w:val="20"/>
                <w:szCs w:val="20"/>
              </w:rPr>
              <w:t>18565,5</w:t>
            </w:r>
          </w:p>
        </w:tc>
        <w:tc>
          <w:tcPr>
            <w:tcW w:w="1418" w:type="dxa"/>
            <w:tcBorders>
              <w:top w:val="single" w:sz="4" w:space="0" w:color="auto"/>
              <w:right w:val="single" w:sz="4" w:space="0" w:color="auto"/>
            </w:tcBorders>
            <w:shd w:val="clear" w:color="auto" w:fill="auto"/>
          </w:tcPr>
          <w:p w:rsidR="000B589F" w:rsidRPr="00947EF5" w:rsidRDefault="000B589F" w:rsidP="00FC2002">
            <w:pPr>
              <w:jc w:val="center"/>
              <w:rPr>
                <w:b/>
                <w:sz w:val="20"/>
                <w:szCs w:val="20"/>
              </w:rPr>
            </w:pPr>
            <w:r>
              <w:rPr>
                <w:b/>
                <w:sz w:val="20"/>
                <w:szCs w:val="20"/>
              </w:rPr>
              <w:t>8269,5</w:t>
            </w:r>
          </w:p>
        </w:tc>
        <w:tc>
          <w:tcPr>
            <w:tcW w:w="1383" w:type="dxa"/>
            <w:tcBorders>
              <w:top w:val="single" w:sz="4" w:space="0" w:color="auto"/>
              <w:right w:val="single" w:sz="4" w:space="0" w:color="auto"/>
            </w:tcBorders>
          </w:tcPr>
          <w:p w:rsidR="000B589F" w:rsidRDefault="00E942AD" w:rsidP="00FC2002">
            <w:pPr>
              <w:jc w:val="center"/>
              <w:rPr>
                <w:b/>
                <w:sz w:val="20"/>
                <w:szCs w:val="20"/>
              </w:rPr>
            </w:pPr>
            <w:r>
              <w:rPr>
                <w:b/>
                <w:sz w:val="20"/>
                <w:szCs w:val="20"/>
              </w:rPr>
              <w:t>8200,5</w:t>
            </w:r>
          </w:p>
        </w:tc>
      </w:tr>
      <w:tr w:rsidR="000B589F" w:rsidRPr="00883F11" w:rsidTr="000B589F">
        <w:trPr>
          <w:trHeight w:val="744"/>
        </w:trPr>
        <w:tc>
          <w:tcPr>
            <w:tcW w:w="4112" w:type="dxa"/>
            <w:vMerge w:val="restart"/>
            <w:tcBorders>
              <w:top w:val="single" w:sz="4" w:space="0" w:color="auto"/>
            </w:tcBorders>
            <w:shd w:val="clear" w:color="auto" w:fill="auto"/>
          </w:tcPr>
          <w:p w:rsidR="000B589F" w:rsidRDefault="000B589F" w:rsidP="00533680">
            <w:pPr>
              <w:rPr>
                <w:b/>
                <w:sz w:val="20"/>
                <w:szCs w:val="20"/>
              </w:rPr>
            </w:pPr>
            <w:r w:rsidRPr="003610B0">
              <w:rPr>
                <w:b/>
                <w:sz w:val="20"/>
                <w:szCs w:val="20"/>
              </w:rPr>
              <w:t>Основное мероприятие 3.</w:t>
            </w:r>
            <w:r>
              <w:rPr>
                <w:b/>
                <w:sz w:val="20"/>
                <w:szCs w:val="20"/>
              </w:rPr>
              <w:t>2</w:t>
            </w:r>
            <w:r w:rsidRPr="003610B0">
              <w:rPr>
                <w:b/>
                <w:sz w:val="20"/>
                <w:szCs w:val="20"/>
              </w:rPr>
              <w:t xml:space="preserve">. </w:t>
            </w:r>
          </w:p>
          <w:p w:rsidR="000B589F" w:rsidRPr="00883F11" w:rsidRDefault="000B589F" w:rsidP="00EB7298">
            <w:pPr>
              <w:rPr>
                <w:sz w:val="20"/>
                <w:szCs w:val="20"/>
              </w:rPr>
            </w:pPr>
            <w:r w:rsidRPr="00883F11">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vMerge w:val="restart"/>
            <w:tcBorders>
              <w:top w:val="single" w:sz="4" w:space="0" w:color="auto"/>
            </w:tcBorders>
            <w:shd w:val="clear" w:color="auto" w:fill="auto"/>
          </w:tcPr>
          <w:p w:rsidR="000B589F" w:rsidRPr="00883F11" w:rsidRDefault="000B589F" w:rsidP="00533680">
            <w:pPr>
              <w:jc w:val="center"/>
              <w:rPr>
                <w:sz w:val="20"/>
                <w:szCs w:val="20"/>
              </w:rPr>
            </w:pPr>
            <w:r w:rsidRPr="00883F11">
              <w:rPr>
                <w:sz w:val="20"/>
                <w:szCs w:val="20"/>
              </w:rPr>
              <w:t>МУ «ЦДК»</w:t>
            </w:r>
          </w:p>
          <w:p w:rsidR="000B589F" w:rsidRPr="00883F11" w:rsidRDefault="000B589F" w:rsidP="00533680">
            <w:pPr>
              <w:jc w:val="right"/>
              <w:rPr>
                <w:sz w:val="20"/>
                <w:szCs w:val="20"/>
              </w:rPr>
            </w:pPr>
          </w:p>
        </w:tc>
        <w:tc>
          <w:tcPr>
            <w:tcW w:w="2268" w:type="dxa"/>
            <w:tcBorders>
              <w:top w:val="single" w:sz="4" w:space="0" w:color="auto"/>
            </w:tcBorders>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(прогнозно)</w:t>
            </w:r>
          </w:p>
        </w:tc>
        <w:tc>
          <w:tcPr>
            <w:tcW w:w="2112" w:type="dxa"/>
            <w:tcBorders>
              <w:top w:val="single" w:sz="4" w:space="0" w:color="auto"/>
            </w:tcBorders>
            <w:shd w:val="clear" w:color="auto" w:fill="auto"/>
          </w:tcPr>
          <w:p w:rsidR="000B589F" w:rsidRPr="00CE20CE" w:rsidRDefault="000B589F" w:rsidP="00533680">
            <w:pPr>
              <w:jc w:val="center"/>
              <w:rPr>
                <w:b/>
                <w:sz w:val="20"/>
                <w:szCs w:val="20"/>
              </w:rPr>
            </w:pPr>
            <w:r w:rsidRPr="00CE20CE">
              <w:rPr>
                <w:b/>
                <w:sz w:val="20"/>
                <w:szCs w:val="20"/>
              </w:rPr>
              <w:t>0,0</w:t>
            </w:r>
          </w:p>
        </w:tc>
        <w:tc>
          <w:tcPr>
            <w:tcW w:w="1319" w:type="dxa"/>
            <w:tcBorders>
              <w:top w:val="single" w:sz="4" w:space="0" w:color="auto"/>
            </w:tcBorders>
            <w:shd w:val="clear" w:color="auto" w:fill="auto"/>
          </w:tcPr>
          <w:p w:rsidR="000B589F" w:rsidRPr="00CE20CE" w:rsidRDefault="000B589F" w:rsidP="00533680">
            <w:pPr>
              <w:jc w:val="center"/>
              <w:rPr>
                <w:b/>
                <w:sz w:val="20"/>
                <w:szCs w:val="20"/>
              </w:rPr>
            </w:pPr>
            <w:r w:rsidRPr="00CE20CE">
              <w:rPr>
                <w:b/>
                <w:sz w:val="20"/>
                <w:szCs w:val="20"/>
              </w:rPr>
              <w:t>0,0</w:t>
            </w:r>
          </w:p>
        </w:tc>
        <w:tc>
          <w:tcPr>
            <w:tcW w:w="1423" w:type="dxa"/>
            <w:tcBorders>
              <w:top w:val="single" w:sz="4" w:space="0" w:color="auto"/>
            </w:tcBorders>
            <w:shd w:val="clear" w:color="auto" w:fill="auto"/>
          </w:tcPr>
          <w:p w:rsidR="000B589F" w:rsidRPr="00CE20CE" w:rsidRDefault="000B589F" w:rsidP="00533680">
            <w:pPr>
              <w:jc w:val="center"/>
              <w:rPr>
                <w:b/>
                <w:sz w:val="20"/>
                <w:szCs w:val="20"/>
              </w:rPr>
            </w:pPr>
            <w:r w:rsidRPr="00CE20CE">
              <w:rPr>
                <w:b/>
                <w:sz w:val="20"/>
                <w:szCs w:val="20"/>
              </w:rPr>
              <w:t>0,0</w:t>
            </w:r>
          </w:p>
        </w:tc>
        <w:tc>
          <w:tcPr>
            <w:tcW w:w="1418" w:type="dxa"/>
            <w:tcBorders>
              <w:top w:val="single" w:sz="4" w:space="0" w:color="auto"/>
            </w:tcBorders>
            <w:shd w:val="clear" w:color="auto" w:fill="auto"/>
          </w:tcPr>
          <w:p w:rsidR="000B589F" w:rsidRPr="00CE20CE" w:rsidRDefault="000B589F" w:rsidP="00533680">
            <w:pPr>
              <w:jc w:val="center"/>
              <w:rPr>
                <w:b/>
                <w:sz w:val="20"/>
                <w:szCs w:val="20"/>
              </w:rPr>
            </w:pPr>
            <w:r w:rsidRPr="00CE20CE">
              <w:rPr>
                <w:b/>
                <w:sz w:val="20"/>
                <w:szCs w:val="20"/>
              </w:rPr>
              <w:t>0,0</w:t>
            </w:r>
          </w:p>
        </w:tc>
        <w:tc>
          <w:tcPr>
            <w:tcW w:w="1383" w:type="dxa"/>
            <w:tcBorders>
              <w:top w:val="single" w:sz="4" w:space="0" w:color="auto"/>
            </w:tcBorders>
          </w:tcPr>
          <w:p w:rsidR="000B589F" w:rsidRPr="00CE20CE" w:rsidRDefault="00E942AD" w:rsidP="00533680">
            <w:pPr>
              <w:jc w:val="center"/>
              <w:rPr>
                <w:b/>
                <w:sz w:val="20"/>
                <w:szCs w:val="20"/>
              </w:rPr>
            </w:pPr>
            <w:r>
              <w:rPr>
                <w:b/>
                <w:sz w:val="20"/>
                <w:szCs w:val="20"/>
              </w:rPr>
              <w:t>0,0</w:t>
            </w:r>
          </w:p>
        </w:tc>
      </w:tr>
      <w:tr w:rsidR="000B589F" w:rsidRPr="00883F11" w:rsidTr="000B589F">
        <w:trPr>
          <w:trHeight w:val="357"/>
        </w:trPr>
        <w:tc>
          <w:tcPr>
            <w:tcW w:w="4112" w:type="dxa"/>
            <w:vMerge/>
            <w:shd w:val="clear" w:color="auto" w:fill="auto"/>
          </w:tcPr>
          <w:p w:rsidR="000B589F" w:rsidRPr="00883F11" w:rsidRDefault="000B589F" w:rsidP="00533680">
            <w:pPr>
              <w:jc w:val="right"/>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b/>
                <w:sz w:val="20"/>
                <w:szCs w:val="20"/>
              </w:rPr>
            </w:pPr>
            <w:r w:rsidRPr="00883F11">
              <w:rPr>
                <w:b/>
                <w:sz w:val="20"/>
                <w:szCs w:val="20"/>
              </w:rPr>
              <w:t>местный бюджет</w:t>
            </w:r>
          </w:p>
        </w:tc>
        <w:tc>
          <w:tcPr>
            <w:tcW w:w="2112" w:type="dxa"/>
            <w:shd w:val="clear" w:color="auto" w:fill="auto"/>
          </w:tcPr>
          <w:p w:rsidR="000B589F" w:rsidRPr="00D30DB3" w:rsidRDefault="00E942AD" w:rsidP="00533680">
            <w:pPr>
              <w:jc w:val="center"/>
              <w:rPr>
                <w:b/>
                <w:sz w:val="20"/>
                <w:szCs w:val="20"/>
              </w:rPr>
            </w:pPr>
            <w:r>
              <w:rPr>
                <w:b/>
                <w:sz w:val="20"/>
                <w:szCs w:val="20"/>
              </w:rPr>
              <w:t>284,0</w:t>
            </w:r>
          </w:p>
        </w:tc>
        <w:tc>
          <w:tcPr>
            <w:tcW w:w="1319" w:type="dxa"/>
            <w:shd w:val="clear" w:color="auto" w:fill="auto"/>
          </w:tcPr>
          <w:p w:rsidR="000B589F" w:rsidRPr="00D30DB3" w:rsidRDefault="000B589F" w:rsidP="00533680">
            <w:pPr>
              <w:jc w:val="center"/>
              <w:rPr>
                <w:b/>
                <w:sz w:val="20"/>
                <w:szCs w:val="20"/>
              </w:rPr>
            </w:pPr>
            <w:r>
              <w:rPr>
                <w:b/>
                <w:sz w:val="20"/>
                <w:szCs w:val="20"/>
              </w:rPr>
              <w:t>80,0</w:t>
            </w:r>
          </w:p>
        </w:tc>
        <w:tc>
          <w:tcPr>
            <w:tcW w:w="1423" w:type="dxa"/>
            <w:shd w:val="clear" w:color="auto" w:fill="auto"/>
          </w:tcPr>
          <w:p w:rsidR="000B589F" w:rsidRPr="00D30DB3" w:rsidRDefault="000B589F" w:rsidP="00533680">
            <w:pPr>
              <w:jc w:val="center"/>
              <w:rPr>
                <w:b/>
                <w:sz w:val="20"/>
                <w:szCs w:val="20"/>
              </w:rPr>
            </w:pPr>
            <w:r>
              <w:rPr>
                <w:b/>
                <w:sz w:val="20"/>
                <w:szCs w:val="20"/>
              </w:rPr>
              <w:t>68,0</w:t>
            </w:r>
          </w:p>
        </w:tc>
        <w:tc>
          <w:tcPr>
            <w:tcW w:w="1418" w:type="dxa"/>
            <w:shd w:val="clear" w:color="auto" w:fill="auto"/>
          </w:tcPr>
          <w:p w:rsidR="000B589F" w:rsidRPr="00D30DB3" w:rsidRDefault="000B589F" w:rsidP="00533680">
            <w:pPr>
              <w:jc w:val="center"/>
              <w:rPr>
                <w:b/>
                <w:sz w:val="20"/>
                <w:szCs w:val="20"/>
              </w:rPr>
            </w:pPr>
            <w:r>
              <w:rPr>
                <w:b/>
                <w:sz w:val="20"/>
                <w:szCs w:val="20"/>
              </w:rPr>
              <w:t>68,0</w:t>
            </w:r>
          </w:p>
        </w:tc>
        <w:tc>
          <w:tcPr>
            <w:tcW w:w="1383" w:type="dxa"/>
          </w:tcPr>
          <w:p w:rsidR="000B589F" w:rsidRDefault="00E942AD" w:rsidP="00533680">
            <w:pPr>
              <w:jc w:val="center"/>
              <w:rPr>
                <w:b/>
                <w:sz w:val="20"/>
                <w:szCs w:val="20"/>
              </w:rPr>
            </w:pPr>
            <w:r>
              <w:rPr>
                <w:b/>
                <w:sz w:val="20"/>
                <w:szCs w:val="20"/>
              </w:rPr>
              <w:t>68,0</w:t>
            </w:r>
          </w:p>
        </w:tc>
      </w:tr>
      <w:tr w:rsidR="000B589F" w:rsidRPr="00883F11" w:rsidTr="000B589F">
        <w:tc>
          <w:tcPr>
            <w:tcW w:w="4112" w:type="dxa"/>
            <w:vMerge w:val="restart"/>
            <w:shd w:val="clear" w:color="auto" w:fill="auto"/>
          </w:tcPr>
          <w:p w:rsidR="000B589F" w:rsidRDefault="000B589F" w:rsidP="00533680">
            <w:pPr>
              <w:rPr>
                <w:b/>
                <w:sz w:val="20"/>
                <w:szCs w:val="20"/>
              </w:rPr>
            </w:pPr>
            <w:r w:rsidRPr="00B471A6">
              <w:rPr>
                <w:b/>
                <w:sz w:val="20"/>
                <w:szCs w:val="20"/>
              </w:rPr>
              <w:t>Основное мероприятие 3</w:t>
            </w:r>
            <w:r>
              <w:rPr>
                <w:b/>
                <w:sz w:val="20"/>
                <w:szCs w:val="20"/>
              </w:rPr>
              <w:t>.3</w:t>
            </w:r>
            <w:r w:rsidRPr="00B471A6">
              <w:rPr>
                <w:b/>
                <w:sz w:val="20"/>
                <w:szCs w:val="20"/>
              </w:rPr>
              <w:t xml:space="preserve">. </w:t>
            </w:r>
          </w:p>
          <w:p w:rsidR="000B589F" w:rsidRPr="00883F11" w:rsidRDefault="000B589F" w:rsidP="00533680">
            <w:pPr>
              <w:rPr>
                <w:b/>
                <w:sz w:val="20"/>
                <w:szCs w:val="20"/>
              </w:rPr>
            </w:pPr>
            <w:r w:rsidRPr="00883F11">
              <w:rPr>
                <w:b/>
                <w:sz w:val="20"/>
                <w:szCs w:val="20"/>
              </w:rPr>
              <w:t xml:space="preserve">Укрепление материально-технической базы </w:t>
            </w:r>
            <w:r>
              <w:rPr>
                <w:b/>
                <w:sz w:val="20"/>
                <w:szCs w:val="20"/>
              </w:rPr>
              <w:t>учреждения</w:t>
            </w:r>
          </w:p>
          <w:p w:rsidR="000B589F" w:rsidRPr="00883F11" w:rsidRDefault="000B589F" w:rsidP="00533680">
            <w:pPr>
              <w:rPr>
                <w:b/>
                <w:sz w:val="20"/>
                <w:szCs w:val="20"/>
              </w:rPr>
            </w:pPr>
          </w:p>
          <w:p w:rsidR="000B589F" w:rsidRPr="00883F11" w:rsidRDefault="000B589F" w:rsidP="00533680">
            <w:pPr>
              <w:rPr>
                <w:b/>
                <w:sz w:val="20"/>
                <w:szCs w:val="20"/>
              </w:rPr>
            </w:pPr>
            <w:r w:rsidRPr="00883F11">
              <w:rPr>
                <w:b/>
                <w:sz w:val="20"/>
                <w:szCs w:val="20"/>
              </w:rPr>
              <w:t>в том числе на:</w:t>
            </w:r>
          </w:p>
        </w:tc>
        <w:tc>
          <w:tcPr>
            <w:tcW w:w="1701" w:type="dxa"/>
            <w:vMerge w:val="restart"/>
            <w:shd w:val="clear" w:color="auto" w:fill="auto"/>
          </w:tcPr>
          <w:p w:rsidR="000B589F" w:rsidRPr="00883F11" w:rsidRDefault="000B589F" w:rsidP="00533680">
            <w:pPr>
              <w:jc w:val="center"/>
              <w:rPr>
                <w:sz w:val="20"/>
                <w:szCs w:val="20"/>
              </w:rPr>
            </w:pPr>
            <w:r w:rsidRPr="00883F11">
              <w:rPr>
                <w:sz w:val="20"/>
                <w:szCs w:val="20"/>
              </w:rPr>
              <w:t>МУ «ЦДК»</w:t>
            </w:r>
          </w:p>
          <w:p w:rsidR="000B589F" w:rsidRPr="00883F11" w:rsidRDefault="000B589F" w:rsidP="00533680">
            <w:pPr>
              <w:jc w:val="center"/>
              <w:rPr>
                <w:sz w:val="20"/>
                <w:szCs w:val="20"/>
              </w:rPr>
            </w:pPr>
          </w:p>
        </w:tc>
        <w:tc>
          <w:tcPr>
            <w:tcW w:w="2268" w:type="dxa"/>
            <w:shd w:val="clear" w:color="auto" w:fill="auto"/>
          </w:tcPr>
          <w:p w:rsidR="000B589F" w:rsidRPr="00883F11" w:rsidRDefault="000B589F" w:rsidP="00533680">
            <w:pPr>
              <w:jc w:val="right"/>
              <w:rPr>
                <w:sz w:val="20"/>
                <w:szCs w:val="20"/>
              </w:rPr>
            </w:pPr>
            <w:r>
              <w:rPr>
                <w:b/>
                <w:sz w:val="20"/>
                <w:szCs w:val="20"/>
              </w:rPr>
              <w:t>федеральный</w:t>
            </w:r>
            <w:r w:rsidRPr="00883F11">
              <w:rPr>
                <w:b/>
                <w:sz w:val="20"/>
                <w:szCs w:val="20"/>
              </w:rPr>
              <w:t xml:space="preserve"> бюджет</w:t>
            </w:r>
            <w:r w:rsidRPr="00883F11">
              <w:rPr>
                <w:sz w:val="20"/>
                <w:szCs w:val="20"/>
              </w:rPr>
              <w:t xml:space="preserve"> (прогнозно)</w:t>
            </w:r>
          </w:p>
        </w:tc>
        <w:tc>
          <w:tcPr>
            <w:tcW w:w="2112" w:type="dxa"/>
            <w:shd w:val="clear" w:color="auto" w:fill="auto"/>
          </w:tcPr>
          <w:p w:rsidR="000B589F" w:rsidRPr="007B59DD" w:rsidRDefault="000B589F" w:rsidP="00533680">
            <w:pPr>
              <w:jc w:val="center"/>
              <w:rPr>
                <w:b/>
                <w:sz w:val="20"/>
                <w:szCs w:val="20"/>
              </w:rPr>
            </w:pPr>
            <w:r>
              <w:rPr>
                <w:b/>
                <w:sz w:val="20"/>
                <w:szCs w:val="20"/>
              </w:rPr>
              <w:t>100,0</w:t>
            </w:r>
          </w:p>
        </w:tc>
        <w:tc>
          <w:tcPr>
            <w:tcW w:w="1319" w:type="dxa"/>
            <w:shd w:val="clear" w:color="auto" w:fill="auto"/>
          </w:tcPr>
          <w:p w:rsidR="000B589F" w:rsidRPr="007B59DD" w:rsidRDefault="000B589F" w:rsidP="00533680">
            <w:pPr>
              <w:jc w:val="center"/>
              <w:rPr>
                <w:b/>
                <w:sz w:val="20"/>
                <w:szCs w:val="20"/>
              </w:rPr>
            </w:pPr>
            <w:r>
              <w:rPr>
                <w:b/>
                <w:sz w:val="20"/>
                <w:szCs w:val="20"/>
              </w:rPr>
              <w:t>100,0</w:t>
            </w:r>
          </w:p>
        </w:tc>
        <w:tc>
          <w:tcPr>
            <w:tcW w:w="1423" w:type="dxa"/>
            <w:shd w:val="clear" w:color="auto" w:fill="auto"/>
          </w:tcPr>
          <w:p w:rsidR="000B589F" w:rsidRPr="007B59DD" w:rsidRDefault="000B589F" w:rsidP="00533680">
            <w:pPr>
              <w:jc w:val="center"/>
              <w:rPr>
                <w:b/>
                <w:sz w:val="20"/>
                <w:szCs w:val="20"/>
              </w:rPr>
            </w:pPr>
            <w:r w:rsidRPr="007B59DD">
              <w:rPr>
                <w:b/>
                <w:sz w:val="20"/>
                <w:szCs w:val="20"/>
              </w:rPr>
              <w:t>0,0</w:t>
            </w:r>
          </w:p>
        </w:tc>
        <w:tc>
          <w:tcPr>
            <w:tcW w:w="1418" w:type="dxa"/>
            <w:shd w:val="clear" w:color="auto" w:fill="auto"/>
          </w:tcPr>
          <w:p w:rsidR="000B589F" w:rsidRPr="007B59DD" w:rsidRDefault="000B589F" w:rsidP="00533680">
            <w:pPr>
              <w:jc w:val="center"/>
              <w:rPr>
                <w:b/>
                <w:sz w:val="20"/>
                <w:szCs w:val="20"/>
              </w:rPr>
            </w:pPr>
            <w:r w:rsidRPr="007B59DD">
              <w:rPr>
                <w:b/>
                <w:sz w:val="20"/>
                <w:szCs w:val="20"/>
              </w:rPr>
              <w:t>0,0</w:t>
            </w:r>
          </w:p>
        </w:tc>
        <w:tc>
          <w:tcPr>
            <w:tcW w:w="1383" w:type="dxa"/>
          </w:tcPr>
          <w:p w:rsidR="000B589F" w:rsidRPr="007B59DD"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B471A6" w:rsidRDefault="000B589F" w:rsidP="00533680">
            <w:pPr>
              <w:rPr>
                <w:b/>
                <w:sz w:val="20"/>
                <w:szCs w:val="20"/>
              </w:rPr>
            </w:pPr>
          </w:p>
        </w:tc>
        <w:tc>
          <w:tcPr>
            <w:tcW w:w="1701" w:type="dxa"/>
            <w:vMerge/>
            <w:shd w:val="clear" w:color="auto" w:fill="auto"/>
          </w:tcPr>
          <w:p w:rsidR="000B589F" w:rsidRPr="00883F11" w:rsidRDefault="000B589F" w:rsidP="00533680">
            <w:pPr>
              <w:jc w:val="center"/>
              <w:rPr>
                <w:sz w:val="20"/>
                <w:szCs w:val="20"/>
              </w:rPr>
            </w:pPr>
          </w:p>
        </w:tc>
        <w:tc>
          <w:tcPr>
            <w:tcW w:w="2268" w:type="dxa"/>
            <w:shd w:val="clear" w:color="auto" w:fill="auto"/>
          </w:tcPr>
          <w:p w:rsidR="000B589F" w:rsidRPr="00883F11" w:rsidRDefault="000B589F" w:rsidP="00702FCA">
            <w:pPr>
              <w:jc w:val="right"/>
              <w:rPr>
                <w:sz w:val="20"/>
                <w:szCs w:val="20"/>
              </w:rPr>
            </w:pPr>
            <w:r w:rsidRPr="00883F11">
              <w:rPr>
                <w:b/>
                <w:sz w:val="20"/>
                <w:szCs w:val="20"/>
              </w:rPr>
              <w:t>областной бюджет</w:t>
            </w:r>
            <w:r w:rsidRPr="00883F11">
              <w:rPr>
                <w:sz w:val="20"/>
                <w:szCs w:val="20"/>
              </w:rPr>
              <w:t xml:space="preserve"> (прогнозно)</w:t>
            </w:r>
          </w:p>
        </w:tc>
        <w:tc>
          <w:tcPr>
            <w:tcW w:w="2112" w:type="dxa"/>
            <w:shd w:val="clear" w:color="auto" w:fill="auto"/>
          </w:tcPr>
          <w:p w:rsidR="000B589F" w:rsidRPr="007B59DD" w:rsidRDefault="000B589F" w:rsidP="00702FCA">
            <w:pPr>
              <w:jc w:val="center"/>
              <w:rPr>
                <w:b/>
                <w:sz w:val="20"/>
                <w:szCs w:val="20"/>
              </w:rPr>
            </w:pPr>
            <w:r>
              <w:rPr>
                <w:b/>
                <w:sz w:val="20"/>
                <w:szCs w:val="20"/>
              </w:rPr>
              <w:t>115,0</w:t>
            </w:r>
          </w:p>
        </w:tc>
        <w:tc>
          <w:tcPr>
            <w:tcW w:w="1319" w:type="dxa"/>
            <w:shd w:val="clear" w:color="auto" w:fill="auto"/>
          </w:tcPr>
          <w:p w:rsidR="000B589F" w:rsidRPr="007B59DD" w:rsidRDefault="000B589F" w:rsidP="00702FCA">
            <w:pPr>
              <w:jc w:val="center"/>
              <w:rPr>
                <w:b/>
                <w:sz w:val="20"/>
                <w:szCs w:val="20"/>
              </w:rPr>
            </w:pPr>
            <w:r>
              <w:rPr>
                <w:b/>
                <w:sz w:val="20"/>
                <w:szCs w:val="20"/>
              </w:rPr>
              <w:t>115,0</w:t>
            </w:r>
          </w:p>
        </w:tc>
        <w:tc>
          <w:tcPr>
            <w:tcW w:w="1423" w:type="dxa"/>
            <w:shd w:val="clear" w:color="auto" w:fill="auto"/>
          </w:tcPr>
          <w:p w:rsidR="000B589F" w:rsidRPr="007B59DD" w:rsidRDefault="000B589F" w:rsidP="00702FCA">
            <w:pPr>
              <w:jc w:val="center"/>
              <w:rPr>
                <w:b/>
                <w:sz w:val="20"/>
                <w:szCs w:val="20"/>
              </w:rPr>
            </w:pPr>
            <w:r w:rsidRPr="007B59DD">
              <w:rPr>
                <w:b/>
                <w:sz w:val="20"/>
                <w:szCs w:val="20"/>
              </w:rPr>
              <w:t>0,0</w:t>
            </w:r>
          </w:p>
        </w:tc>
        <w:tc>
          <w:tcPr>
            <w:tcW w:w="1418" w:type="dxa"/>
            <w:shd w:val="clear" w:color="auto" w:fill="auto"/>
          </w:tcPr>
          <w:p w:rsidR="000B589F" w:rsidRPr="007B59DD" w:rsidRDefault="000B589F" w:rsidP="00702FCA">
            <w:pPr>
              <w:jc w:val="center"/>
              <w:rPr>
                <w:b/>
                <w:sz w:val="20"/>
                <w:szCs w:val="20"/>
              </w:rPr>
            </w:pPr>
            <w:r w:rsidRPr="007B59DD">
              <w:rPr>
                <w:b/>
                <w:sz w:val="20"/>
                <w:szCs w:val="20"/>
              </w:rPr>
              <w:t>0,0</w:t>
            </w:r>
          </w:p>
        </w:tc>
        <w:tc>
          <w:tcPr>
            <w:tcW w:w="1383" w:type="dxa"/>
          </w:tcPr>
          <w:p w:rsidR="000B589F" w:rsidRPr="007B59DD" w:rsidRDefault="00E942AD" w:rsidP="00702FCA">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b/>
                <w:sz w:val="20"/>
                <w:szCs w:val="20"/>
              </w:rPr>
            </w:pPr>
            <w:r w:rsidRPr="00883F11">
              <w:rPr>
                <w:b/>
                <w:sz w:val="20"/>
                <w:szCs w:val="20"/>
              </w:rPr>
              <w:t>местный бюджет</w:t>
            </w:r>
          </w:p>
        </w:tc>
        <w:tc>
          <w:tcPr>
            <w:tcW w:w="2112" w:type="dxa"/>
            <w:shd w:val="clear" w:color="auto" w:fill="auto"/>
          </w:tcPr>
          <w:p w:rsidR="000B589F" w:rsidRPr="00883F11" w:rsidRDefault="000B589F" w:rsidP="00533680">
            <w:pPr>
              <w:jc w:val="center"/>
              <w:rPr>
                <w:b/>
                <w:sz w:val="20"/>
                <w:szCs w:val="20"/>
              </w:rPr>
            </w:pPr>
            <w:r>
              <w:rPr>
                <w:b/>
                <w:sz w:val="20"/>
                <w:szCs w:val="20"/>
              </w:rPr>
              <w:t>130,0</w:t>
            </w:r>
          </w:p>
        </w:tc>
        <w:tc>
          <w:tcPr>
            <w:tcW w:w="1319" w:type="dxa"/>
            <w:shd w:val="clear" w:color="auto" w:fill="auto"/>
          </w:tcPr>
          <w:p w:rsidR="000B589F" w:rsidRPr="00883F11" w:rsidRDefault="000B589F" w:rsidP="00533680">
            <w:pPr>
              <w:jc w:val="center"/>
              <w:rPr>
                <w:b/>
                <w:sz w:val="20"/>
                <w:szCs w:val="20"/>
              </w:rPr>
            </w:pPr>
            <w:r>
              <w:rPr>
                <w:b/>
                <w:sz w:val="20"/>
                <w:szCs w:val="20"/>
              </w:rPr>
              <w:t>130,0</w:t>
            </w:r>
          </w:p>
        </w:tc>
        <w:tc>
          <w:tcPr>
            <w:tcW w:w="1423" w:type="dxa"/>
            <w:shd w:val="clear" w:color="auto" w:fill="auto"/>
          </w:tcPr>
          <w:p w:rsidR="000B589F" w:rsidRPr="00883F11" w:rsidRDefault="000B589F" w:rsidP="00533680">
            <w:pPr>
              <w:jc w:val="center"/>
              <w:rPr>
                <w:b/>
                <w:sz w:val="20"/>
                <w:szCs w:val="20"/>
              </w:rPr>
            </w:pPr>
            <w:r>
              <w:rPr>
                <w:b/>
                <w:sz w:val="20"/>
                <w:szCs w:val="20"/>
              </w:rPr>
              <w:t>0,0</w:t>
            </w:r>
          </w:p>
        </w:tc>
        <w:tc>
          <w:tcPr>
            <w:tcW w:w="1418" w:type="dxa"/>
            <w:shd w:val="clear" w:color="auto" w:fill="auto"/>
          </w:tcPr>
          <w:p w:rsidR="000B589F" w:rsidRPr="00883F11"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4112" w:type="dxa"/>
            <w:vMerge w:val="restart"/>
            <w:shd w:val="clear" w:color="auto" w:fill="auto"/>
          </w:tcPr>
          <w:p w:rsidR="000B589F" w:rsidRPr="00883F11" w:rsidRDefault="000B589F" w:rsidP="00C6026C">
            <w:pPr>
              <w:rPr>
                <w:sz w:val="20"/>
                <w:szCs w:val="20"/>
              </w:rPr>
            </w:pPr>
            <w:r w:rsidRPr="00883F11">
              <w:rPr>
                <w:b/>
                <w:sz w:val="20"/>
                <w:szCs w:val="20"/>
              </w:rPr>
              <w:t xml:space="preserve">           -</w:t>
            </w:r>
            <w:r>
              <w:rPr>
                <w:sz w:val="20"/>
                <w:szCs w:val="20"/>
              </w:rPr>
              <w:t>государственная поддержка муниципальных учреждений культуры, находящихся на территории сельских поселений</w:t>
            </w: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7B59DD">
              <w:rPr>
                <w:sz w:val="20"/>
                <w:szCs w:val="20"/>
              </w:rPr>
              <w:t>федеральный бюджет (прогнозно)</w:t>
            </w:r>
          </w:p>
        </w:tc>
        <w:tc>
          <w:tcPr>
            <w:tcW w:w="2112" w:type="dxa"/>
            <w:shd w:val="clear" w:color="auto" w:fill="auto"/>
          </w:tcPr>
          <w:p w:rsidR="000B589F" w:rsidRPr="00CE20CE" w:rsidRDefault="000B589F" w:rsidP="00533680">
            <w:pPr>
              <w:jc w:val="center"/>
              <w:rPr>
                <w:i/>
                <w:sz w:val="20"/>
                <w:szCs w:val="20"/>
              </w:rPr>
            </w:pPr>
            <w:r>
              <w:rPr>
                <w:i/>
                <w:sz w:val="20"/>
                <w:szCs w:val="20"/>
              </w:rPr>
              <w:t>100,0</w:t>
            </w:r>
          </w:p>
        </w:tc>
        <w:tc>
          <w:tcPr>
            <w:tcW w:w="1319" w:type="dxa"/>
            <w:shd w:val="clear" w:color="auto" w:fill="auto"/>
          </w:tcPr>
          <w:p w:rsidR="000B589F" w:rsidRPr="00CE20CE" w:rsidRDefault="000B589F" w:rsidP="00533680">
            <w:pPr>
              <w:jc w:val="center"/>
              <w:rPr>
                <w:i/>
                <w:sz w:val="20"/>
                <w:szCs w:val="20"/>
              </w:rPr>
            </w:pPr>
            <w:r w:rsidRPr="008A68EC">
              <w:rPr>
                <w:i/>
                <w:sz w:val="20"/>
                <w:szCs w:val="20"/>
              </w:rPr>
              <w:t>100,0</w:t>
            </w:r>
          </w:p>
        </w:tc>
        <w:tc>
          <w:tcPr>
            <w:tcW w:w="1423" w:type="dxa"/>
            <w:shd w:val="clear" w:color="auto" w:fill="auto"/>
          </w:tcPr>
          <w:p w:rsidR="000B589F" w:rsidRPr="00CE20CE" w:rsidRDefault="000B589F" w:rsidP="00533680">
            <w:pPr>
              <w:jc w:val="center"/>
              <w:rPr>
                <w:i/>
                <w:sz w:val="20"/>
                <w:szCs w:val="20"/>
              </w:rPr>
            </w:pPr>
            <w:r w:rsidRPr="00CE20CE">
              <w:rPr>
                <w:i/>
                <w:sz w:val="20"/>
                <w:szCs w:val="20"/>
              </w:rPr>
              <w:t>0,0</w:t>
            </w:r>
          </w:p>
        </w:tc>
        <w:tc>
          <w:tcPr>
            <w:tcW w:w="1418" w:type="dxa"/>
            <w:shd w:val="clear" w:color="auto" w:fill="auto"/>
          </w:tcPr>
          <w:p w:rsidR="000B589F" w:rsidRPr="00CE20CE" w:rsidRDefault="000B589F" w:rsidP="00533680">
            <w:pPr>
              <w:jc w:val="center"/>
              <w:rPr>
                <w:i/>
                <w:sz w:val="20"/>
                <w:szCs w:val="20"/>
              </w:rPr>
            </w:pPr>
            <w:r w:rsidRPr="00CE20CE">
              <w:rPr>
                <w:i/>
                <w:sz w:val="20"/>
                <w:szCs w:val="20"/>
              </w:rPr>
              <w:t>0,0</w:t>
            </w:r>
          </w:p>
        </w:tc>
        <w:tc>
          <w:tcPr>
            <w:tcW w:w="1383" w:type="dxa"/>
          </w:tcPr>
          <w:p w:rsidR="000B589F" w:rsidRPr="00CE20CE" w:rsidRDefault="00E942AD" w:rsidP="00533680">
            <w:pPr>
              <w:jc w:val="center"/>
              <w:rPr>
                <w:i/>
                <w:sz w:val="20"/>
                <w:szCs w:val="20"/>
              </w:rPr>
            </w:pPr>
            <w:r>
              <w:rPr>
                <w:i/>
                <w:sz w:val="20"/>
                <w:szCs w:val="20"/>
              </w:rPr>
              <w:t>0,0</w:t>
            </w:r>
          </w:p>
        </w:tc>
      </w:tr>
      <w:tr w:rsidR="000B589F" w:rsidRPr="00883F11" w:rsidTr="000B589F">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sz w:val="20"/>
                <w:szCs w:val="20"/>
              </w:rPr>
              <w:t>местный бюджет</w:t>
            </w:r>
          </w:p>
        </w:tc>
        <w:tc>
          <w:tcPr>
            <w:tcW w:w="2112" w:type="dxa"/>
            <w:shd w:val="clear" w:color="auto" w:fill="auto"/>
          </w:tcPr>
          <w:p w:rsidR="000B589F" w:rsidRPr="00CE20CE" w:rsidRDefault="000B589F" w:rsidP="00533680">
            <w:pPr>
              <w:jc w:val="center"/>
              <w:rPr>
                <w:i/>
                <w:sz w:val="20"/>
                <w:szCs w:val="20"/>
              </w:rPr>
            </w:pPr>
            <w:r w:rsidRPr="00CE20CE">
              <w:rPr>
                <w:i/>
                <w:sz w:val="20"/>
                <w:szCs w:val="20"/>
              </w:rPr>
              <w:t>0,0</w:t>
            </w:r>
          </w:p>
        </w:tc>
        <w:tc>
          <w:tcPr>
            <w:tcW w:w="1319" w:type="dxa"/>
            <w:shd w:val="clear" w:color="auto" w:fill="auto"/>
          </w:tcPr>
          <w:p w:rsidR="000B589F" w:rsidRPr="00CE20CE" w:rsidRDefault="000B589F" w:rsidP="00533680">
            <w:pPr>
              <w:jc w:val="center"/>
              <w:rPr>
                <w:i/>
                <w:sz w:val="20"/>
                <w:szCs w:val="20"/>
              </w:rPr>
            </w:pPr>
            <w:r w:rsidRPr="00CE20CE">
              <w:rPr>
                <w:i/>
                <w:sz w:val="20"/>
                <w:szCs w:val="20"/>
              </w:rPr>
              <w:t>0,0</w:t>
            </w:r>
          </w:p>
        </w:tc>
        <w:tc>
          <w:tcPr>
            <w:tcW w:w="1423" w:type="dxa"/>
            <w:shd w:val="clear" w:color="auto" w:fill="auto"/>
          </w:tcPr>
          <w:p w:rsidR="000B589F" w:rsidRPr="00CE20CE" w:rsidRDefault="000B589F" w:rsidP="00533680">
            <w:pPr>
              <w:jc w:val="center"/>
              <w:rPr>
                <w:i/>
                <w:sz w:val="20"/>
                <w:szCs w:val="20"/>
              </w:rPr>
            </w:pPr>
            <w:r w:rsidRPr="00CE20CE">
              <w:rPr>
                <w:i/>
                <w:sz w:val="20"/>
                <w:szCs w:val="20"/>
              </w:rPr>
              <w:t>0,0</w:t>
            </w:r>
          </w:p>
        </w:tc>
        <w:tc>
          <w:tcPr>
            <w:tcW w:w="1418" w:type="dxa"/>
            <w:shd w:val="clear" w:color="auto" w:fill="auto"/>
          </w:tcPr>
          <w:p w:rsidR="000B589F" w:rsidRPr="00CE20CE" w:rsidRDefault="000B589F" w:rsidP="00533680">
            <w:pPr>
              <w:jc w:val="center"/>
              <w:rPr>
                <w:i/>
                <w:sz w:val="20"/>
                <w:szCs w:val="20"/>
              </w:rPr>
            </w:pPr>
            <w:r w:rsidRPr="00CE20CE">
              <w:rPr>
                <w:i/>
                <w:sz w:val="20"/>
                <w:szCs w:val="20"/>
              </w:rPr>
              <w:t>0,0</w:t>
            </w:r>
          </w:p>
        </w:tc>
        <w:tc>
          <w:tcPr>
            <w:tcW w:w="1383" w:type="dxa"/>
          </w:tcPr>
          <w:p w:rsidR="000B589F" w:rsidRPr="00CE20CE" w:rsidRDefault="00E942AD" w:rsidP="00533680">
            <w:pPr>
              <w:jc w:val="center"/>
              <w:rPr>
                <w:i/>
                <w:sz w:val="20"/>
                <w:szCs w:val="20"/>
              </w:rPr>
            </w:pPr>
            <w:r>
              <w:rPr>
                <w:i/>
                <w:sz w:val="20"/>
                <w:szCs w:val="20"/>
              </w:rPr>
              <w:t>0,0</w:t>
            </w:r>
          </w:p>
        </w:tc>
      </w:tr>
      <w:tr w:rsidR="000B589F" w:rsidRPr="00883F11" w:rsidTr="000B589F">
        <w:tc>
          <w:tcPr>
            <w:tcW w:w="4112" w:type="dxa"/>
            <w:vMerge w:val="restart"/>
            <w:shd w:val="clear" w:color="auto" w:fill="auto"/>
          </w:tcPr>
          <w:p w:rsidR="000B589F" w:rsidRPr="00883F11" w:rsidRDefault="000B589F" w:rsidP="00533680">
            <w:pPr>
              <w:rPr>
                <w:sz w:val="20"/>
                <w:szCs w:val="20"/>
              </w:rPr>
            </w:pPr>
            <w:r w:rsidRPr="00883F11">
              <w:rPr>
                <w:sz w:val="20"/>
                <w:szCs w:val="20"/>
              </w:rPr>
              <w:t>-Приобретение обор</w:t>
            </w:r>
            <w:r>
              <w:rPr>
                <w:sz w:val="20"/>
                <w:szCs w:val="20"/>
              </w:rPr>
              <w:t xml:space="preserve">удования, аппаратуры, </w:t>
            </w:r>
            <w:r w:rsidRPr="00883F11">
              <w:rPr>
                <w:sz w:val="20"/>
                <w:szCs w:val="20"/>
              </w:rPr>
              <w:t xml:space="preserve">музыкальной, звукоусилительной  аппаратуры, музыкальных инструментов фотоаппаратуры, светоаппаратуры, видеоаппаратуры, компьютерной техники, </w:t>
            </w:r>
            <w:r w:rsidRPr="002A1E5D">
              <w:rPr>
                <w:sz w:val="20"/>
                <w:szCs w:val="20"/>
              </w:rPr>
              <w:t>ткани</w:t>
            </w:r>
            <w:r>
              <w:rPr>
                <w:sz w:val="20"/>
                <w:szCs w:val="20"/>
              </w:rPr>
              <w:t xml:space="preserve">, </w:t>
            </w:r>
            <w:r w:rsidRPr="00883F11">
              <w:rPr>
                <w:sz w:val="20"/>
                <w:szCs w:val="20"/>
              </w:rPr>
              <w:t>занавеси для сцены</w:t>
            </w:r>
            <w:r>
              <w:rPr>
                <w:sz w:val="20"/>
                <w:szCs w:val="20"/>
              </w:rPr>
              <w:t>.</w:t>
            </w: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7B59DD" w:rsidRDefault="000B589F" w:rsidP="00533680">
            <w:pPr>
              <w:jc w:val="right"/>
              <w:rPr>
                <w:sz w:val="20"/>
                <w:szCs w:val="20"/>
              </w:rPr>
            </w:pPr>
            <w:r w:rsidRPr="007B59DD">
              <w:rPr>
                <w:sz w:val="20"/>
                <w:szCs w:val="20"/>
              </w:rPr>
              <w:t>федеральный бюджет (прогнозно)</w:t>
            </w:r>
          </w:p>
        </w:tc>
        <w:tc>
          <w:tcPr>
            <w:tcW w:w="2112" w:type="dxa"/>
            <w:shd w:val="clear" w:color="auto" w:fill="auto"/>
          </w:tcPr>
          <w:p w:rsidR="000B589F" w:rsidRPr="00CE20CE" w:rsidRDefault="000B589F" w:rsidP="00533680">
            <w:pPr>
              <w:jc w:val="center"/>
              <w:rPr>
                <w:i/>
                <w:sz w:val="20"/>
                <w:szCs w:val="20"/>
              </w:rPr>
            </w:pPr>
            <w:r>
              <w:rPr>
                <w:i/>
                <w:sz w:val="20"/>
                <w:szCs w:val="20"/>
              </w:rPr>
              <w:t>0,0</w:t>
            </w:r>
          </w:p>
        </w:tc>
        <w:tc>
          <w:tcPr>
            <w:tcW w:w="1319" w:type="dxa"/>
            <w:shd w:val="clear" w:color="auto" w:fill="auto"/>
          </w:tcPr>
          <w:p w:rsidR="000B589F" w:rsidRPr="00CE20CE" w:rsidRDefault="000B589F" w:rsidP="00533680">
            <w:pPr>
              <w:jc w:val="center"/>
              <w:rPr>
                <w:i/>
                <w:sz w:val="20"/>
                <w:szCs w:val="20"/>
              </w:rPr>
            </w:pPr>
            <w:r>
              <w:rPr>
                <w:i/>
                <w:sz w:val="20"/>
                <w:szCs w:val="20"/>
              </w:rPr>
              <w:t>0,0</w:t>
            </w:r>
          </w:p>
        </w:tc>
        <w:tc>
          <w:tcPr>
            <w:tcW w:w="1423" w:type="dxa"/>
            <w:shd w:val="clear" w:color="auto" w:fill="auto"/>
          </w:tcPr>
          <w:p w:rsidR="000B589F" w:rsidRPr="00CE20CE" w:rsidRDefault="000B589F" w:rsidP="00533680">
            <w:pPr>
              <w:jc w:val="center"/>
              <w:rPr>
                <w:i/>
                <w:sz w:val="20"/>
                <w:szCs w:val="20"/>
              </w:rPr>
            </w:pPr>
            <w:r>
              <w:rPr>
                <w:i/>
                <w:sz w:val="20"/>
                <w:szCs w:val="20"/>
              </w:rPr>
              <w:t>0,0</w:t>
            </w:r>
          </w:p>
        </w:tc>
        <w:tc>
          <w:tcPr>
            <w:tcW w:w="1418" w:type="dxa"/>
            <w:shd w:val="clear" w:color="auto" w:fill="auto"/>
          </w:tcPr>
          <w:p w:rsidR="000B589F" w:rsidRPr="00CE20CE" w:rsidRDefault="000B589F" w:rsidP="00533680">
            <w:pPr>
              <w:jc w:val="center"/>
              <w:rPr>
                <w:i/>
                <w:sz w:val="20"/>
                <w:szCs w:val="20"/>
              </w:rPr>
            </w:pPr>
            <w:r>
              <w:rPr>
                <w:i/>
                <w:sz w:val="20"/>
                <w:szCs w:val="20"/>
              </w:rPr>
              <w:t>0,0</w:t>
            </w:r>
          </w:p>
        </w:tc>
        <w:tc>
          <w:tcPr>
            <w:tcW w:w="1383" w:type="dxa"/>
          </w:tcPr>
          <w:p w:rsidR="000B589F" w:rsidRDefault="00E942AD" w:rsidP="00533680">
            <w:pPr>
              <w:jc w:val="center"/>
              <w:rPr>
                <w:i/>
                <w:sz w:val="20"/>
                <w:szCs w:val="20"/>
              </w:rPr>
            </w:pPr>
            <w:r>
              <w:rPr>
                <w:i/>
                <w:sz w:val="20"/>
                <w:szCs w:val="20"/>
              </w:rPr>
              <w:t>0,0</w:t>
            </w:r>
          </w:p>
        </w:tc>
      </w:tr>
      <w:tr w:rsidR="000B589F" w:rsidRPr="00883F11" w:rsidTr="000B589F">
        <w:tc>
          <w:tcPr>
            <w:tcW w:w="4112"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sz w:val="20"/>
                <w:szCs w:val="20"/>
              </w:rPr>
              <w:t>областной бюджет (прогнозно)</w:t>
            </w:r>
          </w:p>
        </w:tc>
        <w:tc>
          <w:tcPr>
            <w:tcW w:w="2112" w:type="dxa"/>
            <w:shd w:val="clear" w:color="auto" w:fill="auto"/>
          </w:tcPr>
          <w:p w:rsidR="000B589F" w:rsidRPr="00CE20CE" w:rsidRDefault="000B589F" w:rsidP="00533680">
            <w:pPr>
              <w:jc w:val="center"/>
              <w:rPr>
                <w:i/>
                <w:sz w:val="20"/>
                <w:szCs w:val="20"/>
              </w:rPr>
            </w:pPr>
            <w:r>
              <w:rPr>
                <w:i/>
                <w:sz w:val="20"/>
                <w:szCs w:val="20"/>
              </w:rPr>
              <w:t>115,0</w:t>
            </w:r>
          </w:p>
        </w:tc>
        <w:tc>
          <w:tcPr>
            <w:tcW w:w="1319" w:type="dxa"/>
            <w:shd w:val="clear" w:color="auto" w:fill="auto"/>
          </w:tcPr>
          <w:p w:rsidR="000B589F" w:rsidRPr="00CE20CE" w:rsidRDefault="000B589F" w:rsidP="00533680">
            <w:pPr>
              <w:jc w:val="center"/>
              <w:rPr>
                <w:i/>
                <w:sz w:val="20"/>
                <w:szCs w:val="20"/>
              </w:rPr>
            </w:pPr>
            <w:r>
              <w:rPr>
                <w:i/>
                <w:sz w:val="20"/>
                <w:szCs w:val="20"/>
              </w:rPr>
              <w:t>115,0</w:t>
            </w:r>
          </w:p>
        </w:tc>
        <w:tc>
          <w:tcPr>
            <w:tcW w:w="1423" w:type="dxa"/>
            <w:shd w:val="clear" w:color="auto" w:fill="auto"/>
          </w:tcPr>
          <w:p w:rsidR="000B589F" w:rsidRPr="00CE20CE" w:rsidRDefault="000B589F" w:rsidP="00533680">
            <w:pPr>
              <w:jc w:val="center"/>
              <w:rPr>
                <w:i/>
                <w:sz w:val="20"/>
                <w:szCs w:val="20"/>
              </w:rPr>
            </w:pPr>
            <w:r w:rsidRPr="00CE20CE">
              <w:rPr>
                <w:i/>
                <w:sz w:val="20"/>
                <w:szCs w:val="20"/>
              </w:rPr>
              <w:t>0,0</w:t>
            </w:r>
          </w:p>
        </w:tc>
        <w:tc>
          <w:tcPr>
            <w:tcW w:w="1418" w:type="dxa"/>
            <w:shd w:val="clear" w:color="auto" w:fill="auto"/>
          </w:tcPr>
          <w:p w:rsidR="000B589F" w:rsidRPr="00CE20CE" w:rsidRDefault="000B589F" w:rsidP="00533680">
            <w:pPr>
              <w:jc w:val="center"/>
              <w:rPr>
                <w:i/>
                <w:sz w:val="20"/>
                <w:szCs w:val="20"/>
              </w:rPr>
            </w:pPr>
            <w:r w:rsidRPr="00CE20CE">
              <w:rPr>
                <w:i/>
                <w:sz w:val="20"/>
                <w:szCs w:val="20"/>
              </w:rPr>
              <w:t>0,0</w:t>
            </w:r>
          </w:p>
        </w:tc>
        <w:tc>
          <w:tcPr>
            <w:tcW w:w="1383" w:type="dxa"/>
          </w:tcPr>
          <w:p w:rsidR="000B589F" w:rsidRPr="00CE20CE" w:rsidRDefault="00E942AD" w:rsidP="00533680">
            <w:pPr>
              <w:jc w:val="center"/>
              <w:rPr>
                <w:i/>
                <w:sz w:val="20"/>
                <w:szCs w:val="20"/>
              </w:rPr>
            </w:pPr>
            <w:r>
              <w:rPr>
                <w:i/>
                <w:sz w:val="20"/>
                <w:szCs w:val="20"/>
              </w:rPr>
              <w:t>0,0</w:t>
            </w:r>
          </w:p>
        </w:tc>
      </w:tr>
      <w:tr w:rsidR="000B589F" w:rsidRPr="00883F11" w:rsidTr="000B589F">
        <w:tc>
          <w:tcPr>
            <w:tcW w:w="4112" w:type="dxa"/>
            <w:vMerge/>
            <w:shd w:val="clear" w:color="auto" w:fill="auto"/>
          </w:tcPr>
          <w:p w:rsidR="000B589F" w:rsidRPr="00883F11" w:rsidRDefault="000B589F" w:rsidP="00533680">
            <w:pPr>
              <w:jc w:val="right"/>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sz w:val="20"/>
                <w:szCs w:val="20"/>
              </w:rPr>
              <w:t>местный бюджет</w:t>
            </w:r>
          </w:p>
        </w:tc>
        <w:tc>
          <w:tcPr>
            <w:tcW w:w="2112" w:type="dxa"/>
            <w:shd w:val="clear" w:color="auto" w:fill="auto"/>
          </w:tcPr>
          <w:p w:rsidR="000B589F" w:rsidRPr="00CE20CE" w:rsidRDefault="000B589F" w:rsidP="00533680">
            <w:pPr>
              <w:jc w:val="center"/>
              <w:rPr>
                <w:i/>
                <w:sz w:val="20"/>
                <w:szCs w:val="20"/>
              </w:rPr>
            </w:pPr>
            <w:r w:rsidRPr="00CE20CE">
              <w:rPr>
                <w:i/>
                <w:sz w:val="20"/>
                <w:szCs w:val="20"/>
              </w:rPr>
              <w:t>100,0</w:t>
            </w:r>
          </w:p>
        </w:tc>
        <w:tc>
          <w:tcPr>
            <w:tcW w:w="1319" w:type="dxa"/>
            <w:shd w:val="clear" w:color="auto" w:fill="auto"/>
          </w:tcPr>
          <w:p w:rsidR="000B589F" w:rsidRPr="00CE20CE" w:rsidRDefault="000B589F" w:rsidP="00533680">
            <w:pPr>
              <w:jc w:val="center"/>
              <w:rPr>
                <w:i/>
                <w:sz w:val="20"/>
                <w:szCs w:val="20"/>
              </w:rPr>
            </w:pPr>
            <w:r w:rsidRPr="00CE20CE">
              <w:rPr>
                <w:i/>
                <w:sz w:val="20"/>
                <w:szCs w:val="20"/>
              </w:rPr>
              <w:t>100,0</w:t>
            </w:r>
          </w:p>
        </w:tc>
        <w:tc>
          <w:tcPr>
            <w:tcW w:w="1423" w:type="dxa"/>
            <w:shd w:val="clear" w:color="auto" w:fill="auto"/>
          </w:tcPr>
          <w:p w:rsidR="000B589F" w:rsidRPr="00CE20CE" w:rsidRDefault="000B589F" w:rsidP="00533680">
            <w:pPr>
              <w:jc w:val="center"/>
              <w:rPr>
                <w:i/>
                <w:sz w:val="20"/>
                <w:szCs w:val="20"/>
              </w:rPr>
            </w:pPr>
            <w:r w:rsidRPr="00CE20CE">
              <w:rPr>
                <w:i/>
                <w:sz w:val="20"/>
                <w:szCs w:val="20"/>
              </w:rPr>
              <w:t>0,0</w:t>
            </w:r>
          </w:p>
        </w:tc>
        <w:tc>
          <w:tcPr>
            <w:tcW w:w="1418" w:type="dxa"/>
            <w:shd w:val="clear" w:color="auto" w:fill="auto"/>
          </w:tcPr>
          <w:p w:rsidR="000B589F" w:rsidRPr="00CE20CE" w:rsidRDefault="000B589F" w:rsidP="00533680">
            <w:pPr>
              <w:jc w:val="center"/>
              <w:rPr>
                <w:i/>
                <w:sz w:val="20"/>
                <w:szCs w:val="20"/>
              </w:rPr>
            </w:pPr>
            <w:r w:rsidRPr="00CE20CE">
              <w:rPr>
                <w:i/>
                <w:sz w:val="20"/>
                <w:szCs w:val="20"/>
              </w:rPr>
              <w:t>0,0</w:t>
            </w:r>
          </w:p>
        </w:tc>
        <w:tc>
          <w:tcPr>
            <w:tcW w:w="1383" w:type="dxa"/>
          </w:tcPr>
          <w:p w:rsidR="000B589F" w:rsidRPr="00CE20CE" w:rsidRDefault="00E942AD" w:rsidP="00533680">
            <w:pPr>
              <w:jc w:val="center"/>
              <w:rPr>
                <w:i/>
                <w:sz w:val="20"/>
                <w:szCs w:val="20"/>
              </w:rPr>
            </w:pPr>
            <w:r>
              <w:rPr>
                <w:i/>
                <w:sz w:val="20"/>
                <w:szCs w:val="20"/>
              </w:rPr>
              <w:t>0,0</w:t>
            </w:r>
          </w:p>
        </w:tc>
      </w:tr>
      <w:tr w:rsidR="000B589F" w:rsidRPr="00883F11" w:rsidTr="000B589F">
        <w:trPr>
          <w:trHeight w:val="470"/>
        </w:trPr>
        <w:tc>
          <w:tcPr>
            <w:tcW w:w="4112" w:type="dxa"/>
            <w:shd w:val="clear" w:color="auto" w:fill="auto"/>
          </w:tcPr>
          <w:p w:rsidR="000B589F" w:rsidRPr="00883F11" w:rsidRDefault="000B589F" w:rsidP="00533680">
            <w:pPr>
              <w:rPr>
                <w:sz w:val="20"/>
                <w:szCs w:val="20"/>
              </w:rPr>
            </w:pPr>
            <w:r w:rsidRPr="00883F11">
              <w:rPr>
                <w:b/>
                <w:sz w:val="20"/>
                <w:szCs w:val="20"/>
              </w:rPr>
              <w:lastRenderedPageBreak/>
              <w:t xml:space="preserve">           -</w:t>
            </w:r>
            <w:r w:rsidRPr="00883F11">
              <w:rPr>
                <w:sz w:val="20"/>
                <w:szCs w:val="20"/>
              </w:rPr>
              <w:t xml:space="preserve"> Разработка проектной, сметной документации, экспертиза </w:t>
            </w: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533680">
            <w:pPr>
              <w:jc w:val="right"/>
              <w:rPr>
                <w:sz w:val="20"/>
                <w:szCs w:val="20"/>
              </w:rPr>
            </w:pPr>
            <w:r w:rsidRPr="00883F11">
              <w:rPr>
                <w:sz w:val="20"/>
                <w:szCs w:val="20"/>
              </w:rPr>
              <w:t>местный бюджет</w:t>
            </w:r>
          </w:p>
          <w:p w:rsidR="000B589F" w:rsidRPr="00883F11" w:rsidRDefault="000B589F" w:rsidP="00533680">
            <w:pPr>
              <w:jc w:val="right"/>
              <w:rPr>
                <w:sz w:val="20"/>
                <w:szCs w:val="20"/>
              </w:rPr>
            </w:pPr>
            <w:r w:rsidRPr="00883F11">
              <w:rPr>
                <w:sz w:val="20"/>
                <w:szCs w:val="20"/>
              </w:rPr>
              <w:t>(прогнозно)</w:t>
            </w:r>
          </w:p>
        </w:tc>
        <w:tc>
          <w:tcPr>
            <w:tcW w:w="2112" w:type="dxa"/>
            <w:shd w:val="clear" w:color="auto" w:fill="auto"/>
          </w:tcPr>
          <w:p w:rsidR="000B589F" w:rsidRPr="00CE20CE" w:rsidRDefault="000B589F" w:rsidP="00533680">
            <w:pPr>
              <w:jc w:val="center"/>
              <w:rPr>
                <w:i/>
                <w:sz w:val="20"/>
                <w:szCs w:val="20"/>
              </w:rPr>
            </w:pPr>
            <w:r>
              <w:rPr>
                <w:i/>
                <w:sz w:val="20"/>
                <w:szCs w:val="20"/>
              </w:rPr>
              <w:t>30,0</w:t>
            </w:r>
          </w:p>
        </w:tc>
        <w:tc>
          <w:tcPr>
            <w:tcW w:w="1319" w:type="dxa"/>
            <w:shd w:val="clear" w:color="auto" w:fill="auto"/>
          </w:tcPr>
          <w:p w:rsidR="000B589F" w:rsidRPr="00CE20CE" w:rsidRDefault="000B589F" w:rsidP="00533680">
            <w:pPr>
              <w:jc w:val="center"/>
              <w:rPr>
                <w:i/>
                <w:sz w:val="20"/>
                <w:szCs w:val="20"/>
              </w:rPr>
            </w:pPr>
            <w:r>
              <w:rPr>
                <w:i/>
                <w:sz w:val="20"/>
                <w:szCs w:val="20"/>
              </w:rPr>
              <w:t>30,0</w:t>
            </w:r>
          </w:p>
        </w:tc>
        <w:tc>
          <w:tcPr>
            <w:tcW w:w="1423" w:type="dxa"/>
            <w:shd w:val="clear" w:color="auto" w:fill="auto"/>
          </w:tcPr>
          <w:p w:rsidR="000B589F" w:rsidRPr="00CE20CE" w:rsidRDefault="000B589F" w:rsidP="00533680">
            <w:pPr>
              <w:jc w:val="center"/>
              <w:rPr>
                <w:i/>
                <w:sz w:val="20"/>
                <w:szCs w:val="20"/>
              </w:rPr>
            </w:pPr>
            <w:r w:rsidRPr="00CE20CE">
              <w:rPr>
                <w:i/>
                <w:sz w:val="20"/>
                <w:szCs w:val="20"/>
              </w:rPr>
              <w:t>0,0</w:t>
            </w:r>
          </w:p>
        </w:tc>
        <w:tc>
          <w:tcPr>
            <w:tcW w:w="1418" w:type="dxa"/>
            <w:shd w:val="clear" w:color="auto" w:fill="auto"/>
          </w:tcPr>
          <w:p w:rsidR="000B589F" w:rsidRPr="00CE20CE" w:rsidRDefault="000B589F" w:rsidP="00533680">
            <w:pPr>
              <w:jc w:val="center"/>
              <w:rPr>
                <w:i/>
                <w:sz w:val="20"/>
                <w:szCs w:val="20"/>
              </w:rPr>
            </w:pPr>
            <w:r w:rsidRPr="00CE20CE">
              <w:rPr>
                <w:i/>
                <w:sz w:val="20"/>
                <w:szCs w:val="20"/>
              </w:rPr>
              <w:t>0,0</w:t>
            </w:r>
          </w:p>
        </w:tc>
        <w:tc>
          <w:tcPr>
            <w:tcW w:w="1383" w:type="dxa"/>
          </w:tcPr>
          <w:p w:rsidR="000B589F" w:rsidRPr="00CE20CE" w:rsidRDefault="00E942AD" w:rsidP="00533680">
            <w:pPr>
              <w:jc w:val="center"/>
              <w:rPr>
                <w:i/>
                <w:sz w:val="20"/>
                <w:szCs w:val="20"/>
              </w:rPr>
            </w:pPr>
            <w:r>
              <w:rPr>
                <w:i/>
                <w:sz w:val="20"/>
                <w:szCs w:val="20"/>
              </w:rPr>
              <w:t>0,0</w:t>
            </w:r>
          </w:p>
        </w:tc>
      </w:tr>
      <w:tr w:rsidR="000B589F" w:rsidRPr="00883F11" w:rsidTr="000B589F">
        <w:tc>
          <w:tcPr>
            <w:tcW w:w="4112" w:type="dxa"/>
            <w:vMerge w:val="restart"/>
            <w:shd w:val="clear" w:color="auto" w:fill="auto"/>
          </w:tcPr>
          <w:p w:rsidR="000B589F" w:rsidRDefault="000B589F" w:rsidP="00533680">
            <w:pPr>
              <w:rPr>
                <w:b/>
                <w:sz w:val="20"/>
                <w:szCs w:val="20"/>
              </w:rPr>
            </w:pPr>
            <w:r w:rsidRPr="00676121">
              <w:rPr>
                <w:b/>
                <w:sz w:val="20"/>
                <w:szCs w:val="20"/>
              </w:rPr>
              <w:t>Основное мероприятие 3.</w:t>
            </w:r>
            <w:r>
              <w:rPr>
                <w:b/>
                <w:sz w:val="20"/>
                <w:szCs w:val="20"/>
              </w:rPr>
              <w:t>4</w:t>
            </w:r>
            <w:r w:rsidRPr="00676121">
              <w:rPr>
                <w:b/>
                <w:sz w:val="20"/>
                <w:szCs w:val="20"/>
              </w:rPr>
              <w:t xml:space="preserve">. </w:t>
            </w:r>
          </w:p>
          <w:p w:rsidR="000B589F" w:rsidRPr="00C36FCE" w:rsidRDefault="000B589F" w:rsidP="00533680">
            <w:pPr>
              <w:rPr>
                <w:b/>
                <w:sz w:val="20"/>
                <w:szCs w:val="20"/>
              </w:rPr>
            </w:pPr>
            <w:r w:rsidRPr="00CE0C18">
              <w:rPr>
                <w:b/>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701" w:type="dxa"/>
            <w:vMerge w:val="restart"/>
            <w:shd w:val="clear" w:color="auto" w:fill="auto"/>
          </w:tcPr>
          <w:p w:rsidR="000B589F" w:rsidRPr="00C36FCE" w:rsidRDefault="000B589F" w:rsidP="00533680">
            <w:pPr>
              <w:jc w:val="center"/>
              <w:rPr>
                <w:sz w:val="20"/>
                <w:szCs w:val="20"/>
              </w:rPr>
            </w:pPr>
            <w:r w:rsidRPr="00C36FCE">
              <w:rPr>
                <w:sz w:val="20"/>
                <w:szCs w:val="20"/>
              </w:rPr>
              <w:t>МУ «ЦДК»</w:t>
            </w:r>
          </w:p>
          <w:p w:rsidR="000B589F" w:rsidRPr="00883F11" w:rsidRDefault="000B589F" w:rsidP="00533680">
            <w:pPr>
              <w:jc w:val="right"/>
              <w:rPr>
                <w:sz w:val="20"/>
                <w:szCs w:val="20"/>
              </w:rPr>
            </w:pPr>
          </w:p>
        </w:tc>
        <w:tc>
          <w:tcPr>
            <w:tcW w:w="2268" w:type="dxa"/>
            <w:shd w:val="clear" w:color="auto" w:fill="auto"/>
          </w:tcPr>
          <w:p w:rsidR="000B589F" w:rsidRPr="00C36FCE" w:rsidRDefault="000B589F" w:rsidP="00533680">
            <w:pPr>
              <w:jc w:val="right"/>
              <w:rPr>
                <w:b/>
                <w:sz w:val="20"/>
                <w:szCs w:val="20"/>
              </w:rPr>
            </w:pPr>
            <w:r w:rsidRPr="00C36FCE">
              <w:rPr>
                <w:b/>
                <w:sz w:val="20"/>
                <w:szCs w:val="20"/>
              </w:rPr>
              <w:t>федеральный бюджет (прогнозно)</w:t>
            </w:r>
          </w:p>
        </w:tc>
        <w:tc>
          <w:tcPr>
            <w:tcW w:w="2112" w:type="dxa"/>
            <w:shd w:val="clear" w:color="auto" w:fill="auto"/>
          </w:tcPr>
          <w:p w:rsidR="000B589F" w:rsidRPr="0007460F" w:rsidRDefault="000B589F" w:rsidP="00533680">
            <w:pPr>
              <w:jc w:val="center"/>
              <w:rPr>
                <w:b/>
                <w:sz w:val="20"/>
                <w:szCs w:val="20"/>
              </w:rPr>
            </w:pPr>
            <w:r>
              <w:rPr>
                <w:b/>
                <w:sz w:val="20"/>
                <w:szCs w:val="20"/>
              </w:rPr>
              <w:t>35,7</w:t>
            </w:r>
          </w:p>
        </w:tc>
        <w:tc>
          <w:tcPr>
            <w:tcW w:w="1319" w:type="dxa"/>
            <w:shd w:val="clear" w:color="auto" w:fill="auto"/>
          </w:tcPr>
          <w:p w:rsidR="000B589F" w:rsidRPr="0007460F" w:rsidRDefault="000B589F" w:rsidP="00533680">
            <w:pPr>
              <w:jc w:val="center"/>
              <w:rPr>
                <w:b/>
                <w:sz w:val="20"/>
                <w:szCs w:val="20"/>
              </w:rPr>
            </w:pPr>
            <w:r>
              <w:rPr>
                <w:b/>
                <w:sz w:val="20"/>
                <w:szCs w:val="20"/>
              </w:rPr>
              <w:t>35,7</w:t>
            </w:r>
          </w:p>
        </w:tc>
        <w:tc>
          <w:tcPr>
            <w:tcW w:w="1423" w:type="dxa"/>
            <w:shd w:val="clear" w:color="auto" w:fill="auto"/>
          </w:tcPr>
          <w:p w:rsidR="000B589F" w:rsidRPr="0007460F" w:rsidRDefault="000B589F" w:rsidP="00533680">
            <w:pPr>
              <w:jc w:val="center"/>
              <w:rPr>
                <w:b/>
                <w:sz w:val="20"/>
                <w:szCs w:val="20"/>
              </w:rPr>
            </w:pPr>
            <w:r w:rsidRPr="0007460F">
              <w:rPr>
                <w:b/>
                <w:sz w:val="20"/>
                <w:szCs w:val="20"/>
              </w:rPr>
              <w:t>0,0</w:t>
            </w:r>
          </w:p>
        </w:tc>
        <w:tc>
          <w:tcPr>
            <w:tcW w:w="1418" w:type="dxa"/>
            <w:shd w:val="clear" w:color="auto" w:fill="auto"/>
          </w:tcPr>
          <w:p w:rsidR="000B589F" w:rsidRPr="0007460F" w:rsidRDefault="000B589F" w:rsidP="00533680">
            <w:pPr>
              <w:jc w:val="center"/>
              <w:rPr>
                <w:b/>
                <w:sz w:val="20"/>
                <w:szCs w:val="20"/>
              </w:rPr>
            </w:pPr>
            <w:r w:rsidRPr="0007460F">
              <w:rPr>
                <w:b/>
                <w:sz w:val="20"/>
                <w:szCs w:val="20"/>
              </w:rPr>
              <w:t>0,0</w:t>
            </w:r>
          </w:p>
        </w:tc>
        <w:tc>
          <w:tcPr>
            <w:tcW w:w="1383" w:type="dxa"/>
          </w:tcPr>
          <w:p w:rsidR="000B589F" w:rsidRPr="0007460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676121" w:rsidRDefault="000B589F" w:rsidP="00533680">
            <w:pPr>
              <w:rPr>
                <w:b/>
                <w:sz w:val="20"/>
                <w:szCs w:val="20"/>
              </w:rPr>
            </w:pPr>
          </w:p>
        </w:tc>
        <w:tc>
          <w:tcPr>
            <w:tcW w:w="1701" w:type="dxa"/>
            <w:vMerge/>
            <w:shd w:val="clear" w:color="auto" w:fill="auto"/>
          </w:tcPr>
          <w:p w:rsidR="000B589F" w:rsidRPr="00C36FCE" w:rsidRDefault="000B589F" w:rsidP="00533680">
            <w:pPr>
              <w:jc w:val="center"/>
              <w:rPr>
                <w:sz w:val="20"/>
                <w:szCs w:val="20"/>
              </w:rPr>
            </w:pPr>
          </w:p>
        </w:tc>
        <w:tc>
          <w:tcPr>
            <w:tcW w:w="2268" w:type="dxa"/>
            <w:shd w:val="clear" w:color="auto" w:fill="auto"/>
          </w:tcPr>
          <w:p w:rsidR="000B589F" w:rsidRPr="00C36FCE" w:rsidRDefault="000B589F" w:rsidP="00533680">
            <w:pPr>
              <w:jc w:val="right"/>
              <w:rPr>
                <w:b/>
                <w:sz w:val="20"/>
                <w:szCs w:val="20"/>
              </w:rPr>
            </w:pPr>
            <w:r w:rsidRPr="00883F11">
              <w:rPr>
                <w:b/>
                <w:sz w:val="20"/>
                <w:szCs w:val="20"/>
              </w:rPr>
              <w:t>областной бюджет</w:t>
            </w:r>
            <w:r w:rsidRPr="00883F11">
              <w:rPr>
                <w:sz w:val="20"/>
                <w:szCs w:val="20"/>
              </w:rPr>
              <w:t xml:space="preserve"> (прогнозно)</w:t>
            </w:r>
          </w:p>
        </w:tc>
        <w:tc>
          <w:tcPr>
            <w:tcW w:w="2112" w:type="dxa"/>
            <w:shd w:val="clear" w:color="auto" w:fill="auto"/>
          </w:tcPr>
          <w:p w:rsidR="000B589F" w:rsidRDefault="000B589F" w:rsidP="00533680">
            <w:pPr>
              <w:jc w:val="center"/>
              <w:rPr>
                <w:b/>
                <w:sz w:val="20"/>
                <w:szCs w:val="20"/>
              </w:rPr>
            </w:pPr>
            <w:r>
              <w:rPr>
                <w:b/>
                <w:sz w:val="20"/>
                <w:szCs w:val="20"/>
              </w:rPr>
              <w:t>6,8</w:t>
            </w:r>
          </w:p>
        </w:tc>
        <w:tc>
          <w:tcPr>
            <w:tcW w:w="1319" w:type="dxa"/>
            <w:shd w:val="clear" w:color="auto" w:fill="auto"/>
          </w:tcPr>
          <w:p w:rsidR="000B589F" w:rsidRDefault="000B589F" w:rsidP="00533680">
            <w:pPr>
              <w:jc w:val="center"/>
              <w:rPr>
                <w:b/>
                <w:sz w:val="20"/>
                <w:szCs w:val="20"/>
              </w:rPr>
            </w:pPr>
            <w:r>
              <w:rPr>
                <w:b/>
                <w:sz w:val="20"/>
                <w:szCs w:val="20"/>
              </w:rPr>
              <w:t>6,8</w:t>
            </w:r>
          </w:p>
        </w:tc>
        <w:tc>
          <w:tcPr>
            <w:tcW w:w="1423" w:type="dxa"/>
            <w:shd w:val="clear" w:color="auto" w:fill="auto"/>
          </w:tcPr>
          <w:p w:rsidR="000B589F" w:rsidRPr="0007460F" w:rsidRDefault="000B589F" w:rsidP="00533680">
            <w:pPr>
              <w:jc w:val="center"/>
              <w:rPr>
                <w:b/>
                <w:sz w:val="20"/>
                <w:szCs w:val="20"/>
              </w:rPr>
            </w:pPr>
            <w:r>
              <w:rPr>
                <w:b/>
                <w:sz w:val="20"/>
                <w:szCs w:val="20"/>
              </w:rPr>
              <w:t>0,0</w:t>
            </w:r>
          </w:p>
        </w:tc>
        <w:tc>
          <w:tcPr>
            <w:tcW w:w="1418" w:type="dxa"/>
            <w:shd w:val="clear" w:color="auto" w:fill="auto"/>
          </w:tcPr>
          <w:p w:rsidR="000B589F" w:rsidRPr="0007460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jc w:val="right"/>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C36FCE" w:rsidRDefault="000B589F" w:rsidP="00533680">
            <w:pPr>
              <w:jc w:val="right"/>
              <w:rPr>
                <w:b/>
                <w:sz w:val="20"/>
                <w:szCs w:val="20"/>
              </w:rPr>
            </w:pPr>
            <w:r w:rsidRPr="00C36FCE">
              <w:rPr>
                <w:b/>
                <w:sz w:val="20"/>
                <w:szCs w:val="20"/>
              </w:rPr>
              <w:t>местный бюджет</w:t>
            </w:r>
          </w:p>
        </w:tc>
        <w:tc>
          <w:tcPr>
            <w:tcW w:w="2112" w:type="dxa"/>
            <w:shd w:val="clear" w:color="auto" w:fill="auto"/>
          </w:tcPr>
          <w:p w:rsidR="000B589F" w:rsidRPr="0007460F" w:rsidRDefault="000B589F" w:rsidP="00533680">
            <w:pPr>
              <w:jc w:val="center"/>
              <w:rPr>
                <w:b/>
                <w:sz w:val="20"/>
                <w:szCs w:val="20"/>
              </w:rPr>
            </w:pPr>
            <w:r>
              <w:rPr>
                <w:b/>
                <w:sz w:val="20"/>
                <w:szCs w:val="20"/>
              </w:rPr>
              <w:t>8,1</w:t>
            </w:r>
          </w:p>
        </w:tc>
        <w:tc>
          <w:tcPr>
            <w:tcW w:w="1319" w:type="dxa"/>
            <w:shd w:val="clear" w:color="auto" w:fill="auto"/>
          </w:tcPr>
          <w:p w:rsidR="000B589F" w:rsidRPr="0007460F" w:rsidRDefault="000B589F" w:rsidP="00533680">
            <w:pPr>
              <w:jc w:val="center"/>
              <w:rPr>
                <w:b/>
                <w:sz w:val="20"/>
                <w:szCs w:val="20"/>
              </w:rPr>
            </w:pPr>
            <w:r>
              <w:rPr>
                <w:b/>
                <w:sz w:val="20"/>
                <w:szCs w:val="20"/>
              </w:rPr>
              <w:t>8,1</w:t>
            </w:r>
          </w:p>
        </w:tc>
        <w:tc>
          <w:tcPr>
            <w:tcW w:w="1423" w:type="dxa"/>
            <w:shd w:val="clear" w:color="auto" w:fill="auto"/>
          </w:tcPr>
          <w:p w:rsidR="000B589F" w:rsidRPr="0007460F" w:rsidRDefault="000B589F" w:rsidP="00533680">
            <w:pPr>
              <w:jc w:val="center"/>
              <w:rPr>
                <w:b/>
                <w:sz w:val="20"/>
                <w:szCs w:val="20"/>
              </w:rPr>
            </w:pPr>
            <w:r w:rsidRPr="0007460F">
              <w:rPr>
                <w:b/>
                <w:sz w:val="20"/>
                <w:szCs w:val="20"/>
              </w:rPr>
              <w:t>0,0</w:t>
            </w:r>
          </w:p>
        </w:tc>
        <w:tc>
          <w:tcPr>
            <w:tcW w:w="1418" w:type="dxa"/>
            <w:shd w:val="clear" w:color="auto" w:fill="auto"/>
          </w:tcPr>
          <w:p w:rsidR="000B589F" w:rsidRPr="0007460F" w:rsidRDefault="000B589F" w:rsidP="00533680">
            <w:pPr>
              <w:jc w:val="center"/>
              <w:rPr>
                <w:b/>
                <w:sz w:val="20"/>
                <w:szCs w:val="20"/>
              </w:rPr>
            </w:pPr>
            <w:r w:rsidRPr="0007460F">
              <w:rPr>
                <w:b/>
                <w:sz w:val="20"/>
                <w:szCs w:val="20"/>
              </w:rPr>
              <w:t>0,0</w:t>
            </w:r>
          </w:p>
        </w:tc>
        <w:tc>
          <w:tcPr>
            <w:tcW w:w="1383" w:type="dxa"/>
          </w:tcPr>
          <w:p w:rsidR="000B589F" w:rsidRPr="0007460F" w:rsidRDefault="00E942AD" w:rsidP="00533680">
            <w:pPr>
              <w:jc w:val="center"/>
              <w:rPr>
                <w:b/>
                <w:sz w:val="20"/>
                <w:szCs w:val="20"/>
              </w:rPr>
            </w:pPr>
            <w:r>
              <w:rPr>
                <w:b/>
                <w:sz w:val="20"/>
                <w:szCs w:val="20"/>
              </w:rPr>
              <w:t>0,0</w:t>
            </w:r>
          </w:p>
        </w:tc>
      </w:tr>
      <w:tr w:rsidR="000B589F" w:rsidRPr="00883F11" w:rsidTr="000B589F">
        <w:trPr>
          <w:trHeight w:val="470"/>
        </w:trPr>
        <w:tc>
          <w:tcPr>
            <w:tcW w:w="4112" w:type="dxa"/>
            <w:vMerge w:val="restart"/>
            <w:shd w:val="clear" w:color="auto" w:fill="auto"/>
          </w:tcPr>
          <w:p w:rsidR="000B589F" w:rsidRPr="004B23FB" w:rsidRDefault="000B589F" w:rsidP="00533680">
            <w:pPr>
              <w:rPr>
                <w:b/>
                <w:sz w:val="20"/>
                <w:szCs w:val="20"/>
              </w:rPr>
            </w:pPr>
            <w:r w:rsidRPr="004B23FB">
              <w:rPr>
                <w:b/>
                <w:sz w:val="20"/>
                <w:szCs w:val="20"/>
              </w:rPr>
              <w:t xml:space="preserve">Основное мероприятие 3.5. </w:t>
            </w:r>
          </w:p>
          <w:p w:rsidR="000B589F" w:rsidRPr="00883F11" w:rsidRDefault="000B589F" w:rsidP="00533680">
            <w:pPr>
              <w:rPr>
                <w:sz w:val="20"/>
                <w:szCs w:val="20"/>
              </w:rPr>
            </w:pPr>
            <w:r w:rsidRPr="004B23FB">
              <w:rPr>
                <w:b/>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0B589F" w:rsidRPr="00C36FCE" w:rsidRDefault="000B589F" w:rsidP="00533680">
            <w:pPr>
              <w:jc w:val="center"/>
              <w:rPr>
                <w:sz w:val="20"/>
                <w:szCs w:val="20"/>
              </w:rPr>
            </w:pPr>
            <w:r w:rsidRPr="00C36FCE">
              <w:rPr>
                <w:sz w:val="20"/>
                <w:szCs w:val="20"/>
              </w:rPr>
              <w:t>МУ «ЦДК»</w:t>
            </w:r>
          </w:p>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(прогнозно)</w:t>
            </w:r>
          </w:p>
        </w:tc>
        <w:tc>
          <w:tcPr>
            <w:tcW w:w="2112" w:type="dxa"/>
            <w:shd w:val="clear" w:color="auto" w:fill="auto"/>
          </w:tcPr>
          <w:p w:rsidR="000B589F" w:rsidRDefault="000B589F" w:rsidP="00533680">
            <w:pPr>
              <w:jc w:val="center"/>
              <w:rPr>
                <w:b/>
                <w:sz w:val="20"/>
                <w:szCs w:val="20"/>
              </w:rPr>
            </w:pPr>
            <w:r>
              <w:rPr>
                <w:b/>
                <w:sz w:val="20"/>
                <w:szCs w:val="20"/>
              </w:rPr>
              <w:t>11367,6</w:t>
            </w:r>
          </w:p>
        </w:tc>
        <w:tc>
          <w:tcPr>
            <w:tcW w:w="1319" w:type="dxa"/>
            <w:shd w:val="clear" w:color="auto" w:fill="auto"/>
          </w:tcPr>
          <w:p w:rsidR="000B589F" w:rsidRDefault="000B589F" w:rsidP="00533680">
            <w:pPr>
              <w:jc w:val="center"/>
              <w:rPr>
                <w:b/>
                <w:sz w:val="20"/>
                <w:szCs w:val="20"/>
              </w:rPr>
            </w:pPr>
            <w:r>
              <w:rPr>
                <w:b/>
                <w:sz w:val="20"/>
                <w:szCs w:val="20"/>
              </w:rPr>
              <w:t>5161,6</w:t>
            </w:r>
          </w:p>
        </w:tc>
        <w:tc>
          <w:tcPr>
            <w:tcW w:w="1423" w:type="dxa"/>
            <w:shd w:val="clear" w:color="auto" w:fill="auto"/>
          </w:tcPr>
          <w:p w:rsidR="000B589F" w:rsidRPr="0007460F" w:rsidRDefault="000B589F" w:rsidP="00533680">
            <w:pPr>
              <w:jc w:val="center"/>
              <w:rPr>
                <w:b/>
                <w:sz w:val="20"/>
                <w:szCs w:val="20"/>
              </w:rPr>
            </w:pPr>
            <w:r>
              <w:rPr>
                <w:b/>
                <w:sz w:val="20"/>
                <w:szCs w:val="20"/>
              </w:rPr>
              <w:t>6206,0</w:t>
            </w:r>
          </w:p>
        </w:tc>
        <w:tc>
          <w:tcPr>
            <w:tcW w:w="1418" w:type="dxa"/>
            <w:shd w:val="clear" w:color="auto" w:fill="auto"/>
          </w:tcPr>
          <w:p w:rsidR="000B589F" w:rsidRPr="0007460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rPr>
          <w:trHeight w:val="306"/>
        </w:trPr>
        <w:tc>
          <w:tcPr>
            <w:tcW w:w="4112" w:type="dxa"/>
            <w:vMerge/>
            <w:shd w:val="clear" w:color="auto" w:fill="auto"/>
          </w:tcPr>
          <w:p w:rsidR="000B589F" w:rsidRPr="00883F11" w:rsidRDefault="000B589F" w:rsidP="00533680">
            <w:pPr>
              <w:jc w:val="right"/>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6861" w:rsidRDefault="000B589F" w:rsidP="00533680">
            <w:pPr>
              <w:jc w:val="right"/>
              <w:rPr>
                <w:b/>
                <w:sz w:val="20"/>
                <w:szCs w:val="20"/>
              </w:rPr>
            </w:pPr>
            <w:r w:rsidRPr="00883F11">
              <w:rPr>
                <w:b/>
                <w:sz w:val="20"/>
                <w:szCs w:val="20"/>
              </w:rPr>
              <w:t>местный бюджет</w:t>
            </w:r>
          </w:p>
        </w:tc>
        <w:tc>
          <w:tcPr>
            <w:tcW w:w="2112" w:type="dxa"/>
            <w:shd w:val="clear" w:color="auto" w:fill="auto"/>
          </w:tcPr>
          <w:p w:rsidR="000B589F" w:rsidRDefault="000B589F" w:rsidP="00533680">
            <w:pPr>
              <w:jc w:val="center"/>
              <w:rPr>
                <w:b/>
                <w:sz w:val="20"/>
                <w:szCs w:val="20"/>
              </w:rPr>
            </w:pPr>
            <w:r>
              <w:rPr>
                <w:b/>
                <w:sz w:val="20"/>
                <w:szCs w:val="20"/>
              </w:rPr>
              <w:t>1225,6</w:t>
            </w:r>
          </w:p>
        </w:tc>
        <w:tc>
          <w:tcPr>
            <w:tcW w:w="1319" w:type="dxa"/>
            <w:shd w:val="clear" w:color="auto" w:fill="auto"/>
          </w:tcPr>
          <w:p w:rsidR="000B589F" w:rsidRDefault="000B589F" w:rsidP="00533680">
            <w:pPr>
              <w:jc w:val="center"/>
              <w:rPr>
                <w:b/>
                <w:sz w:val="20"/>
                <w:szCs w:val="20"/>
              </w:rPr>
            </w:pPr>
            <w:r>
              <w:rPr>
                <w:b/>
                <w:sz w:val="20"/>
                <w:szCs w:val="20"/>
              </w:rPr>
              <w:t>535,6</w:t>
            </w:r>
          </w:p>
        </w:tc>
        <w:tc>
          <w:tcPr>
            <w:tcW w:w="1423" w:type="dxa"/>
            <w:shd w:val="clear" w:color="auto" w:fill="auto"/>
          </w:tcPr>
          <w:p w:rsidR="000B589F" w:rsidRPr="0007460F" w:rsidRDefault="000B589F" w:rsidP="00533680">
            <w:pPr>
              <w:jc w:val="center"/>
              <w:rPr>
                <w:b/>
                <w:sz w:val="20"/>
                <w:szCs w:val="20"/>
              </w:rPr>
            </w:pPr>
            <w:r>
              <w:rPr>
                <w:b/>
                <w:sz w:val="20"/>
                <w:szCs w:val="20"/>
              </w:rPr>
              <w:t>690,0</w:t>
            </w:r>
          </w:p>
        </w:tc>
        <w:tc>
          <w:tcPr>
            <w:tcW w:w="1418" w:type="dxa"/>
            <w:shd w:val="clear" w:color="auto" w:fill="auto"/>
          </w:tcPr>
          <w:p w:rsidR="000B589F" w:rsidRPr="0007460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Pr="00883F11" w:rsidRDefault="000B589F" w:rsidP="00533680">
            <w:pPr>
              <w:jc w:val="right"/>
              <w:rPr>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0B589F" w:rsidRDefault="000B589F" w:rsidP="00533680">
            <w:pPr>
              <w:jc w:val="center"/>
              <w:rPr>
                <w:b/>
                <w:sz w:val="20"/>
                <w:szCs w:val="20"/>
              </w:rPr>
            </w:pPr>
            <w:r>
              <w:rPr>
                <w:b/>
                <w:sz w:val="20"/>
                <w:szCs w:val="20"/>
              </w:rPr>
              <w:t>1,3</w:t>
            </w:r>
          </w:p>
        </w:tc>
        <w:tc>
          <w:tcPr>
            <w:tcW w:w="1319" w:type="dxa"/>
            <w:shd w:val="clear" w:color="auto" w:fill="auto"/>
          </w:tcPr>
          <w:p w:rsidR="000B589F" w:rsidRDefault="000B589F" w:rsidP="00533680">
            <w:pPr>
              <w:jc w:val="center"/>
              <w:rPr>
                <w:b/>
                <w:sz w:val="20"/>
                <w:szCs w:val="20"/>
              </w:rPr>
            </w:pPr>
            <w:r>
              <w:rPr>
                <w:b/>
                <w:sz w:val="20"/>
                <w:szCs w:val="20"/>
              </w:rPr>
              <w:t>1,3</w:t>
            </w:r>
          </w:p>
        </w:tc>
        <w:tc>
          <w:tcPr>
            <w:tcW w:w="1423" w:type="dxa"/>
            <w:shd w:val="clear" w:color="auto" w:fill="auto"/>
          </w:tcPr>
          <w:p w:rsidR="000B589F" w:rsidRPr="0007460F" w:rsidRDefault="000B589F" w:rsidP="00533680">
            <w:pPr>
              <w:jc w:val="center"/>
              <w:rPr>
                <w:b/>
                <w:sz w:val="20"/>
                <w:szCs w:val="20"/>
              </w:rPr>
            </w:pPr>
            <w:r>
              <w:rPr>
                <w:b/>
                <w:sz w:val="20"/>
                <w:szCs w:val="20"/>
              </w:rPr>
              <w:t>0,0</w:t>
            </w:r>
          </w:p>
        </w:tc>
        <w:tc>
          <w:tcPr>
            <w:tcW w:w="1418" w:type="dxa"/>
            <w:shd w:val="clear" w:color="auto" w:fill="auto"/>
          </w:tcPr>
          <w:p w:rsidR="000B589F" w:rsidRPr="0007460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4112" w:type="dxa"/>
            <w:shd w:val="clear" w:color="auto" w:fill="auto"/>
          </w:tcPr>
          <w:p w:rsidR="000B589F" w:rsidRPr="006C43A8" w:rsidRDefault="000B589F" w:rsidP="00CE20CE">
            <w:pPr>
              <w:rPr>
                <w:b/>
                <w:sz w:val="20"/>
                <w:szCs w:val="20"/>
              </w:rPr>
            </w:pPr>
            <w:r w:rsidRPr="006C43A8">
              <w:rPr>
                <w:b/>
                <w:sz w:val="20"/>
                <w:szCs w:val="20"/>
              </w:rPr>
              <w:t>Основное ме</w:t>
            </w:r>
            <w:r>
              <w:rPr>
                <w:b/>
                <w:sz w:val="20"/>
                <w:szCs w:val="20"/>
              </w:rPr>
              <w:t>роприятие 3.6</w:t>
            </w:r>
          </w:p>
          <w:p w:rsidR="000B589F" w:rsidRPr="00883F11" w:rsidRDefault="000B589F" w:rsidP="00CE20CE">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0B589F" w:rsidRPr="00C36FCE" w:rsidRDefault="000B589F" w:rsidP="00CE20CE">
            <w:pPr>
              <w:jc w:val="center"/>
              <w:rPr>
                <w:sz w:val="20"/>
                <w:szCs w:val="20"/>
              </w:rPr>
            </w:pPr>
            <w:r w:rsidRPr="00C36FCE">
              <w:rPr>
                <w:sz w:val="20"/>
                <w:szCs w:val="20"/>
              </w:rPr>
              <w:t>МУ «ЦДК»</w:t>
            </w:r>
          </w:p>
          <w:p w:rsidR="000B589F" w:rsidRPr="00883F11" w:rsidRDefault="000B589F" w:rsidP="00533680">
            <w:pPr>
              <w:jc w:val="right"/>
              <w:rPr>
                <w:sz w:val="20"/>
                <w:szCs w:val="20"/>
              </w:rPr>
            </w:pPr>
          </w:p>
        </w:tc>
        <w:tc>
          <w:tcPr>
            <w:tcW w:w="2268" w:type="dxa"/>
            <w:shd w:val="clear" w:color="auto" w:fill="auto"/>
          </w:tcPr>
          <w:p w:rsidR="000B589F" w:rsidRPr="00883F11" w:rsidRDefault="000B589F" w:rsidP="00702FCA">
            <w:pPr>
              <w:jc w:val="right"/>
              <w:rPr>
                <w:sz w:val="20"/>
                <w:szCs w:val="20"/>
              </w:rPr>
            </w:pPr>
            <w:r w:rsidRPr="00FF2C25">
              <w:rPr>
                <w:b/>
                <w:sz w:val="20"/>
                <w:szCs w:val="20"/>
              </w:rPr>
              <w:t>федеральный бюджет (прогнозно)</w:t>
            </w:r>
          </w:p>
        </w:tc>
        <w:tc>
          <w:tcPr>
            <w:tcW w:w="2112" w:type="dxa"/>
            <w:shd w:val="clear" w:color="auto" w:fill="auto"/>
          </w:tcPr>
          <w:p w:rsidR="000B589F" w:rsidRDefault="000B589F" w:rsidP="00702FCA">
            <w:pPr>
              <w:jc w:val="center"/>
              <w:rPr>
                <w:b/>
                <w:sz w:val="20"/>
                <w:szCs w:val="20"/>
              </w:rPr>
            </w:pPr>
            <w:r>
              <w:rPr>
                <w:b/>
                <w:sz w:val="20"/>
                <w:szCs w:val="20"/>
              </w:rPr>
              <w:t>50,0</w:t>
            </w:r>
          </w:p>
        </w:tc>
        <w:tc>
          <w:tcPr>
            <w:tcW w:w="1319" w:type="dxa"/>
            <w:shd w:val="clear" w:color="auto" w:fill="auto"/>
          </w:tcPr>
          <w:p w:rsidR="000B589F" w:rsidRDefault="000B589F" w:rsidP="00702FCA">
            <w:pPr>
              <w:jc w:val="center"/>
              <w:rPr>
                <w:b/>
                <w:sz w:val="20"/>
                <w:szCs w:val="20"/>
              </w:rPr>
            </w:pPr>
            <w:r w:rsidRPr="008A68EC">
              <w:rPr>
                <w:b/>
                <w:sz w:val="20"/>
                <w:szCs w:val="20"/>
              </w:rPr>
              <w:t>50,0</w:t>
            </w:r>
          </w:p>
        </w:tc>
        <w:tc>
          <w:tcPr>
            <w:tcW w:w="1423" w:type="dxa"/>
            <w:shd w:val="clear" w:color="auto" w:fill="auto"/>
          </w:tcPr>
          <w:p w:rsidR="000B589F" w:rsidRPr="0007460F" w:rsidRDefault="000B589F" w:rsidP="00702FCA">
            <w:pPr>
              <w:jc w:val="center"/>
              <w:rPr>
                <w:b/>
                <w:sz w:val="20"/>
                <w:szCs w:val="20"/>
              </w:rPr>
            </w:pPr>
            <w:r>
              <w:rPr>
                <w:b/>
                <w:sz w:val="20"/>
                <w:szCs w:val="20"/>
              </w:rPr>
              <w:t>0,0</w:t>
            </w:r>
          </w:p>
        </w:tc>
        <w:tc>
          <w:tcPr>
            <w:tcW w:w="1418" w:type="dxa"/>
            <w:shd w:val="clear" w:color="auto" w:fill="auto"/>
          </w:tcPr>
          <w:p w:rsidR="000B589F" w:rsidRPr="0007460F" w:rsidRDefault="000B589F" w:rsidP="00702FCA">
            <w:pPr>
              <w:jc w:val="center"/>
              <w:rPr>
                <w:b/>
                <w:sz w:val="20"/>
                <w:szCs w:val="20"/>
              </w:rPr>
            </w:pPr>
            <w:r>
              <w:rPr>
                <w:b/>
                <w:sz w:val="20"/>
                <w:szCs w:val="20"/>
              </w:rPr>
              <w:t>0,0</w:t>
            </w:r>
          </w:p>
        </w:tc>
        <w:tc>
          <w:tcPr>
            <w:tcW w:w="1383" w:type="dxa"/>
          </w:tcPr>
          <w:p w:rsidR="000B589F" w:rsidRDefault="00E942AD" w:rsidP="00702FCA">
            <w:pPr>
              <w:jc w:val="center"/>
              <w:rPr>
                <w:b/>
                <w:sz w:val="20"/>
                <w:szCs w:val="20"/>
              </w:rPr>
            </w:pPr>
            <w:r>
              <w:rPr>
                <w:b/>
                <w:sz w:val="20"/>
                <w:szCs w:val="20"/>
              </w:rPr>
              <w:t>0,0</w:t>
            </w:r>
          </w:p>
        </w:tc>
      </w:tr>
      <w:tr w:rsidR="000B589F" w:rsidRPr="00883F11" w:rsidTr="000B589F">
        <w:tc>
          <w:tcPr>
            <w:tcW w:w="4112" w:type="dxa"/>
            <w:vMerge w:val="restart"/>
            <w:shd w:val="clear" w:color="auto" w:fill="auto"/>
          </w:tcPr>
          <w:p w:rsidR="000B589F" w:rsidRPr="00B26D34" w:rsidRDefault="000B589F" w:rsidP="009D59E1">
            <w:pPr>
              <w:rPr>
                <w:b/>
                <w:sz w:val="20"/>
                <w:szCs w:val="20"/>
              </w:rPr>
            </w:pPr>
            <w:r>
              <w:rPr>
                <w:b/>
                <w:sz w:val="20"/>
                <w:szCs w:val="20"/>
              </w:rPr>
              <w:t>Основное мероприятие 3.7</w:t>
            </w:r>
          </w:p>
          <w:p w:rsidR="000B589F" w:rsidRPr="00073335" w:rsidRDefault="000B589F" w:rsidP="00381716">
            <w:pPr>
              <w:rPr>
                <w:b/>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0B589F" w:rsidRPr="00C36FCE" w:rsidRDefault="000B589F" w:rsidP="009D59E1">
            <w:pPr>
              <w:jc w:val="center"/>
              <w:rPr>
                <w:sz w:val="20"/>
                <w:szCs w:val="20"/>
              </w:rPr>
            </w:pPr>
            <w:r w:rsidRPr="00C36FCE">
              <w:rPr>
                <w:sz w:val="20"/>
                <w:szCs w:val="20"/>
              </w:rPr>
              <w:t>МУ «ЦДК»</w:t>
            </w:r>
          </w:p>
          <w:p w:rsidR="000B589F" w:rsidRPr="00C36FCE" w:rsidRDefault="000B589F" w:rsidP="00CE20CE">
            <w:pPr>
              <w:jc w:val="center"/>
              <w:rPr>
                <w:sz w:val="20"/>
                <w:szCs w:val="20"/>
              </w:rPr>
            </w:pPr>
          </w:p>
        </w:tc>
        <w:tc>
          <w:tcPr>
            <w:tcW w:w="2268" w:type="dxa"/>
            <w:shd w:val="clear" w:color="auto" w:fill="auto"/>
          </w:tcPr>
          <w:p w:rsidR="000B589F" w:rsidRPr="00883F11" w:rsidRDefault="000B589F" w:rsidP="00D50139">
            <w:pPr>
              <w:jc w:val="right"/>
              <w:rPr>
                <w:sz w:val="20"/>
                <w:szCs w:val="20"/>
              </w:rPr>
            </w:pPr>
            <w:r w:rsidRPr="00883F11">
              <w:rPr>
                <w:b/>
                <w:sz w:val="20"/>
                <w:szCs w:val="20"/>
              </w:rPr>
              <w:t>областной бюджет</w:t>
            </w:r>
            <w:r w:rsidRPr="00883F11">
              <w:rPr>
                <w:sz w:val="20"/>
                <w:szCs w:val="20"/>
              </w:rPr>
              <w:t xml:space="preserve"> (прогнозно)</w:t>
            </w:r>
          </w:p>
        </w:tc>
        <w:tc>
          <w:tcPr>
            <w:tcW w:w="2112" w:type="dxa"/>
            <w:shd w:val="clear" w:color="auto" w:fill="auto"/>
          </w:tcPr>
          <w:p w:rsidR="000B589F" w:rsidRDefault="008A4C8D" w:rsidP="00D50139">
            <w:pPr>
              <w:jc w:val="center"/>
              <w:rPr>
                <w:b/>
                <w:sz w:val="20"/>
                <w:szCs w:val="20"/>
              </w:rPr>
            </w:pPr>
            <w:r>
              <w:rPr>
                <w:b/>
                <w:sz w:val="20"/>
                <w:szCs w:val="20"/>
              </w:rPr>
              <w:t>1140,6</w:t>
            </w:r>
          </w:p>
        </w:tc>
        <w:tc>
          <w:tcPr>
            <w:tcW w:w="1319" w:type="dxa"/>
            <w:shd w:val="clear" w:color="auto" w:fill="auto"/>
          </w:tcPr>
          <w:p w:rsidR="000B589F" w:rsidRDefault="008A4C8D" w:rsidP="00D50139">
            <w:pPr>
              <w:jc w:val="center"/>
              <w:rPr>
                <w:b/>
                <w:sz w:val="20"/>
                <w:szCs w:val="20"/>
              </w:rPr>
            </w:pPr>
            <w:r>
              <w:rPr>
                <w:b/>
                <w:sz w:val="20"/>
                <w:szCs w:val="20"/>
              </w:rPr>
              <w:t>1140,6</w:t>
            </w:r>
          </w:p>
        </w:tc>
        <w:tc>
          <w:tcPr>
            <w:tcW w:w="1423" w:type="dxa"/>
            <w:shd w:val="clear" w:color="auto" w:fill="auto"/>
          </w:tcPr>
          <w:p w:rsidR="000B589F" w:rsidRPr="0007460F" w:rsidRDefault="000B589F" w:rsidP="00D50139">
            <w:pPr>
              <w:jc w:val="center"/>
              <w:rPr>
                <w:b/>
                <w:sz w:val="20"/>
                <w:szCs w:val="20"/>
              </w:rPr>
            </w:pPr>
            <w:r>
              <w:rPr>
                <w:b/>
                <w:sz w:val="20"/>
                <w:szCs w:val="20"/>
              </w:rPr>
              <w:t>0,0</w:t>
            </w:r>
          </w:p>
        </w:tc>
        <w:tc>
          <w:tcPr>
            <w:tcW w:w="1418" w:type="dxa"/>
            <w:shd w:val="clear" w:color="auto" w:fill="auto"/>
          </w:tcPr>
          <w:p w:rsidR="000B589F" w:rsidRPr="0007460F" w:rsidRDefault="000B589F" w:rsidP="00D50139">
            <w:pPr>
              <w:jc w:val="center"/>
              <w:rPr>
                <w:b/>
                <w:sz w:val="20"/>
                <w:szCs w:val="20"/>
              </w:rPr>
            </w:pPr>
            <w:r>
              <w:rPr>
                <w:b/>
                <w:sz w:val="20"/>
                <w:szCs w:val="20"/>
              </w:rPr>
              <w:t>0,0</w:t>
            </w:r>
          </w:p>
        </w:tc>
        <w:tc>
          <w:tcPr>
            <w:tcW w:w="1383" w:type="dxa"/>
          </w:tcPr>
          <w:p w:rsidR="000B589F" w:rsidRDefault="00E942AD" w:rsidP="00D50139">
            <w:pPr>
              <w:jc w:val="center"/>
              <w:rPr>
                <w:b/>
                <w:sz w:val="20"/>
                <w:szCs w:val="20"/>
              </w:rPr>
            </w:pPr>
            <w:r>
              <w:rPr>
                <w:b/>
                <w:sz w:val="20"/>
                <w:szCs w:val="20"/>
              </w:rPr>
              <w:t>0,0</w:t>
            </w:r>
          </w:p>
        </w:tc>
      </w:tr>
      <w:tr w:rsidR="000B589F" w:rsidRPr="00883F11" w:rsidTr="000B589F">
        <w:tc>
          <w:tcPr>
            <w:tcW w:w="4112" w:type="dxa"/>
            <w:vMerge/>
            <w:shd w:val="clear" w:color="auto" w:fill="auto"/>
          </w:tcPr>
          <w:p w:rsidR="000B589F" w:rsidRDefault="000B589F" w:rsidP="009D59E1">
            <w:pPr>
              <w:rPr>
                <w:b/>
                <w:sz w:val="20"/>
                <w:szCs w:val="20"/>
              </w:rPr>
            </w:pPr>
          </w:p>
        </w:tc>
        <w:tc>
          <w:tcPr>
            <w:tcW w:w="1701" w:type="dxa"/>
            <w:vMerge/>
            <w:shd w:val="clear" w:color="auto" w:fill="auto"/>
          </w:tcPr>
          <w:p w:rsidR="000B589F" w:rsidRPr="00C36FCE" w:rsidRDefault="000B589F" w:rsidP="009D59E1">
            <w:pPr>
              <w:jc w:val="center"/>
              <w:rPr>
                <w:sz w:val="20"/>
                <w:szCs w:val="20"/>
              </w:rPr>
            </w:pPr>
          </w:p>
        </w:tc>
        <w:tc>
          <w:tcPr>
            <w:tcW w:w="2268" w:type="dxa"/>
            <w:shd w:val="clear" w:color="auto" w:fill="auto"/>
          </w:tcPr>
          <w:p w:rsidR="000B589F" w:rsidRPr="00886861" w:rsidRDefault="000B589F" w:rsidP="00D50139">
            <w:pPr>
              <w:jc w:val="right"/>
              <w:rPr>
                <w:b/>
                <w:sz w:val="20"/>
                <w:szCs w:val="20"/>
              </w:rPr>
            </w:pPr>
            <w:r w:rsidRPr="00883F11">
              <w:rPr>
                <w:b/>
                <w:sz w:val="20"/>
                <w:szCs w:val="20"/>
              </w:rPr>
              <w:t>местный бюджет</w:t>
            </w:r>
          </w:p>
        </w:tc>
        <w:tc>
          <w:tcPr>
            <w:tcW w:w="2112" w:type="dxa"/>
            <w:shd w:val="clear" w:color="auto" w:fill="auto"/>
          </w:tcPr>
          <w:p w:rsidR="000B589F" w:rsidRDefault="008A4C8D" w:rsidP="00D50139">
            <w:pPr>
              <w:jc w:val="center"/>
              <w:rPr>
                <w:b/>
                <w:sz w:val="20"/>
                <w:szCs w:val="20"/>
              </w:rPr>
            </w:pPr>
            <w:r>
              <w:rPr>
                <w:b/>
                <w:sz w:val="20"/>
                <w:szCs w:val="20"/>
              </w:rPr>
              <w:t>463,0</w:t>
            </w:r>
          </w:p>
        </w:tc>
        <w:tc>
          <w:tcPr>
            <w:tcW w:w="1319" w:type="dxa"/>
            <w:shd w:val="clear" w:color="auto" w:fill="auto"/>
          </w:tcPr>
          <w:p w:rsidR="000B589F" w:rsidRDefault="008A4C8D" w:rsidP="00D50139">
            <w:pPr>
              <w:jc w:val="center"/>
              <w:rPr>
                <w:b/>
                <w:sz w:val="20"/>
                <w:szCs w:val="20"/>
              </w:rPr>
            </w:pPr>
            <w:r>
              <w:rPr>
                <w:b/>
                <w:sz w:val="20"/>
                <w:szCs w:val="20"/>
              </w:rPr>
              <w:t>463,0</w:t>
            </w:r>
          </w:p>
        </w:tc>
        <w:tc>
          <w:tcPr>
            <w:tcW w:w="1423" w:type="dxa"/>
            <w:shd w:val="clear" w:color="auto" w:fill="auto"/>
          </w:tcPr>
          <w:p w:rsidR="000B589F" w:rsidRPr="0007460F" w:rsidRDefault="000B589F" w:rsidP="00D50139">
            <w:pPr>
              <w:jc w:val="center"/>
              <w:rPr>
                <w:b/>
                <w:sz w:val="20"/>
                <w:szCs w:val="20"/>
              </w:rPr>
            </w:pPr>
            <w:r>
              <w:rPr>
                <w:b/>
                <w:sz w:val="20"/>
                <w:szCs w:val="20"/>
              </w:rPr>
              <w:t>0,0</w:t>
            </w:r>
          </w:p>
        </w:tc>
        <w:tc>
          <w:tcPr>
            <w:tcW w:w="1418" w:type="dxa"/>
            <w:shd w:val="clear" w:color="auto" w:fill="auto"/>
          </w:tcPr>
          <w:p w:rsidR="000B589F" w:rsidRPr="0007460F" w:rsidRDefault="000B589F" w:rsidP="00D50139">
            <w:pPr>
              <w:jc w:val="center"/>
              <w:rPr>
                <w:b/>
                <w:sz w:val="20"/>
                <w:szCs w:val="20"/>
              </w:rPr>
            </w:pPr>
            <w:r>
              <w:rPr>
                <w:b/>
                <w:sz w:val="20"/>
                <w:szCs w:val="20"/>
              </w:rPr>
              <w:t>0,0</w:t>
            </w:r>
          </w:p>
        </w:tc>
        <w:tc>
          <w:tcPr>
            <w:tcW w:w="1383" w:type="dxa"/>
          </w:tcPr>
          <w:p w:rsidR="000B589F" w:rsidRDefault="00E942AD" w:rsidP="00D50139">
            <w:pPr>
              <w:jc w:val="center"/>
              <w:rPr>
                <w:b/>
                <w:sz w:val="20"/>
                <w:szCs w:val="20"/>
              </w:rPr>
            </w:pPr>
            <w:r>
              <w:rPr>
                <w:b/>
                <w:sz w:val="20"/>
                <w:szCs w:val="20"/>
              </w:rPr>
              <w:t>0,0</w:t>
            </w:r>
          </w:p>
        </w:tc>
      </w:tr>
      <w:tr w:rsidR="000B589F" w:rsidRPr="00883F11" w:rsidTr="000B589F">
        <w:tc>
          <w:tcPr>
            <w:tcW w:w="5813" w:type="dxa"/>
            <w:gridSpan w:val="2"/>
            <w:vMerge w:val="restart"/>
            <w:shd w:val="clear" w:color="auto" w:fill="auto"/>
          </w:tcPr>
          <w:p w:rsidR="000B589F" w:rsidRDefault="000B589F" w:rsidP="00533680">
            <w:pPr>
              <w:jc w:val="center"/>
              <w:rPr>
                <w:b/>
                <w:sz w:val="20"/>
                <w:szCs w:val="20"/>
              </w:rPr>
            </w:pPr>
          </w:p>
          <w:p w:rsidR="000B589F" w:rsidRDefault="000B589F" w:rsidP="00533680">
            <w:pPr>
              <w:jc w:val="center"/>
              <w:rPr>
                <w:b/>
                <w:sz w:val="20"/>
                <w:szCs w:val="20"/>
              </w:rPr>
            </w:pPr>
          </w:p>
          <w:p w:rsidR="000B589F" w:rsidRDefault="000B589F" w:rsidP="00533680">
            <w:pPr>
              <w:jc w:val="center"/>
              <w:rPr>
                <w:b/>
                <w:sz w:val="20"/>
                <w:szCs w:val="20"/>
              </w:rPr>
            </w:pPr>
          </w:p>
          <w:p w:rsidR="000B589F" w:rsidRPr="00883F11" w:rsidRDefault="000B589F" w:rsidP="00533680">
            <w:pPr>
              <w:jc w:val="center"/>
              <w:rPr>
                <w:sz w:val="20"/>
                <w:szCs w:val="20"/>
              </w:rPr>
            </w:pPr>
            <w:r w:rsidRPr="006B62E0">
              <w:rPr>
                <w:b/>
                <w:sz w:val="20"/>
                <w:szCs w:val="20"/>
              </w:rPr>
              <w:t>ИТОГО ПО ПОДПРОГРАММЕ:</w:t>
            </w:r>
          </w:p>
        </w:tc>
        <w:tc>
          <w:tcPr>
            <w:tcW w:w="2268" w:type="dxa"/>
            <w:shd w:val="clear" w:color="auto" w:fill="auto"/>
          </w:tcPr>
          <w:p w:rsidR="000B589F" w:rsidRPr="00A2082F" w:rsidRDefault="000B589F" w:rsidP="00533680">
            <w:pPr>
              <w:jc w:val="right"/>
              <w:rPr>
                <w:sz w:val="20"/>
                <w:szCs w:val="20"/>
              </w:rPr>
            </w:pPr>
            <w:r w:rsidRPr="00A2082F">
              <w:rPr>
                <w:b/>
                <w:sz w:val="20"/>
                <w:szCs w:val="20"/>
              </w:rPr>
              <w:t>федеральный бюджет (прогнозно)</w:t>
            </w:r>
          </w:p>
        </w:tc>
        <w:tc>
          <w:tcPr>
            <w:tcW w:w="2112" w:type="dxa"/>
            <w:shd w:val="clear" w:color="auto" w:fill="auto"/>
          </w:tcPr>
          <w:p w:rsidR="000B589F" w:rsidRPr="00A2082F" w:rsidRDefault="000B589F" w:rsidP="00533680">
            <w:pPr>
              <w:jc w:val="center"/>
              <w:rPr>
                <w:b/>
                <w:sz w:val="20"/>
                <w:szCs w:val="20"/>
              </w:rPr>
            </w:pPr>
            <w:r>
              <w:rPr>
                <w:b/>
                <w:sz w:val="20"/>
                <w:szCs w:val="20"/>
              </w:rPr>
              <w:t>185,7</w:t>
            </w:r>
          </w:p>
        </w:tc>
        <w:tc>
          <w:tcPr>
            <w:tcW w:w="1319" w:type="dxa"/>
            <w:shd w:val="clear" w:color="auto" w:fill="auto"/>
          </w:tcPr>
          <w:p w:rsidR="000B589F" w:rsidRPr="00A2082F" w:rsidRDefault="000B589F" w:rsidP="00533680">
            <w:pPr>
              <w:jc w:val="center"/>
              <w:rPr>
                <w:b/>
                <w:sz w:val="20"/>
                <w:szCs w:val="20"/>
              </w:rPr>
            </w:pPr>
            <w:r>
              <w:rPr>
                <w:b/>
                <w:sz w:val="20"/>
                <w:szCs w:val="20"/>
              </w:rPr>
              <w:t>185,7</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A2082F" w:rsidRDefault="000B589F" w:rsidP="00533680">
            <w:pPr>
              <w:jc w:val="right"/>
              <w:rPr>
                <w:sz w:val="20"/>
                <w:szCs w:val="20"/>
              </w:rPr>
            </w:pPr>
            <w:r w:rsidRPr="00A2082F">
              <w:rPr>
                <w:b/>
                <w:sz w:val="20"/>
                <w:szCs w:val="20"/>
              </w:rPr>
              <w:t>областной бюджет</w:t>
            </w:r>
            <w:r w:rsidRPr="00A2082F">
              <w:rPr>
                <w:sz w:val="20"/>
                <w:szCs w:val="20"/>
              </w:rPr>
              <w:t xml:space="preserve"> (прогнозно)</w:t>
            </w:r>
          </w:p>
        </w:tc>
        <w:tc>
          <w:tcPr>
            <w:tcW w:w="2112" w:type="dxa"/>
            <w:shd w:val="clear" w:color="auto" w:fill="auto"/>
          </w:tcPr>
          <w:p w:rsidR="000B589F" w:rsidRPr="00A2082F" w:rsidRDefault="00AF71F4" w:rsidP="00FC2002">
            <w:pPr>
              <w:jc w:val="center"/>
              <w:rPr>
                <w:b/>
                <w:sz w:val="20"/>
                <w:szCs w:val="20"/>
              </w:rPr>
            </w:pPr>
            <w:r>
              <w:rPr>
                <w:b/>
                <w:sz w:val="20"/>
                <w:szCs w:val="20"/>
              </w:rPr>
              <w:t>16296,8</w:t>
            </w:r>
          </w:p>
        </w:tc>
        <w:tc>
          <w:tcPr>
            <w:tcW w:w="1319" w:type="dxa"/>
            <w:shd w:val="clear" w:color="auto" w:fill="auto"/>
          </w:tcPr>
          <w:p w:rsidR="000B589F" w:rsidRPr="00A2082F" w:rsidRDefault="00AF71F4" w:rsidP="002C3038">
            <w:pPr>
              <w:jc w:val="center"/>
              <w:rPr>
                <w:b/>
                <w:sz w:val="20"/>
                <w:szCs w:val="20"/>
              </w:rPr>
            </w:pPr>
            <w:r>
              <w:rPr>
                <w:b/>
                <w:sz w:val="20"/>
                <w:szCs w:val="20"/>
              </w:rPr>
              <w:t>10090,8</w:t>
            </w:r>
          </w:p>
        </w:tc>
        <w:tc>
          <w:tcPr>
            <w:tcW w:w="1423" w:type="dxa"/>
            <w:shd w:val="clear" w:color="auto" w:fill="auto"/>
          </w:tcPr>
          <w:p w:rsidR="000B589F" w:rsidRPr="00A2082F" w:rsidRDefault="000B589F" w:rsidP="00533680">
            <w:pPr>
              <w:jc w:val="center"/>
              <w:rPr>
                <w:b/>
                <w:sz w:val="20"/>
                <w:szCs w:val="20"/>
              </w:rPr>
            </w:pPr>
            <w:r>
              <w:rPr>
                <w:b/>
                <w:sz w:val="20"/>
                <w:szCs w:val="20"/>
              </w:rPr>
              <w:t>6206,0</w:t>
            </w:r>
          </w:p>
        </w:tc>
        <w:tc>
          <w:tcPr>
            <w:tcW w:w="1418" w:type="dxa"/>
            <w:shd w:val="clear" w:color="auto" w:fill="auto"/>
          </w:tcPr>
          <w:p w:rsidR="000B589F" w:rsidRPr="00A2082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A2082F" w:rsidRDefault="000B589F" w:rsidP="00886861">
            <w:pPr>
              <w:jc w:val="right"/>
              <w:rPr>
                <w:sz w:val="20"/>
                <w:szCs w:val="20"/>
              </w:rPr>
            </w:pPr>
            <w:r w:rsidRPr="00A2082F">
              <w:rPr>
                <w:b/>
                <w:sz w:val="20"/>
                <w:szCs w:val="20"/>
              </w:rPr>
              <w:t>местный бюджет</w:t>
            </w:r>
          </w:p>
        </w:tc>
        <w:tc>
          <w:tcPr>
            <w:tcW w:w="2112" w:type="dxa"/>
            <w:shd w:val="clear" w:color="auto" w:fill="auto"/>
          </w:tcPr>
          <w:p w:rsidR="000B589F" w:rsidRPr="00A2082F" w:rsidRDefault="008A4C8D" w:rsidP="00533680">
            <w:pPr>
              <w:jc w:val="center"/>
              <w:rPr>
                <w:b/>
                <w:sz w:val="20"/>
                <w:szCs w:val="20"/>
              </w:rPr>
            </w:pPr>
            <w:r>
              <w:rPr>
                <w:b/>
                <w:sz w:val="20"/>
                <w:szCs w:val="20"/>
              </w:rPr>
              <w:t>64433,6</w:t>
            </w:r>
          </w:p>
        </w:tc>
        <w:tc>
          <w:tcPr>
            <w:tcW w:w="1319" w:type="dxa"/>
            <w:shd w:val="clear" w:color="auto" w:fill="auto"/>
          </w:tcPr>
          <w:p w:rsidR="000B589F" w:rsidRPr="00A2082F" w:rsidRDefault="008A4C8D" w:rsidP="00533680">
            <w:pPr>
              <w:jc w:val="center"/>
              <w:rPr>
                <w:b/>
                <w:sz w:val="20"/>
                <w:szCs w:val="20"/>
              </w:rPr>
            </w:pPr>
            <w:r>
              <w:rPr>
                <w:b/>
                <w:sz w:val="20"/>
                <w:szCs w:val="20"/>
              </w:rPr>
              <w:t>28504,1</w:t>
            </w:r>
          </w:p>
        </w:tc>
        <w:tc>
          <w:tcPr>
            <w:tcW w:w="1423" w:type="dxa"/>
            <w:shd w:val="clear" w:color="auto" w:fill="auto"/>
          </w:tcPr>
          <w:p w:rsidR="000B589F" w:rsidRPr="00A2082F" w:rsidRDefault="000B589F" w:rsidP="00533680">
            <w:pPr>
              <w:jc w:val="center"/>
              <w:rPr>
                <w:b/>
                <w:sz w:val="20"/>
                <w:szCs w:val="20"/>
              </w:rPr>
            </w:pPr>
            <w:r>
              <w:rPr>
                <w:b/>
                <w:sz w:val="20"/>
                <w:szCs w:val="20"/>
              </w:rPr>
              <w:t>19323,5</w:t>
            </w:r>
          </w:p>
        </w:tc>
        <w:tc>
          <w:tcPr>
            <w:tcW w:w="1418" w:type="dxa"/>
            <w:shd w:val="clear" w:color="auto" w:fill="auto"/>
          </w:tcPr>
          <w:p w:rsidR="000B589F" w:rsidRPr="00A2082F" w:rsidRDefault="000B589F" w:rsidP="00533680">
            <w:pPr>
              <w:jc w:val="center"/>
              <w:rPr>
                <w:b/>
                <w:sz w:val="20"/>
                <w:szCs w:val="20"/>
              </w:rPr>
            </w:pPr>
            <w:r>
              <w:rPr>
                <w:b/>
                <w:sz w:val="20"/>
                <w:szCs w:val="20"/>
              </w:rPr>
              <w:t>8337,5</w:t>
            </w:r>
          </w:p>
        </w:tc>
        <w:tc>
          <w:tcPr>
            <w:tcW w:w="1383" w:type="dxa"/>
          </w:tcPr>
          <w:p w:rsidR="000B589F" w:rsidRDefault="00E942AD" w:rsidP="00533680">
            <w:pPr>
              <w:jc w:val="center"/>
              <w:rPr>
                <w:b/>
                <w:sz w:val="20"/>
                <w:szCs w:val="20"/>
              </w:rPr>
            </w:pPr>
            <w:r>
              <w:rPr>
                <w:b/>
                <w:sz w:val="20"/>
                <w:szCs w:val="20"/>
              </w:rPr>
              <w:t>8268,5</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A2082F" w:rsidRDefault="000B589F" w:rsidP="00533680">
            <w:pPr>
              <w:jc w:val="right"/>
              <w:rPr>
                <w:b/>
                <w:sz w:val="20"/>
                <w:szCs w:val="20"/>
              </w:rPr>
            </w:pPr>
            <w:r w:rsidRPr="00A2082F">
              <w:rPr>
                <w:b/>
                <w:sz w:val="20"/>
                <w:szCs w:val="20"/>
              </w:rPr>
              <w:t>приносящая доход деятельность</w:t>
            </w:r>
          </w:p>
        </w:tc>
        <w:tc>
          <w:tcPr>
            <w:tcW w:w="2112" w:type="dxa"/>
            <w:shd w:val="clear" w:color="auto" w:fill="auto"/>
          </w:tcPr>
          <w:p w:rsidR="000B589F" w:rsidRPr="00A2082F" w:rsidRDefault="000B589F" w:rsidP="00533680">
            <w:pPr>
              <w:jc w:val="center"/>
              <w:rPr>
                <w:b/>
                <w:sz w:val="20"/>
                <w:szCs w:val="20"/>
              </w:rPr>
            </w:pPr>
            <w:r w:rsidRPr="00A2082F">
              <w:rPr>
                <w:b/>
                <w:sz w:val="20"/>
                <w:szCs w:val="20"/>
              </w:rPr>
              <w:t>1,3</w:t>
            </w:r>
          </w:p>
        </w:tc>
        <w:tc>
          <w:tcPr>
            <w:tcW w:w="1319" w:type="dxa"/>
            <w:shd w:val="clear" w:color="auto" w:fill="auto"/>
          </w:tcPr>
          <w:p w:rsidR="000B589F" w:rsidRPr="00A2082F" w:rsidRDefault="000B589F" w:rsidP="00533680">
            <w:pPr>
              <w:jc w:val="center"/>
              <w:rPr>
                <w:b/>
                <w:sz w:val="20"/>
                <w:szCs w:val="20"/>
              </w:rPr>
            </w:pPr>
            <w:r w:rsidRPr="00A2082F">
              <w:rPr>
                <w:b/>
                <w:sz w:val="20"/>
                <w:szCs w:val="20"/>
              </w:rPr>
              <w:t>1,3</w:t>
            </w:r>
          </w:p>
        </w:tc>
        <w:tc>
          <w:tcPr>
            <w:tcW w:w="1423" w:type="dxa"/>
            <w:shd w:val="clear" w:color="auto" w:fill="auto"/>
          </w:tcPr>
          <w:p w:rsidR="000B589F" w:rsidRPr="00A2082F" w:rsidRDefault="000B589F" w:rsidP="00533680">
            <w:pPr>
              <w:jc w:val="center"/>
              <w:rPr>
                <w:b/>
                <w:sz w:val="20"/>
                <w:szCs w:val="20"/>
              </w:rPr>
            </w:pPr>
            <w:r w:rsidRPr="00A2082F">
              <w:rPr>
                <w:b/>
                <w:sz w:val="20"/>
                <w:szCs w:val="20"/>
              </w:rPr>
              <w:t>0,0</w:t>
            </w:r>
          </w:p>
        </w:tc>
        <w:tc>
          <w:tcPr>
            <w:tcW w:w="1418" w:type="dxa"/>
            <w:shd w:val="clear" w:color="auto" w:fill="auto"/>
          </w:tcPr>
          <w:p w:rsidR="000B589F" w:rsidRPr="00A2082F" w:rsidRDefault="000B589F" w:rsidP="00533680">
            <w:pPr>
              <w:jc w:val="center"/>
              <w:rPr>
                <w:b/>
                <w:sz w:val="20"/>
                <w:szCs w:val="20"/>
              </w:rPr>
            </w:pPr>
            <w:r w:rsidRPr="00A2082F">
              <w:rPr>
                <w:b/>
                <w:sz w:val="20"/>
                <w:szCs w:val="20"/>
              </w:rPr>
              <w:t>0,0</w:t>
            </w:r>
          </w:p>
        </w:tc>
        <w:tc>
          <w:tcPr>
            <w:tcW w:w="1383" w:type="dxa"/>
          </w:tcPr>
          <w:p w:rsidR="000B589F" w:rsidRPr="00A2082F" w:rsidRDefault="00E942AD" w:rsidP="00533680">
            <w:pPr>
              <w:jc w:val="center"/>
              <w:rPr>
                <w:b/>
                <w:sz w:val="20"/>
                <w:szCs w:val="20"/>
              </w:rPr>
            </w:pPr>
            <w:r>
              <w:rPr>
                <w:b/>
                <w:sz w:val="20"/>
                <w:szCs w:val="20"/>
              </w:rPr>
              <w:t>0,0</w:t>
            </w:r>
          </w:p>
        </w:tc>
      </w:tr>
      <w:tr w:rsidR="000B589F" w:rsidRPr="00883F11" w:rsidTr="000B589F">
        <w:tc>
          <w:tcPr>
            <w:tcW w:w="5813" w:type="dxa"/>
            <w:gridSpan w:val="2"/>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533680">
            <w:pPr>
              <w:rPr>
                <w:b/>
                <w:sz w:val="20"/>
                <w:szCs w:val="20"/>
              </w:rPr>
            </w:pPr>
            <w:r>
              <w:rPr>
                <w:b/>
                <w:sz w:val="20"/>
                <w:szCs w:val="20"/>
              </w:rPr>
              <w:t>ВСЕГО по 3 подпрограмме</w:t>
            </w:r>
          </w:p>
        </w:tc>
        <w:tc>
          <w:tcPr>
            <w:tcW w:w="2112" w:type="dxa"/>
            <w:shd w:val="clear" w:color="auto" w:fill="auto"/>
          </w:tcPr>
          <w:p w:rsidR="000B589F" w:rsidRDefault="00AF71F4" w:rsidP="00533680">
            <w:pPr>
              <w:jc w:val="center"/>
              <w:rPr>
                <w:b/>
                <w:sz w:val="20"/>
                <w:szCs w:val="20"/>
              </w:rPr>
            </w:pPr>
            <w:r>
              <w:rPr>
                <w:b/>
                <w:sz w:val="20"/>
                <w:szCs w:val="20"/>
              </w:rPr>
              <w:t>80917,4</w:t>
            </w:r>
          </w:p>
        </w:tc>
        <w:tc>
          <w:tcPr>
            <w:tcW w:w="1319" w:type="dxa"/>
            <w:shd w:val="clear" w:color="auto" w:fill="auto"/>
          </w:tcPr>
          <w:p w:rsidR="000B589F" w:rsidRDefault="00AF71F4" w:rsidP="002C3038">
            <w:pPr>
              <w:jc w:val="center"/>
              <w:rPr>
                <w:b/>
                <w:sz w:val="20"/>
                <w:szCs w:val="20"/>
              </w:rPr>
            </w:pPr>
            <w:r>
              <w:rPr>
                <w:b/>
                <w:sz w:val="20"/>
                <w:szCs w:val="20"/>
              </w:rPr>
              <w:t>38781,9</w:t>
            </w:r>
          </w:p>
        </w:tc>
        <w:tc>
          <w:tcPr>
            <w:tcW w:w="1423" w:type="dxa"/>
            <w:shd w:val="clear" w:color="auto" w:fill="auto"/>
          </w:tcPr>
          <w:p w:rsidR="000B589F" w:rsidRDefault="000B589F" w:rsidP="00533680">
            <w:pPr>
              <w:jc w:val="center"/>
              <w:rPr>
                <w:b/>
                <w:sz w:val="20"/>
                <w:szCs w:val="20"/>
              </w:rPr>
            </w:pPr>
            <w:r>
              <w:rPr>
                <w:b/>
                <w:sz w:val="20"/>
                <w:szCs w:val="20"/>
              </w:rPr>
              <w:t>25529,5</w:t>
            </w:r>
          </w:p>
        </w:tc>
        <w:tc>
          <w:tcPr>
            <w:tcW w:w="1418" w:type="dxa"/>
            <w:shd w:val="clear" w:color="auto" w:fill="auto"/>
          </w:tcPr>
          <w:p w:rsidR="000B589F" w:rsidRDefault="000B589F" w:rsidP="00533680">
            <w:pPr>
              <w:jc w:val="center"/>
              <w:rPr>
                <w:b/>
                <w:sz w:val="20"/>
                <w:szCs w:val="20"/>
              </w:rPr>
            </w:pPr>
            <w:r>
              <w:rPr>
                <w:b/>
                <w:sz w:val="20"/>
                <w:szCs w:val="20"/>
              </w:rPr>
              <w:t>8337,5</w:t>
            </w:r>
          </w:p>
        </w:tc>
        <w:tc>
          <w:tcPr>
            <w:tcW w:w="1383" w:type="dxa"/>
          </w:tcPr>
          <w:p w:rsidR="000B589F" w:rsidRDefault="00E942AD" w:rsidP="00533680">
            <w:pPr>
              <w:jc w:val="center"/>
              <w:rPr>
                <w:b/>
                <w:sz w:val="20"/>
                <w:szCs w:val="20"/>
              </w:rPr>
            </w:pPr>
            <w:r>
              <w:rPr>
                <w:b/>
                <w:sz w:val="20"/>
                <w:szCs w:val="20"/>
              </w:rPr>
              <w:t>8268,5</w:t>
            </w:r>
          </w:p>
        </w:tc>
      </w:tr>
      <w:tr w:rsidR="000B589F" w:rsidRPr="00883F11" w:rsidTr="000B589F">
        <w:tc>
          <w:tcPr>
            <w:tcW w:w="5813" w:type="dxa"/>
            <w:gridSpan w:val="2"/>
            <w:vMerge w:val="restart"/>
            <w:shd w:val="clear" w:color="auto" w:fill="auto"/>
          </w:tcPr>
          <w:p w:rsidR="000B589F" w:rsidRDefault="000B589F" w:rsidP="00533680">
            <w:pPr>
              <w:rPr>
                <w:b/>
                <w:sz w:val="28"/>
                <w:szCs w:val="28"/>
              </w:rPr>
            </w:pPr>
          </w:p>
          <w:p w:rsidR="000B589F" w:rsidRPr="00D544A3" w:rsidRDefault="000B589F" w:rsidP="00533680">
            <w:pPr>
              <w:jc w:val="center"/>
              <w:rPr>
                <w:b/>
                <w:sz w:val="28"/>
                <w:szCs w:val="28"/>
              </w:rPr>
            </w:pPr>
            <w:r w:rsidRPr="00D544A3">
              <w:rPr>
                <w:b/>
                <w:sz w:val="28"/>
                <w:szCs w:val="28"/>
              </w:rPr>
              <w:t>ВСЕГО по Программе:</w:t>
            </w:r>
          </w:p>
        </w:tc>
        <w:tc>
          <w:tcPr>
            <w:tcW w:w="2268" w:type="dxa"/>
            <w:shd w:val="clear" w:color="auto" w:fill="auto"/>
          </w:tcPr>
          <w:p w:rsidR="000B589F" w:rsidRPr="00883F11" w:rsidRDefault="000B589F" w:rsidP="00533680">
            <w:pPr>
              <w:jc w:val="right"/>
              <w:rPr>
                <w:sz w:val="20"/>
                <w:szCs w:val="20"/>
              </w:rPr>
            </w:pPr>
            <w:r w:rsidRPr="00FF2C25">
              <w:rPr>
                <w:b/>
                <w:sz w:val="20"/>
                <w:szCs w:val="20"/>
              </w:rPr>
              <w:t>федеральный бюджет (прогнозно)</w:t>
            </w:r>
          </w:p>
        </w:tc>
        <w:tc>
          <w:tcPr>
            <w:tcW w:w="2112" w:type="dxa"/>
            <w:shd w:val="clear" w:color="auto" w:fill="auto"/>
          </w:tcPr>
          <w:p w:rsidR="000B589F" w:rsidRDefault="000B589F" w:rsidP="00533680">
            <w:pPr>
              <w:jc w:val="center"/>
              <w:rPr>
                <w:b/>
                <w:sz w:val="20"/>
                <w:szCs w:val="20"/>
              </w:rPr>
            </w:pPr>
            <w:r>
              <w:rPr>
                <w:b/>
                <w:sz w:val="20"/>
                <w:szCs w:val="20"/>
              </w:rPr>
              <w:t>416,9</w:t>
            </w:r>
          </w:p>
        </w:tc>
        <w:tc>
          <w:tcPr>
            <w:tcW w:w="1319" w:type="dxa"/>
            <w:shd w:val="clear" w:color="auto" w:fill="auto"/>
          </w:tcPr>
          <w:p w:rsidR="000B589F" w:rsidRDefault="000B589F" w:rsidP="00533680">
            <w:pPr>
              <w:jc w:val="center"/>
              <w:rPr>
                <w:b/>
                <w:sz w:val="20"/>
                <w:szCs w:val="20"/>
              </w:rPr>
            </w:pPr>
            <w:r>
              <w:rPr>
                <w:b/>
                <w:sz w:val="20"/>
                <w:szCs w:val="20"/>
              </w:rPr>
              <w:t>416,9</w:t>
            </w:r>
          </w:p>
        </w:tc>
        <w:tc>
          <w:tcPr>
            <w:tcW w:w="1423" w:type="dxa"/>
            <w:shd w:val="clear" w:color="auto" w:fill="auto"/>
          </w:tcPr>
          <w:p w:rsidR="000B589F" w:rsidRPr="0007460F" w:rsidRDefault="000B589F" w:rsidP="00533680">
            <w:pPr>
              <w:jc w:val="center"/>
              <w:rPr>
                <w:b/>
                <w:sz w:val="20"/>
                <w:szCs w:val="20"/>
              </w:rPr>
            </w:pPr>
            <w:r>
              <w:rPr>
                <w:b/>
                <w:sz w:val="20"/>
                <w:szCs w:val="20"/>
              </w:rPr>
              <w:t>0,0</w:t>
            </w:r>
          </w:p>
        </w:tc>
        <w:tc>
          <w:tcPr>
            <w:tcW w:w="1418" w:type="dxa"/>
            <w:shd w:val="clear" w:color="auto" w:fill="auto"/>
          </w:tcPr>
          <w:p w:rsidR="000B589F" w:rsidRPr="0007460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533680">
            <w:pPr>
              <w:jc w:val="right"/>
              <w:rPr>
                <w:sz w:val="20"/>
                <w:szCs w:val="20"/>
              </w:rPr>
            </w:pPr>
            <w:r w:rsidRPr="00883F11">
              <w:rPr>
                <w:b/>
                <w:sz w:val="20"/>
                <w:szCs w:val="20"/>
              </w:rPr>
              <w:t>областной бюджет</w:t>
            </w:r>
            <w:r w:rsidRPr="00883F11">
              <w:rPr>
                <w:sz w:val="20"/>
                <w:szCs w:val="20"/>
              </w:rPr>
              <w:t xml:space="preserve"> (прогнозно)</w:t>
            </w:r>
          </w:p>
        </w:tc>
        <w:tc>
          <w:tcPr>
            <w:tcW w:w="2112" w:type="dxa"/>
            <w:shd w:val="clear" w:color="auto" w:fill="auto"/>
          </w:tcPr>
          <w:p w:rsidR="000B589F" w:rsidRDefault="00AF71F4" w:rsidP="00533680">
            <w:pPr>
              <w:jc w:val="center"/>
              <w:rPr>
                <w:b/>
                <w:sz w:val="20"/>
                <w:szCs w:val="20"/>
              </w:rPr>
            </w:pPr>
            <w:r>
              <w:rPr>
                <w:b/>
                <w:sz w:val="20"/>
                <w:szCs w:val="20"/>
              </w:rPr>
              <w:t>24205,5</w:t>
            </w:r>
          </w:p>
        </w:tc>
        <w:tc>
          <w:tcPr>
            <w:tcW w:w="1319" w:type="dxa"/>
            <w:shd w:val="clear" w:color="auto" w:fill="auto"/>
          </w:tcPr>
          <w:p w:rsidR="000B589F" w:rsidRDefault="00AF71F4" w:rsidP="00533680">
            <w:pPr>
              <w:jc w:val="center"/>
              <w:rPr>
                <w:b/>
                <w:sz w:val="20"/>
                <w:szCs w:val="20"/>
              </w:rPr>
            </w:pPr>
            <w:r>
              <w:rPr>
                <w:b/>
                <w:sz w:val="20"/>
                <w:szCs w:val="20"/>
              </w:rPr>
              <w:t>14440,5</w:t>
            </w:r>
          </w:p>
        </w:tc>
        <w:tc>
          <w:tcPr>
            <w:tcW w:w="1423" w:type="dxa"/>
            <w:shd w:val="clear" w:color="auto" w:fill="auto"/>
          </w:tcPr>
          <w:p w:rsidR="000B589F" w:rsidRPr="0007460F" w:rsidRDefault="000B589F" w:rsidP="00533680">
            <w:pPr>
              <w:jc w:val="center"/>
              <w:rPr>
                <w:b/>
                <w:sz w:val="20"/>
                <w:szCs w:val="20"/>
              </w:rPr>
            </w:pPr>
            <w:r>
              <w:rPr>
                <w:b/>
                <w:sz w:val="20"/>
                <w:szCs w:val="20"/>
              </w:rPr>
              <w:t>9765,0</w:t>
            </w:r>
          </w:p>
        </w:tc>
        <w:tc>
          <w:tcPr>
            <w:tcW w:w="1418" w:type="dxa"/>
            <w:shd w:val="clear" w:color="auto" w:fill="auto"/>
          </w:tcPr>
          <w:p w:rsidR="000B589F" w:rsidRPr="0007460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883F11" w:rsidRDefault="000B589F" w:rsidP="00886861">
            <w:pPr>
              <w:jc w:val="right"/>
              <w:rPr>
                <w:sz w:val="20"/>
                <w:szCs w:val="20"/>
              </w:rPr>
            </w:pPr>
            <w:r w:rsidRPr="00883F11">
              <w:rPr>
                <w:b/>
                <w:sz w:val="20"/>
                <w:szCs w:val="20"/>
              </w:rPr>
              <w:t>местный бюджет</w:t>
            </w:r>
          </w:p>
        </w:tc>
        <w:tc>
          <w:tcPr>
            <w:tcW w:w="2112" w:type="dxa"/>
            <w:shd w:val="clear" w:color="auto" w:fill="auto"/>
          </w:tcPr>
          <w:p w:rsidR="000B589F" w:rsidRDefault="008A4C8D" w:rsidP="00380E41">
            <w:pPr>
              <w:jc w:val="center"/>
              <w:rPr>
                <w:b/>
                <w:sz w:val="20"/>
                <w:szCs w:val="20"/>
              </w:rPr>
            </w:pPr>
            <w:r>
              <w:rPr>
                <w:b/>
                <w:sz w:val="20"/>
                <w:szCs w:val="20"/>
              </w:rPr>
              <w:t>106965,9</w:t>
            </w:r>
          </w:p>
        </w:tc>
        <w:tc>
          <w:tcPr>
            <w:tcW w:w="1319" w:type="dxa"/>
            <w:shd w:val="clear" w:color="auto" w:fill="auto"/>
          </w:tcPr>
          <w:p w:rsidR="000B589F" w:rsidRDefault="008A4C8D" w:rsidP="00533680">
            <w:pPr>
              <w:jc w:val="center"/>
              <w:rPr>
                <w:b/>
                <w:sz w:val="20"/>
                <w:szCs w:val="20"/>
              </w:rPr>
            </w:pPr>
            <w:r>
              <w:rPr>
                <w:b/>
                <w:sz w:val="20"/>
                <w:szCs w:val="20"/>
              </w:rPr>
              <w:t>45907,2</w:t>
            </w:r>
          </w:p>
        </w:tc>
        <w:tc>
          <w:tcPr>
            <w:tcW w:w="1423" w:type="dxa"/>
            <w:shd w:val="clear" w:color="auto" w:fill="auto"/>
          </w:tcPr>
          <w:p w:rsidR="000B589F" w:rsidRPr="0007460F" w:rsidRDefault="000B589F" w:rsidP="00533680">
            <w:pPr>
              <w:jc w:val="center"/>
              <w:rPr>
                <w:b/>
                <w:sz w:val="20"/>
                <w:szCs w:val="20"/>
              </w:rPr>
            </w:pPr>
            <w:r>
              <w:rPr>
                <w:b/>
                <w:sz w:val="20"/>
                <w:szCs w:val="20"/>
              </w:rPr>
              <w:t>30655,5</w:t>
            </w:r>
          </w:p>
        </w:tc>
        <w:tc>
          <w:tcPr>
            <w:tcW w:w="1418" w:type="dxa"/>
            <w:shd w:val="clear" w:color="auto" w:fill="auto"/>
          </w:tcPr>
          <w:p w:rsidR="000B589F" w:rsidRPr="0007460F" w:rsidRDefault="000B589F" w:rsidP="00380E41">
            <w:pPr>
              <w:jc w:val="center"/>
              <w:rPr>
                <w:b/>
                <w:sz w:val="20"/>
                <w:szCs w:val="20"/>
              </w:rPr>
            </w:pPr>
            <w:r>
              <w:rPr>
                <w:b/>
                <w:sz w:val="20"/>
                <w:szCs w:val="20"/>
              </w:rPr>
              <w:t>15321,4</w:t>
            </w:r>
          </w:p>
        </w:tc>
        <w:tc>
          <w:tcPr>
            <w:tcW w:w="1383" w:type="dxa"/>
          </w:tcPr>
          <w:p w:rsidR="000B589F" w:rsidRDefault="00E942AD" w:rsidP="00380E41">
            <w:pPr>
              <w:jc w:val="center"/>
              <w:rPr>
                <w:b/>
                <w:sz w:val="20"/>
                <w:szCs w:val="20"/>
              </w:rPr>
            </w:pPr>
            <w:r>
              <w:rPr>
                <w:b/>
                <w:sz w:val="20"/>
                <w:szCs w:val="20"/>
              </w:rPr>
              <w:t>15081,8</w:t>
            </w:r>
          </w:p>
        </w:tc>
      </w:tr>
      <w:tr w:rsidR="000B589F" w:rsidRPr="00883F11" w:rsidTr="000B589F">
        <w:tc>
          <w:tcPr>
            <w:tcW w:w="5813" w:type="dxa"/>
            <w:gridSpan w:val="2"/>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0B589F" w:rsidRDefault="000B589F" w:rsidP="00533680">
            <w:pPr>
              <w:jc w:val="center"/>
              <w:rPr>
                <w:b/>
                <w:sz w:val="20"/>
                <w:szCs w:val="20"/>
              </w:rPr>
            </w:pPr>
            <w:r>
              <w:rPr>
                <w:b/>
                <w:sz w:val="20"/>
                <w:szCs w:val="20"/>
              </w:rPr>
              <w:t>3,9</w:t>
            </w:r>
          </w:p>
        </w:tc>
        <w:tc>
          <w:tcPr>
            <w:tcW w:w="1319" w:type="dxa"/>
            <w:shd w:val="clear" w:color="auto" w:fill="auto"/>
          </w:tcPr>
          <w:p w:rsidR="000B589F" w:rsidRDefault="000B589F" w:rsidP="00533680">
            <w:pPr>
              <w:jc w:val="center"/>
              <w:rPr>
                <w:b/>
                <w:sz w:val="20"/>
                <w:szCs w:val="20"/>
              </w:rPr>
            </w:pPr>
            <w:r>
              <w:rPr>
                <w:b/>
                <w:sz w:val="20"/>
                <w:szCs w:val="20"/>
              </w:rPr>
              <w:t>3,9</w:t>
            </w:r>
          </w:p>
        </w:tc>
        <w:tc>
          <w:tcPr>
            <w:tcW w:w="1423" w:type="dxa"/>
            <w:shd w:val="clear" w:color="auto" w:fill="auto"/>
          </w:tcPr>
          <w:p w:rsidR="000B589F" w:rsidRPr="0007460F" w:rsidRDefault="000B589F" w:rsidP="00533680">
            <w:pPr>
              <w:jc w:val="center"/>
              <w:rPr>
                <w:b/>
                <w:sz w:val="20"/>
                <w:szCs w:val="20"/>
              </w:rPr>
            </w:pPr>
            <w:r>
              <w:rPr>
                <w:b/>
                <w:sz w:val="20"/>
                <w:szCs w:val="20"/>
              </w:rPr>
              <w:t>0,0</w:t>
            </w:r>
          </w:p>
        </w:tc>
        <w:tc>
          <w:tcPr>
            <w:tcW w:w="1418" w:type="dxa"/>
            <w:shd w:val="clear" w:color="auto" w:fill="auto"/>
          </w:tcPr>
          <w:p w:rsidR="000B589F" w:rsidRPr="0007460F" w:rsidRDefault="000B589F" w:rsidP="00533680">
            <w:pPr>
              <w:jc w:val="center"/>
              <w:rPr>
                <w:b/>
                <w:sz w:val="20"/>
                <w:szCs w:val="20"/>
              </w:rPr>
            </w:pPr>
            <w:r>
              <w:rPr>
                <w:b/>
                <w:sz w:val="20"/>
                <w:szCs w:val="20"/>
              </w:rPr>
              <w:t>0,0</w:t>
            </w:r>
          </w:p>
        </w:tc>
        <w:tc>
          <w:tcPr>
            <w:tcW w:w="1383" w:type="dxa"/>
          </w:tcPr>
          <w:p w:rsidR="000B589F" w:rsidRDefault="00E942AD" w:rsidP="00533680">
            <w:pPr>
              <w:jc w:val="center"/>
              <w:rPr>
                <w:b/>
                <w:sz w:val="20"/>
                <w:szCs w:val="20"/>
              </w:rPr>
            </w:pPr>
            <w:r>
              <w:rPr>
                <w:b/>
                <w:sz w:val="20"/>
                <w:szCs w:val="20"/>
              </w:rPr>
              <w:t>0,0</w:t>
            </w:r>
          </w:p>
        </w:tc>
      </w:tr>
      <w:tr w:rsidR="000B589F" w:rsidRPr="00883F11" w:rsidTr="000B589F">
        <w:tc>
          <w:tcPr>
            <w:tcW w:w="5813" w:type="dxa"/>
            <w:gridSpan w:val="2"/>
            <w:shd w:val="clear" w:color="auto" w:fill="auto"/>
          </w:tcPr>
          <w:p w:rsidR="000B589F" w:rsidRPr="00883F11" w:rsidRDefault="000B589F" w:rsidP="00533680">
            <w:pPr>
              <w:jc w:val="right"/>
              <w:rPr>
                <w:sz w:val="20"/>
                <w:szCs w:val="20"/>
              </w:rPr>
            </w:pPr>
          </w:p>
        </w:tc>
        <w:tc>
          <w:tcPr>
            <w:tcW w:w="2268" w:type="dxa"/>
            <w:shd w:val="clear" w:color="auto" w:fill="auto"/>
          </w:tcPr>
          <w:p w:rsidR="000B589F" w:rsidRPr="005B043D" w:rsidRDefault="000B589F" w:rsidP="00A2082F">
            <w:pPr>
              <w:jc w:val="right"/>
              <w:rPr>
                <w:b/>
                <w:sz w:val="20"/>
                <w:szCs w:val="20"/>
              </w:rPr>
            </w:pPr>
            <w:r>
              <w:rPr>
                <w:b/>
                <w:sz w:val="20"/>
                <w:szCs w:val="20"/>
              </w:rPr>
              <w:t>ВСЕГО ПО ПРОГРАММЕ</w:t>
            </w:r>
          </w:p>
        </w:tc>
        <w:tc>
          <w:tcPr>
            <w:tcW w:w="2112" w:type="dxa"/>
            <w:shd w:val="clear" w:color="auto" w:fill="auto"/>
          </w:tcPr>
          <w:p w:rsidR="000B589F" w:rsidRDefault="00AF71F4" w:rsidP="00380E41">
            <w:pPr>
              <w:jc w:val="center"/>
              <w:rPr>
                <w:b/>
                <w:sz w:val="20"/>
                <w:szCs w:val="20"/>
              </w:rPr>
            </w:pPr>
            <w:r>
              <w:rPr>
                <w:b/>
                <w:sz w:val="20"/>
                <w:szCs w:val="20"/>
              </w:rPr>
              <w:t>131592,2</w:t>
            </w:r>
          </w:p>
        </w:tc>
        <w:tc>
          <w:tcPr>
            <w:tcW w:w="1319" w:type="dxa"/>
            <w:shd w:val="clear" w:color="auto" w:fill="auto"/>
          </w:tcPr>
          <w:p w:rsidR="000B589F" w:rsidRDefault="00AF71F4" w:rsidP="00533680">
            <w:pPr>
              <w:jc w:val="center"/>
              <w:rPr>
                <w:b/>
                <w:sz w:val="20"/>
                <w:szCs w:val="20"/>
              </w:rPr>
            </w:pPr>
            <w:r>
              <w:rPr>
                <w:b/>
                <w:sz w:val="20"/>
                <w:szCs w:val="20"/>
              </w:rPr>
              <w:t>60768,5</w:t>
            </w:r>
          </w:p>
        </w:tc>
        <w:tc>
          <w:tcPr>
            <w:tcW w:w="1423" w:type="dxa"/>
            <w:shd w:val="clear" w:color="auto" w:fill="auto"/>
          </w:tcPr>
          <w:p w:rsidR="000B589F" w:rsidRDefault="000B589F" w:rsidP="00533680">
            <w:pPr>
              <w:jc w:val="center"/>
              <w:rPr>
                <w:b/>
                <w:sz w:val="20"/>
                <w:szCs w:val="20"/>
              </w:rPr>
            </w:pPr>
            <w:r>
              <w:rPr>
                <w:b/>
                <w:sz w:val="20"/>
                <w:szCs w:val="20"/>
              </w:rPr>
              <w:t>40420,5</w:t>
            </w:r>
          </w:p>
        </w:tc>
        <w:tc>
          <w:tcPr>
            <w:tcW w:w="1418" w:type="dxa"/>
            <w:shd w:val="clear" w:color="auto" w:fill="auto"/>
          </w:tcPr>
          <w:p w:rsidR="000B589F" w:rsidRDefault="000B589F" w:rsidP="00380E41">
            <w:pPr>
              <w:jc w:val="center"/>
              <w:rPr>
                <w:b/>
                <w:sz w:val="20"/>
                <w:szCs w:val="20"/>
              </w:rPr>
            </w:pPr>
            <w:r>
              <w:rPr>
                <w:b/>
                <w:sz w:val="20"/>
                <w:szCs w:val="20"/>
              </w:rPr>
              <w:t>15321,4</w:t>
            </w:r>
          </w:p>
        </w:tc>
        <w:tc>
          <w:tcPr>
            <w:tcW w:w="1383" w:type="dxa"/>
          </w:tcPr>
          <w:p w:rsidR="000B589F" w:rsidRDefault="00E942AD" w:rsidP="00380E41">
            <w:pPr>
              <w:jc w:val="center"/>
              <w:rPr>
                <w:b/>
                <w:sz w:val="20"/>
                <w:szCs w:val="20"/>
              </w:rPr>
            </w:pPr>
            <w:r>
              <w:rPr>
                <w:b/>
                <w:sz w:val="20"/>
                <w:szCs w:val="20"/>
              </w:rPr>
              <w:t>15081,8</w:t>
            </w:r>
          </w:p>
        </w:tc>
      </w:tr>
    </w:tbl>
    <w:p w:rsidR="00E23524" w:rsidRDefault="00E23524" w:rsidP="00E23524">
      <w:pPr>
        <w:widowControl w:val="0"/>
        <w:autoSpaceDE w:val="0"/>
        <w:autoSpaceDN w:val="0"/>
        <w:adjustRightInd w:val="0"/>
        <w:outlineLvl w:val="1"/>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Pr="00AE5641" w:rsidRDefault="00E23524" w:rsidP="00E23524">
      <w:r w:rsidRPr="003C0137">
        <w:rPr>
          <w:b/>
          <w:sz w:val="28"/>
          <w:szCs w:val="28"/>
        </w:rPr>
        <w:t>Ивантеевского муниципального района                                              А.М. Грачева</w:t>
      </w:r>
    </w:p>
    <w:p w:rsidR="00E23524" w:rsidRDefault="00E23524"/>
    <w:sectPr w:rsidR="00E23524"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0">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28">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2"/>
  </w:num>
  <w:num w:numId="4">
    <w:abstractNumId w:val="24"/>
  </w:num>
  <w:num w:numId="5">
    <w:abstractNumId w:val="36"/>
  </w:num>
  <w:num w:numId="6">
    <w:abstractNumId w:val="12"/>
  </w:num>
  <w:num w:numId="7">
    <w:abstractNumId w:val="17"/>
  </w:num>
  <w:num w:numId="8">
    <w:abstractNumId w:val="0"/>
  </w:num>
  <w:num w:numId="9">
    <w:abstractNumId w:val="5"/>
  </w:num>
  <w:num w:numId="10">
    <w:abstractNumId w:val="31"/>
  </w:num>
  <w:num w:numId="11">
    <w:abstractNumId w:val="6"/>
  </w:num>
  <w:num w:numId="12">
    <w:abstractNumId w:val="23"/>
  </w:num>
  <w:num w:numId="13">
    <w:abstractNumId w:val="20"/>
  </w:num>
  <w:num w:numId="14">
    <w:abstractNumId w:val="29"/>
  </w:num>
  <w:num w:numId="15">
    <w:abstractNumId w:val="3"/>
  </w:num>
  <w:num w:numId="16">
    <w:abstractNumId w:val="4"/>
  </w:num>
  <w:num w:numId="17">
    <w:abstractNumId w:val="27"/>
  </w:num>
  <w:num w:numId="18">
    <w:abstractNumId w:val="8"/>
  </w:num>
  <w:num w:numId="19">
    <w:abstractNumId w:val="33"/>
  </w:num>
  <w:num w:numId="20">
    <w:abstractNumId w:val="19"/>
  </w:num>
  <w:num w:numId="21">
    <w:abstractNumId w:val="30"/>
  </w:num>
  <w:num w:numId="22">
    <w:abstractNumId w:val="10"/>
  </w:num>
  <w:num w:numId="23">
    <w:abstractNumId w:val="7"/>
  </w:num>
  <w:num w:numId="24">
    <w:abstractNumId w:val="35"/>
  </w:num>
  <w:num w:numId="25">
    <w:abstractNumId w:val="32"/>
  </w:num>
  <w:num w:numId="26">
    <w:abstractNumId w:val="14"/>
  </w:num>
  <w:num w:numId="27">
    <w:abstractNumId w:val="22"/>
  </w:num>
  <w:num w:numId="28">
    <w:abstractNumId w:val="38"/>
  </w:num>
  <w:num w:numId="29">
    <w:abstractNumId w:val="3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39"/>
  </w:num>
  <w:num w:numId="35">
    <w:abstractNumId w:val="16"/>
  </w:num>
  <w:num w:numId="36">
    <w:abstractNumId w:val="28"/>
  </w:num>
  <w:num w:numId="37">
    <w:abstractNumId w:val="25"/>
  </w:num>
  <w:num w:numId="38">
    <w:abstractNumId w:val="26"/>
  </w:num>
  <w:num w:numId="39">
    <w:abstractNumId w:val="37"/>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6EFF"/>
    <w:rsid w:val="00012B01"/>
    <w:rsid w:val="00026CE2"/>
    <w:rsid w:val="00050F8A"/>
    <w:rsid w:val="00073335"/>
    <w:rsid w:val="000A39A8"/>
    <w:rsid w:val="000B2FD6"/>
    <w:rsid w:val="000B34F3"/>
    <w:rsid w:val="000B54EC"/>
    <w:rsid w:val="000B589F"/>
    <w:rsid w:val="000E3020"/>
    <w:rsid w:val="0010577A"/>
    <w:rsid w:val="001112FE"/>
    <w:rsid w:val="00116108"/>
    <w:rsid w:val="0013313D"/>
    <w:rsid w:val="00142B38"/>
    <w:rsid w:val="00157DD8"/>
    <w:rsid w:val="00172674"/>
    <w:rsid w:val="00180C21"/>
    <w:rsid w:val="0019062B"/>
    <w:rsid w:val="001A1024"/>
    <w:rsid w:val="001A7CAF"/>
    <w:rsid w:val="001B0CE6"/>
    <w:rsid w:val="001B728C"/>
    <w:rsid w:val="001C0B83"/>
    <w:rsid w:val="001E55F6"/>
    <w:rsid w:val="001F605A"/>
    <w:rsid w:val="002068F7"/>
    <w:rsid w:val="00247EA8"/>
    <w:rsid w:val="0026298B"/>
    <w:rsid w:val="00272FAC"/>
    <w:rsid w:val="00277DAE"/>
    <w:rsid w:val="002C3038"/>
    <w:rsid w:val="002C6BE9"/>
    <w:rsid w:val="002D6698"/>
    <w:rsid w:val="003003FE"/>
    <w:rsid w:val="0031298C"/>
    <w:rsid w:val="00375347"/>
    <w:rsid w:val="00380E41"/>
    <w:rsid w:val="00381716"/>
    <w:rsid w:val="0039578B"/>
    <w:rsid w:val="003B3B17"/>
    <w:rsid w:val="003C2F30"/>
    <w:rsid w:val="003C5A78"/>
    <w:rsid w:val="004150A7"/>
    <w:rsid w:val="004266BB"/>
    <w:rsid w:val="00456781"/>
    <w:rsid w:val="00461B1E"/>
    <w:rsid w:val="00477B67"/>
    <w:rsid w:val="00491512"/>
    <w:rsid w:val="0049555F"/>
    <w:rsid w:val="00514AC2"/>
    <w:rsid w:val="00533680"/>
    <w:rsid w:val="0058543E"/>
    <w:rsid w:val="005A59E8"/>
    <w:rsid w:val="005B0F7E"/>
    <w:rsid w:val="005D10DD"/>
    <w:rsid w:val="005D62F9"/>
    <w:rsid w:val="0060386A"/>
    <w:rsid w:val="00653FC8"/>
    <w:rsid w:val="00657D69"/>
    <w:rsid w:val="006918DD"/>
    <w:rsid w:val="006A3FFA"/>
    <w:rsid w:val="006B58E3"/>
    <w:rsid w:val="006C43A8"/>
    <w:rsid w:val="006E674E"/>
    <w:rsid w:val="0070095D"/>
    <w:rsid w:val="00702FCA"/>
    <w:rsid w:val="007554A6"/>
    <w:rsid w:val="00763F91"/>
    <w:rsid w:val="00773AD4"/>
    <w:rsid w:val="00796DEB"/>
    <w:rsid w:val="007A61A1"/>
    <w:rsid w:val="007B59DD"/>
    <w:rsid w:val="007C7F96"/>
    <w:rsid w:val="007F7626"/>
    <w:rsid w:val="00886861"/>
    <w:rsid w:val="008A4C8D"/>
    <w:rsid w:val="008A68EC"/>
    <w:rsid w:val="00902BC0"/>
    <w:rsid w:val="0097338E"/>
    <w:rsid w:val="00983CDA"/>
    <w:rsid w:val="00995E8E"/>
    <w:rsid w:val="009965BA"/>
    <w:rsid w:val="009D59E1"/>
    <w:rsid w:val="009D7DD3"/>
    <w:rsid w:val="009E1568"/>
    <w:rsid w:val="009E2217"/>
    <w:rsid w:val="00A0479E"/>
    <w:rsid w:val="00A2082F"/>
    <w:rsid w:val="00A36F23"/>
    <w:rsid w:val="00A92EDA"/>
    <w:rsid w:val="00AA5434"/>
    <w:rsid w:val="00AB7885"/>
    <w:rsid w:val="00AE373A"/>
    <w:rsid w:val="00AF71F4"/>
    <w:rsid w:val="00B21E39"/>
    <w:rsid w:val="00B26D34"/>
    <w:rsid w:val="00B32E95"/>
    <w:rsid w:val="00B97DF6"/>
    <w:rsid w:val="00BA6199"/>
    <w:rsid w:val="00BB7815"/>
    <w:rsid w:val="00BC135E"/>
    <w:rsid w:val="00C0522B"/>
    <w:rsid w:val="00C32570"/>
    <w:rsid w:val="00C33B14"/>
    <w:rsid w:val="00C46312"/>
    <w:rsid w:val="00C6026C"/>
    <w:rsid w:val="00C7285D"/>
    <w:rsid w:val="00CB54AC"/>
    <w:rsid w:val="00CC4493"/>
    <w:rsid w:val="00CE20CE"/>
    <w:rsid w:val="00CF443A"/>
    <w:rsid w:val="00D05A4F"/>
    <w:rsid w:val="00D43944"/>
    <w:rsid w:val="00D50139"/>
    <w:rsid w:val="00D6724D"/>
    <w:rsid w:val="00D83EB8"/>
    <w:rsid w:val="00E15178"/>
    <w:rsid w:val="00E15FBE"/>
    <w:rsid w:val="00E224D4"/>
    <w:rsid w:val="00E23524"/>
    <w:rsid w:val="00E6754D"/>
    <w:rsid w:val="00E75AC6"/>
    <w:rsid w:val="00E867AE"/>
    <w:rsid w:val="00E942AD"/>
    <w:rsid w:val="00EB7298"/>
    <w:rsid w:val="00ED44A7"/>
    <w:rsid w:val="00EE0972"/>
    <w:rsid w:val="00F24E02"/>
    <w:rsid w:val="00F62E53"/>
    <w:rsid w:val="00F7438F"/>
    <w:rsid w:val="00FC0544"/>
    <w:rsid w:val="00FC2002"/>
    <w:rsid w:val="00FD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5CCC-69AE-4739-9493-AA1978E8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1</Pages>
  <Words>10759</Words>
  <Characters>61327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29</cp:revision>
  <cp:lastPrinted>2017-11-30T06:32:00Z</cp:lastPrinted>
  <dcterms:created xsi:type="dcterms:W3CDTF">2017-05-04T08:17:00Z</dcterms:created>
  <dcterms:modified xsi:type="dcterms:W3CDTF">2017-11-30T06:39:00Z</dcterms:modified>
</cp:coreProperties>
</file>