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51BD6" w:rsidRDefault="00F51BD6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51BD6" w:rsidRDefault="00F51BD6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3265A" w:rsidRDefault="0093265A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3265A" w:rsidRDefault="0093265A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51BD6" w:rsidRDefault="00F51BD6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51BD6" w:rsidRPr="00F51BD6" w:rsidRDefault="00F51BD6" w:rsidP="00F51BD6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F51BD6"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F51BD6" w:rsidRDefault="00F51BD6" w:rsidP="00B81A1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к  решению « О бюджете </w:t>
      </w:r>
      <w:r w:rsidR="00B81A1F" w:rsidRPr="00B81A1F">
        <w:rPr>
          <w:rFonts w:ascii="Times New Roman" w:hAnsi="Times New Roman"/>
          <w:b/>
          <w:color w:val="DF680F"/>
          <w:sz w:val="50"/>
          <w:szCs w:val="50"/>
        </w:rPr>
        <w:t>Знаменского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 муницип</w:t>
      </w:r>
      <w:r w:rsidR="00B81A1F" w:rsidRPr="00B81A1F">
        <w:rPr>
          <w:rFonts w:ascii="Times New Roman" w:hAnsi="Times New Roman"/>
          <w:b/>
          <w:color w:val="DF680F"/>
          <w:sz w:val="50"/>
          <w:szCs w:val="50"/>
        </w:rPr>
        <w:t>ального образования на 2017 год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>»</w:t>
      </w:r>
    </w:p>
    <w:p w:rsidR="00B6349D" w:rsidRDefault="00B6349D" w:rsidP="00B81A1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B6349D" w:rsidRDefault="000503B5" w:rsidP="000503B5">
      <w:pPr>
        <w:spacing w:line="240" w:lineRule="auto"/>
        <w:ind w:firstLine="708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 xml:space="preserve">        </w:t>
      </w:r>
    </w:p>
    <w:p w:rsidR="00B6349D" w:rsidRDefault="00B6349D" w:rsidP="00B6349D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  <w:r w:rsidRPr="00B6349D"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848350" cy="40481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D2E" w:rsidRDefault="00257D2E" w:rsidP="00F51BD6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93265A" w:rsidRDefault="0093265A" w:rsidP="00F51BD6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93265A" w:rsidRDefault="0093265A" w:rsidP="00F51BD6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93265A" w:rsidRDefault="0093265A" w:rsidP="00F51BD6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9A533F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9A53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257D2E" w:rsidRDefault="001C1DD2" w:rsidP="00257D2E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B0604">
        <w:rPr>
          <w:rFonts w:ascii="Times New Roman" w:hAnsi="Times New Roman"/>
          <w:b/>
          <w:sz w:val="30"/>
          <w:szCs w:val="30"/>
        </w:rPr>
        <w:t>Бюджетный процес</w:t>
      </w:r>
      <w:proofErr w:type="gramStart"/>
      <w:r w:rsidRPr="007B0604">
        <w:rPr>
          <w:rFonts w:ascii="Times New Roman" w:hAnsi="Times New Roman"/>
          <w:b/>
          <w:sz w:val="30"/>
          <w:szCs w:val="30"/>
        </w:rPr>
        <w:t>с-</w:t>
      </w:r>
      <w:proofErr w:type="gramEnd"/>
      <w:r w:rsidRPr="007B0604">
        <w:rPr>
          <w:rFonts w:ascii="Times New Roman" w:hAnsi="Times New Roman"/>
          <w:b/>
          <w:sz w:val="30"/>
          <w:szCs w:val="30"/>
        </w:rPr>
        <w:t xml:space="preserve"> ежегодное формирование и исполнение бюджета</w:t>
      </w:r>
    </w:p>
    <w:p w:rsidR="001C1DD2" w:rsidRPr="00257D2E" w:rsidRDefault="0086434A" w:rsidP="00257D2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172200" cy="3156559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5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C52C56" w:rsidRDefault="001C1DD2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03294F">
        <w:rPr>
          <w:rFonts w:ascii="Times New Roman" w:hAnsi="Times New Roman"/>
          <w:sz w:val="32"/>
          <w:szCs w:val="32"/>
        </w:rPr>
        <w:t>Что такое бюджет?</w:t>
      </w:r>
    </w:p>
    <w:p w:rsidR="001C1DD2" w:rsidRPr="00AD5A8C" w:rsidRDefault="001C1DD2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Знаменского муниципального образования  </w:t>
      </w:r>
    </w:p>
    <w:p w:rsidR="001C1DD2" w:rsidRDefault="00E43FB6" w:rsidP="00884674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5671B8" w:rsidRPr="005F595D" w:rsidTr="0003294F">
        <w:tc>
          <w:tcPr>
            <w:tcW w:w="4361" w:type="dxa"/>
            <w:shd w:val="clear" w:color="auto" w:fill="FABF8F" w:themeFill="accent6" w:themeFillTint="99"/>
          </w:tcPr>
          <w:p w:rsidR="005671B8" w:rsidRPr="005F595D" w:rsidRDefault="005671B8" w:rsidP="00884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671B8" w:rsidRDefault="005671B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671B8" w:rsidRDefault="005671B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884674" w:rsidRPr="005F595D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4368,5</w:t>
            </w:r>
          </w:p>
        </w:tc>
        <w:tc>
          <w:tcPr>
            <w:tcW w:w="1701" w:type="dxa"/>
          </w:tcPr>
          <w:p w:rsidR="00884674" w:rsidRPr="005F595D" w:rsidRDefault="00105FFE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3121,8</w:t>
            </w:r>
          </w:p>
        </w:tc>
        <w:tc>
          <w:tcPr>
            <w:tcW w:w="1634" w:type="dxa"/>
          </w:tcPr>
          <w:p w:rsidR="00884674" w:rsidRPr="005F595D" w:rsidRDefault="00D86747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2934,4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884674" w:rsidRPr="005F595D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4161,1</w:t>
            </w:r>
          </w:p>
        </w:tc>
        <w:tc>
          <w:tcPr>
            <w:tcW w:w="1701" w:type="dxa"/>
          </w:tcPr>
          <w:p w:rsidR="00884674" w:rsidRPr="005F595D" w:rsidRDefault="003C4391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2791,0</w:t>
            </w:r>
          </w:p>
        </w:tc>
        <w:tc>
          <w:tcPr>
            <w:tcW w:w="1634" w:type="dxa"/>
          </w:tcPr>
          <w:p w:rsidR="00884674" w:rsidRPr="005F595D" w:rsidRDefault="00D8674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2711,7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884674" w:rsidRPr="005F595D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207,4</w:t>
            </w:r>
          </w:p>
        </w:tc>
        <w:tc>
          <w:tcPr>
            <w:tcW w:w="1701" w:type="dxa"/>
          </w:tcPr>
          <w:p w:rsidR="00884674" w:rsidRPr="005F595D" w:rsidRDefault="00105FFE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330,8</w:t>
            </w:r>
          </w:p>
        </w:tc>
        <w:tc>
          <w:tcPr>
            <w:tcW w:w="1634" w:type="dxa"/>
          </w:tcPr>
          <w:p w:rsidR="00884674" w:rsidRPr="005F595D" w:rsidRDefault="00BF1E11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86747">
              <w:rPr>
                <w:rFonts w:ascii="Times New Roman" w:hAnsi="Times New Roman"/>
                <w:sz w:val="28"/>
                <w:szCs w:val="28"/>
              </w:rPr>
              <w:t>22,7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884674" w:rsidRPr="005F595D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3775,0</w:t>
            </w:r>
          </w:p>
        </w:tc>
        <w:tc>
          <w:tcPr>
            <w:tcW w:w="1701" w:type="dxa"/>
          </w:tcPr>
          <w:p w:rsidR="00884674" w:rsidRPr="005F595D" w:rsidRDefault="00105FFE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3424,1</w:t>
            </w:r>
          </w:p>
        </w:tc>
        <w:tc>
          <w:tcPr>
            <w:tcW w:w="1634" w:type="dxa"/>
          </w:tcPr>
          <w:p w:rsidR="00884674" w:rsidRPr="005F595D" w:rsidRDefault="00BA7C46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2934,4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884674" w:rsidRPr="005F595D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1702,1</w:t>
            </w:r>
          </w:p>
        </w:tc>
        <w:tc>
          <w:tcPr>
            <w:tcW w:w="1701" w:type="dxa"/>
          </w:tcPr>
          <w:p w:rsidR="00884674" w:rsidRPr="005F595D" w:rsidRDefault="00105FFE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1847,2</w:t>
            </w:r>
          </w:p>
        </w:tc>
        <w:tc>
          <w:tcPr>
            <w:tcW w:w="1634" w:type="dxa"/>
          </w:tcPr>
          <w:p w:rsidR="00884674" w:rsidRPr="005F595D" w:rsidRDefault="00BA7C46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2043,4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884674" w:rsidRPr="005F595D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803,3</w:t>
            </w:r>
          </w:p>
        </w:tc>
        <w:tc>
          <w:tcPr>
            <w:tcW w:w="1701" w:type="dxa"/>
          </w:tcPr>
          <w:p w:rsidR="00884674" w:rsidRPr="005F595D" w:rsidRDefault="00105FFE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1244,9</w:t>
            </w:r>
          </w:p>
        </w:tc>
        <w:tc>
          <w:tcPr>
            <w:tcW w:w="1634" w:type="dxa"/>
          </w:tcPr>
          <w:p w:rsidR="00884674" w:rsidRPr="005F595D" w:rsidRDefault="00BA7C46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576,8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884674" w:rsidRPr="005F595D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1042,6</w:t>
            </w:r>
          </w:p>
        </w:tc>
        <w:tc>
          <w:tcPr>
            <w:tcW w:w="1701" w:type="dxa"/>
          </w:tcPr>
          <w:p w:rsidR="00884674" w:rsidRPr="005F595D" w:rsidRDefault="00105FFE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634" w:type="dxa"/>
          </w:tcPr>
          <w:p w:rsidR="00884674" w:rsidRPr="005F595D" w:rsidRDefault="00BA7C46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35,0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884674" w:rsidRPr="005F595D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144,9</w:t>
            </w:r>
          </w:p>
        </w:tc>
        <w:tc>
          <w:tcPr>
            <w:tcW w:w="1701" w:type="dxa"/>
          </w:tcPr>
          <w:p w:rsidR="00884674" w:rsidRPr="005F595D" w:rsidRDefault="00105FFE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160,0</w:t>
            </w:r>
          </w:p>
        </w:tc>
        <w:tc>
          <w:tcPr>
            <w:tcW w:w="1634" w:type="dxa"/>
          </w:tcPr>
          <w:p w:rsidR="00884674" w:rsidRPr="005F595D" w:rsidRDefault="00BA7C46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153,9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5F595D" w:rsidRDefault="00884674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Другие расходы</w:t>
            </w:r>
          </w:p>
        </w:tc>
        <w:tc>
          <w:tcPr>
            <w:tcW w:w="1843" w:type="dxa"/>
          </w:tcPr>
          <w:p w:rsidR="00884674" w:rsidRPr="005F595D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82,1</w:t>
            </w:r>
          </w:p>
        </w:tc>
        <w:tc>
          <w:tcPr>
            <w:tcW w:w="1701" w:type="dxa"/>
          </w:tcPr>
          <w:p w:rsidR="00884674" w:rsidRPr="005F595D" w:rsidRDefault="00105FFE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142,0</w:t>
            </w:r>
          </w:p>
        </w:tc>
        <w:tc>
          <w:tcPr>
            <w:tcW w:w="1634" w:type="dxa"/>
          </w:tcPr>
          <w:p w:rsidR="00884674" w:rsidRPr="005F595D" w:rsidRDefault="00BA7C46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125,3</w:t>
            </w:r>
          </w:p>
        </w:tc>
      </w:tr>
      <w:tr w:rsidR="00884674" w:rsidRPr="005F595D" w:rsidTr="00F51BD6">
        <w:tc>
          <w:tcPr>
            <w:tcW w:w="4361" w:type="dxa"/>
            <w:shd w:val="clear" w:color="auto" w:fill="FABF8F" w:themeFill="accent6" w:themeFillTint="99"/>
          </w:tcPr>
          <w:p w:rsidR="00884674" w:rsidRPr="00A71534" w:rsidRDefault="00884674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884674" w:rsidRPr="00A71534" w:rsidRDefault="00884674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884674" w:rsidRPr="00A71534" w:rsidRDefault="00BF0655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593,5</w:t>
            </w:r>
          </w:p>
        </w:tc>
        <w:tc>
          <w:tcPr>
            <w:tcW w:w="1701" w:type="dxa"/>
          </w:tcPr>
          <w:p w:rsidR="00884674" w:rsidRPr="00A71534" w:rsidRDefault="00105FFE" w:rsidP="003C439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-302,3</w:t>
            </w:r>
          </w:p>
        </w:tc>
        <w:tc>
          <w:tcPr>
            <w:tcW w:w="1634" w:type="dxa"/>
          </w:tcPr>
          <w:p w:rsidR="00884674" w:rsidRPr="00A71534" w:rsidRDefault="00BF1E11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3E281B" w:rsidRPr="00C52C56" w:rsidRDefault="001C1DD2" w:rsidP="003E281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3E281B" w:rsidRPr="0003294F">
        <w:rPr>
          <w:rFonts w:ascii="Times New Roman" w:hAnsi="Times New Roman"/>
          <w:sz w:val="32"/>
          <w:szCs w:val="32"/>
        </w:rPr>
        <w:t>Зачем нужны бюджеты?</w:t>
      </w:r>
    </w:p>
    <w:p w:rsidR="003E281B" w:rsidRPr="008F4672" w:rsidRDefault="003E281B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C1DD2" w:rsidRDefault="001C1DD2" w:rsidP="003E281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3294F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03294F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3294F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1C1DD2" w:rsidRDefault="0086434A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C1DD2" w:rsidRPr="00574F8A" w:rsidRDefault="0086434A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861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03294F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1C1DD2" w:rsidRDefault="0086434A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981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03294F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03294F">
        <w:rPr>
          <w:rFonts w:ascii="Times New Roman" w:hAnsi="Times New Roman"/>
          <w:b/>
          <w:sz w:val="32"/>
          <w:szCs w:val="32"/>
        </w:rPr>
        <w:t>-о</w:t>
      </w:r>
      <w:proofErr w:type="gramEnd"/>
      <w:r w:rsidRPr="0003294F">
        <w:rPr>
          <w:rFonts w:ascii="Times New Roman" w:hAnsi="Times New Roman"/>
          <w:b/>
          <w:sz w:val="32"/>
          <w:szCs w:val="32"/>
        </w:rPr>
        <w:t>сновной вид безвозмездных перечислений</w:t>
      </w:r>
    </w:p>
    <w:p w:rsidR="001C1DD2" w:rsidRDefault="0086434A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 xml:space="preserve">Федеральные, региональные и </w:t>
      </w:r>
      <w:r w:rsidRPr="007B0604">
        <w:rPr>
          <w:rFonts w:ascii="Times New Roman" w:hAnsi="Times New Roman"/>
          <w:b/>
          <w:sz w:val="32"/>
          <w:szCs w:val="32"/>
        </w:rPr>
        <w:t>местные налоги</w:t>
      </w:r>
    </w:p>
    <w:p w:rsidR="001C1DD2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1C1DD2" w:rsidRDefault="001C0C2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81500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C1DD2" w:rsidRPr="007B0604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</w:t>
      </w:r>
      <w:r w:rsidR="0003294F" w:rsidRPr="007B0604">
        <w:rPr>
          <w:rFonts w:ascii="Times New Roman" w:hAnsi="Times New Roman"/>
          <w:b/>
          <w:sz w:val="32"/>
          <w:szCs w:val="32"/>
        </w:rPr>
        <w:t xml:space="preserve">, </w:t>
      </w:r>
      <w:r w:rsidRPr="007B0604">
        <w:rPr>
          <w:rFonts w:ascii="Times New Roman" w:hAnsi="Times New Roman"/>
          <w:b/>
          <w:sz w:val="32"/>
          <w:szCs w:val="32"/>
        </w:rPr>
        <w:t>зачисляемые в бюджет муниципального образования</w:t>
      </w:r>
      <w:r w:rsidR="003C4391" w:rsidRPr="007B0604">
        <w:rPr>
          <w:rFonts w:ascii="Times New Roman" w:hAnsi="Times New Roman"/>
          <w:b/>
          <w:sz w:val="32"/>
          <w:szCs w:val="32"/>
        </w:rPr>
        <w:t xml:space="preserve"> в 2017 </w:t>
      </w:r>
      <w:r w:rsidR="00730B47" w:rsidRPr="007B0604">
        <w:rPr>
          <w:rFonts w:ascii="Times New Roman" w:hAnsi="Times New Roman"/>
          <w:b/>
          <w:sz w:val="32"/>
          <w:szCs w:val="32"/>
        </w:rPr>
        <w:t>году</w:t>
      </w:r>
    </w:p>
    <w:p w:rsidR="001C1DD2" w:rsidRDefault="00E2092C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03294F">
        <w:rPr>
          <w:rFonts w:ascii="Times New Roman" w:hAnsi="Times New Roman"/>
          <w:b/>
          <w:sz w:val="30"/>
          <w:szCs w:val="30"/>
        </w:rPr>
        <w:t>Структура доходов бюджета Знаменского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C1DD2" w:rsidRDefault="004A2930" w:rsidP="004A2930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1C1DD2" w:rsidRPr="00174E31">
        <w:rPr>
          <w:rFonts w:ascii="Times New Roman" w:hAnsi="Times New Roman"/>
          <w:sz w:val="28"/>
          <w:szCs w:val="28"/>
        </w:rPr>
        <w:t>тыс.</w:t>
      </w:r>
      <w:r w:rsidR="006B03E3">
        <w:rPr>
          <w:rFonts w:ascii="Times New Roman" w:hAnsi="Times New Roman"/>
          <w:sz w:val="28"/>
          <w:szCs w:val="28"/>
        </w:rPr>
        <w:t xml:space="preserve"> </w:t>
      </w:r>
      <w:r w:rsidR="001C1DD2"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9371" w:type="dxa"/>
        <w:tblInd w:w="93" w:type="dxa"/>
        <w:tblLook w:val="0000"/>
      </w:tblPr>
      <w:tblGrid>
        <w:gridCol w:w="4368"/>
        <w:gridCol w:w="1760"/>
        <w:gridCol w:w="1730"/>
        <w:gridCol w:w="1513"/>
      </w:tblGrid>
      <w:tr w:rsidR="005671B8" w:rsidRPr="001C1DD2" w:rsidTr="005671B8">
        <w:trPr>
          <w:trHeight w:val="322"/>
        </w:trPr>
        <w:tc>
          <w:tcPr>
            <w:tcW w:w="4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71B8" w:rsidRPr="001C1DD2" w:rsidRDefault="005671B8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671B8" w:rsidRDefault="005671B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5671B8" w:rsidRDefault="005671B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671B8" w:rsidRDefault="005671B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1C1DD2" w:rsidRPr="001C1DD2" w:rsidTr="005671B8">
        <w:trPr>
          <w:trHeight w:val="555"/>
        </w:trPr>
        <w:tc>
          <w:tcPr>
            <w:tcW w:w="4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0D573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9F367D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4149,1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3C4391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2781,0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D84AB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2711,7</w:t>
            </w:r>
          </w:p>
        </w:tc>
      </w:tr>
      <w:tr w:rsidR="000D573B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0D573B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88467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9F367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264,7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3C439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345,0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D84AB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525,0</w:t>
            </w:r>
          </w:p>
        </w:tc>
      </w:tr>
      <w:tr w:rsidR="00F960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960D2" w:rsidRPr="002016C5" w:rsidRDefault="000D573B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88467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 w:rsidR="00CF744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88467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 бензин, дизельное </w:t>
            </w:r>
            <w:r w:rsidR="00F960D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топливо, моторные масла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9F367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1066,6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3C439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D84AB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F960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960D2" w:rsidRPr="005B21A7" w:rsidRDefault="000D573B" w:rsidP="000D573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="00F960D2"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="00F960D2"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9F367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171,4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3C4391" w:rsidP="003C439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D84AB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</w:tr>
      <w:tr w:rsidR="00F960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960D2" w:rsidRPr="005B21A7" w:rsidRDefault="000D573B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88467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F960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9F367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152,1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3C439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235,0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D84AB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271,0</w:t>
            </w:r>
          </w:p>
        </w:tc>
      </w:tr>
      <w:tr w:rsidR="00F960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960D2" w:rsidRPr="002016C5" w:rsidRDefault="000D573B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F960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9F367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2494,3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3C4391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2200,0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D84AB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1914,0</w:t>
            </w: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D84ABB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A6C5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D84AB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0D573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9F367D" w:rsidP="007301C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A6C5D" w:rsidP="007301C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D84AB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CA681C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A681C" w:rsidRPr="001C1DD2" w:rsidRDefault="00CA681C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9F367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4A6C5D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BB3057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BB3057" w:rsidRDefault="009F367D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207,4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BB3057" w:rsidRDefault="009A0FE9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330,8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BB3057" w:rsidRDefault="00D8674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222,7</w:t>
            </w:r>
          </w:p>
        </w:tc>
      </w:tr>
      <w:tr w:rsidR="00BB3057" w:rsidRPr="000D573B" w:rsidTr="00F51BD6">
        <w:trPr>
          <w:trHeight w:val="240"/>
        </w:trPr>
        <w:tc>
          <w:tcPr>
            <w:tcW w:w="4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057" w:rsidRPr="000D573B" w:rsidRDefault="00BB3057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9F367D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9A0FE9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66,8</w:t>
            </w:r>
          </w:p>
        </w:tc>
        <w:tc>
          <w:tcPr>
            <w:tcW w:w="15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D8674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68,8</w:t>
            </w: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9F367D" w:rsidP="00365A1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144,9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9A0FE9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160,0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D8674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153,9</w:t>
            </w: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322"/>
        </w:trPr>
        <w:tc>
          <w:tcPr>
            <w:tcW w:w="4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240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9A0FE9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F51BD6">
        <w:trPr>
          <w:trHeight w:val="240"/>
        </w:trPr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5F595D" w:rsidRDefault="009F367D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4368,5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5F595D" w:rsidRDefault="00C7117D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3121,8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5F595D" w:rsidRDefault="00D8674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2934,4</w:t>
            </w:r>
          </w:p>
        </w:tc>
      </w:tr>
    </w:tbl>
    <w:p w:rsidR="001C1DD2" w:rsidRDefault="001C1DD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F7447" w:rsidRDefault="00CF7447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A0CE7" w:rsidRDefault="001C1DD2" w:rsidP="00DA0C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1C1DD2" w:rsidRDefault="00F51BD6" w:rsidP="00CF744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2015</w:t>
      </w:r>
      <w:r w:rsidR="00DA0CE7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4368,5</w:t>
      </w:r>
      <w:r w:rsidR="001C1DD2">
        <w:rPr>
          <w:rFonts w:ascii="Times New Roman" w:hAnsi="Times New Roman"/>
          <w:b/>
          <w:sz w:val="28"/>
          <w:szCs w:val="28"/>
        </w:rPr>
        <w:t xml:space="preserve"> тыс.</w:t>
      </w:r>
      <w:r w:rsidR="00035107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руб.</w:t>
      </w:r>
    </w:p>
    <w:p w:rsidR="00B3397D" w:rsidRDefault="00B3397D" w:rsidP="00DA0CE7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B3397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81700" cy="2619375"/>
            <wp:effectExtent l="19050" t="0" r="19050" b="0"/>
            <wp:docPr id="8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F7447" w:rsidRPr="00DA0CE7" w:rsidRDefault="00CF7447" w:rsidP="00DA0CE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1C1DD2" w:rsidRDefault="00257D2E" w:rsidP="005503F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</w:t>
      </w:r>
      <w:r w:rsidR="001C1DD2">
        <w:rPr>
          <w:rFonts w:ascii="Times New Roman" w:hAnsi="Times New Roman"/>
          <w:b/>
          <w:sz w:val="28"/>
          <w:szCs w:val="28"/>
        </w:rPr>
        <w:t xml:space="preserve"> дохо</w:t>
      </w:r>
      <w:r>
        <w:rPr>
          <w:rFonts w:ascii="Times New Roman" w:hAnsi="Times New Roman"/>
          <w:b/>
          <w:sz w:val="28"/>
          <w:szCs w:val="28"/>
        </w:rPr>
        <w:t>дов в 2016</w:t>
      </w:r>
      <w:r w:rsidR="00B3397D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году состави</w:t>
      </w:r>
      <w:r w:rsidR="00C8597F">
        <w:rPr>
          <w:rFonts w:ascii="Times New Roman" w:hAnsi="Times New Roman"/>
          <w:b/>
          <w:sz w:val="28"/>
          <w:szCs w:val="28"/>
        </w:rPr>
        <w:t>ла</w:t>
      </w:r>
      <w:r w:rsidR="001C1DD2">
        <w:rPr>
          <w:rFonts w:ascii="Times New Roman" w:hAnsi="Times New Roman"/>
          <w:b/>
          <w:sz w:val="28"/>
          <w:szCs w:val="28"/>
        </w:rPr>
        <w:t xml:space="preserve"> –</w:t>
      </w:r>
      <w:r w:rsidR="00CF7447">
        <w:rPr>
          <w:rFonts w:ascii="Times New Roman" w:hAnsi="Times New Roman"/>
          <w:b/>
          <w:sz w:val="28"/>
          <w:szCs w:val="28"/>
        </w:rPr>
        <w:t xml:space="preserve"> </w:t>
      </w:r>
      <w:r w:rsidR="00F51BD6">
        <w:rPr>
          <w:rFonts w:ascii="Times New Roman" w:hAnsi="Times New Roman"/>
          <w:b/>
          <w:sz w:val="28"/>
          <w:szCs w:val="28"/>
        </w:rPr>
        <w:t>3121,8</w:t>
      </w:r>
      <w:r w:rsidR="00CF7447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тыс.</w:t>
      </w:r>
      <w:r w:rsidR="00035107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руб.</w:t>
      </w:r>
    </w:p>
    <w:p w:rsidR="00B81A1F" w:rsidRDefault="00B81A1F" w:rsidP="005503F0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9F2080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6434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6450" cy="267652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C1DD2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87513" w:rsidRDefault="00087513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87513" w:rsidRDefault="00087513" w:rsidP="001C1DD2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CF7447" w:rsidRPr="00BD0F01" w:rsidRDefault="00CF7447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5E031E" w:rsidRDefault="00B3397D" w:rsidP="00EC612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</w:t>
      </w:r>
      <w:r w:rsidR="00257D2E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503F0">
        <w:rPr>
          <w:rFonts w:ascii="Times New Roman" w:hAnsi="Times New Roman"/>
          <w:b/>
          <w:sz w:val="28"/>
          <w:szCs w:val="28"/>
        </w:rPr>
        <w:t>году составят –</w:t>
      </w:r>
      <w:r w:rsidR="00CF7447">
        <w:rPr>
          <w:rFonts w:ascii="Times New Roman" w:hAnsi="Times New Roman"/>
          <w:b/>
          <w:sz w:val="28"/>
          <w:szCs w:val="28"/>
        </w:rPr>
        <w:t xml:space="preserve"> </w:t>
      </w:r>
      <w:r w:rsidR="00F51BD6">
        <w:rPr>
          <w:rFonts w:ascii="Times New Roman" w:hAnsi="Times New Roman"/>
          <w:b/>
          <w:sz w:val="28"/>
          <w:szCs w:val="28"/>
        </w:rPr>
        <w:t>2934,4</w:t>
      </w:r>
      <w:r w:rsidR="00CF7447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т</w:t>
      </w:r>
      <w:r w:rsidR="000724BA">
        <w:rPr>
          <w:rFonts w:ascii="Times New Roman" w:hAnsi="Times New Roman"/>
          <w:b/>
          <w:sz w:val="28"/>
          <w:szCs w:val="28"/>
        </w:rPr>
        <w:t>ыс</w:t>
      </w:r>
      <w:r w:rsidR="001C1DD2">
        <w:rPr>
          <w:rFonts w:ascii="Times New Roman" w:hAnsi="Times New Roman"/>
          <w:b/>
          <w:sz w:val="28"/>
          <w:szCs w:val="28"/>
        </w:rPr>
        <w:t>.</w:t>
      </w:r>
      <w:r w:rsidR="00157391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</w:t>
      </w:r>
      <w:r w:rsidR="000724BA">
        <w:rPr>
          <w:rFonts w:ascii="Times New Roman" w:hAnsi="Times New Roman"/>
          <w:b/>
          <w:sz w:val="28"/>
          <w:szCs w:val="28"/>
        </w:rPr>
        <w:t>уб</w:t>
      </w:r>
      <w:r w:rsidR="001C1DD2">
        <w:rPr>
          <w:rFonts w:ascii="Times New Roman" w:hAnsi="Times New Roman"/>
          <w:b/>
          <w:sz w:val="28"/>
          <w:szCs w:val="28"/>
        </w:rPr>
        <w:t>.</w:t>
      </w:r>
    </w:p>
    <w:p w:rsidR="00223406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6434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9825" cy="272415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223406" w:rsidRPr="00223406">
        <w:rPr>
          <w:rFonts w:ascii="Times New Roman" w:hAnsi="Times New Roman"/>
          <w:sz w:val="28"/>
          <w:szCs w:val="28"/>
        </w:rPr>
        <w:t xml:space="preserve"> </w:t>
      </w:r>
    </w:p>
    <w:p w:rsidR="00550494" w:rsidRDefault="00550494" w:rsidP="00B3397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B81A1F" w:rsidRDefault="00B3397D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 xml:space="preserve">   </w:t>
      </w:r>
    </w:p>
    <w:p w:rsidR="00B3397D" w:rsidRPr="00B3397D" w:rsidRDefault="00B3397D" w:rsidP="00B3397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 xml:space="preserve"> При расчете прогнозируемого объема доходов  бюджета учитывались</w:t>
      </w:r>
    </w:p>
    <w:p w:rsidR="00B3397D" w:rsidRPr="00B3397D" w:rsidRDefault="00B3397D" w:rsidP="00B3397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</w:t>
      </w:r>
      <w:r w:rsidR="007B0604">
        <w:rPr>
          <w:rFonts w:ascii="Times New Roman" w:hAnsi="Times New Roman"/>
          <w:sz w:val="28"/>
          <w:szCs w:val="28"/>
        </w:rPr>
        <w:t>ающие в действие с 1 января 2017</w:t>
      </w:r>
      <w:r w:rsidRPr="00B3397D">
        <w:rPr>
          <w:rFonts w:ascii="Times New Roman" w:hAnsi="Times New Roman"/>
          <w:sz w:val="28"/>
          <w:szCs w:val="28"/>
        </w:rPr>
        <w:t xml:space="preserve"> года.</w:t>
      </w:r>
    </w:p>
    <w:p w:rsidR="00B3397D" w:rsidRPr="00B3397D" w:rsidRDefault="00B3397D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 xml:space="preserve">    Налоговые доходы бюджета муниципального образования  прогнозируются в сумме </w:t>
      </w:r>
      <w:r w:rsidR="007B0604">
        <w:rPr>
          <w:rFonts w:ascii="Times New Roman" w:hAnsi="Times New Roman"/>
          <w:sz w:val="28"/>
          <w:szCs w:val="28"/>
        </w:rPr>
        <w:t>2711,7</w:t>
      </w:r>
      <w:r w:rsidRPr="00B3397D">
        <w:rPr>
          <w:rFonts w:ascii="Times New Roman" w:hAnsi="Times New Roman"/>
          <w:sz w:val="28"/>
          <w:szCs w:val="28"/>
        </w:rPr>
        <w:t xml:space="preserve"> тыс. рублей.</w:t>
      </w:r>
    </w:p>
    <w:p w:rsidR="004E452E" w:rsidRPr="00B3397D" w:rsidRDefault="00B3397D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 являются земельный налог, налог на доходы физических лиц и нал</w:t>
      </w:r>
      <w:r w:rsidR="00DC31CC">
        <w:rPr>
          <w:rFonts w:ascii="Times New Roman" w:hAnsi="Times New Roman"/>
          <w:sz w:val="28"/>
          <w:szCs w:val="28"/>
        </w:rPr>
        <w:t>ог на имущество физических лиц.</w:t>
      </w:r>
    </w:p>
    <w:p w:rsidR="001C1DD2" w:rsidRPr="0003294F" w:rsidRDefault="001C1DD2" w:rsidP="00B3397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РАСХОДЫ.</w:t>
      </w:r>
    </w:p>
    <w:p w:rsidR="001C1DD2" w:rsidRDefault="001C1DD2" w:rsidP="00B3397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3294F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BD0F01" w:rsidRDefault="00BD0F0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1C1DD2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DF" w:rsidRPr="00B3397D" w:rsidRDefault="00E151DF" w:rsidP="00BD0F01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B3397D" w:rsidRDefault="00B3397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C1DD2" w:rsidRPr="00574F8A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03294F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-201</w:t>
      </w:r>
      <w:r w:rsidR="0003294F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86"/>
        <w:gridCol w:w="1042"/>
        <w:gridCol w:w="904"/>
        <w:gridCol w:w="904"/>
      </w:tblGrid>
      <w:tr w:rsidR="001C1DD2" w:rsidRPr="005F595D" w:rsidTr="0003294F">
        <w:trPr>
          <w:trHeight w:val="463"/>
        </w:trPr>
        <w:tc>
          <w:tcPr>
            <w:tcW w:w="1063" w:type="dxa"/>
            <w:shd w:val="clear" w:color="auto" w:fill="FABF8F" w:themeFill="accent6" w:themeFillTint="99"/>
          </w:tcPr>
          <w:p w:rsidR="001C1DD2" w:rsidRPr="00541038" w:rsidRDefault="001C1DD2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1C1DD2" w:rsidRPr="00541038" w:rsidRDefault="001C1DD2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42" w:type="dxa"/>
            <w:shd w:val="clear" w:color="auto" w:fill="FABF8F" w:themeFill="accent6" w:themeFillTint="99"/>
          </w:tcPr>
          <w:p w:rsidR="001C1DD2" w:rsidRPr="00541038" w:rsidRDefault="0003294F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1C1DD2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1C1DD2" w:rsidRPr="00541038" w:rsidRDefault="0003294F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1C1DD2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1C1DD2" w:rsidRPr="00541038" w:rsidRDefault="0003294F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1C1DD2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42" w:type="dxa"/>
          </w:tcPr>
          <w:p w:rsidR="007110C6" w:rsidRPr="00541038" w:rsidRDefault="007110C6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110C6" w:rsidRPr="00541038" w:rsidRDefault="007110C6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110C6" w:rsidRPr="00541038" w:rsidRDefault="007110C6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42" w:type="dxa"/>
          </w:tcPr>
          <w:p w:rsidR="007110C6" w:rsidRPr="005F595D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45,1</w:t>
            </w:r>
          </w:p>
        </w:tc>
        <w:tc>
          <w:tcPr>
            <w:tcW w:w="0" w:type="auto"/>
          </w:tcPr>
          <w:p w:rsidR="007110C6" w:rsidRPr="005F595D" w:rsidRDefault="001E507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53,9</w:t>
            </w:r>
          </w:p>
        </w:tc>
        <w:tc>
          <w:tcPr>
            <w:tcW w:w="0" w:type="auto"/>
          </w:tcPr>
          <w:p w:rsidR="007110C6" w:rsidRPr="005F595D" w:rsidRDefault="00A9702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69,6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42" w:type="dxa"/>
          </w:tcPr>
          <w:p w:rsidR="007110C6" w:rsidRPr="005F595D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0" w:type="auto"/>
          </w:tcPr>
          <w:p w:rsidR="007110C6" w:rsidRPr="005F595D" w:rsidRDefault="001E507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  <w:tc>
          <w:tcPr>
            <w:tcW w:w="0" w:type="auto"/>
          </w:tcPr>
          <w:p w:rsidR="007110C6" w:rsidRPr="005F595D" w:rsidRDefault="00A9702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42" w:type="dxa"/>
          </w:tcPr>
          <w:p w:rsidR="007110C6" w:rsidRPr="005F595D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  <w:tc>
          <w:tcPr>
            <w:tcW w:w="0" w:type="auto"/>
          </w:tcPr>
          <w:p w:rsidR="007110C6" w:rsidRPr="005F595D" w:rsidRDefault="0053211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</w:tcPr>
          <w:p w:rsidR="007110C6" w:rsidRPr="005F595D" w:rsidRDefault="00A9702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42" w:type="dxa"/>
          </w:tcPr>
          <w:p w:rsidR="007110C6" w:rsidRPr="005F595D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21,3</w:t>
            </w:r>
          </w:p>
        </w:tc>
        <w:tc>
          <w:tcPr>
            <w:tcW w:w="0" w:type="auto"/>
          </w:tcPr>
          <w:p w:rsidR="007110C6" w:rsidRPr="005F595D" w:rsidRDefault="0053211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36,3</w:t>
            </w:r>
          </w:p>
        </w:tc>
        <w:tc>
          <w:tcPr>
            <w:tcW w:w="0" w:type="auto"/>
          </w:tcPr>
          <w:p w:rsidR="007110C6" w:rsidRPr="005F595D" w:rsidRDefault="00A9702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19,7</w:t>
            </w:r>
          </w:p>
        </w:tc>
      </w:tr>
      <w:tr w:rsidR="00570733" w:rsidRPr="005F595D" w:rsidTr="00B81A1F">
        <w:tc>
          <w:tcPr>
            <w:tcW w:w="1063" w:type="dxa"/>
            <w:shd w:val="clear" w:color="auto" w:fill="FABF8F" w:themeFill="accent6" w:themeFillTint="99"/>
          </w:tcPr>
          <w:p w:rsidR="00570733" w:rsidRPr="005F595D" w:rsidRDefault="00570733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570733" w:rsidRPr="005F595D" w:rsidRDefault="00570733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42" w:type="dxa"/>
          </w:tcPr>
          <w:p w:rsidR="00570733" w:rsidRPr="005F595D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</w:tcPr>
          <w:p w:rsidR="00570733" w:rsidRPr="005F595D" w:rsidRDefault="0053211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0" w:type="auto"/>
          </w:tcPr>
          <w:p w:rsidR="00570733" w:rsidRDefault="00A9702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7110C6" w:rsidRPr="005F595D" w:rsidTr="00B81A1F">
        <w:tc>
          <w:tcPr>
            <w:tcW w:w="1063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186" w:type="dxa"/>
            <w:shd w:val="clear" w:color="auto" w:fill="FABF8F" w:themeFill="accent6" w:themeFillTint="99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42" w:type="dxa"/>
          </w:tcPr>
          <w:p w:rsidR="007110C6" w:rsidRPr="005F595D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0" w:type="auto"/>
          </w:tcPr>
          <w:p w:rsidR="007110C6" w:rsidRPr="005F595D" w:rsidRDefault="0053211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0" w:type="auto"/>
          </w:tcPr>
          <w:p w:rsidR="007110C6" w:rsidRPr="005F595D" w:rsidRDefault="00A97029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</w:tbl>
    <w:p w:rsidR="001C1DD2" w:rsidRPr="00E720B9" w:rsidRDefault="001C1DD2" w:rsidP="001C1DD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895052" w:rsidRPr="00895052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3150" cy="2971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F424E" w:rsidRDefault="009F424E" w:rsidP="007110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F424E" w:rsidRDefault="009F424E" w:rsidP="007110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F424E" w:rsidRDefault="009F424E" w:rsidP="007110C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10C6" w:rsidRPr="008233F8" w:rsidRDefault="001C1DD2" w:rsidP="007110C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1C1DD2" w:rsidRPr="00FC72FA" w:rsidRDefault="007110C6" w:rsidP="001C1DD2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FC72FA">
        <w:rPr>
          <w:rFonts w:ascii="Times New Roman" w:hAnsi="Times New Roman"/>
          <w:sz w:val="32"/>
          <w:szCs w:val="32"/>
        </w:rPr>
        <w:t>руб.</w:t>
      </w:r>
      <w:r w:rsidR="001C1DD2" w:rsidRPr="00FC72FA">
        <w:rPr>
          <w:rFonts w:ascii="Times New Roman" w:hAnsi="Times New Roman"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566"/>
        <w:gridCol w:w="1276"/>
        <w:gridCol w:w="1134"/>
        <w:gridCol w:w="1098"/>
      </w:tblGrid>
      <w:tr w:rsidR="007110C6" w:rsidRPr="005F595D" w:rsidTr="0003294F">
        <w:tc>
          <w:tcPr>
            <w:tcW w:w="0" w:type="auto"/>
            <w:shd w:val="clear" w:color="auto" w:fill="FABF8F" w:themeFill="accent6" w:themeFillTint="99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566" w:type="dxa"/>
            <w:shd w:val="clear" w:color="auto" w:fill="FABF8F" w:themeFill="accent6" w:themeFillTint="99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7110C6" w:rsidRPr="00541038" w:rsidRDefault="0003294F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7110C6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7110C6" w:rsidRPr="00541038" w:rsidRDefault="0003294F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110C6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98" w:type="dxa"/>
            <w:shd w:val="clear" w:color="auto" w:fill="FABF8F" w:themeFill="accent6" w:themeFillTint="99"/>
          </w:tcPr>
          <w:p w:rsidR="007110C6" w:rsidRPr="00541038" w:rsidRDefault="0003294F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7110C6" w:rsidRPr="0054103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7110C6" w:rsidRPr="00640BA5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491,0</w:t>
            </w:r>
          </w:p>
        </w:tc>
        <w:tc>
          <w:tcPr>
            <w:tcW w:w="1134" w:type="dxa"/>
          </w:tcPr>
          <w:p w:rsidR="007110C6" w:rsidRPr="00640BA5" w:rsidRDefault="00D635A2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77,2</w:t>
            </w:r>
          </w:p>
        </w:tc>
        <w:tc>
          <w:tcPr>
            <w:tcW w:w="1098" w:type="dxa"/>
          </w:tcPr>
          <w:p w:rsidR="007110C6" w:rsidRPr="00640BA5" w:rsidRDefault="0051174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357,8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</w:tcPr>
          <w:p w:rsidR="007110C6" w:rsidRPr="00640BA5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</w:t>
            </w:r>
          </w:p>
        </w:tc>
        <w:tc>
          <w:tcPr>
            <w:tcW w:w="1134" w:type="dxa"/>
          </w:tcPr>
          <w:p w:rsidR="007110C6" w:rsidRPr="00640BA5" w:rsidRDefault="00D635A2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18,6</w:t>
            </w:r>
          </w:p>
        </w:tc>
        <w:tc>
          <w:tcPr>
            <w:tcW w:w="1098" w:type="dxa"/>
          </w:tcPr>
          <w:p w:rsidR="007110C6" w:rsidRPr="00640BA5" w:rsidRDefault="0051174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</w:tcPr>
          <w:p w:rsidR="007110C6" w:rsidRPr="00640BA5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31,9</w:t>
            </w:r>
          </w:p>
        </w:tc>
        <w:tc>
          <w:tcPr>
            <w:tcW w:w="1134" w:type="dxa"/>
          </w:tcPr>
          <w:p w:rsidR="007110C6" w:rsidRPr="00640BA5" w:rsidRDefault="00D635A2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69,5</w:t>
            </w:r>
          </w:p>
        </w:tc>
        <w:tc>
          <w:tcPr>
            <w:tcW w:w="1098" w:type="dxa"/>
          </w:tcPr>
          <w:p w:rsidR="007110C6" w:rsidRPr="00640BA5" w:rsidRDefault="0051174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74,4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7110C6" w:rsidRPr="00640BA5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848,5</w:t>
            </w:r>
          </w:p>
        </w:tc>
        <w:tc>
          <w:tcPr>
            <w:tcW w:w="1134" w:type="dxa"/>
          </w:tcPr>
          <w:p w:rsidR="007110C6" w:rsidRPr="00640BA5" w:rsidRDefault="00D635A2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1145,9</w:t>
            </w:r>
          </w:p>
        </w:tc>
        <w:tc>
          <w:tcPr>
            <w:tcW w:w="1098" w:type="dxa"/>
          </w:tcPr>
          <w:p w:rsidR="007110C6" w:rsidRPr="00640BA5" w:rsidRDefault="0051174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1267,6</w:t>
            </w:r>
          </w:p>
        </w:tc>
      </w:tr>
      <w:tr w:rsidR="007110C6" w:rsidRPr="005F595D" w:rsidTr="0003294F">
        <w:tc>
          <w:tcPr>
            <w:tcW w:w="0" w:type="auto"/>
            <w:shd w:val="clear" w:color="auto" w:fill="FDE9D9" w:themeFill="accent6" w:themeFillTint="33"/>
          </w:tcPr>
          <w:p w:rsidR="007110C6" w:rsidRPr="00541038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66" w:type="dxa"/>
            <w:shd w:val="clear" w:color="auto" w:fill="FDE9D9" w:themeFill="accent6" w:themeFillTint="33"/>
          </w:tcPr>
          <w:p w:rsidR="007110C6" w:rsidRPr="00541038" w:rsidRDefault="00565F6C" w:rsidP="00565F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7110C6" w:rsidRPr="00541038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276" w:type="dxa"/>
          </w:tcPr>
          <w:p w:rsidR="007110C6" w:rsidRPr="00541038" w:rsidRDefault="009F367D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2307,5</w:t>
            </w:r>
          </w:p>
        </w:tc>
        <w:tc>
          <w:tcPr>
            <w:tcW w:w="1134" w:type="dxa"/>
          </w:tcPr>
          <w:p w:rsidR="007110C6" w:rsidRPr="00541038" w:rsidRDefault="00917C5F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2124,1</w:t>
            </w:r>
          </w:p>
        </w:tc>
        <w:tc>
          <w:tcPr>
            <w:tcW w:w="1098" w:type="dxa"/>
          </w:tcPr>
          <w:p w:rsidR="007110C6" w:rsidRPr="00541038" w:rsidRDefault="0051174A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1820,3</w:t>
            </w:r>
          </w:p>
        </w:tc>
      </w:tr>
    </w:tbl>
    <w:p w:rsidR="0088258F" w:rsidRDefault="0088258F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88258F" w:rsidRDefault="0088258F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374781" w:rsidRDefault="000825FE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825FE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92.45pt;margin-top:0;width:58.5pt;height:20.05pt;z-index:251657728;mso-position-horizontal-relative:text;mso-position-vertical-relative:text;mso-width-relative:margin;mso-height-relative:margin" strokecolor="white">
            <v:textbox>
              <w:txbxContent>
                <w:p w:rsidR="0093265A" w:rsidRPr="004308B1" w:rsidRDefault="0093265A">
                  <w:pPr>
                    <w:rPr>
                      <w:sz w:val="24"/>
                      <w:szCs w:val="24"/>
                    </w:rPr>
                  </w:pPr>
                  <w:r w:rsidRPr="004308B1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86434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19907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1180B" w:rsidRPr="00F2269F" w:rsidRDefault="00F2269F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Знаменского</w:t>
      </w:r>
      <w:r w:rsidR="00C1180B">
        <w:rPr>
          <w:rFonts w:ascii="Times New Roman" w:hAnsi="Times New Roman"/>
          <w:sz w:val="28"/>
          <w:szCs w:val="28"/>
        </w:rPr>
        <w:t xml:space="preserve"> муниципального о</w:t>
      </w:r>
      <w:r w:rsidR="00601F64">
        <w:rPr>
          <w:rFonts w:ascii="Times New Roman" w:hAnsi="Times New Roman"/>
          <w:sz w:val="28"/>
          <w:szCs w:val="28"/>
        </w:rPr>
        <w:t>бразования запланированы на 2017</w:t>
      </w:r>
      <w:r w:rsidR="00C1180B">
        <w:rPr>
          <w:rFonts w:ascii="Times New Roman" w:hAnsi="Times New Roman"/>
          <w:sz w:val="28"/>
          <w:szCs w:val="28"/>
        </w:rPr>
        <w:t xml:space="preserve"> год в сумме </w:t>
      </w:r>
      <w:r w:rsidR="00C1180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601F64">
        <w:rPr>
          <w:rFonts w:ascii="Times New Roman" w:hAnsi="Times New Roman"/>
          <w:bCs/>
          <w:sz w:val="26"/>
          <w:szCs w:val="26"/>
        </w:rPr>
        <w:t>2934,4</w:t>
      </w:r>
      <w:r w:rsidR="00C1180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C1180B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C1180B">
        <w:rPr>
          <w:rFonts w:ascii="Times New Roman" w:hAnsi="Times New Roman"/>
          <w:sz w:val="28"/>
          <w:szCs w:val="28"/>
        </w:rPr>
        <w:tab/>
      </w:r>
    </w:p>
    <w:p w:rsidR="007110C6" w:rsidRPr="003E293F" w:rsidRDefault="00C1180B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Pr="00F2269F">
        <w:rPr>
          <w:rFonts w:ascii="Times New Roman" w:hAnsi="Times New Roman"/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FC1E5F" w:rsidRPr="003E293F">
        <w:rPr>
          <w:rFonts w:ascii="Times New Roman" w:hAnsi="Times New Roman"/>
          <w:sz w:val="28"/>
          <w:szCs w:val="28"/>
        </w:rPr>
        <w:t>тыс.</w:t>
      </w:r>
      <w:r w:rsidR="00F54154" w:rsidRPr="003E293F">
        <w:rPr>
          <w:rFonts w:ascii="Times New Roman" w:hAnsi="Times New Roman"/>
          <w:sz w:val="28"/>
          <w:szCs w:val="28"/>
        </w:rPr>
        <w:t xml:space="preserve"> </w:t>
      </w:r>
      <w:r w:rsidR="00FC1E5F" w:rsidRPr="003E293F">
        <w:rPr>
          <w:rFonts w:ascii="Times New Roman" w:hAnsi="Times New Roman"/>
          <w:sz w:val="28"/>
          <w:szCs w:val="28"/>
        </w:rPr>
        <w:t>руб.</w:t>
      </w:r>
      <w:r w:rsidR="001C1DD2" w:rsidRPr="003E293F">
        <w:rPr>
          <w:rFonts w:ascii="Times New Roman" w:hAnsi="Times New Roman"/>
          <w:sz w:val="28"/>
          <w:szCs w:val="28"/>
        </w:rPr>
        <w:tab/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5671B8" w:rsidRPr="005F595D" w:rsidTr="005671B8">
        <w:tc>
          <w:tcPr>
            <w:tcW w:w="4361" w:type="dxa"/>
            <w:shd w:val="clear" w:color="auto" w:fill="FABF8F" w:themeFill="accent6" w:themeFillTint="99"/>
          </w:tcPr>
          <w:p w:rsidR="005671B8" w:rsidRPr="005F595D" w:rsidRDefault="005671B8" w:rsidP="0052425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5671B8" w:rsidRPr="005F595D" w:rsidRDefault="005671B8" w:rsidP="0052425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5671B8" w:rsidRPr="004B51D8" w:rsidRDefault="0056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671B8" w:rsidRPr="004B51D8" w:rsidRDefault="0056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5671B8" w:rsidRPr="004B51D8" w:rsidRDefault="0056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554" w:type="dxa"/>
            <w:shd w:val="clear" w:color="auto" w:fill="FABF8F" w:themeFill="accent6" w:themeFillTint="99"/>
          </w:tcPr>
          <w:p w:rsidR="005671B8" w:rsidRPr="004B51D8" w:rsidRDefault="0056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671B8" w:rsidRPr="004B51D8" w:rsidRDefault="005671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7110C6" w:rsidRPr="005F595D" w:rsidTr="00B81A1F">
        <w:trPr>
          <w:trHeight w:val="1046"/>
        </w:trPr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43302709" r:id="rId22"/>
              </w:object>
            </w:r>
          </w:p>
        </w:tc>
        <w:tc>
          <w:tcPr>
            <w:tcW w:w="1418" w:type="dxa"/>
            <w:vAlign w:val="bottom"/>
          </w:tcPr>
          <w:p w:rsidR="003F4A4C" w:rsidRPr="004B51D8" w:rsidRDefault="009F367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1702,1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110C6" w:rsidRPr="004B51D8" w:rsidRDefault="007110C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712EC6" w:rsidRPr="004B51D8" w:rsidRDefault="0030388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1847,2</w:t>
            </w:r>
          </w:p>
        </w:tc>
        <w:tc>
          <w:tcPr>
            <w:tcW w:w="1554" w:type="dxa"/>
            <w:vAlign w:val="bottom"/>
          </w:tcPr>
          <w:p w:rsidR="007110C6" w:rsidRPr="004B51D8" w:rsidRDefault="002A092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2043,4</w:t>
            </w:r>
          </w:p>
        </w:tc>
      </w:tr>
      <w:tr w:rsidR="007110C6" w:rsidRPr="005F595D" w:rsidTr="00B81A1F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43302710" r:id="rId24"/>
              </w:object>
            </w:r>
          </w:p>
        </w:tc>
        <w:tc>
          <w:tcPr>
            <w:tcW w:w="1418" w:type="dxa"/>
            <w:vAlign w:val="bottom"/>
          </w:tcPr>
          <w:p w:rsidR="007110C6" w:rsidRPr="004B51D8" w:rsidRDefault="009F367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144,9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7110C6" w:rsidRPr="004B51D8" w:rsidRDefault="007110C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712EC6" w:rsidRPr="004B51D8" w:rsidRDefault="0030388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160,0</w:t>
            </w:r>
          </w:p>
        </w:tc>
        <w:tc>
          <w:tcPr>
            <w:tcW w:w="1554" w:type="dxa"/>
            <w:vAlign w:val="bottom"/>
          </w:tcPr>
          <w:p w:rsidR="007110C6" w:rsidRPr="004B51D8" w:rsidRDefault="002A092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153,9</w:t>
            </w:r>
          </w:p>
        </w:tc>
      </w:tr>
      <w:tr w:rsidR="007110C6" w:rsidRPr="005F595D" w:rsidTr="00B81A1F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43302711" r:id="rId26"/>
              </w:object>
            </w:r>
          </w:p>
        </w:tc>
        <w:tc>
          <w:tcPr>
            <w:tcW w:w="1418" w:type="dxa"/>
            <w:vAlign w:val="bottom"/>
          </w:tcPr>
          <w:p w:rsidR="007110C6" w:rsidRPr="004B51D8" w:rsidRDefault="009F367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1042,6</w:t>
            </w:r>
          </w:p>
        </w:tc>
        <w:tc>
          <w:tcPr>
            <w:tcW w:w="1275" w:type="dxa"/>
          </w:tcPr>
          <w:p w:rsidR="007110C6" w:rsidRPr="004B51D8" w:rsidRDefault="007110C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712EC6" w:rsidRPr="004B51D8" w:rsidRDefault="0030388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1554" w:type="dxa"/>
            <w:vAlign w:val="bottom"/>
          </w:tcPr>
          <w:p w:rsidR="007110C6" w:rsidRPr="004B51D8" w:rsidRDefault="002A092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35,0</w:t>
            </w:r>
          </w:p>
        </w:tc>
      </w:tr>
      <w:tr w:rsidR="007110C6" w:rsidRPr="005F595D" w:rsidTr="00B81A1F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43302712" r:id="rId28"/>
              </w:object>
            </w:r>
          </w:p>
        </w:tc>
        <w:tc>
          <w:tcPr>
            <w:tcW w:w="1418" w:type="dxa"/>
            <w:vAlign w:val="bottom"/>
          </w:tcPr>
          <w:p w:rsidR="007110C6" w:rsidRPr="004B51D8" w:rsidRDefault="009F367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803,3</w:t>
            </w:r>
          </w:p>
        </w:tc>
        <w:tc>
          <w:tcPr>
            <w:tcW w:w="1275" w:type="dxa"/>
          </w:tcPr>
          <w:p w:rsidR="007110C6" w:rsidRPr="004B51D8" w:rsidRDefault="007110C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712EC6" w:rsidRPr="004B51D8" w:rsidRDefault="0030388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1244,9</w:t>
            </w:r>
          </w:p>
        </w:tc>
        <w:tc>
          <w:tcPr>
            <w:tcW w:w="1554" w:type="dxa"/>
            <w:vAlign w:val="bottom"/>
          </w:tcPr>
          <w:p w:rsidR="007110C6" w:rsidRPr="004B51D8" w:rsidRDefault="002A092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576,8</w:t>
            </w:r>
          </w:p>
        </w:tc>
      </w:tr>
      <w:tr w:rsidR="007110C6" w:rsidRPr="005F595D" w:rsidTr="00B81A1F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29" type="#_x0000_t75" style="width:45.75pt;height:36.75pt" o:ole="">
                  <v:imagedata r:id="rId29" o:title=""/>
                </v:shape>
                <o:OLEObject Type="Embed" ProgID="PBrush" ShapeID="_x0000_i1029" DrawAspect="Content" ObjectID="_1543302713" r:id="rId30"/>
              </w:object>
            </w:r>
          </w:p>
        </w:tc>
        <w:tc>
          <w:tcPr>
            <w:tcW w:w="1418" w:type="dxa"/>
            <w:vAlign w:val="bottom"/>
          </w:tcPr>
          <w:p w:rsidR="007110C6" w:rsidRPr="004B51D8" w:rsidRDefault="009F367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29,9</w:t>
            </w:r>
          </w:p>
        </w:tc>
        <w:tc>
          <w:tcPr>
            <w:tcW w:w="1275" w:type="dxa"/>
          </w:tcPr>
          <w:p w:rsidR="007110C6" w:rsidRPr="004B51D8" w:rsidRDefault="007110C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712EC6" w:rsidRPr="004B51D8" w:rsidRDefault="0030388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1554" w:type="dxa"/>
            <w:vAlign w:val="bottom"/>
          </w:tcPr>
          <w:p w:rsidR="007110C6" w:rsidRPr="004B51D8" w:rsidRDefault="002A092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</w:tr>
      <w:tr w:rsidR="007110C6" w:rsidRPr="005F595D" w:rsidTr="00B81A1F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0" type="#_x0000_t75" style="width:45pt;height:36.75pt" o:ole="">
                  <v:imagedata r:id="rId31" o:title=""/>
                </v:shape>
                <o:OLEObject Type="Embed" ProgID="PBrush" ShapeID="_x0000_i1030" DrawAspect="Content" ObjectID="_1543302714" r:id="rId32"/>
              </w:object>
            </w:r>
          </w:p>
        </w:tc>
        <w:tc>
          <w:tcPr>
            <w:tcW w:w="1418" w:type="dxa"/>
            <w:vAlign w:val="bottom"/>
          </w:tcPr>
          <w:p w:rsidR="007110C6" w:rsidRPr="004B51D8" w:rsidRDefault="009F367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52,2</w:t>
            </w:r>
          </w:p>
        </w:tc>
        <w:tc>
          <w:tcPr>
            <w:tcW w:w="1275" w:type="dxa"/>
          </w:tcPr>
          <w:p w:rsidR="007110C6" w:rsidRPr="004B51D8" w:rsidRDefault="007110C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712EC6" w:rsidRPr="004B51D8" w:rsidRDefault="0030388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4B51D8">
              <w:rPr>
                <w:rFonts w:ascii="Times New Roman" w:hAnsi="Times New Roman"/>
                <w:sz w:val="26"/>
                <w:szCs w:val="26"/>
              </w:rPr>
              <w:t>112,0</w:t>
            </w:r>
          </w:p>
        </w:tc>
        <w:tc>
          <w:tcPr>
            <w:tcW w:w="1554" w:type="dxa"/>
            <w:vAlign w:val="bottom"/>
          </w:tcPr>
          <w:p w:rsidR="007110C6" w:rsidRPr="004B51D8" w:rsidRDefault="002A092D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120,0</w:t>
            </w:r>
          </w:p>
        </w:tc>
      </w:tr>
      <w:tr w:rsidR="007110C6" w:rsidRPr="005F595D" w:rsidTr="00B81A1F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20">
                <v:shape id="_x0000_i1031" type="#_x0000_t75" style="width:45pt;height:36pt" o:ole="">
                  <v:imagedata r:id="rId33" o:title=""/>
                </v:shape>
                <o:OLEObject Type="Embed" ProgID="PBrush" ShapeID="_x0000_i1031" DrawAspect="Content" ObjectID="_1543302715" r:id="rId34"/>
              </w:object>
            </w:r>
          </w:p>
        </w:tc>
        <w:tc>
          <w:tcPr>
            <w:tcW w:w="1418" w:type="dxa"/>
            <w:vAlign w:val="bottom"/>
          </w:tcPr>
          <w:p w:rsidR="007110C6" w:rsidRPr="004B51D8" w:rsidRDefault="007110C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7110C6" w:rsidRPr="004B51D8" w:rsidRDefault="007110C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vAlign w:val="bottom"/>
          </w:tcPr>
          <w:p w:rsidR="007110C6" w:rsidRPr="004B51D8" w:rsidRDefault="007110C6" w:rsidP="009F367D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10C6" w:rsidRPr="005F595D" w:rsidTr="00B81A1F">
        <w:tc>
          <w:tcPr>
            <w:tcW w:w="4361" w:type="dxa"/>
            <w:shd w:val="clear" w:color="auto" w:fill="FABF8F" w:themeFill="accent6" w:themeFillTint="99"/>
          </w:tcPr>
          <w:p w:rsidR="007110C6" w:rsidRPr="00601F64" w:rsidRDefault="007110C6" w:rsidP="0052425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01F6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110C6" w:rsidRPr="005F595D" w:rsidRDefault="007110C6" w:rsidP="00524251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vAlign w:val="bottom"/>
          </w:tcPr>
          <w:p w:rsidR="007110C6" w:rsidRPr="004B51D8" w:rsidRDefault="009F367D" w:rsidP="009F367D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4B51D8">
              <w:rPr>
                <w:rFonts w:ascii="Times New Roman" w:hAnsi="Times New Roman"/>
                <w:b/>
                <w:sz w:val="26"/>
                <w:szCs w:val="26"/>
              </w:rPr>
              <w:t>3775,0</w:t>
            </w:r>
          </w:p>
        </w:tc>
        <w:tc>
          <w:tcPr>
            <w:tcW w:w="1275" w:type="dxa"/>
          </w:tcPr>
          <w:p w:rsidR="007110C6" w:rsidRPr="004B51D8" w:rsidRDefault="00303886" w:rsidP="009F367D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4B51D8">
              <w:rPr>
                <w:rFonts w:ascii="Times New Roman" w:hAnsi="Times New Roman"/>
                <w:b/>
                <w:sz w:val="26"/>
                <w:szCs w:val="26"/>
              </w:rPr>
              <w:t>3424,1</w:t>
            </w:r>
          </w:p>
        </w:tc>
        <w:tc>
          <w:tcPr>
            <w:tcW w:w="1554" w:type="dxa"/>
            <w:vAlign w:val="bottom"/>
          </w:tcPr>
          <w:p w:rsidR="007110C6" w:rsidRPr="004B51D8" w:rsidRDefault="002A092D" w:rsidP="009F367D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2934,4</w:t>
            </w:r>
          </w:p>
        </w:tc>
      </w:tr>
    </w:tbl>
    <w:p w:rsidR="0088258F" w:rsidRDefault="0088258F" w:rsidP="004D087F">
      <w:pPr>
        <w:pStyle w:val="a3"/>
        <w:spacing w:before="0" w:beforeAutospacing="0"/>
        <w:rPr>
          <w:sz w:val="28"/>
          <w:szCs w:val="28"/>
          <w:lang w:val="en-US"/>
        </w:rPr>
      </w:pPr>
    </w:p>
    <w:p w:rsidR="0088258F" w:rsidRPr="00C8597F" w:rsidRDefault="0088258F" w:rsidP="0088258F">
      <w:pPr>
        <w:pStyle w:val="a3"/>
        <w:spacing w:before="0" w:beforeAutospacing="0"/>
        <w:ind w:firstLine="708"/>
        <w:rPr>
          <w:sz w:val="28"/>
          <w:szCs w:val="28"/>
        </w:rPr>
      </w:pPr>
      <w:r w:rsidRPr="00C8597F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88258F" w:rsidRPr="0088258F" w:rsidRDefault="0088258F" w:rsidP="004D087F">
      <w:pPr>
        <w:pStyle w:val="a3"/>
        <w:spacing w:before="0" w:beforeAutospacing="0"/>
        <w:rPr>
          <w:sz w:val="28"/>
          <w:szCs w:val="28"/>
        </w:rPr>
      </w:pPr>
    </w:p>
    <w:p w:rsidR="00FA46EF" w:rsidRDefault="0086434A" w:rsidP="004D087F">
      <w:pPr>
        <w:pStyle w:val="a3"/>
        <w:spacing w:before="0" w:before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695950" cy="175402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C4857" w:rsidRDefault="001C4857" w:rsidP="004D087F">
      <w:pPr>
        <w:pStyle w:val="a3"/>
        <w:spacing w:before="0" w:beforeAutospacing="0"/>
        <w:rPr>
          <w:sz w:val="28"/>
          <w:szCs w:val="28"/>
          <w:lang w:val="en-US"/>
        </w:rPr>
      </w:pPr>
    </w:p>
    <w:p w:rsidR="001C4857" w:rsidRPr="00270A51" w:rsidRDefault="001C4857" w:rsidP="004D087F">
      <w:pPr>
        <w:pStyle w:val="a3"/>
        <w:spacing w:before="0" w:beforeAutospacing="0"/>
        <w:rPr>
          <w:sz w:val="28"/>
          <w:szCs w:val="28"/>
          <w:lang w:val="en-US"/>
        </w:rPr>
      </w:pPr>
    </w:p>
    <w:p w:rsidR="00E151DF" w:rsidRDefault="00E151DF" w:rsidP="004D087F">
      <w:pPr>
        <w:pStyle w:val="a3"/>
        <w:spacing w:before="0" w:beforeAutospacing="0"/>
        <w:rPr>
          <w:sz w:val="28"/>
          <w:szCs w:val="28"/>
        </w:rPr>
      </w:pPr>
    </w:p>
    <w:p w:rsidR="0064487C" w:rsidRDefault="00BB1507" w:rsidP="00FA46E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Pr="00931D5C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2796" w:rsidRDefault="00BB2796"/>
    <w:sectPr w:rsidR="00BB2796" w:rsidSect="00472AF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6BF"/>
    <w:rsid w:val="00016C88"/>
    <w:rsid w:val="00027FCF"/>
    <w:rsid w:val="0003294F"/>
    <w:rsid w:val="00032D1E"/>
    <w:rsid w:val="00035107"/>
    <w:rsid w:val="0003658C"/>
    <w:rsid w:val="0004030A"/>
    <w:rsid w:val="0004101E"/>
    <w:rsid w:val="000450AB"/>
    <w:rsid w:val="00045E9A"/>
    <w:rsid w:val="000503B5"/>
    <w:rsid w:val="00053B6D"/>
    <w:rsid w:val="0005753C"/>
    <w:rsid w:val="00064624"/>
    <w:rsid w:val="0006713D"/>
    <w:rsid w:val="000724BA"/>
    <w:rsid w:val="000825FE"/>
    <w:rsid w:val="00087513"/>
    <w:rsid w:val="000905ED"/>
    <w:rsid w:val="000B3AAE"/>
    <w:rsid w:val="000C6429"/>
    <w:rsid w:val="000D573B"/>
    <w:rsid w:val="000F0320"/>
    <w:rsid w:val="000F0B91"/>
    <w:rsid w:val="000F7237"/>
    <w:rsid w:val="00105FFE"/>
    <w:rsid w:val="00106AC0"/>
    <w:rsid w:val="00137A33"/>
    <w:rsid w:val="0014073A"/>
    <w:rsid w:val="001539D8"/>
    <w:rsid w:val="00155F33"/>
    <w:rsid w:val="00157391"/>
    <w:rsid w:val="0016024D"/>
    <w:rsid w:val="00164831"/>
    <w:rsid w:val="00195991"/>
    <w:rsid w:val="0019618C"/>
    <w:rsid w:val="00196BD4"/>
    <w:rsid w:val="001A3687"/>
    <w:rsid w:val="001B136D"/>
    <w:rsid w:val="001C0C21"/>
    <w:rsid w:val="001C1DD2"/>
    <w:rsid w:val="001C4857"/>
    <w:rsid w:val="001D0443"/>
    <w:rsid w:val="001E1B37"/>
    <w:rsid w:val="001E3A80"/>
    <w:rsid w:val="001E5074"/>
    <w:rsid w:val="001E579F"/>
    <w:rsid w:val="001E6635"/>
    <w:rsid w:val="001E7533"/>
    <w:rsid w:val="001F7170"/>
    <w:rsid w:val="0022131C"/>
    <w:rsid w:val="002213EB"/>
    <w:rsid w:val="00221EA5"/>
    <w:rsid w:val="00223406"/>
    <w:rsid w:val="00224336"/>
    <w:rsid w:val="002266CF"/>
    <w:rsid w:val="002425A2"/>
    <w:rsid w:val="002564AF"/>
    <w:rsid w:val="00257D2E"/>
    <w:rsid w:val="00267FBA"/>
    <w:rsid w:val="00272F3E"/>
    <w:rsid w:val="0029398F"/>
    <w:rsid w:val="002A092D"/>
    <w:rsid w:val="002A7AB1"/>
    <w:rsid w:val="002B0D3D"/>
    <w:rsid w:val="002B310B"/>
    <w:rsid w:val="002B76B9"/>
    <w:rsid w:val="002C49BE"/>
    <w:rsid w:val="002C68F3"/>
    <w:rsid w:val="002D1B9C"/>
    <w:rsid w:val="002D2BC5"/>
    <w:rsid w:val="002E1EE6"/>
    <w:rsid w:val="002E6FA8"/>
    <w:rsid w:val="00301C55"/>
    <w:rsid w:val="00303886"/>
    <w:rsid w:val="003127AC"/>
    <w:rsid w:val="003173E1"/>
    <w:rsid w:val="00320169"/>
    <w:rsid w:val="00326665"/>
    <w:rsid w:val="00332AAB"/>
    <w:rsid w:val="00362F30"/>
    <w:rsid w:val="00365A15"/>
    <w:rsid w:val="00374781"/>
    <w:rsid w:val="00382C0F"/>
    <w:rsid w:val="0038417D"/>
    <w:rsid w:val="003A6AF5"/>
    <w:rsid w:val="003C3C9A"/>
    <w:rsid w:val="003C4391"/>
    <w:rsid w:val="003E281B"/>
    <w:rsid w:val="003E293F"/>
    <w:rsid w:val="003F4A4C"/>
    <w:rsid w:val="00400BF9"/>
    <w:rsid w:val="004054F9"/>
    <w:rsid w:val="00415CB3"/>
    <w:rsid w:val="004253AF"/>
    <w:rsid w:val="004308B1"/>
    <w:rsid w:val="00436C5E"/>
    <w:rsid w:val="00442F65"/>
    <w:rsid w:val="0044514F"/>
    <w:rsid w:val="0045550C"/>
    <w:rsid w:val="00462E5A"/>
    <w:rsid w:val="00465C35"/>
    <w:rsid w:val="00472AF7"/>
    <w:rsid w:val="00497390"/>
    <w:rsid w:val="004A2930"/>
    <w:rsid w:val="004A4049"/>
    <w:rsid w:val="004A6C5D"/>
    <w:rsid w:val="004B51D8"/>
    <w:rsid w:val="004B63E8"/>
    <w:rsid w:val="004B6DAE"/>
    <w:rsid w:val="004C42CA"/>
    <w:rsid w:val="004D087F"/>
    <w:rsid w:val="004E00B8"/>
    <w:rsid w:val="004E452E"/>
    <w:rsid w:val="004F03C1"/>
    <w:rsid w:val="004F1D1B"/>
    <w:rsid w:val="005024BB"/>
    <w:rsid w:val="0051174A"/>
    <w:rsid w:val="00515503"/>
    <w:rsid w:val="005167F8"/>
    <w:rsid w:val="00523042"/>
    <w:rsid w:val="00524251"/>
    <w:rsid w:val="00526E8C"/>
    <w:rsid w:val="0053211F"/>
    <w:rsid w:val="005356D5"/>
    <w:rsid w:val="00541038"/>
    <w:rsid w:val="005503F0"/>
    <w:rsid w:val="00550494"/>
    <w:rsid w:val="0055666C"/>
    <w:rsid w:val="0056078D"/>
    <w:rsid w:val="00562AE1"/>
    <w:rsid w:val="00565F6C"/>
    <w:rsid w:val="005671B8"/>
    <w:rsid w:val="00570733"/>
    <w:rsid w:val="00576BCB"/>
    <w:rsid w:val="0059033C"/>
    <w:rsid w:val="005930A5"/>
    <w:rsid w:val="005E572A"/>
    <w:rsid w:val="005F282B"/>
    <w:rsid w:val="00601F64"/>
    <w:rsid w:val="006113CB"/>
    <w:rsid w:val="00616A27"/>
    <w:rsid w:val="00617635"/>
    <w:rsid w:val="006238B8"/>
    <w:rsid w:val="00630437"/>
    <w:rsid w:val="0063076B"/>
    <w:rsid w:val="00632591"/>
    <w:rsid w:val="00634A88"/>
    <w:rsid w:val="00637F29"/>
    <w:rsid w:val="00640BA5"/>
    <w:rsid w:val="0064487C"/>
    <w:rsid w:val="0064498E"/>
    <w:rsid w:val="0065425F"/>
    <w:rsid w:val="00670661"/>
    <w:rsid w:val="00683A84"/>
    <w:rsid w:val="00690EC0"/>
    <w:rsid w:val="006B03E3"/>
    <w:rsid w:val="006B1C77"/>
    <w:rsid w:val="006B4F03"/>
    <w:rsid w:val="006C1212"/>
    <w:rsid w:val="006C4B5C"/>
    <w:rsid w:val="006E19FF"/>
    <w:rsid w:val="006F443A"/>
    <w:rsid w:val="00700F08"/>
    <w:rsid w:val="007067F8"/>
    <w:rsid w:val="0070787B"/>
    <w:rsid w:val="00707C31"/>
    <w:rsid w:val="007110C6"/>
    <w:rsid w:val="00712EC6"/>
    <w:rsid w:val="007130F6"/>
    <w:rsid w:val="007301CC"/>
    <w:rsid w:val="00730B47"/>
    <w:rsid w:val="00732DC4"/>
    <w:rsid w:val="00734ED7"/>
    <w:rsid w:val="00735EDC"/>
    <w:rsid w:val="007437C2"/>
    <w:rsid w:val="00750698"/>
    <w:rsid w:val="0075263F"/>
    <w:rsid w:val="00771D69"/>
    <w:rsid w:val="0078513C"/>
    <w:rsid w:val="007B0604"/>
    <w:rsid w:val="007B6E33"/>
    <w:rsid w:val="007C35F2"/>
    <w:rsid w:val="007C3617"/>
    <w:rsid w:val="007D436D"/>
    <w:rsid w:val="007E090C"/>
    <w:rsid w:val="007E4BB4"/>
    <w:rsid w:val="007F2A32"/>
    <w:rsid w:val="00803925"/>
    <w:rsid w:val="00807222"/>
    <w:rsid w:val="008119B1"/>
    <w:rsid w:val="008226E2"/>
    <w:rsid w:val="008246C8"/>
    <w:rsid w:val="00831D99"/>
    <w:rsid w:val="00832A77"/>
    <w:rsid w:val="00846CE0"/>
    <w:rsid w:val="008518B7"/>
    <w:rsid w:val="0085209A"/>
    <w:rsid w:val="00854A76"/>
    <w:rsid w:val="0086166C"/>
    <w:rsid w:val="00861B03"/>
    <w:rsid w:val="0086434A"/>
    <w:rsid w:val="008677B3"/>
    <w:rsid w:val="00875878"/>
    <w:rsid w:val="00877066"/>
    <w:rsid w:val="00880D14"/>
    <w:rsid w:val="00880F3C"/>
    <w:rsid w:val="00881A12"/>
    <w:rsid w:val="0088258F"/>
    <w:rsid w:val="00884674"/>
    <w:rsid w:val="00885D01"/>
    <w:rsid w:val="00894B4A"/>
    <w:rsid w:val="00894F25"/>
    <w:rsid w:val="00895052"/>
    <w:rsid w:val="008C0725"/>
    <w:rsid w:val="008C137C"/>
    <w:rsid w:val="008C4757"/>
    <w:rsid w:val="008C66A7"/>
    <w:rsid w:val="008D37EA"/>
    <w:rsid w:val="008F1A39"/>
    <w:rsid w:val="008F4672"/>
    <w:rsid w:val="00903295"/>
    <w:rsid w:val="0091727D"/>
    <w:rsid w:val="00917C5F"/>
    <w:rsid w:val="00920688"/>
    <w:rsid w:val="00924F07"/>
    <w:rsid w:val="009255C0"/>
    <w:rsid w:val="0093216F"/>
    <w:rsid w:val="0093265A"/>
    <w:rsid w:val="009336BD"/>
    <w:rsid w:val="009403A7"/>
    <w:rsid w:val="009573DD"/>
    <w:rsid w:val="00975003"/>
    <w:rsid w:val="0098218A"/>
    <w:rsid w:val="00982F27"/>
    <w:rsid w:val="009847D4"/>
    <w:rsid w:val="00985FC8"/>
    <w:rsid w:val="00990B59"/>
    <w:rsid w:val="00997086"/>
    <w:rsid w:val="009A0FE9"/>
    <w:rsid w:val="009A533F"/>
    <w:rsid w:val="009B190A"/>
    <w:rsid w:val="009C1EA3"/>
    <w:rsid w:val="009C31A4"/>
    <w:rsid w:val="009F367D"/>
    <w:rsid w:val="009F424E"/>
    <w:rsid w:val="00A00B5F"/>
    <w:rsid w:val="00A03B9E"/>
    <w:rsid w:val="00A04469"/>
    <w:rsid w:val="00A07909"/>
    <w:rsid w:val="00A24FEB"/>
    <w:rsid w:val="00A34AC8"/>
    <w:rsid w:val="00A36DC6"/>
    <w:rsid w:val="00A441D2"/>
    <w:rsid w:val="00A474EB"/>
    <w:rsid w:val="00A71534"/>
    <w:rsid w:val="00A7481A"/>
    <w:rsid w:val="00A85610"/>
    <w:rsid w:val="00A8708C"/>
    <w:rsid w:val="00A90412"/>
    <w:rsid w:val="00A97029"/>
    <w:rsid w:val="00A97DC9"/>
    <w:rsid w:val="00AA524A"/>
    <w:rsid w:val="00AD1354"/>
    <w:rsid w:val="00AF27FD"/>
    <w:rsid w:val="00B11120"/>
    <w:rsid w:val="00B156DD"/>
    <w:rsid w:val="00B200AA"/>
    <w:rsid w:val="00B259E4"/>
    <w:rsid w:val="00B327CC"/>
    <w:rsid w:val="00B3397D"/>
    <w:rsid w:val="00B34B45"/>
    <w:rsid w:val="00B35CEB"/>
    <w:rsid w:val="00B44F8B"/>
    <w:rsid w:val="00B47221"/>
    <w:rsid w:val="00B533D7"/>
    <w:rsid w:val="00B56A58"/>
    <w:rsid w:val="00B60480"/>
    <w:rsid w:val="00B6349D"/>
    <w:rsid w:val="00B759DF"/>
    <w:rsid w:val="00B81A1F"/>
    <w:rsid w:val="00B843B9"/>
    <w:rsid w:val="00B9483D"/>
    <w:rsid w:val="00BA7C46"/>
    <w:rsid w:val="00BB1507"/>
    <w:rsid w:val="00BB2796"/>
    <w:rsid w:val="00BB3057"/>
    <w:rsid w:val="00BC20DA"/>
    <w:rsid w:val="00BC4BAD"/>
    <w:rsid w:val="00BD0F01"/>
    <w:rsid w:val="00BD446C"/>
    <w:rsid w:val="00BE4C42"/>
    <w:rsid w:val="00BE6A45"/>
    <w:rsid w:val="00BE703A"/>
    <w:rsid w:val="00BF0655"/>
    <w:rsid w:val="00BF1E11"/>
    <w:rsid w:val="00C1180B"/>
    <w:rsid w:val="00C20C43"/>
    <w:rsid w:val="00C22F8A"/>
    <w:rsid w:val="00C236B5"/>
    <w:rsid w:val="00C23C82"/>
    <w:rsid w:val="00C335F0"/>
    <w:rsid w:val="00C343F0"/>
    <w:rsid w:val="00C350DC"/>
    <w:rsid w:val="00C3716B"/>
    <w:rsid w:val="00C379B6"/>
    <w:rsid w:val="00C40917"/>
    <w:rsid w:val="00C40F4C"/>
    <w:rsid w:val="00C43683"/>
    <w:rsid w:val="00C441B2"/>
    <w:rsid w:val="00C51D2D"/>
    <w:rsid w:val="00C601A6"/>
    <w:rsid w:val="00C7117D"/>
    <w:rsid w:val="00C760D4"/>
    <w:rsid w:val="00C76A28"/>
    <w:rsid w:val="00C8597F"/>
    <w:rsid w:val="00CA681C"/>
    <w:rsid w:val="00CB074C"/>
    <w:rsid w:val="00CB4B67"/>
    <w:rsid w:val="00CF5B3C"/>
    <w:rsid w:val="00CF6222"/>
    <w:rsid w:val="00CF7447"/>
    <w:rsid w:val="00D02FBE"/>
    <w:rsid w:val="00D056FC"/>
    <w:rsid w:val="00D17693"/>
    <w:rsid w:val="00D2040C"/>
    <w:rsid w:val="00D31363"/>
    <w:rsid w:val="00D40438"/>
    <w:rsid w:val="00D41DD9"/>
    <w:rsid w:val="00D531B0"/>
    <w:rsid w:val="00D55494"/>
    <w:rsid w:val="00D635A2"/>
    <w:rsid w:val="00D671E4"/>
    <w:rsid w:val="00D711B9"/>
    <w:rsid w:val="00D7300C"/>
    <w:rsid w:val="00D75BEB"/>
    <w:rsid w:val="00D84ABB"/>
    <w:rsid w:val="00D86747"/>
    <w:rsid w:val="00D916AB"/>
    <w:rsid w:val="00DA0CE7"/>
    <w:rsid w:val="00DA46F7"/>
    <w:rsid w:val="00DA6D2F"/>
    <w:rsid w:val="00DB2C9F"/>
    <w:rsid w:val="00DC31CC"/>
    <w:rsid w:val="00DD480B"/>
    <w:rsid w:val="00DE20DD"/>
    <w:rsid w:val="00DE3307"/>
    <w:rsid w:val="00E01243"/>
    <w:rsid w:val="00E023AB"/>
    <w:rsid w:val="00E024AD"/>
    <w:rsid w:val="00E151DF"/>
    <w:rsid w:val="00E17C20"/>
    <w:rsid w:val="00E2092C"/>
    <w:rsid w:val="00E22554"/>
    <w:rsid w:val="00E2416B"/>
    <w:rsid w:val="00E42565"/>
    <w:rsid w:val="00E43FB6"/>
    <w:rsid w:val="00E56B70"/>
    <w:rsid w:val="00E57E8A"/>
    <w:rsid w:val="00E618E0"/>
    <w:rsid w:val="00E67958"/>
    <w:rsid w:val="00E71A8C"/>
    <w:rsid w:val="00E752D6"/>
    <w:rsid w:val="00E77058"/>
    <w:rsid w:val="00E914A4"/>
    <w:rsid w:val="00EA048E"/>
    <w:rsid w:val="00EB4FF2"/>
    <w:rsid w:val="00EC5D3C"/>
    <w:rsid w:val="00EC6121"/>
    <w:rsid w:val="00F01E23"/>
    <w:rsid w:val="00F04D6C"/>
    <w:rsid w:val="00F057F5"/>
    <w:rsid w:val="00F10694"/>
    <w:rsid w:val="00F177DF"/>
    <w:rsid w:val="00F2269F"/>
    <w:rsid w:val="00F35984"/>
    <w:rsid w:val="00F369BA"/>
    <w:rsid w:val="00F408EF"/>
    <w:rsid w:val="00F43E76"/>
    <w:rsid w:val="00F4492B"/>
    <w:rsid w:val="00F44A5B"/>
    <w:rsid w:val="00F4792E"/>
    <w:rsid w:val="00F51BD6"/>
    <w:rsid w:val="00F51DAD"/>
    <w:rsid w:val="00F54154"/>
    <w:rsid w:val="00F55E9B"/>
    <w:rsid w:val="00F56DE4"/>
    <w:rsid w:val="00F62E4C"/>
    <w:rsid w:val="00F82C90"/>
    <w:rsid w:val="00F95B20"/>
    <w:rsid w:val="00F960D2"/>
    <w:rsid w:val="00F97920"/>
    <w:rsid w:val="00FA41C9"/>
    <w:rsid w:val="00FA46EF"/>
    <w:rsid w:val="00FA5268"/>
    <w:rsid w:val="00FC1E5F"/>
    <w:rsid w:val="00FC72FA"/>
    <w:rsid w:val="00FD4768"/>
    <w:rsid w:val="00FD69D6"/>
    <w:rsid w:val="00FE7F56"/>
    <w:rsid w:val="00FF6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7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hart" Target="charts/chart4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4406773994016536E-2"/>
          <c:y val="9.1590551181103763E-2"/>
          <c:w val="0.54288596887172547"/>
          <c:h val="0.792576473395371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5931257000518263E-2"/>
                  <c:y val="-1.8720114531138435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3.2503134560409375E-2"/>
                  <c:y val="-1.5217752326413723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6.1585836802246934E-2"/>
                  <c:y val="-6.6157003101884979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1.6266445993613897E-2"/>
                  <c:y val="-3.6978286805058507E-3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4.9847534981694322E-2"/>
                  <c:y val="2.3176902887139205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5.7457913302238733E-2"/>
                  <c:y val="0.11536988785492715"/>
                </c:manualLayout>
              </c:layout>
              <c:showVal val="1"/>
            </c:dLbl>
            <c:dLbl>
              <c:idx val="6"/>
              <c:layout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4.8000000000000084E-2</c:v>
                </c:pt>
                <c:pt idx="1">
                  <c:v>6.0000000000000116E-2</c:v>
                </c:pt>
                <c:pt idx="2">
                  <c:v>0.24400000000000024</c:v>
                </c:pt>
                <c:pt idx="3">
                  <c:v>3.9000000000000076E-2</c:v>
                </c:pt>
                <c:pt idx="4">
                  <c:v>3.500000000000008E-2</c:v>
                </c:pt>
                <c:pt idx="5">
                  <c:v>0.57099999999999995</c:v>
                </c:pt>
                <c:pt idx="6">
                  <c:v>3.0000000000000096E-3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525312556522751"/>
          <c:y val="4.930718205678894E-2"/>
          <c:w val="0.34875737666549811"/>
          <c:h val="0.91928952517298956"/>
        </c:manualLayout>
      </c:layout>
    </c:legend>
    <c:plotVisOnly val="1"/>
    <c:dispBlanksAs val="zero"/>
  </c:chart>
  <c:spPr>
    <a:solidFill>
      <a:schemeClr val="accent6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7.0598798989135819E-2"/>
          <c:y val="8.6742066332617565E-2"/>
          <c:w val="0.54288596887172547"/>
          <c:h val="0.792576473395371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>
                <c:manualLayout>
                  <c:x val="-1.5931257000518249E-2"/>
                  <c:y val="-1.8720114531138355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1271787620974619E-2"/>
                  <c:y val="-3.4611691720353242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8.4509560143235073E-6"/>
                  <c:y val="-1.7672154617036549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9708604535888245E-2"/>
                  <c:y val="5.9991410164639044E-3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-4.5948822960596965E-3"/>
                  <c:y val="-8.1107134335480797E-3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4.5073986494722232E-2"/>
                  <c:y val="-3.9781627296587935E-2"/>
                </c:manualLayout>
              </c:layout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0.10600000000000002</c:v>
                </c:pt>
                <c:pt idx="1">
                  <c:v>0.111</c:v>
                </c:pt>
                <c:pt idx="2">
                  <c:v>7.5000000000000011E-2</c:v>
                </c:pt>
                <c:pt idx="3">
                  <c:v>0.70500000000000063</c:v>
                </c:pt>
                <c:pt idx="4">
                  <c:v>3.0000000000000053E-3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446884928858231"/>
          <c:y val="3.9610212359818681E-2"/>
          <c:w val="0.296559485791832"/>
          <c:h val="0.89989558577905038"/>
        </c:manualLayout>
      </c:layout>
    </c:legend>
    <c:plotVisOnly val="1"/>
    <c:dispBlanksAs val="zero"/>
  </c:chart>
  <c:spPr>
    <a:solidFill>
      <a:schemeClr val="accent6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974167279626025E-2"/>
          <c:y val="0.11378191362443331"/>
          <c:w val="0.5234443091244525"/>
          <c:h val="0.772436172751133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4"/>
          </c:dPt>
          <c:dLbls>
            <c:dLbl>
              <c:idx val="0"/>
              <c:layout/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5971832004919751E-2"/>
                  <c:y val="-4.443147403777345E-2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9.9297005944700267E-3"/>
                  <c:y val="-0.12106565350659865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1.3650705606669044E-2"/>
                  <c:y val="-2.9838298184754971E-2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3136181484205712E-2"/>
                  <c:y val="1.8457133417763463E-3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7.5999999999999998E-2</c:v>
                </c:pt>
                <c:pt idx="1">
                  <c:v>0.17900000000000021</c:v>
                </c:pt>
                <c:pt idx="2">
                  <c:v>1.0000000000000026E-3</c:v>
                </c:pt>
                <c:pt idx="3">
                  <c:v>9.2000000000000026E-2</c:v>
                </c:pt>
                <c:pt idx="4">
                  <c:v>0.65200000000000158</c:v>
                </c:pt>
              </c:numCache>
            </c:numRef>
          </c:val>
        </c:ser>
      </c:pie3DChart>
      <c:spPr>
        <a:noFill/>
        <a:ln w="21407">
          <a:noFill/>
        </a:ln>
      </c:spPr>
    </c:plotArea>
    <c:legend>
      <c:legendPos val="r"/>
      <c:layout>
        <c:manualLayout>
          <c:xMode val="edge"/>
          <c:yMode val="edge"/>
          <c:x val="0.65144678507835829"/>
          <c:y val="3.4613365636987685E-2"/>
          <c:w val="0.3373494128272374"/>
          <c:h val="0.91730888534038135"/>
        </c:manualLayout>
      </c:layout>
      <c:txPr>
        <a:bodyPr/>
        <a:lstStyle/>
        <a:p>
          <a:pPr>
            <a:defRPr>
              <a:latin typeface="+mj-lt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773940345369094"/>
          <c:y val="6.6225165562913246E-2"/>
          <c:w val="0.53061224489794501"/>
          <c:h val="0.7913907284768212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0.0</c:formatCode>
                <c:ptCount val="3"/>
                <c:pt idx="0">
                  <c:v>45.1</c:v>
                </c:pt>
                <c:pt idx="1">
                  <c:v>53.9</c:v>
                </c:pt>
                <c:pt idx="2">
                  <c:v>69.599999999999994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0.0</c:formatCode>
                <c:ptCount val="3"/>
                <c:pt idx="0">
                  <c:v>3.8</c:v>
                </c:pt>
                <c:pt idx="1">
                  <c:v>4.7</c:v>
                </c:pt>
                <c:pt idx="2">
                  <c:v>5.2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0.0</c:formatCode>
                <c:ptCount val="3"/>
                <c:pt idx="0">
                  <c:v>27.6</c:v>
                </c:pt>
                <c:pt idx="1">
                  <c:v>0.9</c:v>
                </c:pt>
                <c:pt idx="2">
                  <c:v>1.2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>
                  <c:v>21.3</c:v>
                </c:pt>
                <c:pt idx="1">
                  <c:v>36.300000000000004</c:v>
                </c:pt>
                <c:pt idx="2">
                  <c:v>19.7</c:v>
                </c:pt>
              </c:numCache>
            </c:numRef>
          </c:val>
        </c:ser>
        <c:ser>
          <c:idx val="4"/>
          <c:order val="4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6"/>
          <c:order val="6"/>
          <c:tx>
            <c:strRef>
              <c:f>Sheet1!$A$6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0.8</c:v>
                </c:pt>
                <c:pt idx="1">
                  <c:v>0.9</c:v>
                </c:pt>
                <c:pt idx="2">
                  <c:v>0.2</c:v>
                </c:pt>
              </c:numCache>
            </c:numRef>
          </c:val>
        </c:ser>
        <c:ser>
          <c:idx val="7"/>
          <c:order val="7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CCCC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Sheet1!$B$7:$D$7</c:f>
              <c:numCache>
                <c:formatCode>0.0</c:formatCode>
                <c:ptCount val="3"/>
                <c:pt idx="0">
                  <c:v>1.4</c:v>
                </c:pt>
                <c:pt idx="1">
                  <c:v>3.3</c:v>
                </c:pt>
                <c:pt idx="2">
                  <c:v>4.0999999999999996</c:v>
                </c:pt>
              </c:numCache>
            </c:numRef>
          </c:val>
        </c:ser>
        <c:gapDepth val="0"/>
        <c:shape val="box"/>
        <c:axId val="76766592"/>
        <c:axId val="76780672"/>
        <c:axId val="0"/>
      </c:bar3DChart>
      <c:catAx>
        <c:axId val="7676659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780672"/>
        <c:crosses val="autoZero"/>
        <c:auto val="1"/>
        <c:lblAlgn val="ctr"/>
        <c:lblOffset val="100"/>
        <c:tickLblSkip val="1"/>
        <c:tickMarkSkip val="1"/>
      </c:catAx>
      <c:valAx>
        <c:axId val="767806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6766592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6562009419153956"/>
          <c:y val="6.6225165562913656E-3"/>
          <c:w val="0.32810047095762229"/>
          <c:h val="0.9834437086092715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8.6276607768526511E-2"/>
          <c:w val="0.58247422680412353"/>
          <c:h val="0.765313642014844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491</c:v>
                </c:pt>
                <c:pt idx="1">
                  <c:v>77.2</c:v>
                </c:pt>
                <c:pt idx="2">
                  <c:v>357.8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18.3</c:v>
                </c:pt>
                <c:pt idx="1">
                  <c:v>18.600000000000001</c:v>
                </c:pt>
                <c:pt idx="2">
                  <c:v>3.3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31.9</c:v>
                </c:pt>
                <c:pt idx="1">
                  <c:v>69.5</c:v>
                </c:pt>
                <c:pt idx="2">
                  <c:v>74.400000000000006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 formatCode="General">
                  <c:v>848.5</c:v>
                </c:pt>
                <c:pt idx="1">
                  <c:v>1145.9000000000001</c:v>
                </c:pt>
                <c:pt idx="2">
                  <c:v>1267.5999999999999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2307.5</c:v>
                </c:pt>
                <c:pt idx="1">
                  <c:v>2124.1</c:v>
                </c:pt>
                <c:pt idx="2">
                  <c:v>1820.3</c:v>
                </c:pt>
              </c:numCache>
            </c:numRef>
          </c:val>
        </c:ser>
        <c:gapDepth val="0"/>
        <c:shape val="box"/>
        <c:axId val="77022336"/>
        <c:axId val="77023872"/>
        <c:axId val="0"/>
      </c:bar3DChart>
      <c:catAx>
        <c:axId val="7702233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023872"/>
        <c:crosses val="autoZero"/>
        <c:auto val="1"/>
        <c:lblAlgn val="ctr"/>
        <c:lblOffset val="100"/>
        <c:tickLblSkip val="1"/>
        <c:tickMarkSkip val="1"/>
      </c:catAx>
      <c:valAx>
        <c:axId val="770238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02233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594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8.8000000000000064E-2</c:v>
                </c:pt>
                <c:pt idx="1">
                  <c:v>8.5000000000000006E-2</c:v>
                </c:pt>
                <c:pt idx="2" formatCode="0.00%">
                  <c:v>8.1000000000000003E-2</c:v>
                </c:pt>
              </c:numCache>
            </c:numRef>
          </c:val>
        </c:ser>
        <c:gapDepth val="0"/>
        <c:shape val="box"/>
        <c:axId val="77159808"/>
        <c:axId val="77186176"/>
        <c:axId val="0"/>
      </c:bar3DChart>
      <c:catAx>
        <c:axId val="7715980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186176"/>
        <c:crosses val="autoZero"/>
        <c:auto val="1"/>
        <c:lblAlgn val="ctr"/>
        <c:lblOffset val="100"/>
        <c:tickLblSkip val="1"/>
        <c:tickMarkSkip val="1"/>
      </c:catAx>
      <c:valAx>
        <c:axId val="771861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7159808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858963-EB93-4143-AB63-4349E098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11</Pages>
  <Words>674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Админ</cp:lastModifiedBy>
  <cp:revision>107</cp:revision>
  <cp:lastPrinted>2016-12-13T05:45:00Z</cp:lastPrinted>
  <dcterms:created xsi:type="dcterms:W3CDTF">2014-12-04T05:49:00Z</dcterms:created>
  <dcterms:modified xsi:type="dcterms:W3CDTF">2016-12-15T07:25:00Z</dcterms:modified>
</cp:coreProperties>
</file>