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82B" w:rsidRDefault="0028482B" w:rsidP="00414D72">
      <w:pPr>
        <w:spacing w:after="0" w:line="240" w:lineRule="auto"/>
        <w:jc w:val="center"/>
        <w:rPr>
          <w:rFonts w:ascii="Times New Roman" w:hAnsi="Times New Roman"/>
          <w:spacing w:val="20"/>
          <w:sz w:val="28"/>
          <w:szCs w:val="28"/>
        </w:rPr>
      </w:pPr>
    </w:p>
    <w:p w:rsidR="0028482B" w:rsidRDefault="0028482B" w:rsidP="00414D72">
      <w:pPr>
        <w:tabs>
          <w:tab w:val="left" w:pos="5725"/>
        </w:tabs>
        <w:spacing w:after="0" w:line="240" w:lineRule="auto"/>
        <w:jc w:val="center"/>
        <w:rPr>
          <w:rFonts w:ascii="Times New Roman" w:hAnsi="Times New Roman"/>
          <w:b/>
          <w:sz w:val="26"/>
          <w:szCs w:val="26"/>
        </w:rPr>
      </w:pPr>
      <w:r>
        <w:rPr>
          <w:rFonts w:ascii="Times New Roman" w:hAnsi="Times New Roman"/>
          <w:b/>
          <w:sz w:val="26"/>
          <w:szCs w:val="26"/>
        </w:rPr>
        <w:t>АДМИНИСТРАЦИЯ</w:t>
      </w:r>
    </w:p>
    <w:p w:rsidR="0028482B" w:rsidRDefault="0028482B" w:rsidP="00414D72">
      <w:pPr>
        <w:spacing w:after="0" w:line="240" w:lineRule="auto"/>
        <w:jc w:val="center"/>
        <w:rPr>
          <w:rFonts w:ascii="Times New Roman" w:hAnsi="Times New Roman"/>
          <w:b/>
          <w:sz w:val="26"/>
          <w:szCs w:val="26"/>
        </w:rPr>
      </w:pPr>
      <w:r>
        <w:rPr>
          <w:rFonts w:ascii="Times New Roman" w:hAnsi="Times New Roman"/>
          <w:b/>
          <w:sz w:val="26"/>
          <w:szCs w:val="26"/>
        </w:rPr>
        <w:t>ИВАНТЕЕВСКОГО МУНИЦИПАЛЬНОГО  РАЙОНА</w:t>
      </w:r>
    </w:p>
    <w:p w:rsidR="0028482B" w:rsidRDefault="0028482B" w:rsidP="00414D72">
      <w:pPr>
        <w:spacing w:after="0" w:line="240" w:lineRule="auto"/>
        <w:jc w:val="center"/>
        <w:rPr>
          <w:rFonts w:ascii="Times New Roman" w:hAnsi="Times New Roman"/>
          <w:spacing w:val="-2"/>
          <w:sz w:val="26"/>
          <w:szCs w:val="26"/>
        </w:rPr>
      </w:pPr>
      <w:r>
        <w:rPr>
          <w:rFonts w:ascii="Times New Roman" w:hAnsi="Times New Roman"/>
          <w:b/>
          <w:sz w:val="26"/>
          <w:szCs w:val="26"/>
        </w:rPr>
        <w:t>САРАТОВСКОЙ ОБЛАСТИ</w:t>
      </w:r>
    </w:p>
    <w:p w:rsidR="0028482B" w:rsidRDefault="0028482B" w:rsidP="00414D72">
      <w:pPr>
        <w:spacing w:after="0" w:line="240" w:lineRule="auto"/>
        <w:jc w:val="both"/>
        <w:rPr>
          <w:rFonts w:ascii="Times New Roman" w:hAnsi="Times New Roman"/>
          <w:spacing w:val="-2"/>
          <w:sz w:val="28"/>
          <w:szCs w:val="28"/>
        </w:rPr>
      </w:pPr>
    </w:p>
    <w:p w:rsidR="0028482B" w:rsidRDefault="0028482B" w:rsidP="00414D72">
      <w:pPr>
        <w:pStyle w:val="NoSpacing"/>
        <w:jc w:val="center"/>
        <w:rPr>
          <w:b/>
          <w:sz w:val="26"/>
          <w:szCs w:val="26"/>
        </w:rPr>
      </w:pPr>
      <w:r>
        <w:rPr>
          <w:b/>
          <w:sz w:val="26"/>
          <w:szCs w:val="26"/>
        </w:rPr>
        <w:t xml:space="preserve">П О С Т А Н О В Л Е Н И Е </w:t>
      </w:r>
    </w:p>
    <w:p w:rsidR="0028482B" w:rsidRDefault="0028482B" w:rsidP="00414D72">
      <w:pPr>
        <w:pStyle w:val="NoSpacing"/>
        <w:rPr>
          <w:sz w:val="28"/>
          <w:szCs w:val="28"/>
        </w:rPr>
      </w:pPr>
    </w:p>
    <w:p w:rsidR="0028482B" w:rsidRDefault="0028482B" w:rsidP="00414D72">
      <w:pPr>
        <w:pStyle w:val="NoSpacing"/>
      </w:pPr>
      <w:r>
        <w:t>От  20.01.2016  № 15</w:t>
      </w:r>
    </w:p>
    <w:p w:rsidR="0028482B" w:rsidRDefault="0028482B" w:rsidP="00414D72">
      <w:pPr>
        <w:pStyle w:val="NoSpacing"/>
        <w:jc w:val="center"/>
        <w:rPr>
          <w:sz w:val="26"/>
          <w:szCs w:val="26"/>
        </w:rPr>
      </w:pPr>
      <w:r>
        <w:rPr>
          <w:sz w:val="26"/>
          <w:szCs w:val="26"/>
        </w:rPr>
        <w:t>с. Ивантеевка</w:t>
      </w:r>
    </w:p>
    <w:p w:rsidR="0028482B" w:rsidRDefault="0028482B" w:rsidP="00414D72">
      <w:pPr>
        <w:pStyle w:val="NoSpacing"/>
        <w:jc w:val="center"/>
        <w:rPr>
          <w:sz w:val="28"/>
          <w:szCs w:val="28"/>
        </w:rPr>
      </w:pPr>
    </w:p>
    <w:p w:rsidR="0028482B" w:rsidRDefault="0028482B" w:rsidP="00414D72">
      <w:pPr>
        <w:pStyle w:val="NoSpacing"/>
        <w:rPr>
          <w:b/>
        </w:rPr>
      </w:pPr>
      <w:r>
        <w:rPr>
          <w:b/>
        </w:rPr>
        <w:t>О внесении изменений и дополнений в постановление</w:t>
      </w:r>
    </w:p>
    <w:p w:rsidR="0028482B" w:rsidRDefault="0028482B" w:rsidP="00414D72">
      <w:pPr>
        <w:pStyle w:val="NoSpacing"/>
        <w:rPr>
          <w:b/>
        </w:rPr>
      </w:pPr>
      <w:r>
        <w:rPr>
          <w:b/>
        </w:rPr>
        <w:t>№ 379 от 28.05.2012 г. «Об утверждении административного регламента</w:t>
      </w:r>
    </w:p>
    <w:p w:rsidR="0028482B" w:rsidRDefault="0028482B" w:rsidP="00414D72">
      <w:pPr>
        <w:pStyle w:val="NoSpacing"/>
        <w:rPr>
          <w:b/>
          <w:bCs/>
        </w:rPr>
      </w:pPr>
      <w:r>
        <w:rPr>
          <w:b/>
        </w:rPr>
        <w:t xml:space="preserve">предоставления </w:t>
      </w:r>
      <w:r>
        <w:rPr>
          <w:b/>
          <w:bCs/>
        </w:rPr>
        <w:t xml:space="preserve">отделом архитектуры и капитального </w:t>
      </w:r>
    </w:p>
    <w:p w:rsidR="0028482B" w:rsidRDefault="0028482B" w:rsidP="00414D72">
      <w:pPr>
        <w:pStyle w:val="NoSpacing"/>
        <w:rPr>
          <w:b/>
        </w:rPr>
      </w:pPr>
      <w:r>
        <w:rPr>
          <w:b/>
          <w:bCs/>
        </w:rPr>
        <w:t>строительства администрации Ивантеевского муниципального</w:t>
      </w:r>
    </w:p>
    <w:p w:rsidR="0028482B" w:rsidRDefault="0028482B" w:rsidP="00414D72">
      <w:pPr>
        <w:spacing w:after="0" w:line="240" w:lineRule="auto"/>
        <w:rPr>
          <w:rFonts w:ascii="Times New Roman" w:hAnsi="Times New Roman"/>
          <w:b/>
          <w:sz w:val="24"/>
          <w:szCs w:val="24"/>
        </w:rPr>
      </w:pPr>
      <w:r>
        <w:rPr>
          <w:rFonts w:ascii="Times New Roman" w:hAnsi="Times New Roman"/>
          <w:b/>
          <w:bCs/>
          <w:sz w:val="24"/>
          <w:szCs w:val="24"/>
        </w:rPr>
        <w:t xml:space="preserve">района </w:t>
      </w:r>
      <w:r>
        <w:rPr>
          <w:rFonts w:ascii="Times New Roman" w:hAnsi="Times New Roman"/>
          <w:b/>
          <w:sz w:val="24"/>
          <w:szCs w:val="24"/>
        </w:rPr>
        <w:t xml:space="preserve">муниципальной услуги «Выдача  разрешений на установку </w:t>
      </w:r>
    </w:p>
    <w:p w:rsidR="0028482B" w:rsidRDefault="0028482B" w:rsidP="00414D72">
      <w:pPr>
        <w:spacing w:after="0" w:line="240" w:lineRule="auto"/>
        <w:rPr>
          <w:rFonts w:ascii="Times New Roman" w:hAnsi="Times New Roman"/>
          <w:b/>
          <w:sz w:val="24"/>
          <w:szCs w:val="24"/>
        </w:rPr>
      </w:pPr>
      <w:r>
        <w:rPr>
          <w:rFonts w:ascii="Times New Roman" w:hAnsi="Times New Roman"/>
          <w:b/>
          <w:sz w:val="24"/>
          <w:szCs w:val="24"/>
        </w:rPr>
        <w:t xml:space="preserve">(присоединение к объектам недвижимости) рекламных конструкций» </w:t>
      </w:r>
    </w:p>
    <w:p w:rsidR="0028482B" w:rsidRDefault="0028482B" w:rsidP="00414D72">
      <w:pPr>
        <w:spacing w:after="0" w:line="240" w:lineRule="auto"/>
        <w:rPr>
          <w:rFonts w:ascii="Times New Roman" w:hAnsi="Times New Roman"/>
          <w:b/>
          <w:bCs/>
          <w:sz w:val="26"/>
          <w:szCs w:val="26"/>
        </w:rPr>
      </w:pPr>
    </w:p>
    <w:p w:rsidR="0028482B" w:rsidRDefault="0028482B" w:rsidP="00414D72">
      <w:pPr>
        <w:pStyle w:val="NoSpacing"/>
        <w:jc w:val="both"/>
        <w:rPr>
          <w:sz w:val="26"/>
          <w:szCs w:val="26"/>
        </w:rPr>
      </w:pPr>
      <w:r>
        <w:rPr>
          <w:sz w:val="26"/>
          <w:szCs w:val="26"/>
        </w:rPr>
        <w:tab/>
        <w:t xml:space="preserve">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 </w:t>
      </w:r>
    </w:p>
    <w:p w:rsidR="0028482B" w:rsidRDefault="0028482B" w:rsidP="00414D72">
      <w:pPr>
        <w:pStyle w:val="NoSpacing"/>
        <w:jc w:val="both"/>
        <w:rPr>
          <w:b/>
          <w:sz w:val="26"/>
          <w:szCs w:val="26"/>
        </w:rPr>
      </w:pPr>
      <w:r>
        <w:rPr>
          <w:b/>
          <w:sz w:val="26"/>
          <w:szCs w:val="26"/>
        </w:rPr>
        <w:t xml:space="preserve">ПОСТАНОВЛЯЕТ: </w:t>
      </w:r>
      <w:r>
        <w:rPr>
          <w:b/>
          <w:sz w:val="26"/>
          <w:szCs w:val="26"/>
        </w:rPr>
        <w:tab/>
      </w:r>
    </w:p>
    <w:p w:rsidR="0028482B" w:rsidRDefault="0028482B" w:rsidP="00414D72">
      <w:pPr>
        <w:pStyle w:val="NoSpacing"/>
        <w:ind w:firstLine="426"/>
        <w:jc w:val="both"/>
        <w:rPr>
          <w:sz w:val="26"/>
          <w:szCs w:val="26"/>
        </w:rPr>
      </w:pPr>
      <w:r>
        <w:rPr>
          <w:sz w:val="26"/>
          <w:szCs w:val="26"/>
        </w:rPr>
        <w:t xml:space="preserve">     Внести изменения в постановление № 379 от 28.05.2012 г. «Об утверждении административного регламента предоставления </w:t>
      </w:r>
      <w:r>
        <w:rPr>
          <w:bCs/>
          <w:sz w:val="26"/>
          <w:szCs w:val="26"/>
        </w:rPr>
        <w:t xml:space="preserve">отделом архитектуры и капитального строительства администрации Ивантеевского муниципального района </w:t>
      </w:r>
      <w:r>
        <w:rPr>
          <w:sz w:val="26"/>
          <w:szCs w:val="26"/>
        </w:rPr>
        <w:t xml:space="preserve">муниципальной услуги «Выдача  разрешений на установку (присоединение к объектам недвижимости) рекламных конструкций» </w:t>
      </w:r>
    </w:p>
    <w:p w:rsidR="0028482B" w:rsidRDefault="0028482B" w:rsidP="00414D72">
      <w:pPr>
        <w:pStyle w:val="NoSpacing"/>
        <w:ind w:firstLine="708"/>
        <w:jc w:val="both"/>
        <w:rPr>
          <w:sz w:val="26"/>
          <w:szCs w:val="26"/>
        </w:rPr>
      </w:pPr>
      <w:r>
        <w:rPr>
          <w:sz w:val="26"/>
          <w:szCs w:val="26"/>
        </w:rPr>
        <w:t>Изложить приложение к постановлению в новой редакции, согласно приложению к настоящему постановлению.</w:t>
      </w:r>
    </w:p>
    <w:p w:rsidR="0028482B" w:rsidRDefault="0028482B" w:rsidP="00414D72">
      <w:pPr>
        <w:pStyle w:val="NoSpacing"/>
        <w:jc w:val="both"/>
        <w:rPr>
          <w:b/>
          <w:sz w:val="26"/>
          <w:szCs w:val="26"/>
        </w:rPr>
      </w:pPr>
    </w:p>
    <w:p w:rsidR="0028482B" w:rsidRDefault="0028482B" w:rsidP="00414D72">
      <w:pPr>
        <w:pStyle w:val="NoSpacing"/>
        <w:jc w:val="both"/>
        <w:rPr>
          <w:b/>
          <w:sz w:val="26"/>
          <w:szCs w:val="26"/>
        </w:rPr>
      </w:pPr>
    </w:p>
    <w:p w:rsidR="0028482B" w:rsidRDefault="0028482B" w:rsidP="00414D72">
      <w:pPr>
        <w:pStyle w:val="NoSpacing"/>
        <w:jc w:val="both"/>
        <w:rPr>
          <w:b/>
          <w:sz w:val="26"/>
          <w:szCs w:val="26"/>
        </w:rPr>
      </w:pPr>
      <w:r>
        <w:rPr>
          <w:b/>
          <w:sz w:val="26"/>
          <w:szCs w:val="26"/>
        </w:rPr>
        <w:t>Глава  Ивантеевского</w:t>
      </w:r>
    </w:p>
    <w:p w:rsidR="0028482B" w:rsidRDefault="0028482B" w:rsidP="00414D72">
      <w:pPr>
        <w:pStyle w:val="NoSpacing"/>
        <w:jc w:val="both"/>
        <w:rPr>
          <w:b/>
          <w:sz w:val="26"/>
          <w:szCs w:val="26"/>
        </w:rPr>
      </w:pPr>
      <w:r>
        <w:rPr>
          <w:b/>
          <w:sz w:val="26"/>
          <w:szCs w:val="26"/>
        </w:rPr>
        <w:t>муниципального района                                                         В.В. Басов</w:t>
      </w:r>
    </w:p>
    <w:p w:rsidR="0028482B" w:rsidRDefault="0028482B" w:rsidP="00414D72">
      <w:pPr>
        <w:pStyle w:val="NoSpacing"/>
        <w:jc w:val="both"/>
        <w:rPr>
          <w:b/>
          <w:sz w:val="26"/>
          <w:szCs w:val="26"/>
        </w:rPr>
      </w:pPr>
    </w:p>
    <w:p w:rsidR="0028482B" w:rsidRDefault="0028482B" w:rsidP="00414D72">
      <w:pPr>
        <w:pStyle w:val="NoSpacing"/>
        <w:jc w:val="both"/>
        <w:rPr>
          <w:b/>
          <w:sz w:val="26"/>
          <w:szCs w:val="26"/>
        </w:rPr>
      </w:pPr>
    </w:p>
    <w:p w:rsidR="0028482B" w:rsidRDefault="0028482B" w:rsidP="00414D72">
      <w:pPr>
        <w:pStyle w:val="NoSpacing"/>
        <w:jc w:val="both"/>
        <w:rPr>
          <w:b/>
          <w:sz w:val="26"/>
          <w:szCs w:val="26"/>
        </w:rPr>
      </w:pPr>
    </w:p>
    <w:p w:rsidR="0028482B" w:rsidRDefault="0028482B" w:rsidP="00414D72">
      <w:pPr>
        <w:pStyle w:val="NoSpacing"/>
        <w:jc w:val="both"/>
        <w:rPr>
          <w:b/>
          <w:sz w:val="26"/>
          <w:szCs w:val="26"/>
          <w:lang w:val="en-US"/>
        </w:rPr>
      </w:pPr>
    </w:p>
    <w:p w:rsidR="0028482B" w:rsidRDefault="0028482B" w:rsidP="00414D72">
      <w:pPr>
        <w:pStyle w:val="NoSpacing"/>
        <w:jc w:val="both"/>
        <w:rPr>
          <w:b/>
          <w:sz w:val="26"/>
          <w:szCs w:val="26"/>
          <w:lang w:val="en-US"/>
        </w:rPr>
      </w:pPr>
    </w:p>
    <w:p w:rsidR="0028482B" w:rsidRDefault="0028482B" w:rsidP="00414D72">
      <w:pPr>
        <w:pStyle w:val="NoSpacing"/>
        <w:jc w:val="both"/>
        <w:rPr>
          <w:b/>
          <w:sz w:val="26"/>
          <w:szCs w:val="26"/>
          <w:lang w:val="en-US"/>
        </w:rPr>
      </w:pPr>
    </w:p>
    <w:p w:rsidR="0028482B" w:rsidRDefault="0028482B" w:rsidP="00414D72">
      <w:pPr>
        <w:pStyle w:val="NoSpacing"/>
        <w:jc w:val="both"/>
        <w:rPr>
          <w:b/>
          <w:sz w:val="26"/>
          <w:szCs w:val="26"/>
          <w:lang w:val="en-US"/>
        </w:rPr>
      </w:pPr>
    </w:p>
    <w:p w:rsidR="0028482B" w:rsidRDefault="0028482B" w:rsidP="00414D72">
      <w:pPr>
        <w:pStyle w:val="NoSpacing"/>
        <w:jc w:val="both"/>
        <w:rPr>
          <w:b/>
          <w:sz w:val="26"/>
          <w:szCs w:val="26"/>
          <w:lang w:val="en-US"/>
        </w:rPr>
      </w:pPr>
    </w:p>
    <w:p w:rsidR="0028482B" w:rsidRPr="00EB2360" w:rsidRDefault="0028482B" w:rsidP="00414D72">
      <w:pPr>
        <w:pStyle w:val="NoSpacing"/>
        <w:jc w:val="both"/>
        <w:rPr>
          <w:b/>
          <w:sz w:val="26"/>
          <w:szCs w:val="26"/>
          <w:lang w:val="en-US"/>
        </w:rPr>
      </w:pPr>
    </w:p>
    <w:p w:rsidR="0028482B" w:rsidRDefault="0028482B" w:rsidP="00414D72">
      <w:pPr>
        <w:pStyle w:val="NoSpacing"/>
        <w:jc w:val="both"/>
        <w:rPr>
          <w:b/>
          <w:sz w:val="26"/>
          <w:szCs w:val="26"/>
        </w:rPr>
      </w:pPr>
    </w:p>
    <w:p w:rsidR="0028482B" w:rsidRDefault="0028482B" w:rsidP="00414D72">
      <w:pPr>
        <w:pStyle w:val="ConsPlusNormal"/>
        <w:widowControl/>
        <w:ind w:left="780" w:firstLine="0"/>
        <w:jc w:val="right"/>
        <w:outlineLvl w:val="0"/>
        <w:rPr>
          <w:rFonts w:ascii="Times New Roman" w:hAnsi="Times New Roman" w:cs="Times New Roman"/>
        </w:rPr>
      </w:pPr>
      <w:r>
        <w:rPr>
          <w:rFonts w:ascii="Times New Roman" w:hAnsi="Times New Roman" w:cs="Times New Roman"/>
        </w:rPr>
        <w:t>Приложение</w:t>
      </w:r>
    </w:p>
    <w:p w:rsidR="0028482B" w:rsidRDefault="0028482B" w:rsidP="00414D72">
      <w:pPr>
        <w:pStyle w:val="ConsPlusNormal"/>
        <w:widowControl/>
        <w:ind w:firstLine="0"/>
        <w:jc w:val="right"/>
        <w:rPr>
          <w:rFonts w:ascii="Times New Roman" w:hAnsi="Times New Roman" w:cs="Times New Roman"/>
        </w:rPr>
      </w:pPr>
      <w:r>
        <w:rPr>
          <w:rFonts w:ascii="Times New Roman" w:hAnsi="Times New Roman" w:cs="Times New Roman"/>
        </w:rPr>
        <w:t xml:space="preserve">к постановлению администрации </w:t>
      </w:r>
    </w:p>
    <w:p w:rsidR="0028482B" w:rsidRDefault="0028482B" w:rsidP="00414D72">
      <w:pPr>
        <w:pStyle w:val="ConsPlusNormal"/>
        <w:widowControl/>
        <w:ind w:firstLine="0"/>
        <w:jc w:val="right"/>
        <w:rPr>
          <w:rFonts w:ascii="Times New Roman" w:hAnsi="Times New Roman" w:cs="Times New Roman"/>
        </w:rPr>
      </w:pPr>
      <w:r>
        <w:rPr>
          <w:rFonts w:ascii="Times New Roman" w:hAnsi="Times New Roman" w:cs="Times New Roman"/>
        </w:rPr>
        <w:t>Ивантеевского муниципального района</w:t>
      </w:r>
    </w:p>
    <w:p w:rsidR="0028482B" w:rsidRDefault="0028482B" w:rsidP="00414D72">
      <w:pPr>
        <w:pStyle w:val="ConsPlusNormal"/>
        <w:widowControl/>
        <w:ind w:firstLine="0"/>
        <w:jc w:val="right"/>
        <w:rPr>
          <w:rFonts w:ascii="Times New Roman" w:hAnsi="Times New Roman" w:cs="Times New Roman"/>
        </w:rPr>
      </w:pPr>
      <w:r>
        <w:rPr>
          <w:rFonts w:ascii="Times New Roman" w:hAnsi="Times New Roman" w:cs="Times New Roman"/>
        </w:rPr>
        <w:t>от 20.01.2016  N 15</w:t>
      </w:r>
    </w:p>
    <w:p w:rsidR="0028482B" w:rsidRDefault="0028482B"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 xml:space="preserve"> </w:t>
      </w:r>
    </w:p>
    <w:p w:rsidR="0028482B" w:rsidRPr="00071C53" w:rsidRDefault="0028482B"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АДМИНИСТРАТИВНЫЙ РЕГЛАМЕНТ</w:t>
      </w:r>
    </w:p>
    <w:p w:rsidR="0028482B" w:rsidRPr="00071C53" w:rsidRDefault="0028482B"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28482B" w:rsidRPr="00071C53" w:rsidRDefault="0028482B" w:rsidP="00686E13">
      <w:pPr>
        <w:pStyle w:val="ConsPlusTitle"/>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28482B" w:rsidRDefault="0028482B" w:rsidP="008309E1">
      <w:pPr>
        <w:autoSpaceDE w:val="0"/>
        <w:autoSpaceDN w:val="0"/>
        <w:adjustRightInd w:val="0"/>
        <w:spacing w:after="0" w:line="240" w:lineRule="auto"/>
        <w:jc w:val="center"/>
        <w:outlineLvl w:val="0"/>
        <w:rPr>
          <w:rFonts w:ascii="Times New Roman" w:hAnsi="Times New Roman"/>
          <w:b/>
          <w:bCs/>
          <w:sz w:val="32"/>
          <w:szCs w:val="28"/>
        </w:rPr>
      </w:pPr>
    </w:p>
    <w:p w:rsidR="0028482B" w:rsidRPr="00784F84" w:rsidRDefault="0028482B" w:rsidP="008309E1">
      <w:pPr>
        <w:autoSpaceDE w:val="0"/>
        <w:autoSpaceDN w:val="0"/>
        <w:adjustRightInd w:val="0"/>
        <w:spacing w:after="0" w:line="240" w:lineRule="auto"/>
        <w:jc w:val="center"/>
        <w:outlineLvl w:val="0"/>
        <w:rPr>
          <w:rFonts w:ascii="Times New Roman" w:hAnsi="Times New Roman"/>
          <w:b/>
          <w:bCs/>
          <w:sz w:val="32"/>
          <w:szCs w:val="28"/>
        </w:rPr>
      </w:pPr>
      <w:r w:rsidRPr="00784F84">
        <w:rPr>
          <w:rFonts w:ascii="Times New Roman" w:hAnsi="Times New Roman"/>
          <w:b/>
          <w:bCs/>
          <w:sz w:val="32"/>
          <w:szCs w:val="28"/>
        </w:rPr>
        <w:t>I. Общие положения</w:t>
      </w:r>
    </w:p>
    <w:p w:rsidR="0028482B" w:rsidRPr="008309E1" w:rsidRDefault="0028482B" w:rsidP="008309E1">
      <w:pPr>
        <w:autoSpaceDE w:val="0"/>
        <w:autoSpaceDN w:val="0"/>
        <w:adjustRightInd w:val="0"/>
        <w:spacing w:after="0" w:line="240" w:lineRule="auto"/>
        <w:jc w:val="center"/>
        <w:rPr>
          <w:rFonts w:ascii="Times New Roman" w:hAnsi="Times New Roman"/>
          <w:bCs/>
          <w:sz w:val="28"/>
          <w:szCs w:val="28"/>
        </w:rPr>
      </w:pPr>
    </w:p>
    <w:p w:rsidR="0028482B" w:rsidRPr="00784F84" w:rsidRDefault="0028482B" w:rsidP="008309E1">
      <w:pPr>
        <w:autoSpaceDE w:val="0"/>
        <w:autoSpaceDN w:val="0"/>
        <w:adjustRightInd w:val="0"/>
        <w:spacing w:after="0" w:line="240" w:lineRule="auto"/>
        <w:jc w:val="center"/>
        <w:outlineLvl w:val="1"/>
        <w:rPr>
          <w:rFonts w:ascii="Times New Roman" w:hAnsi="Times New Roman"/>
          <w:b/>
          <w:bCs/>
          <w:sz w:val="28"/>
          <w:szCs w:val="28"/>
        </w:rPr>
      </w:pPr>
      <w:r w:rsidRPr="00784F84">
        <w:rPr>
          <w:rFonts w:ascii="Times New Roman" w:hAnsi="Times New Roman"/>
          <w:b/>
          <w:bCs/>
          <w:sz w:val="28"/>
          <w:szCs w:val="28"/>
        </w:rPr>
        <w:t>Предмет регулирования</w:t>
      </w:r>
    </w:p>
    <w:p w:rsidR="0028482B" w:rsidRPr="008309E1" w:rsidRDefault="0028482B" w:rsidP="008309E1">
      <w:pPr>
        <w:autoSpaceDE w:val="0"/>
        <w:autoSpaceDN w:val="0"/>
        <w:adjustRightInd w:val="0"/>
        <w:spacing w:after="0" w:line="240" w:lineRule="auto"/>
        <w:jc w:val="center"/>
        <w:rPr>
          <w:rFonts w:ascii="Times New Roman" w:hAnsi="Times New Roman"/>
          <w:b/>
          <w:bCs/>
          <w:sz w:val="28"/>
          <w:szCs w:val="28"/>
        </w:rPr>
      </w:pPr>
    </w:p>
    <w:p w:rsidR="0028482B" w:rsidRPr="00EE6FBF" w:rsidRDefault="0028482B" w:rsidP="00EE6FBF">
      <w:pPr>
        <w:pStyle w:val="ListParagraph"/>
        <w:autoSpaceDE w:val="0"/>
        <w:autoSpaceDN w:val="0"/>
        <w:adjustRightInd w:val="0"/>
        <w:spacing w:after="0" w:line="240" w:lineRule="auto"/>
        <w:ind w:left="0" w:firstLine="567"/>
        <w:jc w:val="both"/>
        <w:rPr>
          <w:rFonts w:ascii="Times New Roman" w:hAnsi="Times New Roman"/>
          <w:sz w:val="18"/>
          <w:szCs w:val="18"/>
          <w:lang w:eastAsia="ru-RU"/>
        </w:rPr>
      </w:pPr>
      <w:r>
        <w:rPr>
          <w:rFonts w:ascii="Times New Roman" w:hAnsi="Times New Roman"/>
          <w:bCs/>
          <w:sz w:val="28"/>
          <w:szCs w:val="28"/>
        </w:rPr>
        <w:t xml:space="preserve">1.1. </w:t>
      </w:r>
      <w:r w:rsidRPr="00EE6FBF">
        <w:rPr>
          <w:rFonts w:ascii="Times New Roman" w:hAnsi="Times New Roman"/>
          <w:bCs/>
          <w:sz w:val="28"/>
          <w:szCs w:val="28"/>
        </w:rPr>
        <w:t xml:space="preserve">Административный регламент предоставления администрацией </w:t>
      </w:r>
      <w:r>
        <w:rPr>
          <w:rFonts w:ascii="Times New Roman" w:hAnsi="Times New Roman"/>
          <w:bCs/>
          <w:sz w:val="28"/>
          <w:szCs w:val="28"/>
        </w:rPr>
        <w:t xml:space="preserve">Ивантеевского муниципального района </w:t>
      </w:r>
      <w:r w:rsidRPr="00EE6FBF">
        <w:rPr>
          <w:rFonts w:ascii="Times New Roman" w:hAnsi="Times New Roman"/>
          <w:sz w:val="18"/>
          <w:szCs w:val="18"/>
          <w:lang w:eastAsia="ru-RU"/>
        </w:rPr>
        <w:t xml:space="preserve"> </w:t>
      </w:r>
      <w:r w:rsidRPr="00EE6FBF">
        <w:rPr>
          <w:rFonts w:ascii="Times New Roman" w:hAnsi="Times New Roman"/>
          <w:sz w:val="28"/>
          <w:szCs w:val="28"/>
        </w:rPr>
        <w:t>(далее орган местного самоуправления)</w:t>
      </w:r>
      <w:r w:rsidRPr="00EE6FBF">
        <w:rPr>
          <w:rFonts w:ascii="Times New Roman" w:hAnsi="Times New Roman"/>
          <w:sz w:val="18"/>
          <w:szCs w:val="18"/>
          <w:lang w:eastAsia="ru-RU"/>
        </w:rPr>
        <w:t xml:space="preserve"> </w:t>
      </w:r>
      <w:r w:rsidRPr="00EE6FBF">
        <w:rPr>
          <w:rFonts w:ascii="Times New Roman" w:hAnsi="Times New Roman"/>
          <w:bCs/>
          <w:sz w:val="28"/>
          <w:szCs w:val="28"/>
        </w:rPr>
        <w:t xml:space="preserve">муниципальной услуги </w:t>
      </w:r>
      <w:r w:rsidRPr="002520D2">
        <w:rPr>
          <w:rFonts w:ascii="Times New Roman" w:hAnsi="Times New Roman"/>
          <w:bCs/>
          <w:sz w:val="28"/>
          <w:szCs w:val="28"/>
        </w:rPr>
        <w:t>по выдаче разрешения на установку и эксплуатацию рекламной конструкции</w:t>
      </w:r>
      <w:r w:rsidRPr="00EE6FBF">
        <w:rPr>
          <w:rFonts w:ascii="Times New Roman" w:hAnsi="Times New Roman"/>
          <w:bCs/>
          <w:sz w:val="28"/>
          <w:szCs w:val="28"/>
        </w:rPr>
        <w:t xml:space="preserve"> (далее – соответственно Административный регламент, муниципальная услуга) </w:t>
      </w:r>
      <w:r w:rsidRPr="00EE6FBF">
        <w:rPr>
          <w:rFonts w:ascii="Times New Roman" w:hAnsi="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482B" w:rsidRDefault="0028482B" w:rsidP="006C0BF9">
      <w:pPr>
        <w:autoSpaceDE w:val="0"/>
        <w:autoSpaceDN w:val="0"/>
        <w:adjustRightInd w:val="0"/>
        <w:spacing w:after="0" w:line="240" w:lineRule="auto"/>
        <w:jc w:val="both"/>
        <w:rPr>
          <w:rFonts w:ascii="Times New Roman" w:hAnsi="Times New Roman"/>
          <w:sz w:val="28"/>
          <w:szCs w:val="28"/>
        </w:rPr>
      </w:pPr>
    </w:p>
    <w:p w:rsidR="0028482B" w:rsidRPr="00AC46BC" w:rsidRDefault="0028482B" w:rsidP="00A658DC">
      <w:pPr>
        <w:autoSpaceDE w:val="0"/>
        <w:autoSpaceDN w:val="0"/>
        <w:adjustRightInd w:val="0"/>
        <w:spacing w:after="0" w:line="240" w:lineRule="auto"/>
        <w:ind w:left="2124" w:firstLine="1416"/>
        <w:jc w:val="both"/>
        <w:rPr>
          <w:rFonts w:ascii="Times New Roman" w:hAnsi="Times New Roman"/>
          <w:b/>
          <w:sz w:val="28"/>
          <w:szCs w:val="28"/>
          <w:shd w:val="clear" w:color="auto" w:fill="FFFFFF"/>
        </w:rPr>
      </w:pPr>
      <w:r>
        <w:rPr>
          <w:rFonts w:ascii="Times New Roman" w:hAnsi="Times New Roman"/>
          <w:b/>
          <w:sz w:val="28"/>
          <w:szCs w:val="28"/>
          <w:shd w:val="clear" w:color="auto" w:fill="FFFFFF"/>
        </w:rPr>
        <w:t>Круг заявителей</w:t>
      </w:r>
    </w:p>
    <w:p w:rsidR="0028482B" w:rsidRDefault="0028482B" w:rsidP="0016170B">
      <w:pPr>
        <w:autoSpaceDE w:val="0"/>
        <w:autoSpaceDN w:val="0"/>
        <w:adjustRightInd w:val="0"/>
        <w:spacing w:after="0" w:line="240" w:lineRule="auto"/>
        <w:ind w:firstLine="540"/>
        <w:jc w:val="both"/>
        <w:rPr>
          <w:rFonts w:ascii="Times New Roman" w:hAnsi="Times New Roman"/>
          <w:sz w:val="28"/>
          <w:szCs w:val="28"/>
        </w:rPr>
      </w:pPr>
    </w:p>
    <w:p w:rsidR="0028482B" w:rsidRPr="00906F2E" w:rsidRDefault="0028482B" w:rsidP="00906F2E">
      <w:pPr>
        <w:autoSpaceDE w:val="0"/>
        <w:autoSpaceDN w:val="0"/>
        <w:adjustRightInd w:val="0"/>
        <w:spacing w:after="0" w:line="240" w:lineRule="auto"/>
        <w:ind w:firstLine="540"/>
        <w:jc w:val="both"/>
        <w:rPr>
          <w:rFonts w:ascii="Times New Roman" w:hAnsi="Times New Roman"/>
          <w:sz w:val="28"/>
          <w:szCs w:val="28"/>
        </w:rPr>
      </w:pPr>
      <w:bookmarkStart w:id="0" w:name="Par2"/>
      <w:bookmarkEnd w:id="0"/>
      <w:r w:rsidRPr="00780F66">
        <w:rPr>
          <w:rFonts w:ascii="Times New Roman" w:hAnsi="Times New Roman"/>
          <w:sz w:val="28"/>
          <w:szCs w:val="28"/>
        </w:rPr>
        <w:t>1.2. 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
    <w:p w:rsidR="0028482B" w:rsidRPr="00906F2E" w:rsidRDefault="0028482B" w:rsidP="0085364C">
      <w:pPr>
        <w:autoSpaceDE w:val="0"/>
        <w:autoSpaceDN w:val="0"/>
        <w:adjustRightInd w:val="0"/>
        <w:spacing w:after="0" w:line="240" w:lineRule="auto"/>
        <w:ind w:firstLine="540"/>
        <w:jc w:val="both"/>
        <w:rPr>
          <w:rFonts w:ascii="Times New Roman" w:hAnsi="Times New Roman"/>
          <w:sz w:val="28"/>
          <w:szCs w:val="28"/>
        </w:rPr>
      </w:pPr>
      <w:r w:rsidRPr="00906F2E">
        <w:rPr>
          <w:rFonts w:ascii="Times New Roman" w:hAnsi="Times New Roman"/>
          <w:sz w:val="28"/>
          <w:szCs w:val="28"/>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8482B" w:rsidRDefault="0028482B" w:rsidP="00B7613D">
      <w:pPr>
        <w:autoSpaceDE w:val="0"/>
        <w:autoSpaceDN w:val="0"/>
        <w:adjustRightInd w:val="0"/>
        <w:spacing w:after="0" w:line="240" w:lineRule="auto"/>
        <w:jc w:val="center"/>
        <w:outlineLvl w:val="0"/>
        <w:rPr>
          <w:rFonts w:ascii="Times New Roman" w:hAnsi="Times New Roman"/>
          <w:sz w:val="28"/>
          <w:szCs w:val="28"/>
        </w:rPr>
      </w:pPr>
    </w:p>
    <w:p w:rsidR="0028482B" w:rsidRPr="00784F84" w:rsidRDefault="0028482B" w:rsidP="00B7613D">
      <w:pPr>
        <w:autoSpaceDE w:val="0"/>
        <w:autoSpaceDN w:val="0"/>
        <w:adjustRightInd w:val="0"/>
        <w:spacing w:after="0" w:line="240" w:lineRule="auto"/>
        <w:jc w:val="center"/>
        <w:outlineLvl w:val="0"/>
        <w:rPr>
          <w:rFonts w:ascii="Times New Roman" w:hAnsi="Times New Roman"/>
          <w:b/>
          <w:sz w:val="28"/>
          <w:szCs w:val="28"/>
        </w:rPr>
      </w:pPr>
      <w:r w:rsidRPr="00784F84">
        <w:rPr>
          <w:rFonts w:ascii="Times New Roman" w:hAnsi="Times New Roman"/>
          <w:b/>
          <w:sz w:val="28"/>
          <w:szCs w:val="28"/>
        </w:rPr>
        <w:t>Требования к порядку информирования о предоставлении</w:t>
      </w:r>
    </w:p>
    <w:p w:rsidR="0028482B" w:rsidRPr="00784F84" w:rsidRDefault="0028482B" w:rsidP="00B7613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муниципальной</w:t>
      </w:r>
      <w:r w:rsidRPr="00784F84">
        <w:rPr>
          <w:rFonts w:ascii="Times New Roman" w:hAnsi="Times New Roman"/>
          <w:b/>
          <w:sz w:val="28"/>
          <w:szCs w:val="28"/>
        </w:rPr>
        <w:t xml:space="preserve"> услуги</w:t>
      </w:r>
    </w:p>
    <w:p w:rsidR="0028482B" w:rsidRDefault="0028482B" w:rsidP="00EB0EB4">
      <w:pPr>
        <w:autoSpaceDE w:val="0"/>
        <w:autoSpaceDN w:val="0"/>
        <w:adjustRightInd w:val="0"/>
        <w:spacing w:after="0" w:line="240" w:lineRule="auto"/>
        <w:jc w:val="center"/>
        <w:outlineLvl w:val="0"/>
        <w:rPr>
          <w:rFonts w:ascii="Times New Roman" w:hAnsi="Times New Roman"/>
          <w:b/>
          <w:bCs/>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5" w:history="1">
        <w:r w:rsidRPr="0065616D">
          <w:rPr>
            <w:rFonts w:ascii="Times New Roman" w:hAnsi="Times New Roman"/>
            <w:sz w:val="28"/>
            <w:szCs w:val="28"/>
          </w:rPr>
          <w:t>Сведения</w:t>
        </w:r>
      </w:hyperlink>
      <w:r w:rsidRPr="0065616D">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28482B" w:rsidRPr="0065616D" w:rsidRDefault="0028482B"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hyperlink r:id="rId6" w:history="1">
        <w:r w:rsidRPr="0065616D">
          <w:rPr>
            <w:rFonts w:ascii="Times New Roman" w:hAnsi="Times New Roman"/>
            <w:sz w:val="28"/>
            <w:szCs w:val="28"/>
            <w:lang w:eastAsia="ru-RU"/>
          </w:rPr>
          <w:t>Сведения</w:t>
        </w:r>
      </w:hyperlink>
      <w:r w:rsidRPr="0065616D">
        <w:rPr>
          <w:rFonts w:ascii="Times New Roman" w:hAnsi="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7" w:history="1">
        <w:r w:rsidRPr="0065616D">
          <w:rPr>
            <w:rFonts w:ascii="Times New Roman" w:hAnsi="Times New Roman"/>
            <w:sz w:val="28"/>
            <w:szCs w:val="28"/>
            <w:lang w:eastAsia="ru-RU"/>
          </w:rPr>
          <w:t>http://www.gosuslugi.ru</w:t>
        </w:r>
      </w:hyperlink>
      <w:r w:rsidRPr="0065616D">
        <w:rPr>
          <w:rFonts w:ascii="Times New Roman" w:hAnsi="Times New Roman"/>
          <w:sz w:val="28"/>
          <w:szCs w:val="28"/>
          <w:lang w:eastAsia="ru-RU"/>
        </w:rPr>
        <w:t xml:space="preserve">, </w:t>
      </w:r>
      <w:hyperlink r:id="rId8" w:history="1">
        <w:r w:rsidRPr="0065616D">
          <w:rPr>
            <w:rFonts w:ascii="Times New Roman" w:hAnsi="Times New Roman"/>
            <w:sz w:val="28"/>
            <w:szCs w:val="28"/>
            <w:lang w:eastAsia="ru-RU"/>
          </w:rPr>
          <w:t>http://64.gosuslugi.ru/</w:t>
        </w:r>
      </w:hyperlink>
      <w:r w:rsidRPr="0065616D">
        <w:rPr>
          <w:rFonts w:ascii="Times New Roman" w:hAnsi="Times New Roman"/>
          <w:sz w:val="28"/>
          <w:szCs w:val="28"/>
          <w:lang w:eastAsia="ru-RU"/>
        </w:rPr>
        <w:t>) (далее – Единый и региональный порталы</w:t>
      </w:r>
      <w:r>
        <w:rPr>
          <w:rFonts w:ascii="Times New Roman" w:hAnsi="Times New Roman"/>
          <w:sz w:val="28"/>
          <w:szCs w:val="28"/>
          <w:lang w:eastAsia="ru-RU"/>
        </w:rPr>
        <w:t xml:space="preserve"> </w:t>
      </w:r>
      <w:r w:rsidRPr="003C708C">
        <w:rPr>
          <w:rFonts w:ascii="Times New Roman" w:hAnsi="Times New Roman"/>
          <w:sz w:val="28"/>
          <w:szCs w:val="28"/>
          <w:lang w:eastAsia="ru-RU"/>
        </w:rPr>
        <w:t>госуслуг),</w:t>
      </w:r>
      <w:r w:rsidRPr="0065616D">
        <w:rPr>
          <w:rFonts w:ascii="Times New Roman" w:hAnsi="Times New Roman"/>
          <w:sz w:val="28"/>
          <w:szCs w:val="28"/>
          <w:lang w:eastAsia="ru-RU"/>
        </w:rPr>
        <w:t xml:space="preserve"> в средствах массовой информации.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rFonts w:ascii="Times New Roman" w:hAnsi="Times New Roman"/>
          <w:sz w:val="28"/>
          <w:szCs w:val="28"/>
        </w:rPr>
        <w:t xml:space="preserve">отдела архитектуры и капитального строительства </w:t>
      </w:r>
      <w:r w:rsidRPr="0065616D">
        <w:rPr>
          <w:rFonts w:ascii="Times New Roman" w:hAnsi="Times New Roman"/>
          <w:sz w:val="28"/>
          <w:szCs w:val="28"/>
          <w:lang w:eastAsia="ru-RU"/>
        </w:rPr>
        <w:t>(далее – подразделение)</w:t>
      </w:r>
      <w:r w:rsidRPr="0065616D">
        <w:rPr>
          <w:rFonts w:ascii="Times New Roman" w:hAnsi="Times New Roman"/>
          <w:sz w:val="28"/>
          <w:szCs w:val="28"/>
        </w:rPr>
        <w:t xml:space="preserve">, МФЦ. </w:t>
      </w:r>
    </w:p>
    <w:p w:rsidR="0028482B" w:rsidRPr="0065616D" w:rsidRDefault="0028482B" w:rsidP="003E5F7F">
      <w:pPr>
        <w:autoSpaceDE w:val="0"/>
        <w:autoSpaceDN w:val="0"/>
        <w:adjustRightInd w:val="0"/>
        <w:spacing w:after="0" w:line="240" w:lineRule="auto"/>
        <w:ind w:firstLine="540"/>
        <w:jc w:val="both"/>
        <w:outlineLvl w:val="0"/>
        <w:rPr>
          <w:rFonts w:ascii="Times New Roman" w:hAnsi="Times New Roman"/>
          <w:sz w:val="28"/>
          <w:szCs w:val="28"/>
        </w:rPr>
      </w:pPr>
      <w:r w:rsidRPr="0065616D">
        <w:rPr>
          <w:rFonts w:ascii="Times New Roman" w:hAnsi="Times New Roman"/>
          <w:bCs/>
          <w:sz w:val="28"/>
          <w:szCs w:val="28"/>
        </w:rPr>
        <w:t>1.5. П</w:t>
      </w:r>
      <w:r w:rsidRPr="0065616D">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1.5.1. Информирование по вопросам предоставления муниципальной услуги осуществляется следующими способами: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устное информирование непосредственно в подразделении;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устное информирование по телефону;</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публичное устное информирование </w:t>
      </w:r>
      <w:r w:rsidRPr="0065616D">
        <w:rPr>
          <w:rFonts w:ascii="Times New Roman" w:hAnsi="Times New Roman" w:cs="Times New Roman"/>
          <w:sz w:val="28"/>
          <w:szCs w:val="28"/>
          <w:lang w:eastAsia="en-US"/>
        </w:rPr>
        <w:t>с привлечением средств массовой информации</w:t>
      </w:r>
      <w:r w:rsidRPr="0065616D">
        <w:rPr>
          <w:rFonts w:ascii="Times New Roman" w:hAnsi="Times New Roman" w:cs="Times New Roman"/>
          <w:sz w:val="28"/>
          <w:szCs w:val="28"/>
        </w:rPr>
        <w:t>;</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публичное письменное информирование.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r>
        <w:rPr>
          <w:rFonts w:ascii="Times New Roman" w:hAnsi="Times New Roman"/>
          <w:sz w:val="28"/>
          <w:szCs w:val="28"/>
        </w:rPr>
        <w:t xml:space="preserve"> порядка предоставления муниципальной услуги, в том числе</w:t>
      </w:r>
      <w:r w:rsidRPr="0065616D">
        <w:rPr>
          <w:rFonts w:ascii="Times New Roman" w:hAnsi="Times New Roman"/>
          <w:sz w:val="28"/>
          <w:szCs w:val="28"/>
        </w:rPr>
        <w:t>:</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документов, необходимых для получения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времени приема и выдачи документов;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срока предоставления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 письменном обращении указываются: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фамилия, имя, отчество (последнее - при наличии) (в случае обращения физического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полное наименование заявителя (в случае обращения от имени юридического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предмет обращения;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личная подпись заявителя (в случае обращения физического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дата составления обращения.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w:t>
      </w:r>
      <w:r w:rsidRPr="003C708C">
        <w:rPr>
          <w:rFonts w:ascii="Times New Roman" w:hAnsi="Times New Roman"/>
          <w:sz w:val="28"/>
          <w:szCs w:val="28"/>
        </w:rPr>
        <w:t>на официальный адрес электронной почты</w:t>
      </w:r>
      <w:r w:rsidRPr="0065616D">
        <w:rPr>
          <w:rFonts w:ascii="Times New Roman" w:hAnsi="Times New Roman"/>
          <w:sz w:val="28"/>
          <w:szCs w:val="28"/>
        </w:rPr>
        <w:t>, должно содержать следующую информацию:</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фамилию, имя, отчество (последнее - при наличии) (в случае обращения физического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полное наименование заявителя (в случае обращения от имени юридического лица);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адрес электронной почты, если ответ должен быть направлен в форме электронного документа;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почтовый адрес, если ответ должен быть направлен в письменной форме;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предмет обращения.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Pr>
          <w:rFonts w:ascii="Times New Roman" w:hAnsi="Times New Roman"/>
          <w:sz w:val="28"/>
          <w:szCs w:val="28"/>
        </w:rPr>
        <w:t>должностным лицом администрации Ивантеевского муниципального района</w:t>
      </w:r>
      <w:r w:rsidRPr="0065616D">
        <w:rPr>
          <w:rFonts w:ascii="Times New Roman" w:hAnsi="Times New Roman"/>
          <w:sz w:val="28"/>
          <w:szCs w:val="28"/>
        </w:rPr>
        <w:t>.</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Ответ на обращение, поступившее в орган местного самоуправления, подразделение в форме электронного документа</w:t>
      </w:r>
      <w:r>
        <w:rPr>
          <w:rFonts w:ascii="Times New Roman" w:hAnsi="Times New Roman"/>
          <w:sz w:val="28"/>
          <w:szCs w:val="28"/>
        </w:rPr>
        <w:t xml:space="preserve"> </w:t>
      </w:r>
      <w:r w:rsidRPr="003C708C">
        <w:rPr>
          <w:rFonts w:ascii="Times New Roman" w:hAnsi="Times New Roman"/>
          <w:sz w:val="28"/>
          <w:szCs w:val="28"/>
        </w:rPr>
        <w:t>на официальный адрес электронной почты,</w:t>
      </w:r>
      <w:r w:rsidRPr="0065616D">
        <w:rPr>
          <w:rFonts w:ascii="Times New Roman" w:hAnsi="Times New Roman"/>
          <w:sz w:val="28"/>
          <w:szCs w:val="28"/>
        </w:rPr>
        <w:t xml:space="preserve">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1.5.5. Информирование заявителей по предоставлению муниципальной услуги осуществляется на безвозмездной основе.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w:t>
      </w:r>
      <w:r w:rsidRPr="003C708C">
        <w:rPr>
          <w:rFonts w:ascii="Times New Roman" w:hAnsi="Times New Roman"/>
          <w:sz w:val="28"/>
          <w:szCs w:val="28"/>
        </w:rPr>
        <w:t>личных кабинетов Единого и регионального порталов госуслуг</w:t>
      </w:r>
      <w:r w:rsidRPr="0065616D">
        <w:rPr>
          <w:rFonts w:ascii="Times New Roman" w:hAnsi="Times New Roman"/>
          <w:sz w:val="28"/>
          <w:szCs w:val="28"/>
        </w:rPr>
        <w:t xml:space="preserve"> - в случае подачи заявления через указанные порталы.</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1.6. Порядок, форма и место размещения информации по вопросам предоставления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текста Административного регламента;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перечня оснований для отказа в предоставлении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графика приема заявителей;</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образцов документов;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Pr="0065616D">
          <w:rPr>
            <w:rStyle w:val="Hyperlink"/>
            <w:rFonts w:ascii="Times New Roman" w:hAnsi="Times New Roman"/>
            <w:sz w:val="28"/>
            <w:szCs w:val="28"/>
          </w:rPr>
          <w:t>http://www.mfc64.ru/</w:t>
        </w:r>
      </w:hyperlink>
      <w:r w:rsidRPr="0065616D">
        <w:rPr>
          <w:rFonts w:ascii="Times New Roman" w:hAnsi="Times New Roman" w:cs="Times New Roman"/>
          <w:sz w:val="28"/>
          <w:szCs w:val="28"/>
        </w:rPr>
        <w:t xml:space="preserve">. </w:t>
      </w:r>
    </w:p>
    <w:p w:rsidR="0028482B" w:rsidRPr="005B0CEC" w:rsidRDefault="0028482B" w:rsidP="006928A7">
      <w:pPr>
        <w:autoSpaceDE w:val="0"/>
        <w:autoSpaceDN w:val="0"/>
        <w:adjustRightInd w:val="0"/>
        <w:spacing w:after="0" w:line="240" w:lineRule="auto"/>
        <w:ind w:firstLine="540"/>
        <w:jc w:val="both"/>
        <w:rPr>
          <w:rFonts w:ascii="Times New Roman" w:hAnsi="Times New Roman"/>
          <w:sz w:val="28"/>
          <w:szCs w:val="28"/>
        </w:rPr>
      </w:pPr>
    </w:p>
    <w:p w:rsidR="0028482B" w:rsidRPr="00060263" w:rsidRDefault="0028482B" w:rsidP="00060263">
      <w:pPr>
        <w:autoSpaceDE w:val="0"/>
        <w:autoSpaceDN w:val="0"/>
        <w:adjustRightInd w:val="0"/>
        <w:spacing w:after="0" w:line="240" w:lineRule="auto"/>
        <w:jc w:val="center"/>
        <w:rPr>
          <w:rFonts w:ascii="Times New Roman" w:hAnsi="Times New Roman"/>
          <w:b/>
          <w:sz w:val="32"/>
          <w:szCs w:val="24"/>
          <w:lang w:eastAsia="ru-RU"/>
        </w:rPr>
      </w:pPr>
      <w:r>
        <w:rPr>
          <w:rFonts w:ascii="Times New Roman" w:hAnsi="Times New Roman"/>
          <w:b/>
          <w:sz w:val="32"/>
          <w:szCs w:val="24"/>
          <w:lang w:val="en-US" w:eastAsia="ru-RU"/>
        </w:rPr>
        <w:t>II</w:t>
      </w:r>
      <w:r>
        <w:rPr>
          <w:rFonts w:ascii="Times New Roman" w:hAnsi="Times New Roman"/>
          <w:b/>
          <w:sz w:val="32"/>
          <w:szCs w:val="24"/>
          <w:lang w:eastAsia="ru-RU"/>
        </w:rPr>
        <w:t>.</w:t>
      </w:r>
      <w:r w:rsidRPr="00060263">
        <w:rPr>
          <w:rFonts w:ascii="Times New Roman" w:hAnsi="Times New Roman"/>
          <w:b/>
          <w:sz w:val="32"/>
          <w:szCs w:val="24"/>
          <w:lang w:eastAsia="ru-RU"/>
        </w:rPr>
        <w:t xml:space="preserve"> Стандарт предоставления муниципальной услуги</w:t>
      </w:r>
    </w:p>
    <w:p w:rsidR="0028482B" w:rsidRPr="00060263" w:rsidRDefault="0028482B" w:rsidP="00060263">
      <w:pPr>
        <w:autoSpaceDE w:val="0"/>
        <w:autoSpaceDN w:val="0"/>
        <w:adjustRightInd w:val="0"/>
        <w:spacing w:after="0" w:line="240" w:lineRule="auto"/>
        <w:ind w:right="819" w:firstLine="709"/>
        <w:jc w:val="center"/>
        <w:rPr>
          <w:rFonts w:ascii="Times New Roman" w:hAnsi="Times New Roman"/>
          <w:b/>
          <w:sz w:val="32"/>
          <w:szCs w:val="24"/>
          <w:lang w:eastAsia="ru-RU"/>
        </w:rPr>
      </w:pP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Наименование муниципальной услуги</w:t>
      </w:r>
    </w:p>
    <w:p w:rsidR="0028482B" w:rsidRPr="00060263" w:rsidRDefault="0028482B" w:rsidP="00060263">
      <w:pPr>
        <w:autoSpaceDE w:val="0"/>
        <w:autoSpaceDN w:val="0"/>
        <w:adjustRightInd w:val="0"/>
        <w:spacing w:after="0" w:line="240" w:lineRule="auto"/>
        <w:ind w:firstLine="540"/>
        <w:jc w:val="center"/>
        <w:rPr>
          <w:rFonts w:ascii="Times New Roman" w:hAnsi="Times New Roman"/>
          <w:sz w:val="28"/>
          <w:szCs w:val="28"/>
          <w:lang w:eastAsia="ru-RU"/>
        </w:rPr>
      </w:pPr>
    </w:p>
    <w:p w:rsidR="0028482B" w:rsidRPr="00060263" w:rsidRDefault="0028482B" w:rsidP="00060263">
      <w:pPr>
        <w:autoSpaceDE w:val="0"/>
        <w:autoSpaceDN w:val="0"/>
        <w:adjustRightInd w:val="0"/>
        <w:spacing w:after="0" w:line="240" w:lineRule="auto"/>
        <w:ind w:firstLine="540"/>
        <w:jc w:val="both"/>
        <w:rPr>
          <w:rFonts w:ascii="Times New Roman" w:hAnsi="Times New Roman"/>
          <w:sz w:val="28"/>
          <w:szCs w:val="28"/>
          <w:lang w:eastAsia="ru-RU"/>
        </w:rPr>
      </w:pPr>
      <w:r w:rsidRPr="00060263">
        <w:rPr>
          <w:rFonts w:ascii="Times New Roman" w:hAnsi="Times New Roman"/>
          <w:sz w:val="28"/>
          <w:szCs w:val="28"/>
          <w:lang w:eastAsia="ru-RU"/>
        </w:rPr>
        <w:t xml:space="preserve">2.1. Наименование муниципальной услуги: </w:t>
      </w:r>
      <w:r>
        <w:rPr>
          <w:rFonts w:ascii="Times New Roman" w:hAnsi="Times New Roman"/>
          <w:sz w:val="28"/>
          <w:szCs w:val="28"/>
          <w:lang w:eastAsia="ru-RU"/>
        </w:rPr>
        <w:t>«В</w:t>
      </w:r>
      <w:r w:rsidRPr="003E36E9">
        <w:rPr>
          <w:rFonts w:ascii="Times New Roman" w:hAnsi="Times New Roman"/>
          <w:sz w:val="28"/>
          <w:szCs w:val="28"/>
        </w:rPr>
        <w:t>ыдач</w:t>
      </w:r>
      <w:r>
        <w:rPr>
          <w:rFonts w:ascii="Times New Roman" w:hAnsi="Times New Roman"/>
          <w:sz w:val="28"/>
          <w:szCs w:val="28"/>
        </w:rPr>
        <w:t>а</w:t>
      </w:r>
      <w:r w:rsidRPr="003E36E9">
        <w:rPr>
          <w:rFonts w:ascii="Times New Roman" w:hAnsi="Times New Roman"/>
          <w:sz w:val="28"/>
          <w:szCs w:val="28"/>
        </w:rPr>
        <w:t xml:space="preserve"> разрешения на установку и эксплуатацию рекламной конструкции</w:t>
      </w:r>
      <w:r>
        <w:rPr>
          <w:rFonts w:ascii="Times New Roman" w:hAnsi="Times New Roman"/>
          <w:sz w:val="28"/>
          <w:szCs w:val="28"/>
          <w:lang w:eastAsia="ru-RU"/>
        </w:rPr>
        <w:t>»</w:t>
      </w:r>
      <w:r w:rsidRPr="00060263">
        <w:rPr>
          <w:rFonts w:ascii="Times New Roman" w:hAnsi="Times New Roman"/>
          <w:sz w:val="28"/>
          <w:szCs w:val="28"/>
          <w:lang w:eastAsia="ru-RU"/>
        </w:rPr>
        <w:t>.</w:t>
      </w:r>
    </w:p>
    <w:p w:rsidR="0028482B" w:rsidRPr="00060263" w:rsidRDefault="0028482B" w:rsidP="00060263">
      <w:pPr>
        <w:spacing w:after="0" w:line="240" w:lineRule="auto"/>
        <w:ind w:firstLine="540"/>
        <w:jc w:val="center"/>
        <w:rPr>
          <w:rFonts w:ascii="Times New Roman" w:hAnsi="Times New Roman"/>
          <w:b/>
          <w:sz w:val="28"/>
          <w:szCs w:val="28"/>
          <w:lang w:eastAsia="ru-RU"/>
        </w:rPr>
      </w:pPr>
    </w:p>
    <w:p w:rsidR="0028482B" w:rsidRPr="00060263" w:rsidRDefault="0028482B" w:rsidP="00060263">
      <w:pPr>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8482B" w:rsidRPr="00060263" w:rsidRDefault="0028482B" w:rsidP="00060263">
      <w:pPr>
        <w:spacing w:after="0" w:line="240" w:lineRule="auto"/>
        <w:ind w:firstLine="540"/>
        <w:jc w:val="center"/>
        <w:rPr>
          <w:rFonts w:ascii="Times New Roman" w:hAnsi="Times New Roman"/>
          <w:b/>
          <w:sz w:val="28"/>
          <w:szCs w:val="28"/>
          <w:lang w:eastAsia="ru-RU"/>
        </w:rPr>
      </w:pPr>
    </w:p>
    <w:p w:rsidR="0028482B" w:rsidRPr="00267B72" w:rsidRDefault="0028482B" w:rsidP="00AC46BC">
      <w:pPr>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2.2. Муниципальная услуга предоставляется органом местного самоуправления</w:t>
      </w:r>
      <w:r>
        <w:rPr>
          <w:rFonts w:ascii="Times New Roman" w:hAnsi="Times New Roman"/>
          <w:sz w:val="28"/>
          <w:szCs w:val="28"/>
          <w:lang w:eastAsia="ru-RU"/>
        </w:rPr>
        <w:t xml:space="preserve"> – администрация Ивантеевского муниципального района Саратовской области </w:t>
      </w:r>
      <w:r w:rsidRPr="00060263">
        <w:rPr>
          <w:rFonts w:ascii="Times New Roman" w:hAnsi="Times New Roman"/>
          <w:sz w:val="28"/>
          <w:szCs w:val="28"/>
          <w:lang w:eastAsia="ru-RU"/>
        </w:rPr>
        <w:t>и осуществляется через</w:t>
      </w:r>
      <w:r>
        <w:rPr>
          <w:rFonts w:ascii="Times New Roman" w:hAnsi="Times New Roman"/>
          <w:sz w:val="28"/>
          <w:szCs w:val="28"/>
          <w:lang w:eastAsia="ru-RU"/>
        </w:rPr>
        <w:t xml:space="preserve"> отдел архитектуры и капитального строительства администрации Ивантеевского муниципального района</w:t>
      </w:r>
      <w:r w:rsidRPr="00060263">
        <w:rPr>
          <w:rFonts w:ascii="Times New Roman" w:hAnsi="Times New Roman"/>
          <w:sz w:val="28"/>
          <w:szCs w:val="28"/>
          <w:lang w:eastAsia="ru-RU"/>
        </w:rPr>
        <w:t>.</w:t>
      </w:r>
      <w:r>
        <w:rPr>
          <w:rFonts w:ascii="Times New Roman" w:hAnsi="Times New Roman"/>
          <w:sz w:val="28"/>
          <w:szCs w:val="28"/>
          <w:lang w:eastAsia="ru-RU"/>
        </w:rPr>
        <w:t xml:space="preserve"> </w:t>
      </w:r>
    </w:p>
    <w:p w:rsidR="0028482B" w:rsidRDefault="0028482B" w:rsidP="00AC46B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28482B" w:rsidRPr="00060263" w:rsidRDefault="0028482B" w:rsidP="00060263">
      <w:pPr>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При предоставлении муниципальной услуги </w:t>
      </w:r>
      <w:r w:rsidRPr="00DC323C">
        <w:rPr>
          <w:rFonts w:ascii="Times New Roman" w:hAnsi="Times New Roman"/>
          <w:sz w:val="28"/>
          <w:szCs w:val="28"/>
          <w:lang w:eastAsia="ru-RU"/>
        </w:rPr>
        <w:t xml:space="preserve">подразделение </w:t>
      </w:r>
      <w:r w:rsidRPr="00060263">
        <w:rPr>
          <w:rFonts w:ascii="Times New Roman" w:hAnsi="Times New Roman"/>
          <w:sz w:val="28"/>
          <w:szCs w:val="28"/>
          <w:lang w:eastAsia="ru-RU"/>
        </w:rPr>
        <w:t>взаимодействует с:</w:t>
      </w:r>
    </w:p>
    <w:p w:rsidR="0028482B" w:rsidRPr="00B36097" w:rsidRDefault="0028482B" w:rsidP="005C6B1F">
      <w:pPr>
        <w:pStyle w:val="ConsPlusNormal"/>
        <w:ind w:firstLine="540"/>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28482B" w:rsidRPr="00B36097" w:rsidRDefault="0028482B" w:rsidP="005C6B1F">
      <w:pPr>
        <w:pStyle w:val="ConsPlusNormal"/>
        <w:ind w:firstLine="540"/>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28482B" w:rsidRDefault="0028482B"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Управлением Росреестра по Саратовской области;</w:t>
      </w:r>
    </w:p>
    <w:p w:rsidR="0028482B" w:rsidRDefault="0028482B"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28482B" w:rsidRDefault="0028482B" w:rsidP="007C6CA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28482B" w:rsidRPr="007C6CAA" w:rsidRDefault="0028482B" w:rsidP="002C701E">
      <w:pPr>
        <w:spacing w:after="0" w:line="240" w:lineRule="auto"/>
        <w:ind w:firstLine="567"/>
        <w:jc w:val="both"/>
        <w:rPr>
          <w:rFonts w:ascii="Times New Roman" w:hAnsi="Times New Roman"/>
          <w:sz w:val="28"/>
          <w:szCs w:val="28"/>
        </w:rPr>
      </w:pPr>
      <w:r w:rsidRPr="007C6CAA">
        <w:rPr>
          <w:rFonts w:ascii="Times New Roman" w:hAnsi="Times New Roman"/>
          <w:sz w:val="28"/>
          <w:szCs w:val="28"/>
        </w:rPr>
        <w:t>МФЦ</w:t>
      </w:r>
      <w:r>
        <w:rPr>
          <w:rFonts w:ascii="Times New Roman" w:hAnsi="Times New Roman"/>
          <w:sz w:val="28"/>
          <w:szCs w:val="28"/>
        </w:rPr>
        <w:t>.</w:t>
      </w:r>
    </w:p>
    <w:p w:rsidR="0028482B" w:rsidRPr="003F11ED" w:rsidRDefault="0028482B" w:rsidP="006C0BF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 xml:space="preserve">2.3. </w:t>
      </w:r>
      <w:r w:rsidRPr="003F11ED">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3F11ED">
        <w:rPr>
          <w:rFonts w:ascii="Times New Roman" w:hAnsi="Times New Roman"/>
          <w:sz w:val="28"/>
          <w:szCs w:val="28"/>
        </w:rPr>
        <w:t xml:space="preserve"> услуги и связанных с обращением в иные государственные органы, </w:t>
      </w:r>
      <w:r>
        <w:rPr>
          <w:rFonts w:ascii="Times New Roman" w:hAnsi="Times New Roman"/>
          <w:sz w:val="28"/>
          <w:szCs w:val="28"/>
        </w:rPr>
        <w:t xml:space="preserve">органы местного самоуправления </w:t>
      </w:r>
      <w:r w:rsidRPr="003F11ED">
        <w:rPr>
          <w:rFonts w:ascii="Times New Roman" w:hAnsi="Times New Roman"/>
          <w:sz w:val="28"/>
          <w:szCs w:val="28"/>
        </w:rPr>
        <w:t xml:space="preserve">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Pr>
          <w:rFonts w:ascii="Times New Roman" w:hAnsi="Times New Roman"/>
          <w:sz w:val="28"/>
          <w:szCs w:val="28"/>
        </w:rPr>
        <w:t>муниципальных</w:t>
      </w:r>
      <w:r w:rsidRPr="003F11ED">
        <w:rPr>
          <w:rFonts w:ascii="Times New Roman" w:hAnsi="Times New Roman"/>
          <w:sz w:val="28"/>
          <w:szCs w:val="28"/>
        </w:rPr>
        <w:t xml:space="preserve"> услуг</w:t>
      </w:r>
      <w:r>
        <w:rPr>
          <w:rFonts w:ascii="Times New Roman" w:hAnsi="Times New Roman"/>
          <w:sz w:val="28"/>
          <w:szCs w:val="28"/>
          <w:lang w:eastAsia="ru-RU"/>
        </w:rPr>
        <w:t>.</w:t>
      </w:r>
    </w:p>
    <w:p w:rsidR="0028482B" w:rsidRPr="00060263" w:rsidRDefault="0028482B" w:rsidP="00FE2E3D">
      <w:pPr>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p>
    <w:p w:rsidR="0028482B" w:rsidRPr="00855F54" w:rsidRDefault="0028482B" w:rsidP="00FE2E3D">
      <w:pPr>
        <w:shd w:val="clear" w:color="auto" w:fill="FFFFFF"/>
        <w:autoSpaceDE w:val="0"/>
        <w:autoSpaceDN w:val="0"/>
        <w:adjustRightInd w:val="0"/>
        <w:spacing w:after="0" w:line="240" w:lineRule="auto"/>
        <w:ind w:firstLine="540"/>
        <w:jc w:val="center"/>
        <w:rPr>
          <w:rFonts w:ascii="Times New Roman" w:hAnsi="Times New Roman"/>
          <w:b/>
          <w:sz w:val="28"/>
          <w:szCs w:val="28"/>
          <w:highlight w:val="green"/>
          <w:lang w:eastAsia="ru-RU"/>
        </w:rPr>
      </w:pPr>
      <w:r w:rsidRPr="00FE2E3D">
        <w:rPr>
          <w:rFonts w:ascii="Times New Roman" w:hAnsi="Times New Roman"/>
          <w:b/>
          <w:sz w:val="28"/>
          <w:szCs w:val="28"/>
          <w:shd w:val="clear" w:color="auto" w:fill="FFFFFF"/>
          <w:lang w:eastAsia="ru-RU"/>
        </w:rPr>
        <w:t>Результат предоставления муниципальной услуги</w:t>
      </w:r>
    </w:p>
    <w:p w:rsidR="0028482B" w:rsidRPr="00855F54" w:rsidRDefault="0028482B" w:rsidP="00060263">
      <w:pPr>
        <w:autoSpaceDE w:val="0"/>
        <w:autoSpaceDN w:val="0"/>
        <w:adjustRightInd w:val="0"/>
        <w:spacing w:after="0" w:line="240" w:lineRule="auto"/>
        <w:ind w:firstLine="540"/>
        <w:jc w:val="center"/>
        <w:rPr>
          <w:rFonts w:ascii="Times New Roman" w:hAnsi="Times New Roman"/>
          <w:b/>
          <w:sz w:val="28"/>
          <w:szCs w:val="28"/>
          <w:highlight w:val="green"/>
          <w:lang w:eastAsia="ru-RU"/>
        </w:rPr>
      </w:pPr>
    </w:p>
    <w:p w:rsidR="0028482B" w:rsidRPr="00FE2E3D" w:rsidRDefault="0028482B" w:rsidP="00060263">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FE2E3D">
        <w:rPr>
          <w:rFonts w:ascii="Times New Roman" w:hAnsi="Times New Roman"/>
          <w:sz w:val="28"/>
          <w:szCs w:val="28"/>
          <w:lang w:eastAsia="ru-RU"/>
        </w:rPr>
        <w:t>2.3. Результатом предоставления муниципальной услуги является:</w:t>
      </w:r>
    </w:p>
    <w:p w:rsidR="0028482B" w:rsidRPr="007B36F7" w:rsidRDefault="0028482B" w:rsidP="009C69E3">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w:t>
      </w:r>
      <w:r w:rsidRPr="007B36F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w:t>
      </w:r>
      <w:r w:rsidRPr="007B36F7">
        <w:rPr>
          <w:rFonts w:ascii="Times New Roman"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hAnsi="Times New Roman" w:cs="Times New Roman"/>
          <w:sz w:val="28"/>
          <w:szCs w:val="28"/>
          <w:lang w:eastAsia="en-US"/>
        </w:rPr>
        <w:t>разрешения на установку и эксплуатацию рекламных конструкций</w:t>
      </w:r>
      <w:r w:rsidRPr="007B36F7">
        <w:rPr>
          <w:rFonts w:ascii="Times New Roman" w:hAnsi="Times New Roman" w:cs="Times New Roman"/>
          <w:sz w:val="28"/>
          <w:szCs w:val="28"/>
          <w:lang w:eastAsia="en-US"/>
        </w:rPr>
        <w:t>;</w:t>
      </w:r>
    </w:p>
    <w:p w:rsidR="0028482B" w:rsidRPr="007B36F7" w:rsidRDefault="0028482B" w:rsidP="009C69E3">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выдача (</w:t>
      </w:r>
      <w:r w:rsidRPr="007B36F7">
        <w:rPr>
          <w:rFonts w:ascii="Times New Roman" w:hAnsi="Times New Roman" w:cs="Times New Roman"/>
          <w:sz w:val="28"/>
          <w:szCs w:val="28"/>
          <w:lang w:eastAsia="en-US"/>
        </w:rPr>
        <w:t>направление</w:t>
      </w:r>
      <w:r>
        <w:rPr>
          <w:rFonts w:ascii="Times New Roman" w:hAnsi="Times New Roman" w:cs="Times New Roman"/>
          <w:sz w:val="28"/>
          <w:szCs w:val="28"/>
          <w:lang w:eastAsia="en-US"/>
        </w:rPr>
        <w:t>)</w:t>
      </w:r>
      <w:r w:rsidRPr="007B36F7">
        <w:rPr>
          <w:rFonts w:ascii="Times New Roman"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hAnsi="Times New Roman" w:cs="Times New Roman"/>
          <w:sz w:val="28"/>
          <w:szCs w:val="28"/>
          <w:lang w:eastAsia="en-US"/>
        </w:rPr>
        <w:t>в выдаче разрешения на установку и эксплуатацию рекламной конструкции</w:t>
      </w:r>
      <w:r w:rsidRPr="007B36F7">
        <w:rPr>
          <w:rFonts w:ascii="Times New Roman" w:hAnsi="Times New Roman" w:cs="Times New Roman"/>
          <w:sz w:val="28"/>
          <w:szCs w:val="28"/>
          <w:lang w:eastAsia="en-US"/>
        </w:rPr>
        <w:t>.</w:t>
      </w: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A363ED">
        <w:rPr>
          <w:rFonts w:ascii="Times New Roman" w:hAnsi="Times New Roman"/>
          <w:b/>
          <w:sz w:val="28"/>
          <w:szCs w:val="28"/>
          <w:lang w:eastAsia="ru-RU"/>
        </w:rPr>
        <w:t>Срок предоставления муниципальной услуги</w:t>
      </w:r>
    </w:p>
    <w:p w:rsidR="0028482B" w:rsidRPr="00060263" w:rsidRDefault="0028482B"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8482B" w:rsidRPr="00A363ED" w:rsidRDefault="0028482B" w:rsidP="007D3974">
      <w:pPr>
        <w:pStyle w:val="ConsPlusNormal"/>
        <w:ind w:firstLine="540"/>
        <w:jc w:val="both"/>
        <w:rPr>
          <w:rFonts w:ascii="Times New Roman" w:hAnsi="Times New Roman" w:cs="Times New Roman"/>
          <w:sz w:val="28"/>
          <w:szCs w:val="28"/>
        </w:rPr>
      </w:pPr>
      <w:r w:rsidRPr="00A363ED">
        <w:rPr>
          <w:rFonts w:ascii="Times New Roman" w:hAnsi="Times New Roman" w:cs="Times New Roman"/>
          <w:sz w:val="28"/>
          <w:szCs w:val="28"/>
        </w:rPr>
        <w:t>2.4. Решение о выдаче разрешения на установку и эксплуатацию рекламной конструкции или об отказе в его выдаче должно быть направлено органом местного самоуправления муниципального района (городского округа) заявителю в течение двух месяцев со дня приема от него необходимых документов.</w:t>
      </w:r>
    </w:p>
    <w:p w:rsidR="0028482B" w:rsidRPr="006C0BF9" w:rsidRDefault="0028482B" w:rsidP="006A1388">
      <w:pPr>
        <w:pStyle w:val="ConsPlusNormal"/>
        <w:ind w:firstLine="540"/>
        <w:jc w:val="both"/>
        <w:rPr>
          <w:rFonts w:ascii="Times New Roman" w:hAnsi="Times New Roman"/>
          <w:sz w:val="28"/>
          <w:szCs w:val="28"/>
        </w:rPr>
      </w:pPr>
      <w:r w:rsidRPr="00A363ED">
        <w:rPr>
          <w:rFonts w:ascii="Times New Roman" w:hAnsi="Times New Roman" w:cs="Times New Roman"/>
          <w:sz w:val="28"/>
          <w:szCs w:val="28"/>
        </w:rPr>
        <w:t xml:space="preserve"> </w:t>
      </w:r>
      <w:r w:rsidRPr="00A363ED">
        <w:rPr>
          <w:rFonts w:ascii="Times New Roman" w:hAnsi="Times New Roman"/>
          <w:sz w:val="28"/>
          <w:szCs w:val="28"/>
        </w:rPr>
        <w:t>Не по</w:t>
      </w:r>
      <w:r w:rsidRPr="006C0BF9">
        <w:rPr>
          <w:rFonts w:ascii="Times New Roman" w:hAnsi="Times New Roman"/>
          <w:sz w:val="28"/>
          <w:szCs w:val="28"/>
        </w:rPr>
        <w:t xml:space="preserve">зднее чем через три 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28482B" w:rsidRPr="006C0BF9" w:rsidRDefault="0028482B"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лично в администрации;</w:t>
      </w:r>
    </w:p>
    <w:p w:rsidR="0028482B" w:rsidRPr="006C0BF9" w:rsidRDefault="0028482B"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p>
    <w:p w:rsidR="0028482B" w:rsidRPr="006C0BF9" w:rsidRDefault="0028482B"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6C0BF9">
        <w:rPr>
          <w:rFonts w:ascii="Times New Roman" w:hAnsi="Times New Roman"/>
          <w:sz w:val="28"/>
          <w:szCs w:val="28"/>
        </w:rPr>
        <w:t xml:space="preserve">порядке и сроки, предусмотренные </w:t>
      </w:r>
      <w:r>
        <w:rPr>
          <w:rFonts w:ascii="Times New Roman" w:hAnsi="Times New Roman"/>
          <w:sz w:val="28"/>
          <w:szCs w:val="28"/>
        </w:rPr>
        <w:t>С</w:t>
      </w:r>
      <w:r w:rsidRPr="006C0BF9">
        <w:rPr>
          <w:rFonts w:ascii="Times New Roman" w:hAnsi="Times New Roman"/>
          <w:sz w:val="28"/>
          <w:szCs w:val="28"/>
        </w:rPr>
        <w:t>оглашением о взаимодействии</w:t>
      </w:r>
      <w:r>
        <w:rPr>
          <w:rFonts w:ascii="Times New Roman" w:hAnsi="Times New Roman"/>
          <w:sz w:val="28"/>
          <w:szCs w:val="28"/>
        </w:rPr>
        <w:t>;</w:t>
      </w:r>
    </w:p>
    <w:p w:rsidR="0028482B" w:rsidRDefault="0028482B" w:rsidP="00306CB5">
      <w:pPr>
        <w:autoSpaceDE w:val="0"/>
        <w:autoSpaceDN w:val="0"/>
        <w:spacing w:after="0" w:line="240" w:lineRule="auto"/>
        <w:ind w:firstLine="540"/>
        <w:jc w:val="both"/>
        <w:rPr>
          <w:rFonts w:ascii="Times New Roman" w:hAnsi="Times New Roman"/>
          <w:sz w:val="28"/>
          <w:szCs w:val="28"/>
        </w:rPr>
      </w:pPr>
      <w:r w:rsidRPr="003C708C">
        <w:rPr>
          <w:rFonts w:ascii="Times New Roman" w:hAnsi="Times New Roman"/>
          <w:sz w:val="28"/>
          <w:szCs w:val="28"/>
        </w:rPr>
        <w:t>направляется в виде электронного документа в личный кабинет заявителя Единого и регионального портала госуслуг.</w:t>
      </w:r>
    </w:p>
    <w:p w:rsidR="0028482B" w:rsidRPr="006C0BF9" w:rsidRDefault="0028482B" w:rsidP="00306CB5">
      <w:pPr>
        <w:autoSpaceDE w:val="0"/>
        <w:autoSpaceDN w:val="0"/>
        <w:spacing w:after="0" w:line="240" w:lineRule="auto"/>
        <w:ind w:firstLine="540"/>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28482B" w:rsidRPr="006C0BF9" w:rsidRDefault="0028482B" w:rsidP="00060263">
      <w:pPr>
        <w:autoSpaceDE w:val="0"/>
        <w:autoSpaceDN w:val="0"/>
        <w:adjustRightInd w:val="0"/>
        <w:spacing w:after="0" w:line="240" w:lineRule="auto"/>
        <w:ind w:firstLine="540"/>
        <w:jc w:val="both"/>
        <w:rPr>
          <w:rFonts w:ascii="Times New Roman" w:hAnsi="Times New Roman"/>
          <w:sz w:val="28"/>
          <w:szCs w:val="28"/>
          <w:lang w:eastAsia="ru-RU"/>
        </w:rPr>
      </w:pPr>
      <w:r w:rsidRPr="006C0BF9">
        <w:rPr>
          <w:rFonts w:ascii="Times New Roman" w:hAnsi="Times New Roman"/>
          <w:sz w:val="28"/>
          <w:szCs w:val="28"/>
        </w:rPr>
        <w:t xml:space="preserve">В случае предоставления заявителем документов, указанных в </w:t>
      </w:r>
      <w:hyperlink r:id="rId10" w:history="1">
        <w:r w:rsidRPr="006C0BF9">
          <w:rPr>
            <w:rFonts w:ascii="Times New Roman" w:hAnsi="Times New Roman"/>
            <w:sz w:val="28"/>
            <w:szCs w:val="28"/>
          </w:rPr>
          <w:t>пункте 2.6</w:t>
        </w:r>
      </w:hyperlink>
      <w:r w:rsidRPr="006C0BF9">
        <w:rPr>
          <w:rFonts w:ascii="Times New Roman" w:hAnsi="Times New Roman"/>
          <w:sz w:val="28"/>
          <w:szCs w:val="28"/>
        </w:rPr>
        <w:t xml:space="preserve"> Административного регламента, через МФЦ срок </w:t>
      </w:r>
      <w:r>
        <w:rPr>
          <w:rFonts w:ascii="Times New Roman" w:hAnsi="Times New Roman"/>
          <w:sz w:val="28"/>
          <w:szCs w:val="28"/>
        </w:rPr>
        <w:t>выдачи (направления)</w:t>
      </w:r>
      <w:r w:rsidRPr="006C0BF9">
        <w:rPr>
          <w:rFonts w:ascii="Times New Roman" w:hAnsi="Times New Roman"/>
          <w:sz w:val="28"/>
          <w:szCs w:val="28"/>
        </w:rPr>
        <w:t xml:space="preserve"> решения </w:t>
      </w:r>
      <w:r>
        <w:rPr>
          <w:rFonts w:ascii="Times New Roman" w:hAnsi="Times New Roman"/>
          <w:sz w:val="28"/>
          <w:szCs w:val="28"/>
        </w:rPr>
        <w:t>заявителю</w:t>
      </w:r>
      <w:r w:rsidRPr="006C0BF9">
        <w:rPr>
          <w:rFonts w:ascii="Times New Roman" w:hAnsi="Times New Roman"/>
          <w:sz w:val="28"/>
          <w:szCs w:val="28"/>
        </w:rPr>
        <w:t xml:space="preserve"> исчисляется со дня передачи МФЦ таких документов в</w:t>
      </w:r>
      <w:r>
        <w:rPr>
          <w:rFonts w:ascii="Times New Roman" w:hAnsi="Times New Roman"/>
          <w:sz w:val="28"/>
          <w:szCs w:val="28"/>
        </w:rPr>
        <w:t xml:space="preserve"> орган местного самоуправления</w:t>
      </w:r>
      <w:r w:rsidRPr="006C0BF9">
        <w:rPr>
          <w:rFonts w:ascii="Times New Roman" w:hAnsi="Times New Roman"/>
          <w:sz w:val="28"/>
          <w:szCs w:val="28"/>
        </w:rPr>
        <w:t>.</w:t>
      </w:r>
    </w:p>
    <w:p w:rsidR="0028482B" w:rsidRDefault="0028482B" w:rsidP="00DA1A08">
      <w:pPr>
        <w:pStyle w:val="ConsPlusNormal"/>
        <w:ind w:firstLine="540"/>
        <w:jc w:val="both"/>
        <w:rPr>
          <w:rFonts w:ascii="Times New Roman" w:hAnsi="Times New Roman"/>
          <w:sz w:val="28"/>
          <w:szCs w:val="28"/>
        </w:rPr>
      </w:pPr>
      <w:r>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28482B" w:rsidRDefault="0028482B" w:rsidP="00DA1A08">
      <w:pPr>
        <w:autoSpaceDE w:val="0"/>
        <w:autoSpaceDN w:val="0"/>
        <w:adjustRightInd w:val="0"/>
        <w:spacing w:after="0" w:line="240" w:lineRule="auto"/>
        <w:jc w:val="both"/>
        <w:rPr>
          <w:rFonts w:ascii="Times New Roman" w:hAnsi="Times New Roman"/>
          <w:b/>
          <w:sz w:val="28"/>
          <w:szCs w:val="28"/>
          <w:lang w:eastAsia="ru-RU"/>
        </w:rPr>
      </w:pPr>
    </w:p>
    <w:p w:rsidR="0028482B" w:rsidRPr="0059020D" w:rsidRDefault="0028482B" w:rsidP="00031BF7">
      <w:pPr>
        <w:autoSpaceDE w:val="0"/>
        <w:autoSpaceDN w:val="0"/>
        <w:adjustRightInd w:val="0"/>
        <w:spacing w:after="0" w:line="240" w:lineRule="auto"/>
        <w:jc w:val="center"/>
        <w:rPr>
          <w:rFonts w:ascii="Times New Roman" w:hAnsi="Times New Roman"/>
          <w:b/>
          <w:sz w:val="28"/>
          <w:szCs w:val="28"/>
          <w:lang w:eastAsia="ru-RU"/>
        </w:rPr>
      </w:pPr>
      <w:r w:rsidRPr="0059020D">
        <w:rPr>
          <w:rFonts w:ascii="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28482B" w:rsidRPr="0059020D" w:rsidRDefault="0028482B"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8482B" w:rsidRPr="0059020D" w:rsidRDefault="0028482B" w:rsidP="00060263">
      <w:pPr>
        <w:spacing w:after="0" w:line="240" w:lineRule="auto"/>
        <w:ind w:firstLine="567"/>
        <w:jc w:val="both"/>
        <w:rPr>
          <w:rFonts w:ascii="Times New Roman" w:hAnsi="Times New Roman"/>
          <w:sz w:val="28"/>
          <w:szCs w:val="28"/>
          <w:lang w:eastAsia="ru-RU"/>
        </w:rPr>
      </w:pPr>
      <w:r w:rsidRPr="0059020D">
        <w:rPr>
          <w:rFonts w:ascii="Times New Roman" w:hAnsi="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6 октября 2003 года № 131-ФЗ </w:t>
      </w:r>
      <w:r>
        <w:rPr>
          <w:rFonts w:ascii="Times New Roman" w:hAnsi="Times New Roman"/>
          <w:sz w:val="28"/>
          <w:szCs w:val="28"/>
        </w:rPr>
        <w:t>«</w:t>
      </w:r>
      <w:r w:rsidRPr="0059020D">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8 октября 2003 года № 202, в Парламентской газете 8 октября 2003 года № 186, в Собрании законодательства Российской Федерации 6 октября 2003 года № 40 статья 3822, в приложении к </w:t>
      </w:r>
      <w:r>
        <w:rPr>
          <w:rFonts w:ascii="Times New Roman" w:hAnsi="Times New Roman"/>
          <w:sz w:val="28"/>
          <w:szCs w:val="28"/>
        </w:rPr>
        <w:t>«</w:t>
      </w:r>
      <w:r w:rsidRPr="0059020D">
        <w:rPr>
          <w:rFonts w:ascii="Times New Roman" w:hAnsi="Times New Roman"/>
          <w:sz w:val="28"/>
          <w:szCs w:val="28"/>
        </w:rPr>
        <w:t>Российской газете</w:t>
      </w:r>
      <w:r>
        <w:rPr>
          <w:rFonts w:ascii="Times New Roman" w:hAnsi="Times New Roman"/>
          <w:sz w:val="28"/>
          <w:szCs w:val="28"/>
        </w:rPr>
        <w:t>»</w:t>
      </w:r>
      <w:r w:rsidRPr="0059020D">
        <w:rPr>
          <w:rFonts w:ascii="Times New Roman" w:hAnsi="Times New Roman"/>
          <w:sz w:val="28"/>
          <w:szCs w:val="28"/>
        </w:rPr>
        <w:t>, 2003 год № 40, в Ведомостях Федерального Собрания Российской Федерации от 11 октября 2003 года № 29);</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13 марта 2006 года №38-ФЗ </w:t>
      </w:r>
      <w:r>
        <w:rPr>
          <w:rFonts w:ascii="Times New Roman" w:hAnsi="Times New Roman"/>
          <w:sz w:val="28"/>
          <w:szCs w:val="28"/>
        </w:rPr>
        <w:t>«</w:t>
      </w:r>
      <w:r w:rsidRPr="0059020D">
        <w:rPr>
          <w:rFonts w:ascii="Times New Roman" w:hAnsi="Times New Roman"/>
          <w:sz w:val="28"/>
          <w:szCs w:val="28"/>
        </w:rPr>
        <w:t>О рекламе</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15 марта 2006 года № 51, в Парламентской газете 17 марта 2006 года № 37, в Парламентской газете 23 марта 2006 года № 41 (повторно), в Собрании законодательства Российской Федерации 20 марта 2006 года № 12 ст. 1232);</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 мая 2006 года № 59-ФЗ </w:t>
      </w:r>
      <w:r>
        <w:rPr>
          <w:rFonts w:ascii="Times New Roman" w:hAnsi="Times New Roman"/>
          <w:sz w:val="28"/>
          <w:szCs w:val="28"/>
        </w:rPr>
        <w:t>«</w:t>
      </w:r>
      <w:r w:rsidRPr="0059020D">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5 мая 2006 года № 95, в Парламентской газете 11 мая 2006 года № 70-71, в Собрании законодательства Российской Федерации 8 мая 2006 года № 19, ст. 2060);</w:t>
      </w:r>
    </w:p>
    <w:p w:rsidR="0028482B" w:rsidRPr="0059020D" w:rsidRDefault="0028482B" w:rsidP="0084673C">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27 июля 2010 года № 210-ФЗ </w:t>
      </w:r>
      <w:r>
        <w:rPr>
          <w:rFonts w:ascii="Times New Roman" w:hAnsi="Times New Roman"/>
          <w:sz w:val="28"/>
          <w:szCs w:val="28"/>
        </w:rPr>
        <w:t>«</w:t>
      </w:r>
      <w:r w:rsidRPr="0059020D">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xml:space="preserve"> (опубликован в изданиях: </w:t>
      </w:r>
      <w:r>
        <w:rPr>
          <w:rFonts w:ascii="Times New Roman" w:hAnsi="Times New Roman"/>
          <w:sz w:val="28"/>
          <w:szCs w:val="28"/>
        </w:rPr>
        <w:t>«</w:t>
      </w:r>
      <w:r w:rsidRPr="0059020D">
        <w:rPr>
          <w:rFonts w:ascii="Times New Roman" w:hAnsi="Times New Roman"/>
          <w:sz w:val="28"/>
          <w:szCs w:val="28"/>
        </w:rPr>
        <w:t>Российская газета</w:t>
      </w:r>
      <w:r>
        <w:rPr>
          <w:rFonts w:ascii="Times New Roman" w:hAnsi="Times New Roman"/>
          <w:sz w:val="28"/>
          <w:szCs w:val="28"/>
        </w:rPr>
        <w:t>»</w:t>
      </w:r>
      <w:r w:rsidRPr="0059020D">
        <w:rPr>
          <w:rFonts w:ascii="Times New Roman" w:hAnsi="Times New Roman"/>
          <w:sz w:val="28"/>
          <w:szCs w:val="28"/>
        </w:rPr>
        <w:t xml:space="preserve"> от 30 июля 2010 года № 168, </w:t>
      </w:r>
      <w:r>
        <w:rPr>
          <w:rFonts w:ascii="Times New Roman" w:hAnsi="Times New Roman"/>
          <w:sz w:val="28"/>
          <w:szCs w:val="28"/>
        </w:rPr>
        <w:t>«</w:t>
      </w:r>
      <w:r w:rsidRPr="0059020D">
        <w:rPr>
          <w:rFonts w:ascii="Times New Roman" w:hAnsi="Times New Roman"/>
          <w:sz w:val="28"/>
          <w:szCs w:val="28"/>
        </w:rPr>
        <w:t>Собрание законодательства Российской Федерации</w:t>
      </w:r>
      <w:r>
        <w:rPr>
          <w:rFonts w:ascii="Times New Roman" w:hAnsi="Times New Roman"/>
          <w:sz w:val="28"/>
          <w:szCs w:val="28"/>
        </w:rPr>
        <w:t>»</w:t>
      </w:r>
      <w:r w:rsidRPr="0059020D">
        <w:rPr>
          <w:rFonts w:ascii="Times New Roman" w:hAnsi="Times New Roman"/>
          <w:sz w:val="28"/>
          <w:szCs w:val="28"/>
        </w:rPr>
        <w:t xml:space="preserve"> от 2 августа 2010 года № 31, ст. 4179);</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Федеральным законом от 25 июня 2002 года № 73-ФЗ </w:t>
      </w:r>
      <w:r>
        <w:rPr>
          <w:rFonts w:ascii="Times New Roman" w:hAnsi="Times New Roman"/>
          <w:sz w:val="28"/>
          <w:szCs w:val="28"/>
        </w:rPr>
        <w:t>«</w:t>
      </w:r>
      <w:r w:rsidRPr="0059020D">
        <w:rPr>
          <w:rFonts w:ascii="Times New Roman" w:hAnsi="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sz w:val="28"/>
          <w:szCs w:val="28"/>
        </w:rPr>
        <w:t>»</w:t>
      </w:r>
      <w:r w:rsidRPr="0059020D">
        <w:rPr>
          <w:rFonts w:ascii="Times New Roman" w:hAnsi="Times New Roman"/>
          <w:sz w:val="28"/>
          <w:szCs w:val="28"/>
        </w:rPr>
        <w:t xml:space="preserve"> (опубликован в Российской газете 29 июня 2002 года № 116-117, в Парламентской газете 29 июня 2002 года № 120-121, в Собрании законодательства Российской Федерации 1 июля 2002 года № 26 ст. 2519, в приложении к Российской газете 2002 год № 30, в Ведомостях Федерального Собрания Российской Федерации 21 июля 2002 года № 21);</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Налоговым кодексом Российской Федерации (опубликован в Собрании законодательства Российской Федерации 7 августа 2000 года № 32 ст. 3340, в Российской газете 10 августа 2000 года № 153-154, в Парламентской газете 10 августа 2000 года № 151-152, в Ведомостях Федерального Собрания Российской Федерации 25 сентября 2000 года № 25);</w:t>
      </w:r>
    </w:p>
    <w:p w:rsidR="0028482B"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Постановлением Правительства РФ от 25 июня 2012 года № 634 </w:t>
      </w:r>
      <w:r>
        <w:rPr>
          <w:rFonts w:ascii="Times New Roman" w:hAnsi="Times New Roman"/>
          <w:sz w:val="28"/>
          <w:szCs w:val="28"/>
        </w:rPr>
        <w:t>«</w:t>
      </w:r>
      <w:r w:rsidRPr="0059020D">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xml:space="preserve"> (вместе с </w:t>
      </w:r>
      <w:r>
        <w:rPr>
          <w:rFonts w:ascii="Times New Roman" w:hAnsi="Times New Roman"/>
          <w:sz w:val="28"/>
          <w:szCs w:val="28"/>
        </w:rPr>
        <w:t>«</w:t>
      </w:r>
      <w:r w:rsidRPr="0059020D">
        <w:rPr>
          <w:rFonts w:ascii="Times New Roman" w:hAnsi="Times New Roman"/>
          <w:sz w:val="28"/>
          <w:szCs w:val="28"/>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sz w:val="28"/>
          <w:szCs w:val="28"/>
        </w:rPr>
        <w:t>»</w:t>
      </w:r>
      <w:r w:rsidRPr="0059020D">
        <w:rPr>
          <w:rFonts w:ascii="Times New Roman" w:hAnsi="Times New Roman"/>
          <w:sz w:val="28"/>
          <w:szCs w:val="28"/>
        </w:rPr>
        <w:t>) (Собрание законодательства РФ, 2012, № 27, ст. 3744);</w:t>
      </w:r>
    </w:p>
    <w:p w:rsidR="0028482B" w:rsidRPr="005C3718" w:rsidRDefault="0028482B" w:rsidP="003E5F7F">
      <w:pPr>
        <w:spacing w:after="0" w:line="240" w:lineRule="auto"/>
        <w:ind w:firstLine="567"/>
        <w:jc w:val="both"/>
        <w:rPr>
          <w:rFonts w:ascii="Times New Roman" w:hAnsi="Times New Roman"/>
          <w:sz w:val="28"/>
          <w:szCs w:val="28"/>
        </w:rPr>
      </w:pPr>
      <w:r w:rsidRPr="005C3718">
        <w:rPr>
          <w:rFonts w:ascii="Times New Roman" w:hAnsi="Times New Roman"/>
          <w:sz w:val="28"/>
          <w:szCs w:val="28"/>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СНиП 2.07.01-89 &lt;*&gt; </w:t>
      </w:r>
      <w:r>
        <w:rPr>
          <w:rFonts w:ascii="Times New Roman" w:hAnsi="Times New Roman"/>
          <w:sz w:val="28"/>
          <w:szCs w:val="28"/>
        </w:rPr>
        <w:t>«</w:t>
      </w:r>
      <w:r w:rsidRPr="0059020D">
        <w:rPr>
          <w:rFonts w:ascii="Times New Roman" w:hAnsi="Times New Roman"/>
          <w:sz w:val="28"/>
          <w:szCs w:val="28"/>
        </w:rPr>
        <w:t>Градостроительство. Планировка и застройка городских и сельских поселений</w:t>
      </w:r>
      <w:r>
        <w:rPr>
          <w:rFonts w:ascii="Times New Roman" w:hAnsi="Times New Roman"/>
          <w:sz w:val="28"/>
          <w:szCs w:val="28"/>
        </w:rPr>
        <w:t>»</w:t>
      </w:r>
      <w:r w:rsidRPr="0059020D">
        <w:rPr>
          <w:rFonts w:ascii="Times New Roman" w:hAnsi="Times New Roman"/>
          <w:sz w:val="28"/>
          <w:szCs w:val="28"/>
        </w:rPr>
        <w:t>, утвержденным постановлением Госстроя СССР от 16.05.1989 № 78 (опубликован - официальное издание, М.: Госстрой России, ГУП ЦПП, 2002 год);</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постановлением Совета Министров Правительства Российской Федерации от 23 октября 1993 года № 1090 </w:t>
      </w:r>
      <w:r>
        <w:rPr>
          <w:rFonts w:ascii="Times New Roman" w:hAnsi="Times New Roman"/>
          <w:sz w:val="28"/>
          <w:szCs w:val="28"/>
        </w:rPr>
        <w:t>«</w:t>
      </w:r>
      <w:r w:rsidRPr="0059020D">
        <w:rPr>
          <w:rFonts w:ascii="Times New Roman" w:hAnsi="Times New Roman"/>
          <w:sz w:val="28"/>
          <w:szCs w:val="28"/>
        </w:rPr>
        <w:t>О правилах дорожного движения</w:t>
      </w:r>
      <w:r>
        <w:rPr>
          <w:rFonts w:ascii="Times New Roman" w:hAnsi="Times New Roman"/>
          <w:sz w:val="28"/>
          <w:szCs w:val="28"/>
        </w:rPr>
        <w:t>»</w:t>
      </w:r>
      <w:r w:rsidRPr="0059020D">
        <w:rPr>
          <w:rFonts w:ascii="Times New Roman" w:hAnsi="Times New Roman"/>
          <w:sz w:val="28"/>
          <w:szCs w:val="28"/>
        </w:rPr>
        <w:t xml:space="preserve"> (опубликован в Собрании актов Президента и Правительства Российской Федерации 1993 год № 47 ст. 4531, в Библиотечке Российской газеты 2003 год № 1);</w:t>
      </w:r>
    </w:p>
    <w:p w:rsidR="0028482B" w:rsidRPr="0059020D" w:rsidRDefault="0028482B" w:rsidP="00C50077">
      <w:pPr>
        <w:autoSpaceDE w:val="0"/>
        <w:autoSpaceDN w:val="0"/>
        <w:adjustRightInd w:val="0"/>
        <w:spacing w:after="0" w:line="240" w:lineRule="auto"/>
        <w:ind w:firstLine="540"/>
        <w:jc w:val="both"/>
        <w:rPr>
          <w:rFonts w:ascii="Times New Roman" w:hAnsi="Times New Roman"/>
          <w:sz w:val="28"/>
          <w:szCs w:val="28"/>
        </w:rPr>
      </w:pPr>
      <w:r w:rsidRPr="0059020D">
        <w:rPr>
          <w:rFonts w:ascii="Times New Roman" w:hAnsi="Times New Roman"/>
          <w:sz w:val="28"/>
          <w:szCs w:val="28"/>
        </w:rPr>
        <w:t xml:space="preserve">Законом Саратовской области от 4 ноября 2003 года № 69-ЗСО </w:t>
      </w:r>
      <w:r>
        <w:rPr>
          <w:rFonts w:ascii="Times New Roman" w:hAnsi="Times New Roman"/>
          <w:sz w:val="28"/>
          <w:szCs w:val="28"/>
        </w:rPr>
        <w:t>«</w:t>
      </w:r>
      <w:r w:rsidRPr="0059020D">
        <w:rPr>
          <w:rFonts w:ascii="Times New Roman" w:hAnsi="Times New Roman"/>
          <w:sz w:val="28"/>
          <w:szCs w:val="28"/>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Pr>
          <w:rFonts w:ascii="Times New Roman" w:hAnsi="Times New Roman"/>
          <w:sz w:val="28"/>
          <w:szCs w:val="28"/>
        </w:rPr>
        <w:t>»</w:t>
      </w:r>
      <w:r w:rsidRPr="0059020D">
        <w:rPr>
          <w:rFonts w:ascii="Times New Roman" w:hAnsi="Times New Roman"/>
          <w:sz w:val="28"/>
          <w:szCs w:val="28"/>
        </w:rPr>
        <w:t xml:space="preserve"> (опубликован в газете </w:t>
      </w:r>
      <w:r>
        <w:rPr>
          <w:rFonts w:ascii="Times New Roman" w:hAnsi="Times New Roman"/>
          <w:sz w:val="28"/>
          <w:szCs w:val="28"/>
        </w:rPr>
        <w:t>«</w:t>
      </w:r>
      <w:r w:rsidRPr="0059020D">
        <w:rPr>
          <w:rFonts w:ascii="Times New Roman" w:hAnsi="Times New Roman"/>
          <w:sz w:val="28"/>
          <w:szCs w:val="28"/>
        </w:rPr>
        <w:t>Саратов - столица Поволжья</w:t>
      </w:r>
      <w:r>
        <w:rPr>
          <w:rFonts w:ascii="Times New Roman" w:hAnsi="Times New Roman"/>
          <w:sz w:val="28"/>
          <w:szCs w:val="28"/>
        </w:rPr>
        <w:t>»</w:t>
      </w:r>
      <w:r w:rsidRPr="0059020D">
        <w:rPr>
          <w:rFonts w:ascii="Times New Roman" w:hAnsi="Times New Roman"/>
          <w:sz w:val="28"/>
          <w:szCs w:val="28"/>
        </w:rPr>
        <w:t xml:space="preserve"> 18 ноябр</w:t>
      </w:r>
      <w:r>
        <w:rPr>
          <w:rFonts w:ascii="Times New Roman" w:hAnsi="Times New Roman"/>
          <w:sz w:val="28"/>
          <w:szCs w:val="28"/>
        </w:rPr>
        <w:t>я 2003 года № 231-232(917-918)).</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28482B" w:rsidRDefault="0028482B" w:rsidP="00896BFE">
      <w:pPr>
        <w:spacing w:after="0" w:line="240" w:lineRule="auto"/>
        <w:ind w:firstLine="567"/>
        <w:jc w:val="both"/>
        <w:rPr>
          <w:rFonts w:ascii="Times New Roman" w:hAnsi="Times New Roman"/>
          <w:i/>
          <w:sz w:val="28"/>
          <w:szCs w:val="28"/>
          <w:lang w:eastAsia="ru-RU"/>
        </w:rPr>
      </w:pPr>
      <w:r>
        <w:rPr>
          <w:rFonts w:ascii="Times New Roman" w:hAnsi="Times New Roman"/>
          <w:i/>
          <w:sz w:val="28"/>
          <w:szCs w:val="28"/>
          <w:lang w:eastAsia="ru-RU"/>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28482B" w:rsidRDefault="0028482B" w:rsidP="00896BFE">
      <w:pPr>
        <w:autoSpaceDE w:val="0"/>
        <w:autoSpaceDN w:val="0"/>
        <w:adjustRightInd w:val="0"/>
        <w:spacing w:after="0" w:line="240" w:lineRule="auto"/>
        <w:ind w:firstLine="540"/>
        <w:jc w:val="center"/>
        <w:rPr>
          <w:rFonts w:ascii="Times New Roman" w:hAnsi="Times New Roman"/>
          <w:b/>
          <w:i/>
          <w:sz w:val="28"/>
          <w:szCs w:val="28"/>
          <w:lang w:eastAsia="ru-RU"/>
        </w:rPr>
      </w:pPr>
    </w:p>
    <w:p w:rsidR="0028482B" w:rsidRPr="00F17394"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F17394">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8482B" w:rsidRPr="00F17394" w:rsidRDefault="0028482B"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8482B" w:rsidRPr="00F17394"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2.6.1. </w:t>
      </w:r>
      <w:r w:rsidRPr="00F17394">
        <w:rPr>
          <w:rFonts w:ascii="Times New Roman" w:hAnsi="Times New Roman"/>
          <w:sz w:val="28"/>
          <w:szCs w:val="28"/>
          <w:lang w:eastAsia="ru-RU"/>
        </w:rPr>
        <w:t xml:space="preserve">Для получения </w:t>
      </w:r>
      <w:r w:rsidRPr="000640D8">
        <w:rPr>
          <w:rFonts w:ascii="Times New Roman" w:hAnsi="Times New Roman"/>
          <w:sz w:val="28"/>
          <w:szCs w:val="28"/>
          <w:lang w:eastAsia="ru-RU"/>
        </w:rPr>
        <w:t>разрешения на установку и эксплуатацию рекламной конструкции</w:t>
      </w:r>
      <w:r w:rsidRPr="00F17394">
        <w:rPr>
          <w:rFonts w:ascii="Times New Roman" w:hAnsi="Times New Roman"/>
          <w:sz w:val="28"/>
          <w:szCs w:val="28"/>
          <w:lang w:eastAsia="ru-RU"/>
        </w:rPr>
        <w:t xml:space="preserve"> заявитель представляет: </w:t>
      </w:r>
    </w:p>
    <w:p w:rsidR="0028482B" w:rsidRPr="000640D8" w:rsidRDefault="0028482B" w:rsidP="002F4314">
      <w:pPr>
        <w:pStyle w:val="ConsPlusNormal"/>
        <w:ind w:firstLine="540"/>
        <w:jc w:val="both"/>
        <w:rPr>
          <w:rFonts w:ascii="Times New Roman" w:hAnsi="Times New Roman" w:cs="Times New Roman"/>
          <w:sz w:val="28"/>
          <w:szCs w:val="28"/>
        </w:rPr>
      </w:pPr>
      <w:r w:rsidRPr="000640D8">
        <w:rPr>
          <w:rFonts w:ascii="Times New Roman" w:hAnsi="Times New Roman" w:cs="Times New Roman"/>
          <w:sz w:val="28"/>
          <w:szCs w:val="28"/>
        </w:rPr>
        <w:t>1) заявление о выдаче разрешения на установку и эксплуатацию рекламных конструкций</w:t>
      </w:r>
      <w:r>
        <w:rPr>
          <w:rFonts w:ascii="Times New Roman" w:hAnsi="Times New Roman" w:cs="Times New Roman"/>
          <w:sz w:val="28"/>
          <w:szCs w:val="28"/>
        </w:rPr>
        <w:t>, согласно приложению № 2 Административного регламента</w:t>
      </w:r>
      <w:r w:rsidRPr="000640D8">
        <w:rPr>
          <w:rFonts w:ascii="Times New Roman" w:hAnsi="Times New Roman" w:cs="Times New Roman"/>
          <w:sz w:val="28"/>
          <w:szCs w:val="28"/>
        </w:rPr>
        <w:t>;</w:t>
      </w:r>
    </w:p>
    <w:p w:rsidR="0028482B" w:rsidRPr="00167039" w:rsidRDefault="0028482B" w:rsidP="00167039">
      <w:pPr>
        <w:autoSpaceDE w:val="0"/>
        <w:autoSpaceDN w:val="0"/>
        <w:spacing w:after="0" w:line="240" w:lineRule="auto"/>
        <w:ind w:firstLine="567"/>
        <w:jc w:val="both"/>
        <w:rPr>
          <w:rFonts w:ascii="Times New Roman" w:hAnsi="Times New Roman"/>
          <w:sz w:val="28"/>
          <w:szCs w:val="28"/>
          <w:lang w:eastAsia="ru-RU"/>
        </w:rPr>
      </w:pPr>
      <w:r w:rsidRPr="000640D8">
        <w:rPr>
          <w:rFonts w:ascii="Times New Roman" w:hAnsi="Times New Roman"/>
          <w:sz w:val="28"/>
          <w:szCs w:val="28"/>
          <w:lang w:eastAsia="ru-RU"/>
        </w:rPr>
        <w:t xml:space="preserve">2) </w:t>
      </w:r>
      <w:bookmarkStart w:id="1" w:name="sub_51071"/>
      <w:r w:rsidRPr="00167039">
        <w:rPr>
          <w:rFonts w:ascii="Times New Roman" w:hAnsi="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28482B" w:rsidRPr="000640D8" w:rsidRDefault="0028482B" w:rsidP="00167039">
      <w:pPr>
        <w:autoSpaceDE w:val="0"/>
        <w:autoSpaceDN w:val="0"/>
        <w:spacing w:after="0" w:line="240" w:lineRule="auto"/>
        <w:ind w:firstLine="567"/>
        <w:jc w:val="both"/>
        <w:rPr>
          <w:rFonts w:ascii="Times New Roman" w:hAnsi="Times New Roman"/>
          <w:sz w:val="28"/>
          <w:szCs w:val="28"/>
          <w:lang w:eastAsia="ru-RU"/>
        </w:rPr>
      </w:pPr>
      <w:r w:rsidRPr="000640D8">
        <w:rPr>
          <w:rFonts w:ascii="Times New Roman" w:hAnsi="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28482B" w:rsidRPr="000640D8" w:rsidRDefault="0028482B" w:rsidP="00167039">
      <w:pPr>
        <w:autoSpaceDE w:val="0"/>
        <w:autoSpaceDN w:val="0"/>
        <w:adjustRightInd w:val="0"/>
        <w:spacing w:after="0" w:line="240" w:lineRule="auto"/>
        <w:ind w:firstLine="540"/>
        <w:jc w:val="both"/>
        <w:rPr>
          <w:rFonts w:ascii="Times New Roman" w:hAnsi="Times New Roman"/>
          <w:sz w:val="28"/>
          <w:szCs w:val="28"/>
          <w:lang w:eastAsia="ru-RU"/>
        </w:rPr>
      </w:pPr>
      <w:r w:rsidRPr="000640D8">
        <w:rPr>
          <w:rFonts w:ascii="Times New Roman" w:hAnsi="Times New Roman"/>
          <w:sz w:val="28"/>
          <w:szCs w:val="28"/>
          <w:lang w:eastAsia="ru-RU"/>
        </w:rPr>
        <w:t>4) копию протокола общего собрания собственников помещений в многоквартирном доме</w:t>
      </w:r>
      <w:r>
        <w:rPr>
          <w:rFonts w:ascii="Times New Roman" w:hAnsi="Times New Roman"/>
          <w:sz w:val="28"/>
          <w:szCs w:val="28"/>
          <w:lang w:eastAsia="ru-RU"/>
        </w:rPr>
        <w:t>, содержащего положительное решение об установке и эксплуатации рекламной конструкции,</w:t>
      </w:r>
      <w:r w:rsidRPr="000640D8">
        <w:rPr>
          <w:rFonts w:ascii="Times New Roman" w:hAnsi="Times New Roman"/>
          <w:sz w:val="28"/>
          <w:szCs w:val="28"/>
          <w:lang w:eastAsia="ru-RU"/>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28482B" w:rsidRDefault="0028482B"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28482B" w:rsidRDefault="0028482B"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28482B" w:rsidRDefault="0028482B"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28482B" w:rsidRPr="00167039" w:rsidRDefault="0028482B" w:rsidP="00167039">
      <w:pPr>
        <w:autoSpaceDE w:val="0"/>
        <w:autoSpaceDN w:val="0"/>
        <w:spacing w:after="0" w:line="240" w:lineRule="auto"/>
        <w:ind w:firstLine="567"/>
        <w:jc w:val="both"/>
        <w:rPr>
          <w:rFonts w:ascii="Times New Roman" w:hAnsi="Times New Roman"/>
          <w:sz w:val="28"/>
          <w:szCs w:val="28"/>
        </w:rPr>
      </w:pPr>
      <w:bookmarkStart w:id="3" w:name="Par93"/>
      <w:bookmarkEnd w:id="3"/>
      <w:r w:rsidRPr="00167039">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28482B" w:rsidRDefault="0028482B" w:rsidP="00F1739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9) документ, </w:t>
      </w:r>
      <w:r w:rsidRPr="00F765CD">
        <w:rPr>
          <w:rFonts w:ascii="Times New Roman" w:hAnsi="Times New Roman"/>
          <w:color w:val="000000"/>
          <w:sz w:val="28"/>
          <w:szCs w:val="28"/>
        </w:rPr>
        <w:t>предусмотренный частью 3 ст. 7 Федерального</w:t>
      </w:r>
      <w:r>
        <w:rPr>
          <w:rFonts w:ascii="Times New Roman" w:hAnsi="Times New Roman"/>
          <w:sz w:val="28"/>
          <w:szCs w:val="28"/>
        </w:rPr>
        <w:t xml:space="preserve"> закона от 27 октября 2010 года  №210-ФЗ «Об организации предоставления государственных и муниципальных услуг».</w:t>
      </w:r>
    </w:p>
    <w:p w:rsidR="0028482B" w:rsidRDefault="0028482B" w:rsidP="00F17394">
      <w:pPr>
        <w:autoSpaceDE w:val="0"/>
        <w:autoSpaceDN w:val="0"/>
        <w:adjustRightInd w:val="0"/>
        <w:spacing w:after="0" w:line="240" w:lineRule="auto"/>
        <w:ind w:firstLine="540"/>
        <w:jc w:val="both"/>
        <w:rPr>
          <w:rFonts w:ascii="Times New Roman" w:hAnsi="Times New Roman"/>
          <w:sz w:val="28"/>
          <w:szCs w:val="28"/>
        </w:rPr>
      </w:pPr>
      <w:bookmarkStart w:id="4" w:name="Par96"/>
      <w:bookmarkStart w:id="5" w:name="Par98"/>
      <w:bookmarkEnd w:id="4"/>
      <w:bookmarkEnd w:id="5"/>
      <w:r>
        <w:rPr>
          <w:rFonts w:ascii="Times New Roman" w:hAnsi="Times New Roman"/>
          <w:sz w:val="28"/>
          <w:szCs w:val="28"/>
        </w:rPr>
        <w:t>Документы не должны содержать подчистки либо приписки, зачеркнутые слова или другие исправления.</w:t>
      </w:r>
    </w:p>
    <w:p w:rsidR="0028482B" w:rsidRPr="00F17394" w:rsidRDefault="0028482B" w:rsidP="001968A5">
      <w:pPr>
        <w:autoSpaceDE w:val="0"/>
        <w:autoSpaceDN w:val="0"/>
        <w:adjustRightInd w:val="0"/>
        <w:spacing w:after="0" w:line="240" w:lineRule="auto"/>
        <w:ind w:firstLine="540"/>
        <w:jc w:val="both"/>
        <w:rPr>
          <w:rFonts w:ascii="Times New Roman" w:hAnsi="Times New Roman"/>
          <w:sz w:val="28"/>
          <w:szCs w:val="28"/>
        </w:rPr>
      </w:pPr>
      <w:bookmarkStart w:id="6" w:name="Par99"/>
      <w:bookmarkEnd w:id="6"/>
      <w:r w:rsidRPr="00F17394">
        <w:rPr>
          <w:rFonts w:ascii="Times New Roman" w:hAnsi="Times New Roman"/>
          <w:sz w:val="28"/>
          <w:szCs w:val="28"/>
        </w:rPr>
        <w:t>Специалист подразделения снимает копии вышеперечисленных документов и делает на них отметку о соответствии подлинным экземплярам, заверяет своей подписью.</w:t>
      </w:r>
    </w:p>
    <w:p w:rsidR="0028482B" w:rsidRPr="00510E91" w:rsidRDefault="0028482B" w:rsidP="006C0BF9">
      <w:pPr>
        <w:autoSpaceDE w:val="0"/>
        <w:autoSpaceDN w:val="0"/>
        <w:adjustRightInd w:val="0"/>
        <w:spacing w:after="0" w:line="240" w:lineRule="auto"/>
        <w:ind w:firstLine="567"/>
        <w:jc w:val="both"/>
        <w:rPr>
          <w:rFonts w:ascii="Times New Roman" w:hAnsi="Times New Roman"/>
          <w:sz w:val="28"/>
          <w:szCs w:val="28"/>
        </w:rPr>
      </w:pPr>
      <w:r w:rsidRPr="00510E91">
        <w:rPr>
          <w:rFonts w:ascii="Times New Roman" w:hAnsi="Times New Roman"/>
          <w:sz w:val="28"/>
          <w:szCs w:val="28"/>
        </w:rPr>
        <w:t>2.6.</w:t>
      </w:r>
      <w:r>
        <w:rPr>
          <w:rFonts w:ascii="Times New Roman" w:hAnsi="Times New Roman"/>
          <w:sz w:val="28"/>
          <w:szCs w:val="28"/>
        </w:rPr>
        <w:t>2</w:t>
      </w:r>
      <w:r w:rsidRPr="00510E91">
        <w:rPr>
          <w:rFonts w:ascii="Times New Roman" w:hAnsi="Times New Roman"/>
          <w:sz w:val="28"/>
          <w:szCs w:val="28"/>
        </w:rPr>
        <w:t>. Документы, указанные в пункт</w:t>
      </w:r>
      <w:r>
        <w:rPr>
          <w:rFonts w:ascii="Times New Roman" w:hAnsi="Times New Roman"/>
          <w:sz w:val="28"/>
          <w:szCs w:val="28"/>
        </w:rPr>
        <w:t>е</w:t>
      </w:r>
      <w:r w:rsidRPr="00510E91">
        <w:rPr>
          <w:rFonts w:ascii="Times New Roman" w:hAnsi="Times New Roman"/>
          <w:sz w:val="28"/>
          <w:szCs w:val="28"/>
        </w:rPr>
        <w:t xml:space="preserve"> 2.6.1. Административного регламента, могут быть представлены заявителем непосредственно в</w:t>
      </w:r>
      <w:r>
        <w:rPr>
          <w:rFonts w:ascii="Times New Roman" w:hAnsi="Times New Roman"/>
          <w:sz w:val="28"/>
          <w:szCs w:val="28"/>
        </w:rPr>
        <w:t xml:space="preserve"> отдел архитектуры и капитального строительства администрации Ивантеевского муниципального района</w:t>
      </w:r>
      <w:r w:rsidRPr="00510E91">
        <w:rPr>
          <w:rFonts w:ascii="Times New Roman" w:hAnsi="Times New Roman"/>
          <w:sz w:val="28"/>
          <w:szCs w:val="28"/>
        </w:rPr>
        <w:t xml:space="preserve">, в МФЦ, направлены </w:t>
      </w:r>
      <w:r w:rsidRPr="003C708C">
        <w:rPr>
          <w:rFonts w:ascii="Times New Roman" w:hAnsi="Times New Roman"/>
          <w:sz w:val="28"/>
          <w:szCs w:val="28"/>
        </w:rPr>
        <w:t>в форме электронных документов посредством Единого и регионального порталов госуслуг</w:t>
      </w:r>
      <w:r w:rsidRPr="00510E91">
        <w:rPr>
          <w:rFonts w:ascii="Times New Roman" w:hAnsi="Times New Roman"/>
          <w:sz w:val="28"/>
          <w:szCs w:val="28"/>
        </w:rPr>
        <w:t xml:space="preserve">, а также могут направляться по почте в </w:t>
      </w:r>
      <w:r>
        <w:rPr>
          <w:rFonts w:ascii="Times New Roman" w:hAnsi="Times New Roman"/>
          <w:sz w:val="28"/>
          <w:szCs w:val="28"/>
        </w:rPr>
        <w:t>администрацию Ивантеевского муниципального района</w:t>
      </w:r>
      <w:r w:rsidRPr="00510E91">
        <w:rPr>
          <w:rFonts w:ascii="Times New Roman" w:hAnsi="Times New Roman"/>
          <w:sz w:val="28"/>
          <w:szCs w:val="28"/>
        </w:rPr>
        <w:t xml:space="preserve"> заказным почтовым отправлением с уведомлением о вручении и описью вложения.</w:t>
      </w:r>
      <w:r>
        <w:rPr>
          <w:sz w:val="28"/>
          <w:szCs w:val="28"/>
        </w:rPr>
        <w:t xml:space="preserve"> </w:t>
      </w:r>
      <w:r w:rsidRPr="00510E91">
        <w:rPr>
          <w:rFonts w:ascii="Times New Roman" w:hAnsi="Times New Roman"/>
          <w:sz w:val="28"/>
          <w:szCs w:val="28"/>
        </w:rPr>
        <w:t xml:space="preserve"> </w:t>
      </w:r>
      <w:r>
        <w:rPr>
          <w:rFonts w:ascii="Times New Roman" w:hAnsi="Times New Roman"/>
          <w:sz w:val="28"/>
          <w:szCs w:val="28"/>
        </w:rPr>
        <w:t xml:space="preserve">В </w:t>
      </w:r>
      <w:r w:rsidRPr="00510E91">
        <w:rPr>
          <w:rFonts w:ascii="Times New Roman" w:hAnsi="Times New Roman"/>
          <w:sz w:val="28"/>
          <w:szCs w:val="28"/>
        </w:rPr>
        <w:t xml:space="preserve">случаях, предусмотренных законодательством, копии документов, должны быть нотариально заверены. </w:t>
      </w:r>
    </w:p>
    <w:p w:rsidR="0028482B" w:rsidRPr="00355553" w:rsidRDefault="0028482B" w:rsidP="006C0BF9">
      <w:pPr>
        <w:autoSpaceDE w:val="0"/>
        <w:autoSpaceDN w:val="0"/>
        <w:adjustRightInd w:val="0"/>
        <w:spacing w:after="0" w:line="240" w:lineRule="auto"/>
        <w:ind w:firstLine="567"/>
        <w:jc w:val="both"/>
        <w:rPr>
          <w:rFonts w:ascii="Times New Roman" w:hAnsi="Times New Roman"/>
          <w:sz w:val="28"/>
          <w:szCs w:val="28"/>
          <w:lang w:eastAsia="ru-RU"/>
        </w:rPr>
      </w:pPr>
      <w:r w:rsidRPr="00510E91">
        <w:rPr>
          <w:rFonts w:ascii="Times New Roman" w:hAnsi="Times New Roman"/>
          <w:sz w:val="28"/>
          <w:szCs w:val="28"/>
        </w:rPr>
        <w:t>2.6.</w:t>
      </w:r>
      <w:r>
        <w:rPr>
          <w:rFonts w:ascii="Times New Roman" w:hAnsi="Times New Roman"/>
          <w:sz w:val="28"/>
          <w:szCs w:val="28"/>
        </w:rPr>
        <w:t>3</w:t>
      </w:r>
      <w:r w:rsidRPr="00510E91">
        <w:rPr>
          <w:rFonts w:ascii="Times New Roman" w:hAnsi="Times New Roman"/>
          <w:sz w:val="28"/>
          <w:szCs w:val="28"/>
        </w:rPr>
        <w:t xml:space="preserve">. При направлении заявления и прилагаемых к нему документов в форме электронных документов посредством </w:t>
      </w:r>
      <w:r w:rsidRPr="00355553">
        <w:rPr>
          <w:rFonts w:ascii="Times New Roman" w:hAnsi="Times New Roman"/>
          <w:sz w:val="28"/>
          <w:szCs w:val="28"/>
        </w:rPr>
        <w:t>Един</w:t>
      </w:r>
      <w:r w:rsidRPr="001F6507">
        <w:rPr>
          <w:rFonts w:ascii="Times New Roman" w:hAnsi="Times New Roman"/>
          <w:sz w:val="28"/>
          <w:szCs w:val="28"/>
          <w:u w:val="double"/>
        </w:rPr>
        <w:t>ого</w:t>
      </w:r>
      <w:r w:rsidRPr="00355553">
        <w:rPr>
          <w:rFonts w:ascii="Times New Roman" w:hAnsi="Times New Roman"/>
          <w:sz w:val="28"/>
          <w:szCs w:val="28"/>
        </w:rPr>
        <w:t xml:space="preserve"> и региональн</w:t>
      </w:r>
      <w:r w:rsidRPr="001F6507">
        <w:rPr>
          <w:rFonts w:ascii="Times New Roman" w:hAnsi="Times New Roman"/>
          <w:sz w:val="28"/>
          <w:szCs w:val="28"/>
          <w:u w:val="double"/>
        </w:rPr>
        <w:t>ого</w:t>
      </w:r>
      <w:r w:rsidRPr="00355553">
        <w:rPr>
          <w:rFonts w:ascii="Times New Roman" w:hAnsi="Times New Roman"/>
          <w:sz w:val="28"/>
          <w:szCs w:val="28"/>
        </w:rPr>
        <w:t xml:space="preserve"> портал</w:t>
      </w:r>
      <w:r w:rsidRPr="001F6507">
        <w:rPr>
          <w:rFonts w:ascii="Times New Roman" w:hAnsi="Times New Roman"/>
          <w:sz w:val="28"/>
          <w:szCs w:val="28"/>
          <w:u w:val="double"/>
        </w:rPr>
        <w:t>ов</w:t>
      </w:r>
      <w:r w:rsidRPr="00510E91">
        <w:rPr>
          <w:rFonts w:ascii="Times New Roman" w:hAnsi="Times New Roman"/>
          <w:sz w:val="28"/>
          <w:szCs w:val="28"/>
        </w:rPr>
        <w:t xml:space="preserve"> </w:t>
      </w:r>
      <w:r w:rsidRPr="003C708C">
        <w:rPr>
          <w:rFonts w:ascii="Times New Roman" w:hAnsi="Times New Roman"/>
          <w:sz w:val="28"/>
          <w:szCs w:val="28"/>
        </w:rPr>
        <w:t>госуслуг указанные заявление и документы</w:t>
      </w:r>
      <w:r w:rsidRPr="003C708C">
        <w:rPr>
          <w:rFonts w:ascii="Times New Roman" w:hAnsi="Times New Roman"/>
          <w:sz w:val="28"/>
          <w:szCs w:val="28"/>
          <w:lang w:eastAsia="ru-RU"/>
        </w:rPr>
        <w:t xml:space="preserve"> заверяются электронной подписью в соответствии с </w:t>
      </w:r>
      <w:hyperlink r:id="rId11" w:history="1">
        <w:r w:rsidRPr="003C708C">
          <w:rPr>
            <w:rFonts w:ascii="Times New Roman" w:hAnsi="Times New Roman"/>
            <w:sz w:val="28"/>
            <w:szCs w:val="28"/>
            <w:lang w:eastAsia="ru-RU"/>
          </w:rPr>
          <w:t>Постановлением</w:t>
        </w:r>
      </w:hyperlink>
      <w:r w:rsidRPr="003C708C">
        <w:rPr>
          <w:rFonts w:ascii="Times New Roman" w:hAnsi="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Данное заявление в электронном виде должно быть заполнено согласно представленной на </w:t>
      </w:r>
      <w:r w:rsidRPr="003C708C">
        <w:rPr>
          <w:rFonts w:ascii="Times New Roman" w:hAnsi="Times New Roman"/>
          <w:sz w:val="28"/>
          <w:szCs w:val="28"/>
        </w:rPr>
        <w:t>Едином и региональном порталах</w:t>
      </w:r>
      <w:r w:rsidRPr="003C708C">
        <w:rPr>
          <w:rFonts w:ascii="Times New Roman" w:hAnsi="Times New Roman"/>
          <w:sz w:val="28"/>
          <w:szCs w:val="28"/>
          <w:lang w:eastAsia="ru-RU"/>
        </w:rPr>
        <w:t xml:space="preserve"> госуслуг</w:t>
      </w:r>
      <w:r>
        <w:rPr>
          <w:rFonts w:ascii="Times New Roman" w:hAnsi="Times New Roman"/>
          <w:sz w:val="28"/>
          <w:szCs w:val="28"/>
          <w:lang w:eastAsia="ru-RU"/>
        </w:rPr>
        <w:t xml:space="preserve"> </w:t>
      </w:r>
      <w:r w:rsidRPr="00355553">
        <w:rPr>
          <w:rFonts w:ascii="Times New Roman" w:hAnsi="Times New Roman"/>
          <w:sz w:val="28"/>
          <w:szCs w:val="28"/>
          <w:lang w:eastAsia="ru-RU"/>
        </w:rPr>
        <w:t>форме.</w:t>
      </w:r>
    </w:p>
    <w:p w:rsidR="0028482B" w:rsidRPr="003F11ED" w:rsidRDefault="0028482B" w:rsidP="006C0BF9">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28482B" w:rsidRPr="00060263" w:rsidRDefault="0028482B" w:rsidP="006C0BF9">
      <w:pPr>
        <w:spacing w:after="0" w:line="240" w:lineRule="auto"/>
        <w:ind w:firstLine="567"/>
        <w:jc w:val="both"/>
        <w:rPr>
          <w:rFonts w:ascii="Times New Roman" w:hAnsi="Times New Roman"/>
          <w:sz w:val="28"/>
          <w:szCs w:val="28"/>
          <w:lang w:eastAsia="ru-RU"/>
        </w:rPr>
      </w:pP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D95B6C" w:rsidRDefault="0028482B" w:rsidP="001968A5">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95B6C">
        <w:rPr>
          <w:rFonts w:ascii="Times New Roman" w:hAnsi="Times New Roman"/>
          <w:sz w:val="28"/>
          <w:szCs w:val="28"/>
          <w:lang w:eastAsia="ru-RU"/>
        </w:rPr>
        <w:t>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28482B" w:rsidRDefault="0028482B" w:rsidP="003F436C">
      <w:pPr>
        <w:pStyle w:val="ConsPlusNormal"/>
        <w:ind w:firstLine="540"/>
        <w:jc w:val="both"/>
      </w:pPr>
    </w:p>
    <w:p w:rsidR="0028482B" w:rsidRPr="003F436C" w:rsidRDefault="0028482B"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 xml:space="preserve">1) </w:t>
      </w:r>
      <w:r w:rsidRPr="003F436C">
        <w:rPr>
          <w:rFonts w:ascii="Times New Roman" w:hAnsi="Times New Roman"/>
          <w:sz w:val="28"/>
          <w:szCs w:val="28"/>
          <w:lang w:eastAsia="ru-RU"/>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28482B" w:rsidRPr="003F436C" w:rsidRDefault="0028482B"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 xml:space="preserve">2) </w:t>
      </w:r>
      <w:r w:rsidRPr="003F436C">
        <w:rPr>
          <w:rFonts w:ascii="Times New Roman" w:hAnsi="Times New Roman"/>
          <w:sz w:val="28"/>
          <w:szCs w:val="28"/>
          <w:lang w:eastAsia="ru-RU"/>
        </w:rPr>
        <w:t>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28482B" w:rsidRPr="00D95B6C" w:rsidRDefault="0028482B"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28482B" w:rsidRDefault="0028482B" w:rsidP="00510E91">
      <w:pPr>
        <w:autoSpaceDE w:val="0"/>
        <w:autoSpaceDN w:val="0"/>
        <w:adjustRightInd w:val="0"/>
        <w:spacing w:after="0" w:line="240" w:lineRule="auto"/>
        <w:ind w:firstLine="539"/>
        <w:jc w:val="both"/>
        <w:rPr>
          <w:rFonts w:ascii="Times New Roman" w:hAnsi="Times New Roman"/>
          <w:sz w:val="28"/>
          <w:szCs w:val="28"/>
          <w:lang w:eastAsia="ru-RU"/>
        </w:rPr>
      </w:pPr>
      <w:r w:rsidRPr="00D95B6C">
        <w:rPr>
          <w:rFonts w:ascii="Times New Roman" w:hAnsi="Times New Roman"/>
          <w:sz w:val="28"/>
          <w:szCs w:val="28"/>
          <w:lang w:eastAsia="ru-RU"/>
        </w:rPr>
        <w:t>4) документ, подтверждающий</w:t>
      </w:r>
      <w:r>
        <w:rPr>
          <w:rFonts w:ascii="Times New Roman" w:hAnsi="Times New Roman"/>
          <w:sz w:val="28"/>
          <w:szCs w:val="28"/>
          <w:lang w:eastAsia="ru-RU"/>
        </w:rPr>
        <w:t xml:space="preserve"> уплату государственной пошлины;</w:t>
      </w:r>
    </w:p>
    <w:p w:rsidR="0028482B" w:rsidRPr="003F436C" w:rsidRDefault="0028482B" w:rsidP="00510E91">
      <w:pPr>
        <w:autoSpaceDE w:val="0"/>
        <w:autoSpaceDN w:val="0"/>
        <w:adjustRightInd w:val="0"/>
        <w:spacing w:after="0" w:line="240" w:lineRule="auto"/>
        <w:ind w:firstLine="539"/>
        <w:jc w:val="both"/>
        <w:rPr>
          <w:rFonts w:ascii="Times New Roman" w:hAnsi="Times New Roman"/>
          <w:sz w:val="28"/>
          <w:szCs w:val="28"/>
          <w:lang w:eastAsia="ru-RU"/>
        </w:rPr>
      </w:pPr>
      <w:r w:rsidRPr="003F436C">
        <w:rPr>
          <w:rFonts w:ascii="Times New Roman" w:hAnsi="Times New Roman"/>
          <w:sz w:val="28"/>
          <w:szCs w:val="28"/>
          <w:lang w:eastAsia="ru-RU"/>
        </w:rPr>
        <w:t>5) выписка из Единого государственного реестра прав на недвижимое имущество и сделок с ним - в отношении сведений о зарегистрированных правах на объект недвижимости, к которому присоединяется рекламная конструкция;</w:t>
      </w:r>
    </w:p>
    <w:p w:rsidR="0028482B" w:rsidRDefault="0028482B" w:rsidP="009F44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согласование установки рекламной конструкции с уполномоченными органами, </w:t>
      </w:r>
      <w:r w:rsidRPr="008771A1">
        <w:rPr>
          <w:rFonts w:ascii="Times New Roman" w:hAnsi="Times New Roman"/>
          <w:color w:val="000000"/>
          <w:sz w:val="28"/>
          <w:szCs w:val="28"/>
        </w:rPr>
        <w:t>указанными в пункте 2.2 регламента</w:t>
      </w:r>
      <w:r>
        <w:rPr>
          <w:rFonts w:ascii="Times New Roman" w:hAnsi="Times New Roman"/>
          <w:sz w:val="28"/>
          <w:szCs w:val="28"/>
        </w:rPr>
        <w:t>;</w:t>
      </w:r>
    </w:p>
    <w:p w:rsidR="0028482B" w:rsidRPr="00060263" w:rsidRDefault="0028482B" w:rsidP="002B34A2">
      <w:pPr>
        <w:autoSpaceDE w:val="0"/>
        <w:autoSpaceDN w:val="0"/>
        <w:adjustRightInd w:val="0"/>
        <w:spacing w:after="0" w:line="240" w:lineRule="auto"/>
        <w:ind w:firstLine="567"/>
        <w:jc w:val="both"/>
        <w:rPr>
          <w:rFonts w:ascii="Times New Roman" w:hAnsi="Times New Roman"/>
          <w:sz w:val="28"/>
          <w:szCs w:val="28"/>
          <w:lang w:eastAsia="ru-RU"/>
        </w:rPr>
      </w:pPr>
      <w:r w:rsidRPr="008771A1">
        <w:rPr>
          <w:rFonts w:ascii="Times New Roman" w:hAnsi="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Pr="00267B72">
        <w:rPr>
          <w:rFonts w:ascii="Times New Roman" w:hAnsi="Times New Roman"/>
          <w:sz w:val="28"/>
          <w:szCs w:val="28"/>
          <w:lang w:eastAsia="ru-RU"/>
        </w:rPr>
        <w:t>седьмым</w:t>
      </w:r>
      <w:r w:rsidRPr="008771A1">
        <w:rPr>
          <w:rFonts w:ascii="Times New Roman" w:hAnsi="Times New Roman"/>
          <w:sz w:val="28"/>
          <w:szCs w:val="28"/>
          <w:lang w:eastAsia="ru-RU"/>
        </w:rPr>
        <w:t xml:space="preserve">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настоящим пунктом, если заявитель не представил указанные документы по собственной инициативе.</w:t>
      </w:r>
    </w:p>
    <w:p w:rsidR="0028482B" w:rsidRDefault="0028482B" w:rsidP="00060263">
      <w:pPr>
        <w:autoSpaceDE w:val="0"/>
        <w:autoSpaceDN w:val="0"/>
        <w:adjustRightInd w:val="0"/>
        <w:spacing w:after="0" w:line="240" w:lineRule="auto"/>
        <w:ind w:firstLine="540"/>
        <w:jc w:val="center"/>
        <w:rPr>
          <w:rFonts w:ascii="Times New Roman" w:hAnsi="Times New Roman"/>
          <w:b/>
          <w:sz w:val="28"/>
          <w:szCs w:val="28"/>
          <w:highlight w:val="green"/>
          <w:lang w:eastAsia="ru-RU"/>
        </w:rPr>
      </w:pPr>
    </w:p>
    <w:p w:rsidR="0028482B" w:rsidRPr="007D6C49"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7D6C49">
        <w:rPr>
          <w:rFonts w:ascii="Times New Roman" w:hAnsi="Times New Roman"/>
          <w:b/>
          <w:sz w:val="28"/>
          <w:szCs w:val="28"/>
          <w:lang w:eastAsia="ru-RU"/>
        </w:rPr>
        <w:t>Особенности взаимодействия с заявителем при предоставлении муниципальной услуги</w:t>
      </w:r>
    </w:p>
    <w:p w:rsidR="0028482B" w:rsidRPr="007D6C49"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7D6C49"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2.8. Запрещается требовать от заявителя:</w:t>
      </w:r>
    </w:p>
    <w:p w:rsidR="0028482B" w:rsidRPr="007D6C49"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7D6C49">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410854">
        <w:rPr>
          <w:rFonts w:ascii="Times New Roman" w:hAnsi="Times New Roman"/>
          <w:sz w:val="28"/>
          <w:szCs w:val="28"/>
          <w:lang w:eastAsia="ru-RU"/>
        </w:rPr>
        <w:t>частью 6 статьи 7 Федерального закона № 210-ФЗ перечень документов.</w:t>
      </w:r>
      <w:r w:rsidRPr="007D6C49">
        <w:rPr>
          <w:rFonts w:ascii="Times New Roman" w:hAnsi="Times New Roman"/>
          <w:sz w:val="28"/>
          <w:szCs w:val="28"/>
          <w:lang w:eastAsia="ru-RU"/>
        </w:rPr>
        <w:t xml:space="preserve"> </w:t>
      </w:r>
      <w:r w:rsidRPr="001C7379">
        <w:rPr>
          <w:rFonts w:ascii="Times New Roman" w:hAnsi="Times New Roman"/>
          <w:sz w:val="28"/>
          <w:szCs w:val="2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ascii="Times New Roman" w:hAnsi="Times New Roman"/>
          <w:sz w:val="28"/>
          <w:szCs w:val="28"/>
        </w:rPr>
        <w:t>.</w:t>
      </w: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060263" w:rsidRDefault="0028482B" w:rsidP="00060263">
      <w:pPr>
        <w:autoSpaceDE w:val="0"/>
        <w:autoSpaceDN w:val="0"/>
        <w:adjustRightInd w:val="0"/>
        <w:spacing w:after="0" w:line="240" w:lineRule="auto"/>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8482B" w:rsidRPr="00060263" w:rsidRDefault="0028482B" w:rsidP="00060263">
      <w:pPr>
        <w:autoSpaceDE w:val="0"/>
        <w:autoSpaceDN w:val="0"/>
        <w:adjustRightInd w:val="0"/>
        <w:spacing w:after="0" w:line="240" w:lineRule="auto"/>
        <w:jc w:val="both"/>
        <w:rPr>
          <w:rFonts w:ascii="Times New Roman" w:hAnsi="Times New Roman"/>
          <w:b/>
          <w:sz w:val="28"/>
          <w:szCs w:val="28"/>
          <w:lang w:eastAsia="ru-RU"/>
        </w:rPr>
      </w:pPr>
    </w:p>
    <w:p w:rsidR="0028482B" w:rsidRPr="00463EB7" w:rsidRDefault="0028482B" w:rsidP="001E0E6B">
      <w:pPr>
        <w:spacing w:after="0" w:line="240" w:lineRule="auto"/>
        <w:ind w:firstLine="567"/>
        <w:jc w:val="both"/>
        <w:rPr>
          <w:rFonts w:ascii="Times New Roman" w:hAnsi="Times New Roman"/>
          <w:sz w:val="28"/>
          <w:szCs w:val="28"/>
          <w:lang w:eastAsia="ru-RU"/>
        </w:rPr>
      </w:pPr>
      <w:r w:rsidRPr="00CB2C8C">
        <w:rPr>
          <w:rFonts w:ascii="Times New Roman" w:hAnsi="Times New Roman"/>
          <w:sz w:val="28"/>
          <w:szCs w:val="28"/>
          <w:lang w:eastAsia="ru-RU"/>
        </w:rPr>
        <w:t>2.9. Основани</w:t>
      </w:r>
      <w:r>
        <w:rPr>
          <w:rFonts w:ascii="Times New Roman" w:hAnsi="Times New Roman"/>
          <w:sz w:val="28"/>
          <w:szCs w:val="28"/>
          <w:lang w:eastAsia="ru-RU"/>
        </w:rPr>
        <w:t>й</w:t>
      </w:r>
      <w:r w:rsidRPr="00CB2C8C">
        <w:rPr>
          <w:rFonts w:ascii="Times New Roman" w:hAnsi="Times New Roman"/>
          <w:sz w:val="28"/>
          <w:szCs w:val="28"/>
          <w:lang w:eastAsia="ru-RU"/>
        </w:rPr>
        <w:t xml:space="preserve"> для отказа в приеме документов, необходимых для предоставления муниципальной услуги, </w:t>
      </w:r>
      <w:r>
        <w:rPr>
          <w:rFonts w:ascii="Times New Roman" w:hAnsi="Times New Roman"/>
          <w:sz w:val="28"/>
          <w:szCs w:val="28"/>
          <w:lang w:eastAsia="ru-RU"/>
        </w:rPr>
        <w:t>не предусмотрено.</w:t>
      </w:r>
    </w:p>
    <w:p w:rsidR="0028482B" w:rsidRPr="00060263" w:rsidRDefault="0028482B" w:rsidP="00060263">
      <w:pPr>
        <w:spacing w:after="0" w:line="240" w:lineRule="auto"/>
        <w:ind w:firstLine="540"/>
        <w:jc w:val="both"/>
        <w:rPr>
          <w:rFonts w:ascii="Times New Roman" w:hAnsi="Times New Roman"/>
          <w:sz w:val="28"/>
          <w:szCs w:val="28"/>
          <w:lang w:eastAsia="ru-RU"/>
        </w:rPr>
      </w:pPr>
    </w:p>
    <w:p w:rsidR="0028482B" w:rsidRPr="000E1E6A"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E1E6A">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28482B" w:rsidRPr="000E1E6A"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0E1E6A" w:rsidRDefault="0028482B" w:rsidP="00463EB7">
      <w:pPr>
        <w:spacing w:after="0" w:line="240" w:lineRule="auto"/>
        <w:ind w:firstLine="567"/>
        <w:jc w:val="both"/>
        <w:rPr>
          <w:rFonts w:ascii="Times New Roman" w:hAnsi="Times New Roman"/>
          <w:sz w:val="28"/>
          <w:szCs w:val="28"/>
          <w:lang w:eastAsia="ru-RU"/>
        </w:rPr>
      </w:pPr>
      <w:r w:rsidRPr="000E1E6A">
        <w:rPr>
          <w:rFonts w:ascii="Times New Roman" w:hAnsi="Times New Roman"/>
          <w:sz w:val="28"/>
          <w:szCs w:val="28"/>
          <w:lang w:eastAsia="ru-RU"/>
        </w:rPr>
        <w:t>2.10. Оснований для приостановления предоставления муниципальной услуги не установлено.</w:t>
      </w:r>
    </w:p>
    <w:p w:rsidR="0028482B" w:rsidRPr="000E1E6A" w:rsidRDefault="0028482B" w:rsidP="00060263">
      <w:pPr>
        <w:spacing w:after="0" w:line="240" w:lineRule="auto"/>
        <w:ind w:firstLine="567"/>
        <w:jc w:val="both"/>
        <w:rPr>
          <w:rFonts w:ascii="Times New Roman" w:hAnsi="Times New Roman"/>
          <w:sz w:val="28"/>
          <w:szCs w:val="28"/>
          <w:lang w:eastAsia="ru-RU"/>
        </w:rPr>
      </w:pPr>
      <w:r w:rsidRPr="000E1E6A">
        <w:rPr>
          <w:rFonts w:ascii="Times New Roman" w:hAnsi="Times New Roman"/>
          <w:sz w:val="28"/>
          <w:szCs w:val="28"/>
          <w:lang w:eastAsia="ru-RU"/>
        </w:rPr>
        <w:t xml:space="preserve">2.11. Основанием для отказа в </w:t>
      </w:r>
      <w:r w:rsidRPr="000E1E6A">
        <w:rPr>
          <w:rFonts w:ascii="Times New Roman" w:hAnsi="Times New Roman"/>
          <w:sz w:val="28"/>
          <w:szCs w:val="28"/>
        </w:rPr>
        <w:t>выдаче разрешения на установку и эксплуатацию рекламной конструкции</w:t>
      </w:r>
      <w:r w:rsidRPr="000E1E6A">
        <w:rPr>
          <w:rFonts w:ascii="Times New Roman" w:hAnsi="Times New Roman"/>
          <w:sz w:val="28"/>
          <w:szCs w:val="28"/>
          <w:lang w:eastAsia="ru-RU"/>
        </w:rPr>
        <w:t xml:space="preserve"> является:</w:t>
      </w:r>
    </w:p>
    <w:p w:rsidR="0028482B" w:rsidRPr="000E1E6A" w:rsidRDefault="0028482B"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несоответствие проекта рекламной конструкции и ее территориального размещения требованиям технического регламента;</w:t>
      </w:r>
    </w:p>
    <w:p w:rsidR="0028482B" w:rsidRPr="000E1E6A" w:rsidRDefault="0028482B"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sz w:val="28"/>
          <w:szCs w:val="28"/>
        </w:rPr>
        <w:t>«</w:t>
      </w:r>
      <w:r w:rsidRPr="000E1E6A">
        <w:rPr>
          <w:rFonts w:ascii="Times New Roman" w:hAnsi="Times New Roman"/>
          <w:sz w:val="28"/>
          <w:szCs w:val="28"/>
        </w:rPr>
        <w:t>О рекламе</w:t>
      </w:r>
      <w:r>
        <w:rPr>
          <w:rFonts w:ascii="Times New Roman" w:hAnsi="Times New Roman"/>
          <w:sz w:val="28"/>
          <w:szCs w:val="28"/>
        </w:rPr>
        <w:t>»</w:t>
      </w:r>
      <w:r w:rsidRPr="000E1E6A">
        <w:rPr>
          <w:rFonts w:ascii="Times New Roman" w:hAnsi="Times New Roman"/>
          <w:sz w:val="28"/>
          <w:szCs w:val="28"/>
        </w:rPr>
        <w:t xml:space="preserve"> определяется схемой размещения рекламных конструкций);</w:t>
      </w:r>
    </w:p>
    <w:p w:rsidR="0028482B" w:rsidRPr="000E1E6A" w:rsidRDefault="0028482B"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нарушение требований нормативных актов по безопасности движения транспорта;</w:t>
      </w:r>
    </w:p>
    <w:p w:rsidR="0028482B" w:rsidRPr="000E1E6A" w:rsidRDefault="0028482B"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нарушение внешнего архитектурного облика сложившейся застройки </w:t>
      </w:r>
      <w:r w:rsidRPr="00CB7D9F">
        <w:rPr>
          <w:rFonts w:ascii="Times New Roman" w:hAnsi="Times New Roman"/>
          <w:sz w:val="28"/>
          <w:szCs w:val="28"/>
        </w:rPr>
        <w:t>поселения;</w:t>
      </w:r>
    </w:p>
    <w:p w:rsidR="0028482B" w:rsidRPr="00CB7D9F" w:rsidRDefault="0028482B" w:rsidP="00BB50C5">
      <w:pPr>
        <w:autoSpaceDE w:val="0"/>
        <w:autoSpaceDN w:val="0"/>
        <w:adjustRightInd w:val="0"/>
        <w:spacing w:after="0" w:line="240" w:lineRule="auto"/>
        <w:ind w:firstLine="540"/>
        <w:jc w:val="both"/>
        <w:rPr>
          <w:rFonts w:ascii="Times New Roman" w:hAnsi="Times New Roman"/>
          <w:sz w:val="28"/>
          <w:szCs w:val="28"/>
        </w:rPr>
      </w:pPr>
      <w:r w:rsidRPr="000E1E6A">
        <w:rPr>
          <w:rFonts w:ascii="Times New Roman" w:hAnsi="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sz w:val="28"/>
          <w:szCs w:val="28"/>
        </w:rPr>
        <w:t>использовании;</w:t>
      </w:r>
    </w:p>
    <w:p w:rsidR="0028482B" w:rsidRPr="009D7ABF" w:rsidRDefault="0028482B" w:rsidP="00BB50C5">
      <w:pPr>
        <w:autoSpaceDE w:val="0"/>
        <w:autoSpaceDN w:val="0"/>
        <w:adjustRightInd w:val="0"/>
        <w:spacing w:after="0" w:line="240" w:lineRule="auto"/>
        <w:ind w:firstLine="540"/>
        <w:jc w:val="both"/>
        <w:rPr>
          <w:rFonts w:ascii="Times New Roman" w:hAnsi="Times New Roman"/>
          <w:sz w:val="28"/>
          <w:szCs w:val="28"/>
        </w:rPr>
      </w:pPr>
      <w:r w:rsidRPr="00CB7D9F">
        <w:rPr>
          <w:rFonts w:ascii="Times New Roman" w:hAnsi="Times New Roman"/>
          <w:sz w:val="28"/>
          <w:szCs w:val="28"/>
        </w:rPr>
        <w:t xml:space="preserve">нарушение требований, установленных частями 5.1., 5.6. и </w:t>
      </w:r>
      <w:hyperlink r:id="rId12" w:history="1">
        <w:r w:rsidRPr="00CB7D9F">
          <w:rPr>
            <w:rFonts w:ascii="Times New Roman" w:hAnsi="Times New Roman"/>
            <w:sz w:val="28"/>
            <w:szCs w:val="28"/>
          </w:rPr>
          <w:t>5.7</w:t>
        </w:r>
      </w:hyperlink>
      <w:r w:rsidRPr="009D7ABF">
        <w:rPr>
          <w:rFonts w:ascii="Times New Roman" w:hAnsi="Times New Roman"/>
          <w:sz w:val="28"/>
          <w:szCs w:val="28"/>
        </w:rPr>
        <w:t xml:space="preserve"> статьи 19 Федерального закона от 13 марта 2006 года №38-ФЗ «О рекламе».</w:t>
      </w:r>
    </w:p>
    <w:p w:rsidR="0028482B" w:rsidRPr="00A93C3B" w:rsidRDefault="0028482B" w:rsidP="003E5F7F">
      <w:pPr>
        <w:autoSpaceDE w:val="0"/>
        <w:autoSpaceDN w:val="0"/>
        <w:adjustRightInd w:val="0"/>
        <w:spacing w:after="0" w:line="240" w:lineRule="auto"/>
        <w:ind w:firstLine="540"/>
        <w:jc w:val="both"/>
        <w:rPr>
          <w:rFonts w:ascii="Times New Roman" w:hAnsi="Times New Roman"/>
          <w:sz w:val="28"/>
          <w:szCs w:val="28"/>
        </w:rPr>
      </w:pPr>
      <w:r w:rsidRPr="00A93C3B">
        <w:rPr>
          <w:rFonts w:ascii="Times New Roman" w:hAnsi="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28482B" w:rsidRPr="00463EB7" w:rsidRDefault="0028482B" w:rsidP="0045263D">
      <w:pPr>
        <w:autoSpaceDE w:val="0"/>
        <w:autoSpaceDN w:val="0"/>
        <w:adjustRightInd w:val="0"/>
        <w:spacing w:after="0" w:line="240" w:lineRule="auto"/>
        <w:ind w:firstLine="540"/>
        <w:jc w:val="both"/>
        <w:rPr>
          <w:rFonts w:ascii="Times New Roman" w:hAnsi="Times New Roman"/>
          <w:sz w:val="28"/>
          <w:szCs w:val="28"/>
          <w:lang w:eastAsia="ru-RU"/>
        </w:rPr>
      </w:pPr>
      <w:r w:rsidRPr="000E1E6A">
        <w:rPr>
          <w:rFonts w:ascii="Times New Roman" w:hAnsi="Times New Roman"/>
          <w:sz w:val="28"/>
          <w:szCs w:val="28"/>
          <w:lang w:eastAsia="ru-RU"/>
        </w:rPr>
        <w:t>Решение об отказе в</w:t>
      </w:r>
      <w:r w:rsidRPr="000E1E6A">
        <w:rPr>
          <w:rFonts w:ascii="Times New Roman" w:hAnsi="Times New Roman"/>
          <w:sz w:val="28"/>
          <w:szCs w:val="28"/>
        </w:rPr>
        <w:t xml:space="preserve"> выдаче разрешения на установку и эксплуатацию рекламной конструкции</w:t>
      </w:r>
      <w:r w:rsidRPr="000E1E6A">
        <w:rPr>
          <w:rFonts w:ascii="Times New Roman" w:hAnsi="Times New Roman"/>
          <w:sz w:val="28"/>
          <w:szCs w:val="28"/>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28482B" w:rsidRDefault="0028482B" w:rsidP="00060263">
      <w:pPr>
        <w:spacing w:after="0" w:line="240" w:lineRule="auto"/>
        <w:ind w:firstLine="540"/>
        <w:jc w:val="both"/>
        <w:rPr>
          <w:rFonts w:ascii="Times New Roman" w:hAnsi="Times New Roman"/>
          <w:sz w:val="28"/>
          <w:szCs w:val="28"/>
          <w:lang w:eastAsia="ru-RU"/>
        </w:rPr>
      </w:pPr>
    </w:p>
    <w:p w:rsidR="0028482B" w:rsidRPr="00060263" w:rsidRDefault="0028482B" w:rsidP="00060263">
      <w:pPr>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82B" w:rsidRPr="00060263" w:rsidRDefault="0028482B" w:rsidP="00060263">
      <w:pPr>
        <w:spacing w:after="0" w:line="240" w:lineRule="auto"/>
        <w:ind w:firstLine="540"/>
        <w:jc w:val="both"/>
        <w:rPr>
          <w:rFonts w:ascii="Times New Roman" w:hAnsi="Times New Roman"/>
          <w:b/>
          <w:sz w:val="28"/>
          <w:szCs w:val="28"/>
          <w:lang w:eastAsia="ru-RU"/>
        </w:rPr>
      </w:pPr>
    </w:p>
    <w:p w:rsidR="0028482B" w:rsidRPr="00060263" w:rsidRDefault="0028482B" w:rsidP="0009794C">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2.12.</w:t>
      </w:r>
      <w:r w:rsidRPr="00E062C4">
        <w:rPr>
          <w:rFonts w:ascii="Times New Roman" w:hAnsi="Times New Roman" w:cs="Times New Roman"/>
          <w:sz w:val="28"/>
          <w:szCs w:val="28"/>
        </w:rPr>
        <w:t xml:space="preserve"> Для получения муниципальной услуги заявителю необходим</w:t>
      </w:r>
      <w:r>
        <w:rPr>
          <w:rFonts w:ascii="Times New Roman" w:hAnsi="Times New Roman" w:cs="Times New Roman"/>
          <w:sz w:val="28"/>
          <w:szCs w:val="28"/>
        </w:rPr>
        <w:t>ы:</w:t>
      </w:r>
      <w:r w:rsidRPr="00E062C4">
        <w:rPr>
          <w:rFonts w:ascii="Times New Roman" w:hAnsi="Times New Roman" w:cs="Times New Roman"/>
          <w:sz w:val="28"/>
          <w:szCs w:val="28"/>
        </w:rPr>
        <w:t xml:space="preserve"> </w:t>
      </w:r>
    </w:p>
    <w:p w:rsidR="0028482B" w:rsidRDefault="0028482B" w:rsidP="00BC5E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эскизного проекта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выполненного в цвете;</w:t>
      </w:r>
    </w:p>
    <w:p w:rsidR="0028482B" w:rsidRDefault="0028482B" w:rsidP="00BC5E3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изготовление проектной документации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28482B" w:rsidRDefault="0028482B" w:rsidP="003F14FC">
      <w:pPr>
        <w:autoSpaceDE w:val="0"/>
        <w:autoSpaceDN w:val="0"/>
        <w:adjustRightInd w:val="0"/>
        <w:spacing w:after="0" w:line="240" w:lineRule="auto"/>
        <w:ind w:firstLine="540"/>
        <w:jc w:val="both"/>
        <w:rPr>
          <w:rFonts w:ascii="Times New Roman" w:hAnsi="Times New Roman"/>
          <w:sz w:val="28"/>
          <w:szCs w:val="28"/>
          <w:highlight w:val="magenta"/>
        </w:rPr>
      </w:pPr>
    </w:p>
    <w:p w:rsidR="0028482B" w:rsidRPr="009A437D"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9A437D">
        <w:rPr>
          <w:rFonts w:ascii="Times New Roman" w:hAnsi="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28482B" w:rsidRPr="009A437D" w:rsidRDefault="0028482B" w:rsidP="00060263">
      <w:pPr>
        <w:autoSpaceDE w:val="0"/>
        <w:autoSpaceDN w:val="0"/>
        <w:adjustRightInd w:val="0"/>
        <w:spacing w:after="0" w:line="240" w:lineRule="auto"/>
        <w:ind w:firstLine="540"/>
        <w:jc w:val="both"/>
        <w:rPr>
          <w:rFonts w:ascii="Times New Roman" w:hAnsi="Times New Roman"/>
          <w:b/>
          <w:sz w:val="28"/>
          <w:szCs w:val="28"/>
          <w:lang w:eastAsia="ru-RU"/>
        </w:rPr>
      </w:pPr>
    </w:p>
    <w:p w:rsidR="0028482B" w:rsidRPr="00F5616A" w:rsidRDefault="0028482B" w:rsidP="003672B5">
      <w:pPr>
        <w:spacing w:after="0" w:line="240" w:lineRule="auto"/>
        <w:ind w:firstLine="539"/>
        <w:jc w:val="both"/>
        <w:rPr>
          <w:rFonts w:ascii="Times New Roman" w:hAnsi="Times New Roman"/>
          <w:sz w:val="28"/>
          <w:szCs w:val="28"/>
          <w:u w:val="double"/>
          <w:lang w:eastAsia="ru-RU"/>
        </w:rPr>
      </w:pPr>
      <w:r w:rsidRPr="009A437D">
        <w:rPr>
          <w:rFonts w:ascii="Times New Roman" w:hAnsi="Times New Roman"/>
          <w:sz w:val="28"/>
          <w:szCs w:val="28"/>
          <w:lang w:eastAsia="ru-RU"/>
        </w:rPr>
        <w:t>2.13. За предоставление муниципальной услуги заявителем уплачивается государственная пошлина.</w:t>
      </w:r>
      <w:r>
        <w:rPr>
          <w:rFonts w:ascii="Times New Roman" w:hAnsi="Times New Roman"/>
          <w:sz w:val="28"/>
          <w:szCs w:val="28"/>
          <w:lang w:eastAsia="ru-RU"/>
        </w:rPr>
        <w:t xml:space="preserve"> </w:t>
      </w:r>
      <w:r w:rsidRPr="005F47BE">
        <w:rPr>
          <w:rFonts w:ascii="Times New Roman" w:hAnsi="Times New Roman"/>
          <w:sz w:val="28"/>
          <w:szCs w:val="28"/>
          <w:lang w:eastAsia="ru-RU"/>
        </w:rPr>
        <w:t>Размер государственной пошлины – 5000 рублей.</w:t>
      </w:r>
    </w:p>
    <w:p w:rsidR="0028482B" w:rsidRPr="009A437D" w:rsidRDefault="0028482B" w:rsidP="003672B5">
      <w:pPr>
        <w:autoSpaceDE w:val="0"/>
        <w:autoSpaceDN w:val="0"/>
        <w:adjustRightInd w:val="0"/>
        <w:spacing w:after="0" w:line="240" w:lineRule="auto"/>
        <w:ind w:firstLine="539"/>
        <w:jc w:val="both"/>
        <w:rPr>
          <w:rFonts w:ascii="Times New Roman" w:hAnsi="Times New Roman"/>
          <w:sz w:val="28"/>
          <w:szCs w:val="28"/>
          <w:lang w:eastAsia="ru-RU"/>
        </w:rPr>
      </w:pPr>
      <w:r w:rsidRPr="009A437D">
        <w:rPr>
          <w:rFonts w:ascii="Times New Roman" w:hAnsi="Times New Roman"/>
          <w:sz w:val="28"/>
          <w:szCs w:val="28"/>
          <w:lang w:eastAsia="ru-RU"/>
        </w:rPr>
        <w:t xml:space="preserve">Заявители уплачивают государственную пошлину по </w:t>
      </w:r>
      <w:hyperlink r:id="rId13" w:history="1">
        <w:r w:rsidRPr="009A437D">
          <w:rPr>
            <w:rFonts w:ascii="Times New Roman" w:hAnsi="Times New Roman"/>
            <w:sz w:val="28"/>
            <w:szCs w:val="28"/>
            <w:lang w:eastAsia="ru-RU"/>
          </w:rPr>
          <w:t>реквизитам</w:t>
        </w:r>
      </w:hyperlink>
      <w:r w:rsidRPr="009A437D">
        <w:rPr>
          <w:rFonts w:ascii="Times New Roman" w:hAnsi="Times New Roman"/>
          <w:sz w:val="28"/>
          <w:szCs w:val="28"/>
          <w:lang w:eastAsia="ru-RU"/>
        </w:rPr>
        <w:t>, указанным в приложении № 3 настоящего Административного регламента.</w:t>
      </w:r>
    </w:p>
    <w:p w:rsidR="0028482B" w:rsidRPr="00060263" w:rsidRDefault="0028482B" w:rsidP="00060263">
      <w:pPr>
        <w:autoSpaceDE w:val="0"/>
        <w:autoSpaceDN w:val="0"/>
        <w:adjustRightInd w:val="0"/>
        <w:spacing w:after="0" w:line="240" w:lineRule="auto"/>
        <w:ind w:firstLine="709"/>
        <w:jc w:val="both"/>
        <w:rPr>
          <w:rFonts w:ascii="Times New Roman" w:hAnsi="Times New Roman"/>
          <w:sz w:val="28"/>
          <w:szCs w:val="28"/>
          <w:lang w:eastAsia="ru-RU"/>
        </w:rPr>
      </w:pPr>
    </w:p>
    <w:p w:rsidR="0028482B" w:rsidRPr="00060263"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r w:rsidRPr="00060263">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8482B" w:rsidRPr="00060263" w:rsidRDefault="0028482B" w:rsidP="00B26AB1">
      <w:pPr>
        <w:autoSpaceDE w:val="0"/>
        <w:autoSpaceDN w:val="0"/>
        <w:adjustRightInd w:val="0"/>
        <w:spacing w:after="0" w:line="240" w:lineRule="auto"/>
        <w:ind w:firstLine="540"/>
        <w:jc w:val="both"/>
        <w:rPr>
          <w:rFonts w:ascii="Times New Roman" w:hAnsi="Times New Roman"/>
          <w:b/>
          <w:sz w:val="28"/>
          <w:szCs w:val="28"/>
          <w:lang w:eastAsia="ru-RU"/>
        </w:rPr>
      </w:pPr>
    </w:p>
    <w:p w:rsidR="0028482B" w:rsidRDefault="0028482B" w:rsidP="00B26AB1">
      <w:pPr>
        <w:autoSpaceDE w:val="0"/>
        <w:autoSpaceDN w:val="0"/>
        <w:adjustRightInd w:val="0"/>
        <w:spacing w:after="0" w:line="240" w:lineRule="auto"/>
        <w:ind w:firstLine="540"/>
        <w:jc w:val="both"/>
        <w:rPr>
          <w:rFonts w:ascii="Times New Roman" w:hAnsi="Times New Roman"/>
          <w:sz w:val="28"/>
          <w:szCs w:val="28"/>
        </w:rPr>
      </w:pPr>
      <w:r w:rsidRPr="009A437D">
        <w:rPr>
          <w:rFonts w:ascii="Times New Roman" w:hAnsi="Times New Roman"/>
          <w:sz w:val="28"/>
          <w:szCs w:val="28"/>
          <w:lang w:eastAsia="ru-RU"/>
        </w:rPr>
        <w:t xml:space="preserve">2.14. </w:t>
      </w:r>
      <w:r>
        <w:rPr>
          <w:rFonts w:ascii="Times New Roman" w:hAnsi="Times New Roman"/>
          <w:sz w:val="28"/>
          <w:szCs w:val="28"/>
          <w:lang w:eastAsia="ru-RU"/>
        </w:rPr>
        <w:t xml:space="preserve">Требования об обязательном взимании платы за предоставление </w:t>
      </w:r>
      <w:r w:rsidRPr="009A437D">
        <w:rPr>
          <w:rFonts w:ascii="Times New Roman" w:hAnsi="Times New Roman"/>
          <w:sz w:val="28"/>
          <w:szCs w:val="28"/>
        </w:rPr>
        <w:t>необходимых и обязательных услуг</w:t>
      </w:r>
      <w:r>
        <w:rPr>
          <w:rFonts w:ascii="Times New Roman" w:hAnsi="Times New Roman"/>
          <w:sz w:val="28"/>
          <w:szCs w:val="28"/>
        </w:rPr>
        <w:t xml:space="preserve"> законодательством не установлены.</w:t>
      </w:r>
    </w:p>
    <w:p w:rsidR="0028482B" w:rsidRPr="00060263" w:rsidRDefault="0028482B" w:rsidP="00060263">
      <w:pPr>
        <w:autoSpaceDE w:val="0"/>
        <w:autoSpaceDN w:val="0"/>
        <w:adjustRightInd w:val="0"/>
        <w:spacing w:after="0" w:line="240" w:lineRule="auto"/>
        <w:ind w:firstLine="709"/>
        <w:jc w:val="both"/>
        <w:rPr>
          <w:rFonts w:ascii="Times New Roman" w:hAnsi="Times New Roman"/>
          <w:sz w:val="28"/>
          <w:szCs w:val="28"/>
          <w:lang w:eastAsia="ru-RU"/>
        </w:rPr>
      </w:pPr>
    </w:p>
    <w:p w:rsidR="0028482B" w:rsidRPr="009A437D" w:rsidRDefault="0028482B"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9A437D">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28482B" w:rsidRPr="009A437D" w:rsidRDefault="0028482B"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28482B" w:rsidRPr="00355553" w:rsidRDefault="0028482B" w:rsidP="00060263">
      <w:pPr>
        <w:spacing w:after="0" w:line="240" w:lineRule="auto"/>
        <w:ind w:firstLine="540"/>
        <w:jc w:val="both"/>
        <w:rPr>
          <w:rFonts w:ascii="Times New Roman" w:hAnsi="Times New Roman"/>
          <w:sz w:val="28"/>
          <w:szCs w:val="28"/>
          <w:lang w:eastAsia="ru-RU"/>
        </w:rPr>
      </w:pPr>
      <w:r w:rsidRPr="009A437D">
        <w:rPr>
          <w:rFonts w:ascii="Times New Roman" w:hAnsi="Times New Roman"/>
          <w:sz w:val="28"/>
          <w:szCs w:val="28"/>
          <w:lang w:eastAsia="ru-RU"/>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3C708C">
        <w:rPr>
          <w:rFonts w:ascii="Times New Roman" w:hAnsi="Times New Roman"/>
          <w:sz w:val="28"/>
          <w:szCs w:val="28"/>
          <w:lang w:eastAsia="ru-RU"/>
        </w:rPr>
        <w:t>в случае личного обращения заявителя в орган местного самоуправления н</w:t>
      </w:r>
      <w:r w:rsidRPr="009A437D">
        <w:rPr>
          <w:rFonts w:ascii="Times New Roman" w:hAnsi="Times New Roman"/>
          <w:sz w:val="28"/>
          <w:szCs w:val="28"/>
          <w:lang w:eastAsia="ru-RU"/>
        </w:rPr>
        <w:t>е превышает 15 минут.</w:t>
      </w:r>
    </w:p>
    <w:p w:rsidR="0028482B" w:rsidRPr="00355553" w:rsidRDefault="0028482B" w:rsidP="00060263">
      <w:pPr>
        <w:spacing w:after="0" w:line="240" w:lineRule="auto"/>
        <w:ind w:firstLine="540"/>
        <w:jc w:val="both"/>
        <w:rPr>
          <w:rFonts w:ascii="Times New Roman" w:hAnsi="Times New Roman"/>
          <w:sz w:val="28"/>
          <w:szCs w:val="28"/>
          <w:lang w:eastAsia="ru-RU"/>
        </w:rPr>
      </w:pPr>
    </w:p>
    <w:p w:rsidR="0028482B" w:rsidRPr="00355553" w:rsidRDefault="0028482B"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355553">
        <w:rPr>
          <w:rFonts w:ascii="Times New Roman" w:hAnsi="Times New Roman"/>
          <w:b/>
          <w:sz w:val="28"/>
          <w:szCs w:val="28"/>
          <w:lang w:eastAsia="ru-RU"/>
        </w:rPr>
        <w:t>Срок регистрации запроса заявителя о предоставлении муниципальной услуги</w:t>
      </w:r>
    </w:p>
    <w:p w:rsidR="0028482B" w:rsidRPr="00355553" w:rsidRDefault="0028482B" w:rsidP="00060263">
      <w:pPr>
        <w:autoSpaceDE w:val="0"/>
        <w:autoSpaceDN w:val="0"/>
        <w:adjustRightInd w:val="0"/>
        <w:spacing w:after="0" w:line="240" w:lineRule="auto"/>
        <w:ind w:firstLine="540"/>
        <w:jc w:val="both"/>
        <w:outlineLvl w:val="2"/>
        <w:rPr>
          <w:rFonts w:ascii="Times New Roman" w:hAnsi="Times New Roman"/>
          <w:b/>
          <w:sz w:val="28"/>
          <w:szCs w:val="28"/>
          <w:lang w:eastAsia="ru-RU"/>
        </w:rPr>
      </w:pPr>
    </w:p>
    <w:p w:rsidR="0028482B" w:rsidRPr="001737B2" w:rsidRDefault="0028482B" w:rsidP="00FD7DB4">
      <w:pPr>
        <w:spacing w:after="0" w:line="240" w:lineRule="auto"/>
        <w:ind w:firstLine="540"/>
        <w:jc w:val="both"/>
        <w:rPr>
          <w:rFonts w:ascii="Times New Roman" w:hAnsi="Times New Roman"/>
          <w:sz w:val="28"/>
          <w:szCs w:val="28"/>
          <w:lang w:eastAsia="ru-RU"/>
        </w:rPr>
      </w:pPr>
      <w:r w:rsidRPr="001737B2">
        <w:rPr>
          <w:rFonts w:ascii="Times New Roman" w:hAnsi="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28482B" w:rsidRPr="003D1E66" w:rsidRDefault="0028482B" w:rsidP="00FD7DB4">
      <w:pPr>
        <w:autoSpaceDE w:val="0"/>
        <w:autoSpaceDN w:val="0"/>
        <w:adjustRightInd w:val="0"/>
        <w:spacing w:after="0" w:line="240" w:lineRule="auto"/>
        <w:ind w:firstLine="540"/>
        <w:jc w:val="both"/>
        <w:rPr>
          <w:rFonts w:ascii="Times New Roman" w:hAnsi="Times New Roman"/>
          <w:sz w:val="28"/>
          <w:szCs w:val="28"/>
        </w:rPr>
      </w:pPr>
      <w:r w:rsidRPr="003D1E66">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28482B" w:rsidRDefault="0028482B"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8482B" w:rsidRPr="00B81ADD" w:rsidRDefault="0028482B"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B81ADD">
        <w:rPr>
          <w:rFonts w:ascii="Times New Roman" w:hAnsi="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28482B" w:rsidRPr="00355553" w:rsidRDefault="0028482B" w:rsidP="00060263">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На стенде размещается следующая информация:</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и формы документов, необходимых для предоставления муниципальной услуги;</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оснований для отказа в предоставлении муниципальной услуги;</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482B" w:rsidRPr="0065616D" w:rsidRDefault="0028482B" w:rsidP="003E5F7F">
      <w:pPr>
        <w:autoSpaceDE w:val="0"/>
        <w:autoSpaceDN w:val="0"/>
        <w:adjustRightInd w:val="0"/>
        <w:spacing w:after="0" w:line="240" w:lineRule="auto"/>
        <w:ind w:firstLine="540"/>
        <w:jc w:val="both"/>
        <w:outlineLvl w:val="2"/>
        <w:rPr>
          <w:rFonts w:ascii="Times New Roman" w:hAnsi="Times New Roman"/>
          <w:sz w:val="28"/>
          <w:szCs w:val="28"/>
          <w:lang w:eastAsia="ru-RU"/>
        </w:rPr>
      </w:pPr>
      <w:r w:rsidRPr="0065616D">
        <w:rPr>
          <w:rFonts w:ascii="Times New Roman" w:hAnsi="Times New Roman"/>
          <w:sz w:val="28"/>
          <w:szCs w:val="28"/>
          <w:lang w:eastAsia="ru-RU"/>
        </w:rPr>
        <w:t>перечень МФЦ (с указанием контактной информации), через которые может быть подано заявление.</w:t>
      </w:r>
    </w:p>
    <w:p w:rsidR="0028482B" w:rsidRPr="0065616D" w:rsidRDefault="0028482B"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8482B" w:rsidRPr="000B5AE4" w:rsidRDefault="0028482B"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r w:rsidRPr="000B5AE4">
        <w:rPr>
          <w:rFonts w:ascii="Times New Roman" w:hAnsi="Times New Roman"/>
          <w:b/>
          <w:sz w:val="28"/>
          <w:szCs w:val="28"/>
          <w:lang w:eastAsia="ru-RU"/>
        </w:rPr>
        <w:t>Показатели доступности и качества муниципальной услуги</w:t>
      </w:r>
    </w:p>
    <w:p w:rsidR="0028482B" w:rsidRPr="0065616D" w:rsidRDefault="0028482B" w:rsidP="003E5F7F">
      <w:pPr>
        <w:autoSpaceDE w:val="0"/>
        <w:autoSpaceDN w:val="0"/>
        <w:adjustRightInd w:val="0"/>
        <w:spacing w:after="0" w:line="240" w:lineRule="auto"/>
        <w:ind w:firstLine="540"/>
        <w:jc w:val="center"/>
        <w:outlineLvl w:val="2"/>
        <w:rPr>
          <w:rFonts w:ascii="Times New Roman" w:hAnsi="Times New Roman"/>
          <w:b/>
          <w:sz w:val="28"/>
          <w:szCs w:val="28"/>
          <w:lang w:eastAsia="ru-RU"/>
        </w:rPr>
      </w:pPr>
    </w:p>
    <w:p w:rsidR="0028482B" w:rsidRPr="0065616D" w:rsidRDefault="0028482B"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sz w:val="28"/>
          <w:szCs w:val="28"/>
        </w:rPr>
        <w:t xml:space="preserve">2.18. </w:t>
      </w:r>
      <w:r w:rsidRPr="0065616D">
        <w:rPr>
          <w:rFonts w:ascii="Times New Roman" w:hAnsi="Times New Roman" w:cs="Times New Roman"/>
          <w:sz w:val="28"/>
          <w:szCs w:val="28"/>
          <w:lang w:eastAsia="en-US"/>
        </w:rPr>
        <w:t>Показателями доступности предоставления муниципальной услуги являются: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наличие возможности получения муниципальной услуги в электронном виде и через МФЦ;</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2.19. Качество предоставления муниципальной услуги характеризуется отсутствием:</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28482B" w:rsidRPr="0065616D" w:rsidRDefault="0028482B" w:rsidP="003E5F7F">
      <w:pPr>
        <w:spacing w:after="0" w:line="240" w:lineRule="auto"/>
        <w:ind w:firstLine="540"/>
        <w:jc w:val="both"/>
        <w:rPr>
          <w:rFonts w:ascii="Times New Roman" w:hAnsi="Times New Roman"/>
          <w:b/>
          <w:sz w:val="28"/>
          <w:szCs w:val="28"/>
          <w:lang w:eastAsia="ru-RU"/>
        </w:rPr>
      </w:pPr>
    </w:p>
    <w:p w:rsidR="0028482B" w:rsidRPr="000B5AE4" w:rsidRDefault="0028482B" w:rsidP="003E5F7F">
      <w:pPr>
        <w:spacing w:after="0" w:line="240" w:lineRule="auto"/>
        <w:ind w:firstLine="540"/>
        <w:jc w:val="center"/>
        <w:rPr>
          <w:rFonts w:ascii="Times New Roman" w:hAnsi="Times New Roman"/>
          <w:b/>
          <w:sz w:val="28"/>
          <w:szCs w:val="28"/>
          <w:lang w:eastAsia="ru-RU"/>
        </w:rPr>
      </w:pPr>
      <w:r w:rsidRPr="000B5AE4">
        <w:rPr>
          <w:rFonts w:ascii="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28482B" w:rsidRPr="0065616D" w:rsidRDefault="0028482B" w:rsidP="003E5F7F">
      <w:pPr>
        <w:autoSpaceDE w:val="0"/>
        <w:autoSpaceDN w:val="0"/>
        <w:adjustRightInd w:val="0"/>
        <w:spacing w:after="0" w:line="240" w:lineRule="auto"/>
        <w:jc w:val="center"/>
        <w:rPr>
          <w:rFonts w:ascii="Times New Roman" w:hAnsi="Times New Roman"/>
          <w:b/>
          <w:i/>
          <w:sz w:val="28"/>
          <w:szCs w:val="28"/>
          <w:lang w:eastAsia="ru-RU"/>
        </w:rPr>
      </w:pPr>
    </w:p>
    <w:p w:rsidR="0028482B" w:rsidRPr="0065616D" w:rsidRDefault="0028482B"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lang w:eastAsia="ru-RU"/>
        </w:rPr>
        <w:t xml:space="preserve">2.20. </w:t>
      </w:r>
      <w:r w:rsidRPr="0065616D">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28482B" w:rsidRPr="003C708C" w:rsidRDefault="0028482B"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Pr>
          <w:rFonts w:ascii="Times New Roman" w:hAnsi="Times New Roman"/>
          <w:sz w:val="28"/>
          <w:szCs w:val="28"/>
        </w:rPr>
        <w:t xml:space="preserve"> </w:t>
      </w:r>
      <w:r w:rsidRPr="003C708C">
        <w:rPr>
          <w:rFonts w:ascii="Times New Roman" w:hAnsi="Times New Roman"/>
          <w:sz w:val="28"/>
          <w:szCs w:val="28"/>
        </w:rPr>
        <w:t>госуслуг;</w:t>
      </w:r>
    </w:p>
    <w:p w:rsidR="0028482B" w:rsidRPr="003C708C" w:rsidRDefault="0028482B"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28482B" w:rsidRPr="003C708C" w:rsidRDefault="0028482B"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госуслуг;</w:t>
      </w:r>
    </w:p>
    <w:p w:rsidR="0028482B" w:rsidRPr="0065616D" w:rsidRDefault="0028482B" w:rsidP="003E5F7F">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возможность осуществления с использованием Единого</w:t>
      </w:r>
      <w:r w:rsidRPr="0065616D">
        <w:rPr>
          <w:rFonts w:ascii="Times New Roman" w:hAnsi="Times New Roman"/>
          <w:sz w:val="28"/>
          <w:szCs w:val="28"/>
        </w:rPr>
        <w:t xml:space="preserve"> и регионального порталов </w:t>
      </w:r>
      <w:r>
        <w:rPr>
          <w:rFonts w:ascii="Times New Roman" w:hAnsi="Times New Roman"/>
          <w:sz w:val="28"/>
          <w:szCs w:val="28"/>
        </w:rPr>
        <w:t xml:space="preserve">госуслуг </w:t>
      </w:r>
      <w:r w:rsidRPr="0065616D">
        <w:rPr>
          <w:rFonts w:ascii="Times New Roman" w:hAnsi="Times New Roman"/>
          <w:sz w:val="28"/>
          <w:szCs w:val="28"/>
        </w:rPr>
        <w:t>мониторинга хода предоставления муниципальной услуги через «Личный кабинет пользователя».</w:t>
      </w:r>
    </w:p>
    <w:p w:rsidR="0028482B" w:rsidRPr="003C708C" w:rsidRDefault="0028482B" w:rsidP="003E5F7F">
      <w:pPr>
        <w:autoSpaceDE w:val="0"/>
        <w:autoSpaceDN w:val="0"/>
        <w:spacing w:after="0" w:line="240" w:lineRule="auto"/>
        <w:ind w:firstLine="567"/>
        <w:jc w:val="both"/>
        <w:rPr>
          <w:rFonts w:ascii="Times New Roman" w:hAnsi="Times New Roman"/>
          <w:sz w:val="28"/>
          <w:szCs w:val="28"/>
        </w:rPr>
      </w:pPr>
      <w:r w:rsidRPr="0065616D">
        <w:rPr>
          <w:rFonts w:ascii="Times New Roman" w:hAnsi="Times New Roman"/>
          <w:sz w:val="28"/>
          <w:szCs w:val="28"/>
        </w:rPr>
        <w:t xml:space="preserve">В случае обращения заявителя </w:t>
      </w:r>
      <w:r w:rsidRPr="003C708C">
        <w:rPr>
          <w:rFonts w:ascii="Times New Roman" w:hAnsi="Times New Roman"/>
          <w:sz w:val="28"/>
          <w:szCs w:val="28"/>
        </w:rPr>
        <w:t>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28482B" w:rsidRPr="0065616D" w:rsidRDefault="0028482B" w:rsidP="003E5F7F">
      <w:pPr>
        <w:autoSpaceDE w:val="0"/>
        <w:autoSpaceDN w:val="0"/>
        <w:adjustRightInd w:val="0"/>
        <w:spacing w:after="0" w:line="240" w:lineRule="auto"/>
        <w:ind w:firstLine="567"/>
        <w:jc w:val="both"/>
        <w:rPr>
          <w:rFonts w:ascii="Times New Roman" w:hAnsi="Times New Roman"/>
          <w:sz w:val="28"/>
          <w:szCs w:val="28"/>
          <w:lang w:eastAsia="ru-RU"/>
        </w:rPr>
      </w:pPr>
      <w:r w:rsidRPr="003C708C">
        <w:rPr>
          <w:rFonts w:ascii="Times New Roman" w:hAnsi="Times New Roman"/>
          <w:sz w:val="28"/>
          <w:szCs w:val="28"/>
          <w:lang w:eastAsia="ru-RU"/>
        </w:rPr>
        <w:t>2.21. В случае обращения заявителя в МФЦ</w:t>
      </w:r>
      <w:r w:rsidRPr="0065616D">
        <w:rPr>
          <w:rFonts w:ascii="Times New Roman" w:hAnsi="Times New Roman"/>
          <w:sz w:val="28"/>
          <w:szCs w:val="28"/>
          <w:lang w:eastAsia="ru-RU"/>
        </w:rPr>
        <w:t>,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28482B" w:rsidRPr="0018324B"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18324B">
        <w:rPr>
          <w:rFonts w:ascii="Times New Roman" w:hAnsi="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p>
    <w:p w:rsidR="0028482B" w:rsidRPr="00060263" w:rsidRDefault="0028482B" w:rsidP="00060263">
      <w:pPr>
        <w:autoSpaceDE w:val="0"/>
        <w:autoSpaceDN w:val="0"/>
        <w:adjustRightInd w:val="0"/>
        <w:spacing w:after="0" w:line="240" w:lineRule="auto"/>
        <w:ind w:firstLine="708"/>
        <w:jc w:val="center"/>
        <w:outlineLvl w:val="1"/>
        <w:rPr>
          <w:rFonts w:ascii="Times New Roman" w:hAnsi="Times New Roman"/>
          <w:b/>
          <w:sz w:val="32"/>
          <w:szCs w:val="24"/>
          <w:lang w:eastAsia="ru-RU"/>
        </w:rPr>
      </w:pPr>
      <w:r>
        <w:rPr>
          <w:rFonts w:ascii="Times New Roman" w:hAnsi="Times New Roman"/>
          <w:b/>
          <w:sz w:val="32"/>
          <w:szCs w:val="24"/>
          <w:lang w:val="en-US" w:eastAsia="ru-RU"/>
        </w:rPr>
        <w:t>III</w:t>
      </w:r>
      <w:r>
        <w:rPr>
          <w:rFonts w:ascii="Times New Roman" w:hAnsi="Times New Roman"/>
          <w:b/>
          <w:sz w:val="32"/>
          <w:szCs w:val="24"/>
          <w:lang w:eastAsia="ru-RU"/>
        </w:rPr>
        <w:t>.</w:t>
      </w:r>
      <w:r w:rsidRPr="00060263">
        <w:rPr>
          <w:rFonts w:ascii="Times New Roman" w:hAnsi="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28482B" w:rsidRPr="00060263" w:rsidRDefault="0028482B" w:rsidP="00060263">
      <w:pPr>
        <w:autoSpaceDE w:val="0"/>
        <w:autoSpaceDN w:val="0"/>
        <w:adjustRightInd w:val="0"/>
        <w:spacing w:after="0" w:line="240" w:lineRule="auto"/>
        <w:jc w:val="both"/>
        <w:outlineLvl w:val="1"/>
        <w:rPr>
          <w:rFonts w:ascii="Times New Roman" w:hAnsi="Times New Roman"/>
          <w:sz w:val="32"/>
          <w:szCs w:val="24"/>
          <w:lang w:eastAsia="ru-RU"/>
        </w:rPr>
      </w:pPr>
    </w:p>
    <w:p w:rsidR="0028482B" w:rsidRPr="00060263"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060263">
        <w:rPr>
          <w:rFonts w:ascii="Times New Roman" w:hAnsi="Times New Roman"/>
          <w:b/>
          <w:sz w:val="28"/>
          <w:szCs w:val="28"/>
          <w:lang w:eastAsia="ru-RU"/>
        </w:rPr>
        <w:t>Исчерпывающий перечень административных процедур</w:t>
      </w:r>
    </w:p>
    <w:p w:rsidR="0028482B" w:rsidRPr="00060263"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28482B" w:rsidRPr="00026606" w:rsidRDefault="0028482B" w:rsidP="00026606">
      <w:pPr>
        <w:autoSpaceDE w:val="0"/>
        <w:autoSpaceDN w:val="0"/>
        <w:adjustRightInd w:val="0"/>
        <w:spacing w:after="0" w:line="240" w:lineRule="auto"/>
        <w:ind w:firstLine="709"/>
        <w:jc w:val="both"/>
        <w:outlineLvl w:val="0"/>
        <w:rPr>
          <w:rFonts w:ascii="Times New Roman" w:hAnsi="Times New Roman"/>
          <w:sz w:val="28"/>
          <w:szCs w:val="28"/>
        </w:rPr>
      </w:pPr>
      <w:r w:rsidRPr="00026606">
        <w:rPr>
          <w:rFonts w:ascii="Times New Roman" w:hAnsi="Times New Roman"/>
          <w:sz w:val="28"/>
          <w:szCs w:val="28"/>
          <w:lang w:eastAsia="ru-RU"/>
        </w:rPr>
        <w:t xml:space="preserve">3.1. </w:t>
      </w:r>
      <w:r w:rsidRPr="00026606">
        <w:rPr>
          <w:rFonts w:ascii="Times New Roman" w:hAnsi="Times New Roman"/>
          <w:sz w:val="28"/>
          <w:szCs w:val="28"/>
        </w:rPr>
        <w:t>Предоставление муниципальной услуги в части выдачи разрешения на установку и эксплуатацию рекламной конструкции</w:t>
      </w:r>
      <w:r>
        <w:rPr>
          <w:rFonts w:ascii="Times New Roman" w:hAnsi="Times New Roman"/>
          <w:sz w:val="28"/>
          <w:szCs w:val="28"/>
        </w:rPr>
        <w:t xml:space="preserve"> </w:t>
      </w:r>
      <w:r w:rsidRPr="00026606">
        <w:rPr>
          <w:rFonts w:ascii="Times New Roman" w:hAnsi="Times New Roman"/>
          <w:sz w:val="28"/>
          <w:szCs w:val="28"/>
        </w:rPr>
        <w:t>включает выполнение следующих административных процедур:</w:t>
      </w:r>
    </w:p>
    <w:p w:rsidR="0028482B" w:rsidRPr="00026606" w:rsidRDefault="0028482B" w:rsidP="00026606">
      <w:pPr>
        <w:widowControl w:val="0"/>
        <w:autoSpaceDE w:val="0"/>
        <w:autoSpaceDN w:val="0"/>
        <w:adjustRightInd w:val="0"/>
        <w:spacing w:after="0" w:line="240" w:lineRule="auto"/>
        <w:ind w:firstLine="709"/>
        <w:jc w:val="both"/>
        <w:rPr>
          <w:rFonts w:ascii="Times New Roman" w:hAnsi="Times New Roman"/>
          <w:sz w:val="28"/>
          <w:szCs w:val="28"/>
        </w:rPr>
      </w:pPr>
      <w:r w:rsidRPr="00026606">
        <w:rPr>
          <w:rFonts w:ascii="Times New Roman" w:hAnsi="Times New Roman"/>
          <w:sz w:val="28"/>
          <w:szCs w:val="28"/>
        </w:rPr>
        <w:t xml:space="preserve">1) </w:t>
      </w:r>
      <w:r w:rsidRPr="00026606">
        <w:rPr>
          <w:rFonts w:ascii="Times New Roman" w:hAnsi="Times New Roman"/>
          <w:sz w:val="28"/>
          <w:szCs w:val="28"/>
          <w:lang w:eastAsia="ru-RU"/>
        </w:rPr>
        <w:t xml:space="preserve">прием, регистрация заявления и документов </w:t>
      </w:r>
      <w:r w:rsidRPr="00026606">
        <w:rPr>
          <w:rFonts w:ascii="Times New Roman" w:hAnsi="Times New Roman"/>
          <w:sz w:val="28"/>
          <w:szCs w:val="28"/>
        </w:rPr>
        <w:t>о выдаче разрешения на установку и эксплуатацию рекламной конструкции;</w:t>
      </w:r>
    </w:p>
    <w:p w:rsidR="0028482B" w:rsidRPr="00026606" w:rsidRDefault="0028482B" w:rsidP="00026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026606">
        <w:rPr>
          <w:rFonts w:ascii="Times New Roman" w:hAnsi="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28482B" w:rsidRPr="00026606" w:rsidRDefault="0028482B" w:rsidP="00026606">
      <w:pPr>
        <w:widowControl w:val="0"/>
        <w:autoSpaceDE w:val="0"/>
        <w:autoSpaceDN w:val="0"/>
        <w:adjustRightInd w:val="0"/>
        <w:spacing w:after="0" w:line="240" w:lineRule="auto"/>
        <w:ind w:firstLine="709"/>
        <w:jc w:val="both"/>
        <w:rPr>
          <w:rFonts w:ascii="Times New Roman" w:hAnsi="Times New Roman"/>
          <w:sz w:val="28"/>
          <w:szCs w:val="28"/>
        </w:rPr>
      </w:pPr>
      <w:r w:rsidRPr="00026606">
        <w:rPr>
          <w:rFonts w:ascii="Times New Roman" w:hAnsi="Times New Roman"/>
          <w:sz w:val="28"/>
          <w:szCs w:val="28"/>
        </w:rPr>
        <w:t xml:space="preserve">3) </w:t>
      </w:r>
      <w:r w:rsidRPr="00026606">
        <w:rPr>
          <w:rFonts w:ascii="Times New Roman" w:hAnsi="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sz w:val="28"/>
          <w:szCs w:val="28"/>
        </w:rPr>
        <w:t>;</w:t>
      </w:r>
    </w:p>
    <w:p w:rsidR="0028482B" w:rsidRPr="00060263" w:rsidRDefault="0028482B" w:rsidP="006D3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 </w:t>
      </w:r>
      <w:r w:rsidRPr="00026606">
        <w:rPr>
          <w:rFonts w:ascii="Times New Roman" w:hAnsi="Times New Roman"/>
          <w:sz w:val="28"/>
          <w:szCs w:val="28"/>
        </w:rPr>
        <w:t xml:space="preserve">4) </w:t>
      </w:r>
      <w:r w:rsidRPr="00D42576">
        <w:rPr>
          <w:rFonts w:ascii="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hAnsi="Times New Roman"/>
          <w:sz w:val="28"/>
          <w:szCs w:val="28"/>
          <w:lang w:eastAsia="ru-RU"/>
        </w:rPr>
        <w:t>.</w:t>
      </w:r>
    </w:p>
    <w:p w:rsidR="0028482B" w:rsidRPr="00026606" w:rsidRDefault="0028482B" w:rsidP="00026606">
      <w:pPr>
        <w:autoSpaceDE w:val="0"/>
        <w:autoSpaceDN w:val="0"/>
        <w:adjustRightInd w:val="0"/>
        <w:spacing w:after="0" w:line="240" w:lineRule="auto"/>
        <w:ind w:firstLine="709"/>
        <w:jc w:val="both"/>
        <w:rPr>
          <w:rFonts w:ascii="Times New Roman" w:hAnsi="Times New Roman"/>
          <w:sz w:val="28"/>
          <w:szCs w:val="28"/>
        </w:rPr>
      </w:pPr>
      <w:hyperlink r:id="rId14" w:history="1">
        <w:r w:rsidRPr="00026606">
          <w:rPr>
            <w:rFonts w:ascii="Times New Roman" w:hAnsi="Times New Roman"/>
            <w:sz w:val="28"/>
            <w:szCs w:val="28"/>
          </w:rPr>
          <w:t>Блок-схема</w:t>
        </w:r>
      </w:hyperlink>
      <w:r w:rsidRPr="00026606">
        <w:rPr>
          <w:rFonts w:ascii="Times New Roman" w:hAnsi="Times New Roman"/>
          <w:sz w:val="28"/>
          <w:szCs w:val="28"/>
        </w:rPr>
        <w:t xml:space="preserve"> последовательности административных процедур приводится в приложении № </w:t>
      </w:r>
      <w:r>
        <w:rPr>
          <w:rFonts w:ascii="Times New Roman" w:hAnsi="Times New Roman"/>
          <w:sz w:val="28"/>
          <w:szCs w:val="28"/>
        </w:rPr>
        <w:t>4</w:t>
      </w:r>
      <w:r w:rsidRPr="00026606">
        <w:rPr>
          <w:rFonts w:ascii="Times New Roman" w:hAnsi="Times New Roman"/>
          <w:sz w:val="28"/>
          <w:szCs w:val="28"/>
        </w:rPr>
        <w:t xml:space="preserve"> к настоящему Административному регламенту.</w:t>
      </w:r>
    </w:p>
    <w:p w:rsidR="0028482B" w:rsidRPr="00060263"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28482B" w:rsidRPr="004F4D68" w:rsidRDefault="0028482B" w:rsidP="00060263">
      <w:pPr>
        <w:autoSpaceDE w:val="0"/>
        <w:autoSpaceDN w:val="0"/>
        <w:adjustRightInd w:val="0"/>
        <w:spacing w:after="0" w:line="240" w:lineRule="auto"/>
        <w:ind w:firstLine="540"/>
        <w:jc w:val="center"/>
        <w:rPr>
          <w:rFonts w:ascii="Times New Roman" w:hAnsi="Times New Roman"/>
          <w:b/>
          <w:color w:val="000000"/>
          <w:sz w:val="28"/>
          <w:szCs w:val="28"/>
          <w:lang w:eastAsia="ru-RU"/>
        </w:rPr>
      </w:pPr>
      <w:r w:rsidRPr="004F4D68">
        <w:rPr>
          <w:rFonts w:ascii="Times New Roman" w:hAnsi="Times New Roman"/>
          <w:b/>
          <w:color w:val="000000"/>
          <w:sz w:val="28"/>
          <w:szCs w:val="28"/>
          <w:lang w:eastAsia="ru-RU"/>
        </w:rPr>
        <w:t>Прием, регистрация заявления и документов о выдаче разрешения на установку и эксплуатацию рекламной конструкции</w:t>
      </w:r>
    </w:p>
    <w:p w:rsidR="0028482B" w:rsidRPr="00026606" w:rsidRDefault="0028482B" w:rsidP="00060263">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355553" w:rsidRDefault="0028482B" w:rsidP="00060263">
      <w:pPr>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060263">
        <w:rPr>
          <w:rFonts w:ascii="Times New Roman" w:hAnsi="Times New Roman"/>
          <w:color w:val="000000"/>
          <w:sz w:val="28"/>
          <w:szCs w:val="28"/>
          <w:lang w:eastAsia="ru-RU"/>
        </w:rPr>
        <w:t xml:space="preserve">Основанием для начала административной процедуры является поступление в </w:t>
      </w:r>
      <w:r w:rsidRPr="00AA4730">
        <w:rPr>
          <w:rFonts w:ascii="Times New Roman" w:hAnsi="Times New Roman"/>
          <w:color w:val="000000"/>
          <w:sz w:val="28"/>
          <w:szCs w:val="28"/>
          <w:lang w:eastAsia="ru-RU"/>
        </w:rPr>
        <w:t>подразделение</w:t>
      </w:r>
      <w:r w:rsidRPr="00060263">
        <w:rPr>
          <w:rFonts w:ascii="Times New Roman" w:hAnsi="Times New Roman"/>
          <w:color w:val="000000"/>
          <w:sz w:val="28"/>
          <w:szCs w:val="28"/>
          <w:lang w:eastAsia="ru-RU"/>
        </w:rPr>
        <w:t xml:space="preserve"> заявлени</w:t>
      </w:r>
      <w:r>
        <w:rPr>
          <w:rFonts w:ascii="Times New Roman" w:hAnsi="Times New Roman"/>
          <w:color w:val="000000"/>
          <w:sz w:val="28"/>
          <w:szCs w:val="28"/>
          <w:lang w:eastAsia="ru-RU"/>
        </w:rPr>
        <w:t>я</w:t>
      </w:r>
      <w:r w:rsidRPr="00060263">
        <w:rPr>
          <w:rFonts w:ascii="Times New Roman" w:hAnsi="Times New Roman"/>
          <w:color w:val="000000"/>
          <w:sz w:val="28"/>
          <w:szCs w:val="28"/>
          <w:lang w:eastAsia="ru-RU"/>
        </w:rPr>
        <w:t xml:space="preserve"> с приложением документов, предусмотренных </w:t>
      </w:r>
      <w:r w:rsidRPr="00060263">
        <w:rPr>
          <w:rFonts w:ascii="Times New Roman" w:hAnsi="Times New Roman"/>
          <w:sz w:val="28"/>
          <w:szCs w:val="28"/>
          <w:lang w:eastAsia="ru-RU"/>
        </w:rPr>
        <w:t>пунктом. 2.6.</w:t>
      </w:r>
      <w:r w:rsidRPr="00060263">
        <w:rPr>
          <w:rFonts w:ascii="Times New Roman" w:hAnsi="Times New Roman"/>
          <w:b/>
          <w:sz w:val="28"/>
          <w:szCs w:val="28"/>
          <w:lang w:eastAsia="ru-RU"/>
        </w:rPr>
        <w:t xml:space="preserve"> </w:t>
      </w:r>
      <w:r>
        <w:rPr>
          <w:rFonts w:ascii="Times New Roman" w:hAnsi="Times New Roman"/>
          <w:sz w:val="28"/>
          <w:szCs w:val="28"/>
          <w:lang w:eastAsia="ru-RU"/>
        </w:rPr>
        <w:t>А</w:t>
      </w:r>
      <w:r w:rsidRPr="00060263">
        <w:rPr>
          <w:rFonts w:ascii="Times New Roman" w:hAnsi="Times New Roman"/>
          <w:sz w:val="28"/>
          <w:szCs w:val="28"/>
          <w:lang w:eastAsia="ru-RU"/>
        </w:rPr>
        <w:t>дминистративного регламента,</w:t>
      </w:r>
      <w:r>
        <w:rPr>
          <w:rFonts w:ascii="Times New Roman" w:hAnsi="Times New Roman"/>
          <w:color w:val="000000"/>
          <w:sz w:val="28"/>
          <w:szCs w:val="28"/>
          <w:lang w:eastAsia="ru-RU"/>
        </w:rPr>
        <w:t xml:space="preserve"> одним из </w:t>
      </w:r>
      <w:r w:rsidRPr="00355553">
        <w:rPr>
          <w:rFonts w:ascii="Times New Roman" w:hAnsi="Times New Roman"/>
          <w:color w:val="000000"/>
          <w:sz w:val="28"/>
          <w:szCs w:val="28"/>
          <w:lang w:eastAsia="ru-RU"/>
        </w:rPr>
        <w:t>следующих способов:</w:t>
      </w:r>
    </w:p>
    <w:p w:rsidR="0028482B" w:rsidRPr="00355553" w:rsidRDefault="0028482B"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а) </w:t>
      </w:r>
      <w:r w:rsidRPr="00355553">
        <w:rPr>
          <w:rFonts w:ascii="Times New Roman" w:hAnsi="Times New Roman"/>
          <w:sz w:val="28"/>
          <w:szCs w:val="28"/>
          <w:lang w:eastAsia="ru-RU"/>
        </w:rPr>
        <w:t>в подразделение</w:t>
      </w:r>
      <w:r w:rsidRPr="00355553">
        <w:rPr>
          <w:rFonts w:ascii="Times New Roman" w:hAnsi="Times New Roman"/>
          <w:color w:val="000000"/>
          <w:sz w:val="28"/>
          <w:szCs w:val="28"/>
          <w:lang w:eastAsia="ru-RU"/>
        </w:rPr>
        <w:t>:</w:t>
      </w:r>
    </w:p>
    <w:p w:rsidR="0028482B" w:rsidRPr="00355553" w:rsidRDefault="0028482B"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посредством личного обращения заявителя;</w:t>
      </w:r>
    </w:p>
    <w:p w:rsidR="0028482B" w:rsidRPr="00355553" w:rsidRDefault="0028482B"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посредством почтового отправления;</w:t>
      </w:r>
    </w:p>
    <w:p w:rsidR="0028482B" w:rsidRPr="00355553" w:rsidRDefault="0028482B"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посредством направления в электронном виде через </w:t>
      </w:r>
      <w:r w:rsidRPr="00355553">
        <w:rPr>
          <w:rFonts w:ascii="Times New Roman" w:hAnsi="Times New Roman"/>
          <w:sz w:val="28"/>
          <w:szCs w:val="28"/>
        </w:rPr>
        <w:t xml:space="preserve">Единый и региональный </w:t>
      </w:r>
      <w:r w:rsidRPr="003C708C">
        <w:rPr>
          <w:rFonts w:ascii="Times New Roman" w:hAnsi="Times New Roman"/>
          <w:sz w:val="28"/>
          <w:szCs w:val="28"/>
        </w:rPr>
        <w:t>порталы госуслуг</w:t>
      </w:r>
      <w:r w:rsidRPr="003C708C">
        <w:rPr>
          <w:rFonts w:ascii="Times New Roman" w:hAnsi="Times New Roman"/>
          <w:color w:val="000000"/>
          <w:sz w:val="28"/>
          <w:szCs w:val="28"/>
          <w:lang w:eastAsia="ru-RU"/>
        </w:rPr>
        <w:t>;</w:t>
      </w:r>
    </w:p>
    <w:p w:rsidR="0028482B" w:rsidRDefault="0028482B" w:rsidP="006C0BF9">
      <w:pPr>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 xml:space="preserve">б) в </w:t>
      </w:r>
      <w:r w:rsidRPr="00355553">
        <w:rPr>
          <w:rFonts w:ascii="Times New Roman" w:hAnsi="Times New Roman"/>
          <w:sz w:val="28"/>
          <w:szCs w:val="28"/>
          <w:lang w:eastAsia="ru-RU"/>
        </w:rPr>
        <w:t>МФЦ</w:t>
      </w:r>
      <w:r w:rsidRPr="00355553">
        <w:rPr>
          <w:rFonts w:ascii="Times New Roman" w:hAnsi="Times New Roman"/>
          <w:color w:val="000000"/>
          <w:sz w:val="28"/>
          <w:szCs w:val="28"/>
          <w:lang w:eastAsia="ru-RU"/>
        </w:rPr>
        <w:t xml:space="preserve"> посредством личного обращения заявителя.</w:t>
      </w:r>
    </w:p>
    <w:p w:rsidR="0028482B" w:rsidRPr="00060263" w:rsidRDefault="0028482B" w:rsidP="00060263">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Специалист, ответственный за</w:t>
      </w:r>
      <w:r>
        <w:rPr>
          <w:rFonts w:ascii="Times New Roman" w:hAnsi="Times New Roman"/>
          <w:color w:val="000000"/>
          <w:sz w:val="28"/>
          <w:szCs w:val="28"/>
          <w:lang w:eastAsia="ru-RU"/>
        </w:rPr>
        <w:t xml:space="preserve"> прием и регистрацию документов</w:t>
      </w:r>
      <w:r w:rsidRPr="00355553">
        <w:rPr>
          <w:rFonts w:ascii="Times New Roman" w:hAnsi="Times New Roman"/>
          <w:color w:val="000000"/>
          <w:sz w:val="28"/>
          <w:szCs w:val="28"/>
          <w:lang w:eastAsia="ru-RU"/>
        </w:rPr>
        <w:t>:</w:t>
      </w:r>
    </w:p>
    <w:p w:rsidR="0028482B" w:rsidRPr="00060263" w:rsidRDefault="0028482B"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регистрирует в установленном порядке поступившие документы;</w:t>
      </w:r>
    </w:p>
    <w:p w:rsidR="0028482B" w:rsidRPr="00060263" w:rsidRDefault="0028482B"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color w:val="000000"/>
          <w:sz w:val="28"/>
          <w:szCs w:val="28"/>
          <w:lang w:eastAsia="ru-RU"/>
        </w:rPr>
        <w:t xml:space="preserve">оформляет уведомление о приеме документов </w:t>
      </w:r>
      <w:r w:rsidRPr="0033417E">
        <w:rPr>
          <w:rFonts w:ascii="Times New Roman" w:hAnsi="Times New Roman"/>
          <w:color w:val="000000"/>
          <w:sz w:val="28"/>
          <w:szCs w:val="28"/>
          <w:lang w:eastAsia="ru-RU"/>
        </w:rPr>
        <w:t xml:space="preserve">(приложение № </w:t>
      </w:r>
      <w:r>
        <w:rPr>
          <w:rFonts w:ascii="Times New Roman" w:hAnsi="Times New Roman"/>
          <w:color w:val="000000"/>
          <w:sz w:val="28"/>
          <w:szCs w:val="28"/>
          <w:lang w:eastAsia="ru-RU"/>
        </w:rPr>
        <w:t>5</w:t>
      </w:r>
      <w:r w:rsidRPr="0033417E">
        <w:rPr>
          <w:rFonts w:ascii="Times New Roman" w:hAnsi="Times New Roman"/>
          <w:color w:val="000000"/>
          <w:sz w:val="28"/>
          <w:szCs w:val="28"/>
          <w:lang w:eastAsia="ru-RU"/>
        </w:rPr>
        <w:t xml:space="preserve"> Административного регламента)</w:t>
      </w:r>
      <w:r w:rsidRPr="00060263">
        <w:rPr>
          <w:rFonts w:ascii="Times New Roman" w:hAnsi="Times New Roman"/>
          <w:color w:val="000000"/>
          <w:sz w:val="28"/>
          <w:szCs w:val="28"/>
          <w:lang w:eastAsia="ru-RU"/>
        </w:rPr>
        <w:t xml:space="preserve"> и выдает (направляет) его заявителю</w:t>
      </w:r>
      <w:r>
        <w:rPr>
          <w:rFonts w:ascii="Times New Roman" w:hAnsi="Times New Roman"/>
          <w:color w:val="000000"/>
          <w:sz w:val="28"/>
          <w:szCs w:val="28"/>
          <w:lang w:eastAsia="ru-RU"/>
        </w:rPr>
        <w:t xml:space="preserve"> (за исключением случаев подачи заявителем документов через МФЦ)</w:t>
      </w:r>
      <w:r w:rsidRPr="00060263">
        <w:rPr>
          <w:rFonts w:ascii="Times New Roman" w:hAnsi="Times New Roman"/>
          <w:color w:val="000000"/>
          <w:sz w:val="28"/>
          <w:szCs w:val="28"/>
          <w:lang w:eastAsia="ru-RU"/>
        </w:rPr>
        <w:t>;</w:t>
      </w:r>
    </w:p>
    <w:p w:rsidR="0028482B" w:rsidRPr="00060263" w:rsidRDefault="0028482B" w:rsidP="00AA4730">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175461">
        <w:rPr>
          <w:rFonts w:ascii="Times New Roman" w:hAnsi="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Pr="00060263">
        <w:rPr>
          <w:rFonts w:ascii="Times New Roman" w:hAnsi="Times New Roman"/>
          <w:color w:val="000000"/>
          <w:sz w:val="28"/>
          <w:szCs w:val="28"/>
          <w:lang w:eastAsia="ru-RU"/>
        </w:rPr>
        <w:t xml:space="preserve"> </w:t>
      </w:r>
    </w:p>
    <w:p w:rsidR="0028482B" w:rsidRPr="00427BF3" w:rsidRDefault="0028482B" w:rsidP="00EE6F35">
      <w:pPr>
        <w:pStyle w:val="ConsPlusNormal"/>
        <w:ind w:firstLine="709"/>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28482B" w:rsidRPr="00355553" w:rsidRDefault="0028482B" w:rsidP="0017546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w:t>
      </w:r>
      <w:r w:rsidRPr="00355553">
        <w:rPr>
          <w:rFonts w:ascii="Times New Roman" w:hAnsi="Times New Roman"/>
          <w:sz w:val="28"/>
          <w:szCs w:val="28"/>
          <w:lang w:eastAsia="ru-RU"/>
        </w:rPr>
        <w:t>.</w:t>
      </w:r>
    </w:p>
    <w:p w:rsidR="0028482B" w:rsidRPr="00355553" w:rsidRDefault="0028482B" w:rsidP="00175461">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8482B" w:rsidRPr="00355553" w:rsidRDefault="0028482B" w:rsidP="00175461">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355553">
        <w:rPr>
          <w:rFonts w:ascii="Times New Roman" w:hAnsi="Times New Roman"/>
          <w:sz w:val="28"/>
          <w:szCs w:val="28"/>
          <w:lang w:eastAsia="ru-RU"/>
        </w:rPr>
        <w:t xml:space="preserve">Результатом административной процедуры является регистрация поступивших документов и выдача (направление) уведомления о приеме документов и </w:t>
      </w:r>
      <w:r w:rsidRPr="00355553">
        <w:rPr>
          <w:rFonts w:ascii="Times New Roman" w:hAnsi="Times New Roman"/>
          <w:color w:val="000000"/>
          <w:sz w:val="28"/>
          <w:szCs w:val="28"/>
          <w:lang w:eastAsia="ru-RU"/>
        </w:rPr>
        <w:t>направление документов на рассмотрение специалистом, ответственным за предоставление муниципальной услуги</w:t>
      </w:r>
      <w:r w:rsidRPr="003C708C">
        <w:rPr>
          <w:rFonts w:ascii="Times New Roman" w:hAnsi="Times New Roman"/>
          <w:color w:val="000000"/>
          <w:sz w:val="28"/>
          <w:szCs w:val="28"/>
          <w:lang w:eastAsia="ru-RU"/>
        </w:rPr>
        <w:t xml:space="preserve">. </w:t>
      </w:r>
      <w:r w:rsidRPr="003C708C">
        <w:rPr>
          <w:rFonts w:ascii="Times New Roman" w:hAnsi="Times New Roman"/>
          <w:sz w:val="28"/>
          <w:szCs w:val="28"/>
        </w:rPr>
        <w:t xml:space="preserve">При обращении заявителя за муниципальной услугой в соответствии с пунктом 2.6.3 </w:t>
      </w:r>
      <w:r w:rsidRPr="003C708C">
        <w:rPr>
          <w:rFonts w:ascii="Times New Roman" w:hAnsi="Times New Roman"/>
          <w:color w:val="000000"/>
          <w:sz w:val="28"/>
          <w:szCs w:val="28"/>
        </w:rPr>
        <w:t xml:space="preserve">ответственный за прием и регистрацию документов направляет уведомление о приеме документов в личный кабинет Единого и регионального портала госуслуг. </w:t>
      </w:r>
    </w:p>
    <w:p w:rsidR="0028482B" w:rsidRPr="0035555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Способ фиксации результата административной процедуры:</w:t>
      </w:r>
    </w:p>
    <w:p w:rsidR="0028482B" w:rsidRPr="00060263" w:rsidRDefault="0028482B" w:rsidP="0035555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присвоение специалистом, </w:t>
      </w:r>
      <w:r w:rsidRPr="00355553">
        <w:rPr>
          <w:rFonts w:ascii="Times New Roman" w:hAnsi="Times New Roman"/>
          <w:color w:val="000000"/>
          <w:sz w:val="28"/>
          <w:szCs w:val="28"/>
          <w:lang w:eastAsia="ru-RU"/>
        </w:rPr>
        <w:t>ответственным за прием и регистрацию документов,</w:t>
      </w:r>
      <w:r w:rsidRPr="00355553">
        <w:rPr>
          <w:rFonts w:ascii="Times New Roman" w:hAnsi="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w:t>
      </w:r>
      <w:r>
        <w:rPr>
          <w:rFonts w:ascii="Times New Roman" w:hAnsi="Times New Roman"/>
          <w:sz w:val="28"/>
          <w:szCs w:val="28"/>
          <w:lang w:eastAsia="ru-RU"/>
        </w:rPr>
        <w:t>.</w:t>
      </w:r>
    </w:p>
    <w:p w:rsidR="0028482B" w:rsidRPr="0065616D" w:rsidRDefault="0028482B"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3 календарных дней.</w:t>
      </w:r>
    </w:p>
    <w:p w:rsidR="0028482B" w:rsidRPr="00060263"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p>
    <w:p w:rsidR="0028482B" w:rsidRPr="004F4D68"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r w:rsidRPr="004F4D68">
        <w:rPr>
          <w:rFonts w:ascii="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28482B" w:rsidRPr="00060263"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sz w:val="28"/>
          <w:szCs w:val="28"/>
          <w:lang w:eastAsia="ru-RU"/>
        </w:rPr>
      </w:pPr>
    </w:p>
    <w:p w:rsidR="0028482B" w:rsidRPr="00CB0166" w:rsidRDefault="0028482B" w:rsidP="0087609C">
      <w:pPr>
        <w:widowControl w:val="0"/>
        <w:autoSpaceDE w:val="0"/>
        <w:autoSpaceDN w:val="0"/>
        <w:adjustRightInd w:val="0"/>
        <w:spacing w:after="0" w:line="240" w:lineRule="auto"/>
        <w:ind w:firstLine="567"/>
        <w:jc w:val="both"/>
        <w:rPr>
          <w:rFonts w:ascii="Times New Roman" w:hAnsi="Times New Roman"/>
          <w:color w:val="000000"/>
          <w:sz w:val="28"/>
          <w:szCs w:val="28"/>
          <w:lang w:eastAsia="ru-RU"/>
        </w:rPr>
      </w:pPr>
      <w:r w:rsidRPr="00CB0166">
        <w:rPr>
          <w:rFonts w:ascii="Times New Roman" w:hAnsi="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CB0166">
        <w:rPr>
          <w:rFonts w:ascii="Times New Roman" w:hAnsi="Times New Roman"/>
          <w:color w:val="000000"/>
          <w:sz w:val="28"/>
          <w:szCs w:val="28"/>
          <w:lang w:eastAsia="ru-RU"/>
        </w:rPr>
        <w:t xml:space="preserve">специалистом, ответственным за предоставление муниципальной услуги. </w:t>
      </w:r>
    </w:p>
    <w:p w:rsidR="0028482B" w:rsidRPr="00CB0166" w:rsidRDefault="0028482B"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 </w:t>
      </w:r>
    </w:p>
    <w:p w:rsidR="0028482B" w:rsidRDefault="0028482B" w:rsidP="00B3609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представления документов на установку рекламных конструкций, не согласованных с уполномоченными органами, указанными в пункте 2.2. Административного регламента, специалист, ответственный за предоставление услуги,  направляет пакет документов на согласование соответствующему уполномоченному органу с сопроводительным письмом, которое </w:t>
      </w:r>
      <w:r w:rsidRPr="003903E6">
        <w:rPr>
          <w:rFonts w:ascii="Times New Roman" w:hAnsi="Times New Roman"/>
          <w:sz w:val="28"/>
          <w:szCs w:val="28"/>
        </w:rPr>
        <w:t>подписывается</w:t>
      </w:r>
      <w:r>
        <w:rPr>
          <w:rFonts w:ascii="Times New Roman" w:hAnsi="Times New Roman"/>
          <w:sz w:val="28"/>
          <w:szCs w:val="28"/>
        </w:rPr>
        <w:t xml:space="preserve"> должностным лицом администрации Ивантеевского муниципального района</w:t>
      </w:r>
      <w:r w:rsidRPr="003903E6">
        <w:rPr>
          <w:rFonts w:ascii="Times New Roman" w:hAnsi="Times New Roman"/>
          <w:sz w:val="28"/>
          <w:szCs w:val="28"/>
        </w:rPr>
        <w:t>.</w:t>
      </w:r>
    </w:p>
    <w:p w:rsidR="0028482B" w:rsidRPr="002D48DD" w:rsidRDefault="0028482B" w:rsidP="002D48DD">
      <w:pPr>
        <w:autoSpaceDE w:val="0"/>
        <w:autoSpaceDN w:val="0"/>
        <w:adjustRightInd w:val="0"/>
        <w:spacing w:after="0" w:line="240" w:lineRule="auto"/>
        <w:ind w:firstLine="709"/>
        <w:jc w:val="both"/>
        <w:rPr>
          <w:rFonts w:ascii="Times New Roman" w:hAnsi="Times New Roman"/>
          <w:sz w:val="28"/>
          <w:szCs w:val="28"/>
        </w:rPr>
      </w:pPr>
      <w:r w:rsidRPr="002D48DD">
        <w:rPr>
          <w:rFonts w:ascii="Times New Roman" w:hAnsi="Times New Roman"/>
          <w:sz w:val="28"/>
          <w:szCs w:val="28"/>
        </w:rPr>
        <w:t>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Pr>
          <w:rFonts w:ascii="Times New Roman" w:hAnsi="Times New Roman"/>
          <w:sz w:val="28"/>
          <w:szCs w:val="28"/>
          <w:lang w:eastAsia="ru-RU"/>
        </w:rPr>
        <w:t xml:space="preserve"> </w:t>
      </w:r>
      <w:r w:rsidRPr="00CB0166">
        <w:rPr>
          <w:rFonts w:ascii="Times New Roman" w:hAnsi="Times New Roman"/>
          <w:sz w:val="28"/>
          <w:szCs w:val="28"/>
          <w:lang w:eastAsia="ru-RU"/>
        </w:rPr>
        <w:t xml:space="preserve">697 </w:t>
      </w:r>
      <w:r>
        <w:rPr>
          <w:rFonts w:ascii="Times New Roman" w:hAnsi="Times New Roman"/>
          <w:sz w:val="28"/>
          <w:szCs w:val="28"/>
          <w:lang w:eastAsia="ru-RU"/>
        </w:rPr>
        <w:t>«</w:t>
      </w:r>
      <w:r w:rsidRPr="00CB0166">
        <w:rPr>
          <w:rFonts w:ascii="Times New Roman" w:hAnsi="Times New Roman"/>
          <w:sz w:val="28"/>
          <w:szCs w:val="28"/>
          <w:lang w:eastAsia="ru-RU"/>
        </w:rPr>
        <w:t>О единой системе межведомственного электронного взаимодействия</w:t>
      </w:r>
      <w:r>
        <w:rPr>
          <w:rFonts w:ascii="Times New Roman" w:hAnsi="Times New Roman"/>
          <w:sz w:val="28"/>
          <w:szCs w:val="28"/>
          <w:lang w:eastAsia="ru-RU"/>
        </w:rPr>
        <w:t>»</w:t>
      </w:r>
      <w:r w:rsidRPr="00CB0166">
        <w:rPr>
          <w:rFonts w:ascii="Times New Roman" w:hAnsi="Times New Roman"/>
          <w:sz w:val="28"/>
          <w:szCs w:val="28"/>
          <w:lang w:eastAsia="ru-RU"/>
        </w:rPr>
        <w:t>, а также утвержденной технологической картой межведомственного взаимодействия муниципальной услуги.</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8482B" w:rsidRPr="00CB0166" w:rsidRDefault="0028482B"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Способ фиксации административной процедуры является регистрация запрашиваемых документов.</w:t>
      </w:r>
    </w:p>
    <w:p w:rsidR="0028482B" w:rsidRPr="00CB0166"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CB0166">
        <w:rPr>
          <w:rFonts w:ascii="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28482B" w:rsidRPr="00CB0166" w:rsidRDefault="0028482B" w:rsidP="00A70042">
      <w:pPr>
        <w:autoSpaceDE w:val="0"/>
        <w:autoSpaceDN w:val="0"/>
        <w:adjustRightInd w:val="0"/>
        <w:spacing w:after="0" w:line="240" w:lineRule="auto"/>
        <w:ind w:firstLine="567"/>
        <w:jc w:val="both"/>
        <w:rPr>
          <w:rFonts w:ascii="Times New Roman" w:hAnsi="Times New Roman"/>
          <w:sz w:val="28"/>
          <w:szCs w:val="28"/>
        </w:rPr>
      </w:pPr>
      <w:r w:rsidRPr="00CB0166">
        <w:rPr>
          <w:rFonts w:ascii="Times New Roman" w:hAnsi="Times New Roman"/>
          <w:sz w:val="28"/>
          <w:szCs w:val="28"/>
        </w:rPr>
        <w:t xml:space="preserve">Полученные документы в течение 1 рабочего дня со дня их поступления передаются </w:t>
      </w:r>
      <w:r w:rsidRPr="00CB0166">
        <w:rPr>
          <w:rFonts w:ascii="Times New Roman" w:hAnsi="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sz w:val="28"/>
          <w:szCs w:val="28"/>
        </w:rPr>
        <w:t xml:space="preserve"> </w:t>
      </w:r>
      <w:r w:rsidRPr="00CB0166">
        <w:rPr>
          <w:rFonts w:ascii="Times New Roman" w:hAnsi="Times New Roman"/>
          <w:color w:val="000000"/>
          <w:sz w:val="28"/>
          <w:szCs w:val="28"/>
          <w:lang w:eastAsia="ru-RU"/>
        </w:rPr>
        <w:t>специалисту, ответственному за предоставление муниципальной услуги</w:t>
      </w:r>
      <w:r w:rsidRPr="00CB0166">
        <w:rPr>
          <w:rFonts w:ascii="Times New Roman" w:hAnsi="Times New Roman"/>
          <w:sz w:val="28"/>
          <w:szCs w:val="28"/>
        </w:rPr>
        <w:t>.</w:t>
      </w:r>
    </w:p>
    <w:p w:rsidR="0028482B" w:rsidRPr="0065616D" w:rsidRDefault="0028482B"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sidRPr="0065616D">
        <w:rPr>
          <w:rFonts w:ascii="Times New Roman" w:hAnsi="Times New Roman"/>
          <w:sz w:val="28"/>
          <w:szCs w:val="28"/>
        </w:rPr>
        <w:t xml:space="preserve">Максимальный срок </w:t>
      </w:r>
      <w:r w:rsidRPr="0065616D">
        <w:rPr>
          <w:rFonts w:ascii="Times New Roman" w:hAnsi="Times New Roman"/>
          <w:sz w:val="28"/>
          <w:szCs w:val="28"/>
          <w:lang w:eastAsia="ru-RU"/>
        </w:rPr>
        <w:t xml:space="preserve">выполнения административной процедуры составляет </w:t>
      </w:r>
      <w:r>
        <w:rPr>
          <w:rFonts w:ascii="Times New Roman" w:hAnsi="Times New Roman"/>
          <w:sz w:val="28"/>
          <w:szCs w:val="28"/>
          <w:lang w:eastAsia="ru-RU"/>
        </w:rPr>
        <w:t>10</w:t>
      </w:r>
      <w:r w:rsidRPr="0065616D">
        <w:rPr>
          <w:rFonts w:ascii="Times New Roman" w:hAnsi="Times New Roman"/>
          <w:sz w:val="28"/>
          <w:szCs w:val="28"/>
          <w:lang w:eastAsia="ru-RU"/>
        </w:rPr>
        <w:t xml:space="preserve"> </w:t>
      </w:r>
      <w:r>
        <w:rPr>
          <w:rFonts w:ascii="Times New Roman" w:hAnsi="Times New Roman"/>
          <w:sz w:val="28"/>
          <w:szCs w:val="28"/>
          <w:lang w:eastAsia="ru-RU"/>
        </w:rPr>
        <w:t>календарных</w:t>
      </w:r>
      <w:r w:rsidRPr="0065616D">
        <w:rPr>
          <w:rFonts w:ascii="Times New Roman" w:hAnsi="Times New Roman"/>
          <w:sz w:val="28"/>
          <w:szCs w:val="28"/>
          <w:lang w:eastAsia="ru-RU"/>
        </w:rPr>
        <w:t xml:space="preserve"> дней </w:t>
      </w:r>
      <w:r w:rsidRPr="0065616D">
        <w:rPr>
          <w:rFonts w:ascii="Times New Roman" w:hAnsi="Times New Roman"/>
          <w:sz w:val="28"/>
          <w:szCs w:val="28"/>
        </w:rPr>
        <w:t>с момента поступления заявления в орган местного самоуправления</w:t>
      </w:r>
      <w:r w:rsidRPr="0065616D">
        <w:rPr>
          <w:rFonts w:ascii="Times New Roman" w:hAnsi="Times New Roman"/>
          <w:sz w:val="28"/>
          <w:szCs w:val="28"/>
          <w:lang w:eastAsia="ru-RU"/>
        </w:rPr>
        <w:t xml:space="preserve">. </w:t>
      </w:r>
    </w:p>
    <w:p w:rsidR="0028482B" w:rsidRPr="00A70042" w:rsidRDefault="0028482B" w:rsidP="00A70042">
      <w:pPr>
        <w:autoSpaceDE w:val="0"/>
        <w:autoSpaceDN w:val="0"/>
        <w:adjustRightInd w:val="0"/>
        <w:spacing w:after="0" w:line="240" w:lineRule="auto"/>
        <w:ind w:firstLine="567"/>
        <w:jc w:val="both"/>
        <w:rPr>
          <w:rFonts w:ascii="Times New Roman" w:hAnsi="Times New Roman"/>
          <w:sz w:val="28"/>
          <w:szCs w:val="28"/>
        </w:rPr>
      </w:pPr>
    </w:p>
    <w:p w:rsidR="0028482B" w:rsidRPr="004F4D68" w:rsidRDefault="0028482B" w:rsidP="00060263">
      <w:pPr>
        <w:autoSpaceDE w:val="0"/>
        <w:autoSpaceDN w:val="0"/>
        <w:adjustRightInd w:val="0"/>
        <w:spacing w:after="0" w:line="240" w:lineRule="auto"/>
        <w:ind w:firstLine="567"/>
        <w:jc w:val="center"/>
        <w:rPr>
          <w:rFonts w:ascii="Times New Roman" w:hAnsi="Times New Roman"/>
          <w:b/>
          <w:sz w:val="28"/>
          <w:szCs w:val="28"/>
          <w:lang w:eastAsia="ru-RU"/>
        </w:rPr>
      </w:pPr>
      <w:r w:rsidRPr="004F4D68">
        <w:rPr>
          <w:rFonts w:ascii="Times New Roman" w:hAnsi="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28482B" w:rsidRPr="00060263" w:rsidRDefault="0028482B" w:rsidP="00060263">
      <w:pPr>
        <w:autoSpaceDE w:val="0"/>
        <w:autoSpaceDN w:val="0"/>
        <w:adjustRightInd w:val="0"/>
        <w:spacing w:after="0" w:line="240" w:lineRule="auto"/>
        <w:ind w:firstLine="567"/>
        <w:jc w:val="both"/>
        <w:rPr>
          <w:rFonts w:ascii="Times New Roman" w:hAnsi="Times New Roman"/>
          <w:b/>
          <w:sz w:val="28"/>
          <w:szCs w:val="28"/>
          <w:lang w:eastAsia="ru-RU"/>
        </w:rPr>
      </w:pPr>
    </w:p>
    <w:p w:rsidR="0028482B" w:rsidRPr="00060263" w:rsidRDefault="0028482B"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3.4. Основанием для начала административной процедуры является </w:t>
      </w:r>
      <w:r w:rsidRPr="00B41F31">
        <w:rPr>
          <w:rFonts w:ascii="Times New Roman" w:hAnsi="Times New Roman"/>
          <w:sz w:val="28"/>
          <w:szCs w:val="28"/>
          <w:lang w:eastAsia="ru-RU"/>
        </w:rPr>
        <w:t>формирование</w:t>
      </w:r>
      <w:r w:rsidRPr="00060263">
        <w:rPr>
          <w:rFonts w:ascii="Times New Roman" w:hAnsi="Times New Roman"/>
          <w:sz w:val="28"/>
          <w:szCs w:val="28"/>
          <w:lang w:eastAsia="ru-RU"/>
        </w:rPr>
        <w:t xml:space="preserve"> полного пакета документов, необходимого для предоставления муниципальной услуги.</w:t>
      </w:r>
    </w:p>
    <w:p w:rsidR="0028482B" w:rsidRPr="00060263" w:rsidRDefault="0028482B"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В течение </w:t>
      </w:r>
      <w:r>
        <w:rPr>
          <w:rFonts w:ascii="Times New Roman" w:hAnsi="Times New Roman"/>
          <w:sz w:val="28"/>
          <w:szCs w:val="28"/>
          <w:lang w:eastAsia="ru-RU"/>
        </w:rPr>
        <w:t>10</w:t>
      </w:r>
      <w:r w:rsidRPr="00060263">
        <w:rPr>
          <w:rFonts w:ascii="Times New Roman" w:hAnsi="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28482B" w:rsidRPr="00060263" w:rsidRDefault="0028482B"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r>
        <w:rPr>
          <w:rFonts w:ascii="Times New Roman" w:hAnsi="Times New Roman"/>
          <w:sz w:val="28"/>
          <w:szCs w:val="28"/>
          <w:lang w:eastAsia="ru-RU"/>
        </w:rPr>
        <w:t>, в том числе поступивших в результате направления межведомственных запросов</w:t>
      </w:r>
      <w:r>
        <w:rPr>
          <w:rFonts w:ascii="Times New Roman" w:hAnsi="Times New Roman"/>
          <w:sz w:val="28"/>
          <w:szCs w:val="28"/>
        </w:rPr>
        <w:t>, а также согласований уполномоченных органов</w:t>
      </w:r>
      <w:r w:rsidRPr="00060263">
        <w:rPr>
          <w:rFonts w:ascii="Times New Roman" w:hAnsi="Times New Roman"/>
          <w:sz w:val="28"/>
          <w:szCs w:val="28"/>
          <w:lang w:eastAsia="ru-RU"/>
        </w:rPr>
        <w:t>;</w:t>
      </w:r>
    </w:p>
    <w:p w:rsidR="0028482B" w:rsidRPr="00060263" w:rsidRDefault="0028482B" w:rsidP="00060263">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Pr="00060263">
        <w:rPr>
          <w:rFonts w:ascii="Times New Roman" w:hAnsi="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hAnsi="Times New Roman"/>
          <w:sz w:val="28"/>
          <w:szCs w:val="28"/>
          <w:lang w:eastAsia="ru-RU"/>
        </w:rPr>
        <w:t>1</w:t>
      </w:r>
      <w:r w:rsidRPr="00060263">
        <w:rPr>
          <w:rFonts w:ascii="Times New Roman" w:hAnsi="Times New Roman"/>
          <w:sz w:val="28"/>
          <w:szCs w:val="28"/>
          <w:lang w:eastAsia="ru-RU"/>
        </w:rPr>
        <w:t xml:space="preserve"> </w:t>
      </w:r>
      <w:r>
        <w:rPr>
          <w:rFonts w:ascii="Times New Roman" w:hAnsi="Times New Roman"/>
          <w:sz w:val="28"/>
          <w:szCs w:val="28"/>
          <w:lang w:eastAsia="ru-RU"/>
        </w:rPr>
        <w:t>А</w:t>
      </w:r>
      <w:r w:rsidRPr="00060263">
        <w:rPr>
          <w:rFonts w:ascii="Times New Roman" w:hAnsi="Times New Roman"/>
          <w:sz w:val="28"/>
          <w:szCs w:val="28"/>
          <w:lang w:eastAsia="ru-RU"/>
        </w:rPr>
        <w:t>дминистративного регламента;</w:t>
      </w:r>
    </w:p>
    <w:p w:rsidR="0028482B" w:rsidRDefault="0028482B" w:rsidP="00A02468">
      <w:pPr>
        <w:autoSpaceDE w:val="0"/>
        <w:autoSpaceDN w:val="0"/>
        <w:adjustRightInd w:val="0"/>
        <w:spacing w:after="0" w:line="240" w:lineRule="auto"/>
        <w:ind w:firstLine="540"/>
        <w:jc w:val="both"/>
        <w:rPr>
          <w:rFonts w:ascii="Times New Roman" w:hAnsi="Times New Roman"/>
          <w:sz w:val="28"/>
          <w:szCs w:val="28"/>
        </w:rPr>
      </w:pPr>
      <w:bookmarkStart w:id="7" w:name="Par169"/>
      <w:bookmarkEnd w:id="7"/>
      <w:r>
        <w:rPr>
          <w:rFonts w:ascii="Times New Roman" w:hAnsi="Times New Roman"/>
          <w:sz w:val="28"/>
          <w:szCs w:val="28"/>
        </w:rPr>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должностным лицом администрации Ивантеевского муниципального района для принятия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olor w:val="000000"/>
          <w:sz w:val="28"/>
          <w:szCs w:val="28"/>
        </w:rPr>
        <w:t>предусмотренным пунктом 2.11 Административно</w:t>
      </w:r>
      <w:r>
        <w:rPr>
          <w:rFonts w:ascii="Times New Roman" w:hAnsi="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 специалисту, ответственному за предоставление услуги.</w:t>
      </w:r>
    </w:p>
    <w:p w:rsidR="0028482B" w:rsidRDefault="0028482B" w:rsidP="00F2044F">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Согласно проставленной соответствующей резолюции должностным лицом администрации Ивантеевского муниципального района на заявлении специалистом, ответственным за предоставление услуги,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 утвержденными актами об утверждении соответствующих форм</w:t>
      </w:r>
      <w:r>
        <w:rPr>
          <w:rFonts w:ascii="Times New Roman" w:hAnsi="Times New Roman" w:cs="Times New Roman"/>
          <w:color w:val="000000"/>
          <w:sz w:val="28"/>
          <w:szCs w:val="28"/>
        </w:rPr>
        <w:t xml:space="preserve"> (</w:t>
      </w:r>
      <w:r w:rsidRPr="00C16C30">
        <w:rPr>
          <w:rFonts w:ascii="Times New Roman" w:hAnsi="Times New Roman" w:cs="Times New Roman"/>
          <w:sz w:val="28"/>
          <w:szCs w:val="28"/>
          <w:lang w:eastAsia="en-US"/>
        </w:rPr>
        <w:t xml:space="preserve">по форме, предусмотренной </w:t>
      </w:r>
      <w:r>
        <w:rPr>
          <w:rFonts w:ascii="Times New Roman" w:hAnsi="Times New Roman" w:cs="Times New Roman"/>
          <w:sz w:val="28"/>
          <w:szCs w:val="28"/>
          <w:lang w:eastAsia="en-US"/>
        </w:rPr>
        <w:t>п</w:t>
      </w:r>
      <w:r w:rsidRPr="00C16C30">
        <w:rPr>
          <w:rFonts w:ascii="Times New Roman" w:hAnsi="Times New Roman" w:cs="Times New Roman"/>
          <w:sz w:val="28"/>
          <w:szCs w:val="28"/>
          <w:lang w:eastAsia="en-US"/>
        </w:rPr>
        <w:t>риложени</w:t>
      </w:r>
      <w:r>
        <w:rPr>
          <w:rFonts w:ascii="Times New Roman" w:hAnsi="Times New Roman" w:cs="Times New Roman"/>
          <w:sz w:val="28"/>
          <w:szCs w:val="28"/>
          <w:lang w:eastAsia="en-US"/>
        </w:rPr>
        <w:t>ями №6-7</w:t>
      </w:r>
      <w:r w:rsidRPr="00C16C30">
        <w:rPr>
          <w:rFonts w:ascii="Times New Roman" w:hAnsi="Times New Roman" w:cs="Times New Roman"/>
          <w:sz w:val="28"/>
          <w:szCs w:val="28"/>
          <w:lang w:eastAsia="en-US"/>
        </w:rPr>
        <w:t xml:space="preserve">  к настоящему </w:t>
      </w:r>
      <w:r>
        <w:rPr>
          <w:rFonts w:ascii="Times New Roman" w:hAnsi="Times New Roman" w:cs="Times New Roman"/>
          <w:sz w:val="28"/>
          <w:szCs w:val="28"/>
          <w:lang w:eastAsia="en-US"/>
        </w:rPr>
        <w:t>А</w:t>
      </w:r>
      <w:r w:rsidRPr="00C16C30">
        <w:rPr>
          <w:rFonts w:ascii="Times New Roman" w:hAnsi="Times New Roman" w:cs="Times New Roman"/>
          <w:sz w:val="28"/>
          <w:szCs w:val="28"/>
          <w:lang w:eastAsia="en-US"/>
        </w:rPr>
        <w:t>дминистративному регламенту</w:t>
      </w:r>
      <w:r>
        <w:rPr>
          <w:rFonts w:ascii="Times New Roman" w:hAnsi="Times New Roman" w:cs="Times New Roman"/>
          <w:color w:val="000000"/>
          <w:sz w:val="28"/>
          <w:szCs w:val="28"/>
        </w:rPr>
        <w:t xml:space="preserve">. </w:t>
      </w:r>
    </w:p>
    <w:p w:rsidR="0028482B" w:rsidRDefault="0028482B" w:rsidP="00F204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Разрешение (решение об отказе в выдаче разрешения) на установку и эксплуатацию рекламной конструкции подписывается должностным лицом администрации Ивантеевского муниципального района</w:t>
      </w:r>
      <w:r>
        <w:rPr>
          <w:rFonts w:ascii="Times New Roman" w:hAnsi="Times New Roman" w:cs="Times New Roman"/>
          <w:color w:val="000000"/>
          <w:sz w:val="28"/>
          <w:szCs w:val="28"/>
        </w:rPr>
        <w:t xml:space="preserve">. </w:t>
      </w:r>
    </w:p>
    <w:p w:rsidR="0028482B" w:rsidRPr="00355553" w:rsidRDefault="0028482B" w:rsidP="00355553">
      <w:pPr>
        <w:autoSpaceDE w:val="0"/>
        <w:autoSpaceDN w:val="0"/>
        <w:adjustRightInd w:val="0"/>
        <w:spacing w:after="0" w:line="240" w:lineRule="auto"/>
        <w:ind w:firstLine="567"/>
        <w:jc w:val="both"/>
        <w:rPr>
          <w:rFonts w:ascii="Times New Roman" w:hAnsi="Times New Roman"/>
          <w:sz w:val="28"/>
          <w:szCs w:val="28"/>
          <w:lang w:eastAsia="ru-RU"/>
        </w:rPr>
      </w:pPr>
      <w:r w:rsidRPr="007D2BD3">
        <w:rPr>
          <w:rFonts w:ascii="Times New Roman" w:hAnsi="Times New Roman"/>
          <w:sz w:val="28"/>
          <w:szCs w:val="28"/>
          <w:lang w:eastAsia="ru-RU"/>
        </w:rPr>
        <w:t xml:space="preserve">О </w:t>
      </w:r>
      <w:r w:rsidRPr="00060263">
        <w:rPr>
          <w:rFonts w:ascii="Times New Roman" w:hAnsi="Times New Roman"/>
          <w:sz w:val="28"/>
          <w:szCs w:val="28"/>
          <w:lang w:eastAsia="ru-RU"/>
        </w:rPr>
        <w:t xml:space="preserve">мотивированном отказе в выдаче разрешения </w:t>
      </w:r>
      <w:r>
        <w:rPr>
          <w:rFonts w:ascii="Times New Roman" w:hAnsi="Times New Roman"/>
          <w:sz w:val="28"/>
          <w:szCs w:val="28"/>
        </w:rPr>
        <w:t>на установку и эксплуатацию рекламной конструкции</w:t>
      </w:r>
      <w:r w:rsidRPr="007D2BD3">
        <w:rPr>
          <w:rFonts w:ascii="Times New Roman" w:hAnsi="Times New Roman"/>
          <w:sz w:val="28"/>
          <w:szCs w:val="28"/>
          <w:lang w:eastAsia="ru-RU"/>
        </w:rPr>
        <w:t xml:space="preserve"> заявитель, обратившийся в форме, предусмотренной </w:t>
      </w:r>
      <w:r w:rsidRPr="00355553">
        <w:rPr>
          <w:rFonts w:ascii="Times New Roman" w:hAnsi="Times New Roman"/>
          <w:sz w:val="28"/>
          <w:szCs w:val="28"/>
          <w:lang w:eastAsia="ru-RU"/>
        </w:rPr>
        <w:t xml:space="preserve">абзацем пятым пункта 3.2 Административного регламента, уведомляется через Единый и региональный </w:t>
      </w:r>
      <w:r w:rsidRPr="003C708C">
        <w:rPr>
          <w:rFonts w:ascii="Times New Roman" w:hAnsi="Times New Roman"/>
          <w:sz w:val="28"/>
          <w:szCs w:val="28"/>
          <w:lang w:eastAsia="ru-RU"/>
        </w:rPr>
        <w:t>порталы госуслуг</w:t>
      </w:r>
      <w:r w:rsidRPr="00355553">
        <w:rPr>
          <w:rFonts w:ascii="Times New Roman" w:hAnsi="Times New Roman"/>
          <w:sz w:val="28"/>
          <w:szCs w:val="28"/>
          <w:lang w:eastAsia="ru-RU"/>
        </w:rPr>
        <w:t>.</w:t>
      </w:r>
    </w:p>
    <w:p w:rsidR="0028482B" w:rsidRPr="00355553" w:rsidRDefault="0028482B" w:rsidP="003E6153">
      <w:pPr>
        <w:autoSpaceDE w:val="0"/>
        <w:autoSpaceDN w:val="0"/>
        <w:adjustRightInd w:val="0"/>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060263">
        <w:rPr>
          <w:rFonts w:ascii="Times New Roman" w:hAnsi="Times New Roman"/>
          <w:color w:val="000000"/>
          <w:sz w:val="28"/>
          <w:szCs w:val="28"/>
          <w:lang w:eastAsia="ru-RU"/>
        </w:rPr>
        <w:t>в</w:t>
      </w:r>
      <w:r>
        <w:rPr>
          <w:rFonts w:ascii="Times New Roman" w:hAnsi="Times New Roman"/>
          <w:color w:val="000000"/>
          <w:sz w:val="28"/>
          <w:szCs w:val="28"/>
          <w:lang w:eastAsia="ru-RU"/>
        </w:rPr>
        <w:t xml:space="preserve"> журнале</w:t>
      </w:r>
      <w:r w:rsidRPr="00060263">
        <w:rPr>
          <w:rFonts w:ascii="Times New Roman" w:hAnsi="Times New Roman"/>
          <w:color w:val="000000"/>
          <w:sz w:val="28"/>
          <w:szCs w:val="28"/>
          <w:lang w:eastAsia="ru-RU"/>
        </w:rPr>
        <w:t>.</w:t>
      </w:r>
    </w:p>
    <w:p w:rsidR="0028482B" w:rsidRPr="00060263" w:rsidRDefault="0028482B" w:rsidP="00060263">
      <w:pPr>
        <w:spacing w:after="0" w:line="240" w:lineRule="auto"/>
        <w:ind w:firstLine="567"/>
        <w:jc w:val="both"/>
        <w:rPr>
          <w:rFonts w:ascii="Times New Roman" w:hAnsi="Times New Roman"/>
          <w:sz w:val="28"/>
          <w:szCs w:val="28"/>
          <w:lang w:eastAsia="ru-RU"/>
        </w:rPr>
      </w:pPr>
      <w:r w:rsidRPr="00355553">
        <w:rPr>
          <w:rFonts w:ascii="Times New Roman" w:hAnsi="Times New Roman"/>
          <w:sz w:val="28"/>
          <w:szCs w:val="28"/>
          <w:lang w:eastAsia="ru-RU"/>
        </w:rPr>
        <w:t xml:space="preserve">Результатом административной процедуры является подписание </w:t>
      </w:r>
      <w:r>
        <w:rPr>
          <w:rFonts w:ascii="Times New Roman" w:hAnsi="Times New Roman"/>
          <w:sz w:val="28"/>
          <w:szCs w:val="28"/>
          <w:lang w:eastAsia="ru-RU"/>
        </w:rPr>
        <w:t>должностного лица администрации Ивантеевского муниципального района</w:t>
      </w:r>
      <w:r w:rsidRPr="00355553">
        <w:rPr>
          <w:rFonts w:ascii="Times New Roman" w:hAnsi="Times New Roman"/>
          <w:sz w:val="28"/>
          <w:szCs w:val="28"/>
          <w:lang w:eastAsia="ru-RU"/>
        </w:rPr>
        <w:t xml:space="preserve">  одного из следующих документов</w:t>
      </w:r>
      <w:r w:rsidRPr="00060263">
        <w:rPr>
          <w:rFonts w:ascii="Times New Roman" w:hAnsi="Times New Roman"/>
          <w:sz w:val="28"/>
          <w:szCs w:val="28"/>
          <w:lang w:eastAsia="ru-RU"/>
        </w:rPr>
        <w:t xml:space="preserve">: </w:t>
      </w:r>
    </w:p>
    <w:p w:rsidR="0028482B" w:rsidRDefault="0028482B" w:rsidP="00355553">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sz w:val="28"/>
          <w:szCs w:val="28"/>
          <w:lang w:eastAsia="ru-RU"/>
        </w:rPr>
        <w:t>;</w:t>
      </w:r>
    </w:p>
    <w:p w:rsidR="0028482B" w:rsidRPr="00C26BE5" w:rsidRDefault="0028482B" w:rsidP="00355553">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w:t>
      </w:r>
      <w:r w:rsidRPr="00C26BE5">
        <w:rPr>
          <w:rFonts w:ascii="Times New Roman" w:hAnsi="Times New Roman"/>
          <w:sz w:val="28"/>
          <w:szCs w:val="28"/>
          <w:lang w:eastAsia="ru-RU"/>
        </w:rPr>
        <w:t xml:space="preserve"> 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C26BE5">
        <w:rPr>
          <w:rFonts w:ascii="Times New Roman" w:hAnsi="Times New Roman"/>
          <w:sz w:val="28"/>
          <w:szCs w:val="28"/>
          <w:lang w:eastAsia="ru-RU"/>
        </w:rPr>
        <w:t>.</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Способ фиксации результата административной процедуры:</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присвоение специалистом, </w:t>
      </w:r>
      <w:r w:rsidRPr="00060263">
        <w:rPr>
          <w:rFonts w:ascii="Times New Roman" w:hAnsi="Times New Roman"/>
          <w:color w:val="000000"/>
          <w:sz w:val="28"/>
          <w:szCs w:val="28"/>
          <w:lang w:eastAsia="ru-RU"/>
        </w:rPr>
        <w:t>ответственным за прием и регистрацию документов</w:t>
      </w:r>
      <w:r w:rsidRPr="00060263">
        <w:rPr>
          <w:rFonts w:ascii="Times New Roman" w:hAnsi="Times New Roman"/>
          <w:sz w:val="28"/>
          <w:szCs w:val="28"/>
          <w:lang w:eastAsia="ru-RU"/>
        </w:rPr>
        <w:t xml:space="preserve">, регистрационного номера </w:t>
      </w: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sz w:val="28"/>
          <w:szCs w:val="28"/>
          <w:lang w:eastAsia="ru-RU"/>
        </w:rPr>
        <w:t>;</w:t>
      </w:r>
    </w:p>
    <w:p w:rsidR="0028482B" w:rsidRDefault="0028482B" w:rsidP="00060263">
      <w:pPr>
        <w:spacing w:after="0" w:line="240" w:lineRule="auto"/>
        <w:ind w:firstLine="567"/>
        <w:jc w:val="both"/>
        <w:rPr>
          <w:rFonts w:ascii="Times New Roman" w:hAnsi="Times New Roman"/>
          <w:color w:val="000000"/>
          <w:sz w:val="28"/>
          <w:szCs w:val="28"/>
          <w:lang w:eastAsia="ru-RU"/>
        </w:rPr>
      </w:pPr>
      <w:r w:rsidRPr="00060263">
        <w:rPr>
          <w:rFonts w:ascii="Times New Roman" w:hAnsi="Times New Roman"/>
          <w:sz w:val="28"/>
          <w:szCs w:val="28"/>
          <w:lang w:eastAsia="ru-RU"/>
        </w:rPr>
        <w:t>регистрация специалистом</w:t>
      </w:r>
      <w:r w:rsidRPr="00060263">
        <w:rPr>
          <w:rFonts w:ascii="Times New Roman" w:hAnsi="Times New Roman"/>
          <w:color w:val="000000"/>
          <w:sz w:val="28"/>
          <w:szCs w:val="28"/>
          <w:lang w:eastAsia="ru-RU"/>
        </w:rPr>
        <w:t>, ответственным за прием и регистрацию документов</w:t>
      </w:r>
      <w:r w:rsidRPr="00060263">
        <w:rPr>
          <w:rFonts w:ascii="Times New Roman" w:hAnsi="Times New Roman"/>
          <w:sz w:val="28"/>
          <w:szCs w:val="28"/>
          <w:lang w:eastAsia="ru-RU"/>
        </w:rPr>
        <w:t xml:space="preserve">, </w:t>
      </w:r>
      <w:r>
        <w:rPr>
          <w:rFonts w:ascii="Times New Roman" w:hAnsi="Times New Roman"/>
          <w:sz w:val="28"/>
          <w:szCs w:val="28"/>
          <w:lang w:eastAsia="ru-RU"/>
        </w:rPr>
        <w:t>решения</w:t>
      </w:r>
      <w:r w:rsidRPr="00C26BE5">
        <w:rPr>
          <w:rFonts w:ascii="Times New Roman" w:hAnsi="Times New Roman"/>
          <w:sz w:val="28"/>
          <w:szCs w:val="28"/>
          <w:lang w:eastAsia="ru-RU"/>
        </w:rPr>
        <w:t xml:space="preserve"> 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060263">
        <w:rPr>
          <w:rFonts w:ascii="Times New Roman" w:hAnsi="Times New Roman"/>
          <w:color w:val="000000"/>
          <w:sz w:val="28"/>
          <w:szCs w:val="28"/>
          <w:lang w:eastAsia="ru-RU"/>
        </w:rPr>
        <w:t xml:space="preserve"> </w:t>
      </w:r>
    </w:p>
    <w:p w:rsidR="0028482B" w:rsidRPr="0065616D" w:rsidRDefault="0028482B"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10 календарных дней.</w:t>
      </w:r>
    </w:p>
    <w:p w:rsidR="0028482B"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p>
    <w:p w:rsidR="0028482B" w:rsidRPr="004F4D68" w:rsidRDefault="0028482B"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eastAsia="ru-RU"/>
        </w:rPr>
      </w:pPr>
      <w:r w:rsidRPr="004F4D68">
        <w:rPr>
          <w:rFonts w:ascii="Times New Roman" w:hAnsi="Times New Roman"/>
          <w:b/>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28482B" w:rsidRDefault="0028482B" w:rsidP="00060263">
      <w:pPr>
        <w:spacing w:after="0" w:line="240" w:lineRule="auto"/>
        <w:ind w:firstLine="567"/>
        <w:jc w:val="both"/>
        <w:rPr>
          <w:rFonts w:ascii="Times New Roman" w:hAnsi="Times New Roman"/>
          <w:sz w:val="28"/>
          <w:szCs w:val="28"/>
          <w:lang w:eastAsia="ru-RU"/>
        </w:rPr>
      </w:pPr>
    </w:p>
    <w:p w:rsidR="0028482B" w:rsidRPr="001F7272" w:rsidRDefault="0028482B"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3.5. Основанием для начала административной процедуры является присвоение специалистом, </w:t>
      </w:r>
      <w:r w:rsidRPr="001F7272">
        <w:rPr>
          <w:rFonts w:ascii="Times New Roman" w:hAnsi="Times New Roman"/>
          <w:color w:val="000000"/>
          <w:sz w:val="28"/>
          <w:szCs w:val="28"/>
          <w:lang w:eastAsia="ru-RU"/>
        </w:rPr>
        <w:t>ответственным за прием и регистрацию документов,</w:t>
      </w:r>
      <w:r w:rsidRPr="001F7272">
        <w:rPr>
          <w:rFonts w:ascii="Times New Roman" w:hAnsi="Times New Roman"/>
          <w:sz w:val="28"/>
          <w:szCs w:val="28"/>
          <w:lang w:eastAsia="ru-RU"/>
        </w:rPr>
        <w:t xml:space="preserve"> регистрационного номера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или регистрация специалистом </w:t>
      </w:r>
      <w:r>
        <w:rPr>
          <w:rFonts w:ascii="Times New Roman" w:hAnsi="Times New Roman"/>
          <w:sz w:val="28"/>
          <w:szCs w:val="28"/>
          <w:lang w:eastAsia="ru-RU"/>
        </w:rPr>
        <w:t>решения</w:t>
      </w:r>
      <w:r w:rsidRPr="001F7272">
        <w:rPr>
          <w:rFonts w:ascii="Times New Roman" w:hAnsi="Times New Roman"/>
          <w:sz w:val="28"/>
          <w:szCs w:val="28"/>
          <w:lang w:eastAsia="ru-RU"/>
        </w:rPr>
        <w:t xml:space="preserve"> </w:t>
      </w:r>
      <w:r w:rsidRPr="00C26BE5">
        <w:rPr>
          <w:rFonts w:ascii="Times New Roman" w:hAnsi="Times New Roman"/>
          <w:sz w:val="28"/>
          <w:szCs w:val="28"/>
          <w:lang w:eastAsia="ru-RU"/>
        </w:rPr>
        <w:t xml:space="preserve">об отказе 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журнале</w:t>
      </w:r>
      <w:r w:rsidRPr="001F7272">
        <w:rPr>
          <w:rFonts w:ascii="Times New Roman" w:hAnsi="Times New Roman"/>
          <w:color w:val="000000"/>
          <w:sz w:val="28"/>
          <w:szCs w:val="28"/>
          <w:lang w:eastAsia="ru-RU"/>
        </w:rPr>
        <w:t>.</w:t>
      </w:r>
    </w:p>
    <w:p w:rsidR="0028482B" w:rsidRPr="001F7272" w:rsidRDefault="0028482B"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Специалист, </w:t>
      </w:r>
      <w:r w:rsidRPr="001F7272">
        <w:rPr>
          <w:rFonts w:ascii="Times New Roman" w:hAnsi="Times New Roman"/>
          <w:color w:val="000000"/>
          <w:sz w:val="28"/>
          <w:szCs w:val="28"/>
          <w:lang w:eastAsia="ru-RU"/>
        </w:rPr>
        <w:t>ответственный за прием и регистрацию документов,</w:t>
      </w:r>
      <w:r w:rsidRPr="001F7272">
        <w:rPr>
          <w:rFonts w:ascii="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в двух экземплярах либо </w:t>
      </w:r>
      <w:r>
        <w:rPr>
          <w:rFonts w:ascii="Times New Roman" w:hAnsi="Times New Roman"/>
          <w:sz w:val="28"/>
          <w:szCs w:val="28"/>
          <w:lang w:eastAsia="ru-RU"/>
        </w:rPr>
        <w:t>решение</w:t>
      </w:r>
      <w:r w:rsidRPr="001F7272">
        <w:rPr>
          <w:rFonts w:ascii="Times New Roman" w:hAnsi="Times New Roman"/>
          <w:sz w:val="28"/>
          <w:szCs w:val="28"/>
          <w:lang w:eastAsia="ru-RU"/>
        </w:rPr>
        <w:t xml:space="preserve">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под роспись в журнале выдачи документов.</w:t>
      </w:r>
    </w:p>
    <w:p w:rsidR="0028482B" w:rsidRPr="00DE6380" w:rsidRDefault="0028482B" w:rsidP="00060263">
      <w:pPr>
        <w:spacing w:after="0" w:line="240" w:lineRule="auto"/>
        <w:ind w:firstLine="567"/>
        <w:jc w:val="both"/>
        <w:rPr>
          <w:rFonts w:ascii="Times New Roman" w:hAnsi="Times New Roman"/>
          <w:sz w:val="28"/>
          <w:szCs w:val="28"/>
          <w:lang w:eastAsia="ru-RU"/>
        </w:rPr>
      </w:pPr>
      <w:r w:rsidRPr="001F7272">
        <w:rPr>
          <w:rFonts w:ascii="Times New Roman" w:hAnsi="Times New Roman"/>
          <w:sz w:val="28"/>
          <w:szCs w:val="28"/>
          <w:lang w:eastAsia="ru-RU"/>
        </w:rPr>
        <w:t xml:space="preserve">В случае отсутствия возможности оперативного вручения заявителю </w:t>
      </w:r>
      <w:r>
        <w:rPr>
          <w:rFonts w:ascii="Times New Roman" w:hAnsi="Times New Roman"/>
          <w:sz w:val="28"/>
          <w:szCs w:val="28"/>
        </w:rPr>
        <w:t>разрешения на установку и эксплуатацию рекламной конструкции</w:t>
      </w:r>
      <w:r w:rsidRPr="006E087E">
        <w:rPr>
          <w:rFonts w:ascii="Times New Roman" w:hAnsi="Times New Roman"/>
          <w:sz w:val="28"/>
          <w:szCs w:val="28"/>
          <w:lang w:eastAsia="ru-RU"/>
        </w:rPr>
        <w:t xml:space="preserve"> либо </w:t>
      </w:r>
      <w:r>
        <w:rPr>
          <w:rFonts w:ascii="Times New Roman" w:hAnsi="Times New Roman"/>
          <w:sz w:val="28"/>
          <w:szCs w:val="28"/>
          <w:lang w:eastAsia="ru-RU"/>
        </w:rPr>
        <w:t>решения</w:t>
      </w:r>
      <w:r w:rsidRPr="001F7272">
        <w:rPr>
          <w:rFonts w:ascii="Times New Roman" w:hAnsi="Times New Roman"/>
          <w:sz w:val="28"/>
          <w:szCs w:val="28"/>
          <w:lang w:eastAsia="ru-RU"/>
        </w:rPr>
        <w:t xml:space="preserve">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sidRPr="006E087E">
        <w:rPr>
          <w:rFonts w:ascii="Times New Roman" w:hAnsi="Times New Roman"/>
          <w:sz w:val="28"/>
          <w:szCs w:val="28"/>
          <w:lang w:eastAsia="ru-RU"/>
        </w:rPr>
        <w:t xml:space="preserve">, документы направляются заявителю в день их </w:t>
      </w:r>
      <w:r w:rsidRPr="00DE6380">
        <w:rPr>
          <w:rFonts w:ascii="Times New Roman" w:hAnsi="Times New Roman"/>
          <w:sz w:val="28"/>
          <w:szCs w:val="28"/>
          <w:lang w:eastAsia="ru-RU"/>
        </w:rPr>
        <w:t xml:space="preserve">подписания </w:t>
      </w:r>
      <w:r>
        <w:rPr>
          <w:rFonts w:ascii="Times New Roman" w:hAnsi="Times New Roman"/>
          <w:sz w:val="28"/>
          <w:szCs w:val="28"/>
          <w:lang w:eastAsia="ru-RU"/>
        </w:rPr>
        <w:t>почтовым отправлением. 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r w:rsidRPr="00DE6380">
        <w:rPr>
          <w:rFonts w:ascii="Times New Roman" w:hAnsi="Times New Roman"/>
          <w:sz w:val="28"/>
          <w:szCs w:val="28"/>
          <w:lang w:eastAsia="ru-RU"/>
        </w:rPr>
        <w:t>.</w:t>
      </w:r>
    </w:p>
    <w:p w:rsidR="0028482B" w:rsidRDefault="0028482B" w:rsidP="00E92BB0">
      <w:pPr>
        <w:autoSpaceDE w:val="0"/>
        <w:autoSpaceDN w:val="0"/>
        <w:spacing w:after="0" w:line="240" w:lineRule="auto"/>
        <w:ind w:firstLine="567"/>
        <w:jc w:val="both"/>
        <w:rPr>
          <w:rFonts w:ascii="Times New Roman" w:hAnsi="Times New Roman"/>
          <w:sz w:val="28"/>
          <w:szCs w:val="28"/>
        </w:rPr>
      </w:pPr>
      <w:r w:rsidRPr="003C708C">
        <w:rPr>
          <w:rFonts w:ascii="Times New Roman" w:hAnsi="Times New Roman"/>
          <w:sz w:val="28"/>
          <w:szCs w:val="28"/>
        </w:rPr>
        <w:t>Специалист, ответственный за предоставление услуги в соответствии с волеизъявлением заявителя, обратившегося в форме, предусмотренной абзацем пятым пункта 3.2 Административного регламента, не позже чем через 10 рабочих дней   направляет разрешение на установку и эксплуатацию рекламной конструкции либо уведомление об отказе в выдаче разрешения на установку и эксплуатацию рекламной конструкции, подписанное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виде электронного документа в личный кабинет заявителя Единого и регионального портала госуслуг.</w:t>
      </w:r>
    </w:p>
    <w:p w:rsidR="0028482B" w:rsidRPr="00060263" w:rsidRDefault="0028482B" w:rsidP="00060263">
      <w:pPr>
        <w:spacing w:after="0" w:line="240" w:lineRule="auto"/>
        <w:ind w:firstLine="567"/>
        <w:jc w:val="both"/>
        <w:rPr>
          <w:rFonts w:ascii="Times New Roman" w:hAnsi="Times New Roman"/>
          <w:sz w:val="28"/>
          <w:szCs w:val="28"/>
          <w:lang w:eastAsia="ru-RU"/>
        </w:rPr>
      </w:pPr>
      <w:r w:rsidRPr="006E087E">
        <w:rPr>
          <w:rFonts w:ascii="Times New Roman" w:hAnsi="Times New Roman"/>
          <w:sz w:val="28"/>
          <w:szCs w:val="28"/>
          <w:lang w:eastAsia="ru-RU"/>
        </w:rPr>
        <w:t>Результатом административной</w:t>
      </w:r>
      <w:r w:rsidRPr="00060263">
        <w:rPr>
          <w:rFonts w:ascii="Times New Roman" w:hAnsi="Times New Roman"/>
          <w:sz w:val="28"/>
          <w:szCs w:val="28"/>
          <w:lang w:eastAsia="ru-RU"/>
        </w:rPr>
        <w:t xml:space="preserve"> процедуры является</w:t>
      </w:r>
      <w:r>
        <w:rPr>
          <w:rFonts w:ascii="Times New Roman" w:hAnsi="Times New Roman"/>
          <w:sz w:val="28"/>
          <w:szCs w:val="28"/>
          <w:lang w:eastAsia="ru-RU"/>
        </w:rPr>
        <w:t xml:space="preserve"> в</w:t>
      </w:r>
      <w:r w:rsidRPr="00060263">
        <w:rPr>
          <w:rFonts w:ascii="Times New Roman" w:hAnsi="Times New Roman"/>
          <w:sz w:val="28"/>
          <w:szCs w:val="28"/>
          <w:lang w:eastAsia="ru-RU"/>
        </w:rPr>
        <w:t xml:space="preserve">ыдача (направление) заявителю </w:t>
      </w:r>
      <w:r>
        <w:rPr>
          <w:rFonts w:ascii="Times New Roman" w:hAnsi="Times New Roman"/>
          <w:sz w:val="28"/>
          <w:szCs w:val="28"/>
        </w:rPr>
        <w:t>разрешения на установку и эксплуатацию рекламной конструкции</w:t>
      </w:r>
      <w:r w:rsidRPr="001F7272">
        <w:rPr>
          <w:rFonts w:ascii="Times New Roman" w:hAnsi="Times New Roman"/>
          <w:sz w:val="28"/>
          <w:szCs w:val="28"/>
          <w:lang w:eastAsia="ru-RU"/>
        </w:rPr>
        <w:t xml:space="preserve"> либо</w:t>
      </w:r>
      <w:r>
        <w:rPr>
          <w:rFonts w:ascii="Times New Roman" w:hAnsi="Times New Roman"/>
          <w:sz w:val="28"/>
          <w:szCs w:val="28"/>
          <w:lang w:eastAsia="ru-RU"/>
        </w:rPr>
        <w:t xml:space="preserve"> </w:t>
      </w:r>
      <w:r w:rsidRPr="001F7272">
        <w:rPr>
          <w:rFonts w:ascii="Times New Roman" w:hAnsi="Times New Roman"/>
          <w:sz w:val="28"/>
          <w:szCs w:val="28"/>
          <w:lang w:eastAsia="ru-RU"/>
        </w:rPr>
        <w:t xml:space="preserve">уведомление об отказе </w:t>
      </w:r>
      <w:r w:rsidRPr="00C26BE5">
        <w:rPr>
          <w:rFonts w:ascii="Times New Roman" w:hAnsi="Times New Roman"/>
          <w:sz w:val="28"/>
          <w:szCs w:val="28"/>
          <w:lang w:eastAsia="ru-RU"/>
        </w:rPr>
        <w:t xml:space="preserve">в </w:t>
      </w:r>
      <w:r>
        <w:rPr>
          <w:rFonts w:ascii="Times New Roman" w:hAnsi="Times New Roman"/>
          <w:sz w:val="28"/>
          <w:szCs w:val="28"/>
          <w:lang w:eastAsia="ru-RU"/>
        </w:rPr>
        <w:t xml:space="preserve">выдаче </w:t>
      </w:r>
      <w:r>
        <w:rPr>
          <w:rFonts w:ascii="Times New Roman" w:hAnsi="Times New Roman"/>
          <w:sz w:val="28"/>
          <w:szCs w:val="28"/>
        </w:rPr>
        <w:t>разрешения на установку и эксплуатацию рекламной конструкции</w:t>
      </w:r>
      <w:r>
        <w:rPr>
          <w:rFonts w:ascii="Times New Roman" w:hAnsi="Times New Roman"/>
          <w:sz w:val="28"/>
          <w:szCs w:val="28"/>
          <w:lang w:eastAsia="ru-RU"/>
        </w:rPr>
        <w:t>.</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Способом фиксации результата административной процедуры является:</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роспись заявителя в журнале выдачи документов</w:t>
      </w:r>
      <w:r>
        <w:rPr>
          <w:rFonts w:ascii="Times New Roman" w:hAnsi="Times New Roman"/>
          <w:sz w:val="28"/>
          <w:szCs w:val="28"/>
          <w:lang w:eastAsia="ru-RU"/>
        </w:rPr>
        <w:t>;</w:t>
      </w:r>
    </w:p>
    <w:p w:rsidR="0028482B" w:rsidRPr="00060263" w:rsidRDefault="0028482B" w:rsidP="00060263">
      <w:pPr>
        <w:autoSpaceDE w:val="0"/>
        <w:autoSpaceDN w:val="0"/>
        <w:adjustRightInd w:val="0"/>
        <w:spacing w:after="0" w:line="240" w:lineRule="auto"/>
        <w:ind w:firstLine="567"/>
        <w:jc w:val="both"/>
        <w:rPr>
          <w:rFonts w:ascii="Times New Roman" w:hAnsi="Times New Roman"/>
          <w:sz w:val="28"/>
          <w:szCs w:val="28"/>
          <w:lang w:eastAsia="ru-RU"/>
        </w:rPr>
      </w:pPr>
      <w:r w:rsidRPr="00060263">
        <w:rPr>
          <w:rFonts w:ascii="Times New Roman" w:hAnsi="Times New Roman"/>
          <w:sz w:val="28"/>
          <w:szCs w:val="28"/>
          <w:lang w:eastAsia="ru-RU"/>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Pr>
          <w:rFonts w:ascii="Times New Roman" w:hAnsi="Times New Roman"/>
          <w:sz w:val="28"/>
          <w:szCs w:val="28"/>
          <w:lang w:eastAsia="ru-RU"/>
        </w:rPr>
        <w:t>заказного почтового отправления;</w:t>
      </w:r>
      <w:r w:rsidRPr="00060263">
        <w:rPr>
          <w:rFonts w:ascii="Times New Roman" w:hAnsi="Times New Roman"/>
          <w:sz w:val="28"/>
          <w:szCs w:val="28"/>
          <w:lang w:eastAsia="ru-RU"/>
        </w:rPr>
        <w:t xml:space="preserve"> </w:t>
      </w:r>
    </w:p>
    <w:p w:rsidR="0028482B" w:rsidRPr="00060263" w:rsidRDefault="0028482B" w:rsidP="006E087E">
      <w:pPr>
        <w:autoSpaceDE w:val="0"/>
        <w:autoSpaceDN w:val="0"/>
        <w:adjustRightInd w:val="0"/>
        <w:spacing w:after="0" w:line="240" w:lineRule="auto"/>
        <w:ind w:firstLine="567"/>
        <w:jc w:val="both"/>
        <w:rPr>
          <w:rFonts w:ascii="Times New Roman" w:hAnsi="Times New Roman"/>
          <w:sz w:val="28"/>
          <w:szCs w:val="28"/>
          <w:lang w:eastAsia="ru-RU"/>
        </w:rPr>
      </w:pPr>
      <w:r w:rsidRPr="006E087E">
        <w:rPr>
          <w:rFonts w:ascii="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28482B" w:rsidRPr="0065616D" w:rsidRDefault="0028482B" w:rsidP="003E5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Максимальный срок </w:t>
      </w:r>
      <w:r>
        <w:rPr>
          <w:rFonts w:ascii="Times New Roman" w:hAnsi="Times New Roman"/>
          <w:sz w:val="28"/>
          <w:szCs w:val="28"/>
          <w:lang w:eastAsia="ru-RU"/>
        </w:rPr>
        <w:t>выполнения административной процедуры составляет 10 календарных дней.</w:t>
      </w:r>
    </w:p>
    <w:p w:rsidR="0028482B" w:rsidRDefault="0028482B" w:rsidP="003E5F7F">
      <w:pPr>
        <w:autoSpaceDE w:val="0"/>
        <w:autoSpaceDN w:val="0"/>
        <w:adjustRightInd w:val="0"/>
        <w:spacing w:after="0" w:line="240" w:lineRule="auto"/>
        <w:jc w:val="center"/>
        <w:outlineLvl w:val="0"/>
        <w:rPr>
          <w:rFonts w:ascii="Times New Roman" w:hAnsi="Times New Roman"/>
          <w:b/>
          <w:bCs/>
          <w:sz w:val="28"/>
          <w:szCs w:val="28"/>
        </w:rPr>
      </w:pPr>
    </w:p>
    <w:p w:rsidR="0028482B" w:rsidRDefault="0028482B" w:rsidP="003E5F7F">
      <w:pPr>
        <w:autoSpaceDE w:val="0"/>
        <w:autoSpaceDN w:val="0"/>
        <w:adjustRightInd w:val="0"/>
        <w:spacing w:after="0" w:line="240" w:lineRule="auto"/>
        <w:jc w:val="center"/>
        <w:outlineLvl w:val="0"/>
        <w:rPr>
          <w:rFonts w:ascii="Times New Roman" w:hAnsi="Times New Roman"/>
          <w:b/>
          <w:bCs/>
          <w:sz w:val="28"/>
          <w:szCs w:val="28"/>
        </w:rPr>
      </w:pPr>
    </w:p>
    <w:p w:rsidR="0028482B" w:rsidRPr="0065616D" w:rsidRDefault="0028482B" w:rsidP="003E5F7F">
      <w:pPr>
        <w:autoSpaceDE w:val="0"/>
        <w:autoSpaceDN w:val="0"/>
        <w:adjustRightInd w:val="0"/>
        <w:spacing w:after="0" w:line="240" w:lineRule="auto"/>
        <w:jc w:val="center"/>
        <w:outlineLvl w:val="0"/>
        <w:rPr>
          <w:rFonts w:ascii="Times New Roman" w:hAnsi="Times New Roman"/>
          <w:b/>
          <w:bCs/>
          <w:sz w:val="28"/>
          <w:szCs w:val="28"/>
        </w:rPr>
      </w:pPr>
      <w:r w:rsidRPr="0065616D">
        <w:rPr>
          <w:rFonts w:ascii="Times New Roman" w:hAnsi="Times New Roman"/>
          <w:b/>
          <w:bCs/>
          <w:sz w:val="28"/>
          <w:szCs w:val="28"/>
        </w:rPr>
        <w:t xml:space="preserve">IV. </w:t>
      </w:r>
      <w:r>
        <w:rPr>
          <w:rFonts w:ascii="Times New Roman" w:hAnsi="Times New Roman"/>
          <w:b/>
          <w:bCs/>
          <w:sz w:val="28"/>
          <w:szCs w:val="28"/>
        </w:rPr>
        <w:t>Ф</w:t>
      </w:r>
      <w:r w:rsidRPr="0065616D">
        <w:rPr>
          <w:rFonts w:ascii="Times New Roman" w:hAnsi="Times New Roman"/>
          <w:b/>
          <w:bCs/>
          <w:sz w:val="28"/>
          <w:szCs w:val="28"/>
        </w:rPr>
        <w:t>ормы контроля за исполнением административного регламента предоставления муниципальной услуги</w:t>
      </w:r>
    </w:p>
    <w:p w:rsidR="0028482B" w:rsidRPr="0065616D" w:rsidRDefault="0028482B" w:rsidP="003E5F7F">
      <w:pPr>
        <w:autoSpaceDE w:val="0"/>
        <w:autoSpaceDN w:val="0"/>
        <w:adjustRightInd w:val="0"/>
        <w:spacing w:after="0" w:line="240" w:lineRule="auto"/>
        <w:jc w:val="both"/>
        <w:rPr>
          <w:rFonts w:ascii="Times New Roman" w:hAnsi="Times New Roman"/>
          <w:bCs/>
          <w:sz w:val="28"/>
          <w:szCs w:val="28"/>
        </w:rPr>
      </w:pPr>
    </w:p>
    <w:p w:rsidR="0028482B" w:rsidRPr="0065616D" w:rsidRDefault="0028482B"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28482B" w:rsidRPr="0065616D" w:rsidRDefault="0028482B" w:rsidP="003E5F7F">
      <w:pPr>
        <w:autoSpaceDE w:val="0"/>
        <w:autoSpaceDN w:val="0"/>
        <w:adjustRightInd w:val="0"/>
        <w:spacing w:after="0" w:line="240" w:lineRule="auto"/>
        <w:jc w:val="both"/>
        <w:rPr>
          <w:rFonts w:ascii="Times New Roman" w:hAnsi="Times New Roman"/>
          <w:bCs/>
          <w:i/>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vertAlign w:val="superscript"/>
        </w:rPr>
      </w:pPr>
      <w:r w:rsidRPr="0065616D">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w:r w:rsidRPr="001471EE">
        <w:rPr>
          <w:rFonts w:ascii="Times New Roman" w:hAnsi="Times New Roman"/>
          <w:sz w:val="28"/>
          <w:szCs w:val="28"/>
        </w:rPr>
        <w:fldChar w:fldCharType="begin"/>
      </w:r>
      <w:r w:rsidRPr="001471EE">
        <w:rPr>
          <w:rFonts w:ascii="Times New Roman" w:hAnsi="Times New Roman"/>
          <w:sz w:val="28"/>
          <w:szCs w:val="28"/>
        </w:rPr>
        <w:instrText xml:space="preserve"> QUOTE </w:instrText>
      </w:r>
      <w:r w:rsidRPr="001471E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3F5E18&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5A2C&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895A2C&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471EE">
        <w:rPr>
          <w:rFonts w:ascii="Times New Roman" w:hAnsi="Times New Roman"/>
          <w:sz w:val="28"/>
          <w:szCs w:val="28"/>
        </w:rPr>
        <w:instrText xml:space="preserve"> </w:instrText>
      </w:r>
      <w:r w:rsidRPr="001471EE">
        <w:rPr>
          <w:rFonts w:ascii="Times New Roman" w:hAnsi="Times New Roman"/>
          <w:sz w:val="28"/>
          <w:szCs w:val="28"/>
        </w:rPr>
        <w:fldChar w:fldCharType="separate"/>
      </w:r>
      <w:r w:rsidRPr="001471EE">
        <w:pict>
          <v:shape id="_x0000_i1026"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3F5E18&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53B6&quot;/&gt;&lt;wsp:rsid wsp:val=&quot;004764B9&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5A2C&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895A2C&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471EE">
        <w:rPr>
          <w:rFonts w:ascii="Times New Roman" w:hAnsi="Times New Roman"/>
          <w:sz w:val="28"/>
          <w:szCs w:val="28"/>
        </w:rPr>
        <w:fldChar w:fldCharType="end"/>
      </w:r>
      <w:r w:rsidRPr="0065616D">
        <w:rPr>
          <w:rFonts w:ascii="Times New Roman" w:hAnsi="Times New Roman"/>
          <w:sz w:val="28"/>
          <w:szCs w:val="28"/>
        </w:rPr>
        <w:t xml:space="preserve">осуществляется </w:t>
      </w:r>
      <w:r>
        <w:rPr>
          <w:rFonts w:ascii="Times New Roman" w:hAnsi="Times New Roman"/>
          <w:sz w:val="28"/>
          <w:szCs w:val="28"/>
        </w:rPr>
        <w:t xml:space="preserve">должностным лицом администрации Ивантеевского муниципального района </w:t>
      </w:r>
      <w:r w:rsidRPr="0065616D">
        <w:rPr>
          <w:rFonts w:ascii="Times New Roman" w:hAnsi="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strike/>
          <w:sz w:val="28"/>
          <w:szCs w:val="28"/>
        </w:rPr>
      </w:pPr>
      <w:r w:rsidRPr="0065616D">
        <w:rPr>
          <w:rFonts w:ascii="Times New Roman" w:hAnsi="Times New Roman"/>
          <w:sz w:val="28"/>
          <w:szCs w:val="28"/>
        </w:rPr>
        <w:t>4.2. Текущий контроль осуществляется постоянно.</w:t>
      </w:r>
    </w:p>
    <w:p w:rsidR="0028482B" w:rsidRPr="0065616D" w:rsidRDefault="0028482B" w:rsidP="003E5F7F">
      <w:pPr>
        <w:autoSpaceDE w:val="0"/>
        <w:autoSpaceDN w:val="0"/>
        <w:adjustRightInd w:val="0"/>
        <w:spacing w:after="0" w:line="240" w:lineRule="auto"/>
        <w:jc w:val="center"/>
        <w:outlineLvl w:val="1"/>
        <w:rPr>
          <w:rFonts w:ascii="Times New Roman" w:hAnsi="Times New Roman"/>
          <w:bCs/>
          <w:sz w:val="28"/>
          <w:szCs w:val="28"/>
        </w:rPr>
      </w:pPr>
    </w:p>
    <w:p w:rsidR="0028482B" w:rsidRPr="0065616D" w:rsidRDefault="0028482B"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8482B" w:rsidRPr="0065616D" w:rsidRDefault="0028482B" w:rsidP="003E5F7F">
      <w:pPr>
        <w:autoSpaceDE w:val="0"/>
        <w:autoSpaceDN w:val="0"/>
        <w:adjustRightInd w:val="0"/>
        <w:spacing w:after="0" w:line="240" w:lineRule="auto"/>
        <w:jc w:val="center"/>
        <w:rPr>
          <w:rFonts w:ascii="Times New Roman" w:hAnsi="Times New Roman"/>
          <w:bCs/>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vertAlign w:val="superscript"/>
        </w:rPr>
      </w:pPr>
      <w:r w:rsidRPr="0065616D">
        <w:rPr>
          <w:rFonts w:ascii="Times New Roman" w:hAnsi="Times New Roman"/>
          <w:sz w:val="28"/>
          <w:szCs w:val="28"/>
        </w:rPr>
        <w:t xml:space="preserve">4.3. Проверки полноты и качества предоставления муниципальной услуги осуществляются на основании </w:t>
      </w:r>
      <w:r>
        <w:rPr>
          <w:rFonts w:ascii="Times New Roman" w:hAnsi="Times New Roman"/>
          <w:sz w:val="28"/>
          <w:szCs w:val="28"/>
        </w:rPr>
        <w:t>акта о проведении проверки и принявшего его должностного лица.</w:t>
      </w:r>
      <w:r w:rsidRPr="001471EE">
        <w:rPr>
          <w:rFonts w:ascii="Times New Roman" w:hAnsi="Times New Roman"/>
          <w:sz w:val="28"/>
          <w:szCs w:val="28"/>
          <w:vertAlign w:val="superscript"/>
        </w:rPr>
        <w:fldChar w:fldCharType="begin"/>
      </w:r>
      <w:r w:rsidRPr="001471EE">
        <w:rPr>
          <w:rFonts w:ascii="Times New Roman" w:hAnsi="Times New Roman"/>
          <w:sz w:val="28"/>
          <w:szCs w:val="28"/>
          <w:vertAlign w:val="superscript"/>
        </w:rPr>
        <w:instrText xml:space="preserve"> QUOTE </w:instrText>
      </w:r>
      <w:r w:rsidRPr="001471EE">
        <w:pict>
          <v:shape id="_x0000_i1027"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471EE&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3F5E18&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17C2&quot;/&gt;&lt;wsp:rsid wsp:val=&quot;004753B6&quot;/&gt;&lt;wsp:rsid wsp:val=&quot;004764B9&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4717C2&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471EE">
        <w:rPr>
          <w:rFonts w:ascii="Times New Roman" w:hAnsi="Times New Roman"/>
          <w:sz w:val="28"/>
          <w:szCs w:val="28"/>
          <w:vertAlign w:val="superscript"/>
        </w:rPr>
        <w:instrText xml:space="preserve"> </w:instrText>
      </w:r>
      <w:r w:rsidRPr="001471EE">
        <w:rPr>
          <w:rFonts w:ascii="Times New Roman" w:hAnsi="Times New Roman"/>
          <w:sz w:val="28"/>
          <w:szCs w:val="28"/>
          <w:vertAlign w:val="superscript"/>
        </w:rPr>
        <w:fldChar w:fldCharType="separate"/>
      </w:r>
      <w:r w:rsidRPr="001471EE">
        <w:pict>
          <v:shape id="_x0000_i1028" type="#_x0000_t75" style="width: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1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166B2&quot;/&gt;&lt;wsp:rsid wsp:val=&quot;00005867&quot;/&gt;&lt;wsp:rsid wsp:val=&quot;0001187E&quot;/&gt;&lt;wsp:rsid wsp:val=&quot;00012213&quot;/&gt;&lt;wsp:rsid wsp:val=&quot;0001496B&quot;/&gt;&lt;wsp:rsid wsp:val=&quot;00014C20&quot;/&gt;&lt;wsp:rsid wsp:val=&quot;00026606&quot;/&gt;&lt;wsp:rsid wsp:val=&quot;00031BD7&quot;/&gt;&lt;wsp:rsid wsp:val=&quot;00031BF7&quot;/&gt;&lt;wsp:rsid wsp:val=&quot;0003435D&quot;/&gt;&lt;wsp:rsid wsp:val=&quot;00051369&quot;/&gt;&lt;wsp:rsid wsp:val=&quot;00060263&quot;/&gt;&lt;wsp:rsid wsp:val=&quot;000640D8&quot;/&gt;&lt;wsp:rsid wsp:val=&quot;00064A78&quot;/&gt;&lt;wsp:rsid wsp:val=&quot;0007267E&quot;/&gt;&lt;wsp:rsid wsp:val=&quot;00072B3D&quot;/&gt;&lt;wsp:rsid wsp:val=&quot;0008195E&quot;/&gt;&lt;wsp:rsid wsp:val=&quot;00082493&quot;/&gt;&lt;wsp:rsid wsp:val=&quot;00093F6E&quot;/&gt;&lt;wsp:rsid wsp:val=&quot;00094BEA&quot;/&gt;&lt;wsp:rsid wsp:val=&quot;000952DB&quot;/&gt;&lt;wsp:rsid wsp:val=&quot;00096AAF&quot;/&gt;&lt;wsp:rsid wsp:val=&quot;0009794C&quot;/&gt;&lt;wsp:rsid wsp:val=&quot;000A103D&quot;/&gt;&lt;wsp:rsid wsp:val=&quot;000B5AE4&quot;/&gt;&lt;wsp:rsid wsp:val=&quot;000D1CEB&quot;/&gt;&lt;wsp:rsid wsp:val=&quot;000D4BC9&quot;/&gt;&lt;wsp:rsid wsp:val=&quot;000E1E6A&quot;/&gt;&lt;wsp:rsid wsp:val=&quot;000E482A&quot;/&gt;&lt;wsp:rsid wsp:val=&quot;000F44A7&quot;/&gt;&lt;wsp:rsid wsp:val=&quot;000F48B6&quot;/&gt;&lt;wsp:rsid wsp:val=&quot;000F6628&quot;/&gt;&lt;wsp:rsid wsp:val=&quot;000F6FDE&quot;/&gt;&lt;wsp:rsid wsp:val=&quot;00105EF5&quot;/&gt;&lt;wsp:rsid wsp:val=&quot;00106BA3&quot;/&gt;&lt;wsp:rsid wsp:val=&quot;001071BF&quot;/&gt;&lt;wsp:rsid wsp:val=&quot;00107C4C&quot;/&gt;&lt;wsp:rsid wsp:val=&quot;001230B2&quot;/&gt;&lt;wsp:rsid wsp:val=&quot;00126DE4&quot;/&gt;&lt;wsp:rsid wsp:val=&quot;001418F7&quot;/&gt;&lt;wsp:rsid wsp:val=&quot;00143899&quot;/&gt;&lt;wsp:rsid wsp:val=&quot;001471EE&quot;/&gt;&lt;wsp:rsid wsp:val=&quot;0015185B&quot;/&gt;&lt;wsp:rsid wsp:val=&quot;00156B2F&quot;/&gt;&lt;wsp:rsid wsp:val=&quot;0016170B&quot;/&gt;&lt;wsp:rsid wsp:val=&quot;00164A3C&quot;/&gt;&lt;wsp:rsid wsp:val=&quot;00165357&quot;/&gt;&lt;wsp:rsid wsp:val=&quot;00167039&quot;/&gt;&lt;wsp:rsid wsp:val=&quot;00174593&quot;/&gt;&lt;wsp:rsid wsp:val=&quot;00175461&quot;/&gt;&lt;wsp:rsid wsp:val=&quot;00176372&quot;/&gt;&lt;wsp:rsid wsp:val=&quot;00177ADA&quot;/&gt;&lt;wsp:rsid wsp:val=&quot;0018324B&quot;/&gt;&lt;wsp:rsid wsp:val=&quot;0018379E&quot;/&gt;&lt;wsp:rsid wsp:val=&quot;001855B5&quot;/&gt;&lt;wsp:rsid wsp:val=&quot;0019392E&quot;/&gt;&lt;wsp:rsid wsp:val=&quot;001968A5&quot;/&gt;&lt;wsp:rsid wsp:val=&quot;001A210E&quot;/&gt;&lt;wsp:rsid wsp:val=&quot;001A270B&quot;/&gt;&lt;wsp:rsid wsp:val=&quot;001A301F&quot;/&gt;&lt;wsp:rsid wsp:val=&quot;001A5F35&quot;/&gt;&lt;wsp:rsid wsp:val=&quot;001C03CA&quot;/&gt;&lt;wsp:rsid wsp:val=&quot;001C5097&quot;/&gt;&lt;wsp:rsid wsp:val=&quot;001C617D&quot;/&gt;&lt;wsp:rsid wsp:val=&quot;001E0E6B&quot;/&gt;&lt;wsp:rsid wsp:val=&quot;001F5B61&quot;/&gt;&lt;wsp:rsid wsp:val=&quot;001F6507&quot;/&gt;&lt;wsp:rsid wsp:val=&quot;001F65C6&quot;/&gt;&lt;wsp:rsid wsp:val=&quot;001F7272&quot;/&gt;&lt;wsp:rsid wsp:val=&quot;00205146&quot;/&gt;&lt;wsp:rsid wsp:val=&quot;0020549A&quot;/&gt;&lt;wsp:rsid wsp:val=&quot;0020626B&quot;/&gt;&lt;wsp:rsid wsp:val=&quot;00212801&quot;/&gt;&lt;wsp:rsid wsp:val=&quot;002166B2&quot;/&gt;&lt;wsp:rsid wsp:val=&quot;00224B67&quot;/&gt;&lt;wsp:rsid wsp:val=&quot;00243B23&quot;/&gt;&lt;wsp:rsid wsp:val=&quot;002446E3&quot;/&gt;&lt;wsp:rsid wsp:val=&quot;002520D2&quot;/&gt;&lt;wsp:rsid wsp:val=&quot;002537A7&quot;/&gt;&lt;wsp:rsid wsp:val=&quot;00261C23&quot;/&gt;&lt;wsp:rsid wsp:val=&quot;00267B72&quot;/&gt;&lt;wsp:rsid wsp:val=&quot;002924B0&quot;/&gt;&lt;wsp:rsid wsp:val=&quot;002A5468&quot;/&gt;&lt;wsp:rsid wsp:val=&quot;002A7378&quot;/&gt;&lt;wsp:rsid wsp:val=&quot;002B34A2&quot;/&gt;&lt;wsp:rsid wsp:val=&quot;002B50B4&quot;/&gt;&lt;wsp:rsid wsp:val=&quot;002C2F77&quot;/&gt;&lt;wsp:rsid wsp:val=&quot;002C5401&quot;/&gt;&lt;wsp:rsid wsp:val=&quot;002C701E&quot;/&gt;&lt;wsp:rsid wsp:val=&quot;002D48DD&quot;/&gt;&lt;wsp:rsid wsp:val=&quot;002D7AB0&quot;/&gt;&lt;wsp:rsid wsp:val=&quot;002E38C6&quot;/&gt;&lt;wsp:rsid wsp:val=&quot;002F1529&quot;/&gt;&lt;wsp:rsid wsp:val=&quot;002F4314&quot;/&gt;&lt;wsp:rsid wsp:val=&quot;0030146E&quot;/&gt;&lt;wsp:rsid wsp:val=&quot;00306CB5&quot;/&gt;&lt;wsp:rsid wsp:val=&quot;00310732&quot;/&gt;&lt;wsp:rsid wsp:val=&quot;0031246E&quot;/&gt;&lt;wsp:rsid wsp:val=&quot;00327C31&quot;/&gt;&lt;wsp:rsid wsp:val=&quot;0033097B&quot;/&gt;&lt;wsp:rsid wsp:val=&quot;00330F6C&quot;/&gt;&lt;wsp:rsid wsp:val=&quot;0033417E&quot;/&gt;&lt;wsp:rsid wsp:val=&quot;00334F84&quot;/&gt;&lt;wsp:rsid wsp:val=&quot;003361EE&quot;/&gt;&lt;wsp:rsid wsp:val=&quot;003415AC&quot;/&gt;&lt;wsp:rsid wsp:val=&quot;00354680&quot;/&gt;&lt;wsp:rsid wsp:val=&quot;00355553&quot;/&gt;&lt;wsp:rsid wsp:val=&quot;00366F45&quot;/&gt;&lt;wsp:rsid wsp:val=&quot;003672B5&quot;/&gt;&lt;wsp:rsid wsp:val=&quot;00375B8E&quot;/&gt;&lt;wsp:rsid wsp:val=&quot;003813F9&quot;/&gt;&lt;wsp:rsid wsp:val=&quot;00384950&quot;/&gt;&lt;wsp:rsid wsp:val=&quot;00387115&quot;/&gt;&lt;wsp:rsid wsp:val=&quot;003903E6&quot;/&gt;&lt;wsp:rsid wsp:val=&quot;003973C8&quot;/&gt;&lt;wsp:rsid wsp:val=&quot;003A78ED&quot;/&gt;&lt;wsp:rsid wsp:val=&quot;003C1E67&quot;/&gt;&lt;wsp:rsid wsp:val=&quot;003C407F&quot;/&gt;&lt;wsp:rsid wsp:val=&quot;003C708C&quot;/&gt;&lt;wsp:rsid wsp:val=&quot;003D079C&quot;/&gt;&lt;wsp:rsid wsp:val=&quot;003D1E66&quot;/&gt;&lt;wsp:rsid wsp:val=&quot;003E5F7F&quot;/&gt;&lt;wsp:rsid wsp:val=&quot;003E6153&quot;/&gt;&lt;wsp:rsid wsp:val=&quot;003F11ED&quot;/&gt;&lt;wsp:rsid wsp:val=&quot;003F12E2&quot;/&gt;&lt;wsp:rsid wsp:val=&quot;003F14FC&quot;/&gt;&lt;wsp:rsid wsp:val=&quot;003F2844&quot;/&gt;&lt;wsp:rsid wsp:val=&quot;003F436C&quot;/&gt;&lt;wsp:rsid wsp:val=&quot;003F5782&quot;/&gt;&lt;wsp:rsid wsp:val=&quot;003F5E18&quot;/&gt;&lt;wsp:rsid wsp:val=&quot;004058ED&quot;/&gt;&lt;wsp:rsid wsp:val=&quot;00410854&quot;/&gt;&lt;wsp:rsid wsp:val=&quot;00414D72&quot;/&gt;&lt;wsp:rsid wsp:val=&quot;00431730&quot;/&gt;&lt;wsp:rsid wsp:val=&quot;00432C70&quot;/&gt;&lt;wsp:rsid wsp:val=&quot;0043615D&quot;/&gt;&lt;wsp:rsid wsp:val=&quot;00446996&quot;/&gt;&lt;wsp:rsid wsp:val=&quot;0045263D&quot;/&gt;&lt;wsp:rsid wsp:val=&quot;00452EF3&quot;/&gt;&lt;wsp:rsid wsp:val=&quot;00463AB9&quot;/&gt;&lt;wsp:rsid wsp:val=&quot;00463EB7&quot;/&gt;&lt;wsp:rsid wsp:val=&quot;004717C2&quot;/&gt;&lt;wsp:rsid wsp:val=&quot;004753B6&quot;/&gt;&lt;wsp:rsid wsp:val=&quot;004764B9&quot;/&gt;&lt;wsp:rsid wsp:val=&quot;00480803&quot;/&gt;&lt;wsp:rsid wsp:val=&quot;004938B5&quot;/&gt;&lt;wsp:rsid wsp:val=&quot;004A18CD&quot;/&gt;&lt;wsp:rsid wsp:val=&quot;004B2F4D&quot;/&gt;&lt;wsp:rsid wsp:val=&quot;004C210E&quot;/&gt;&lt;wsp:rsid wsp:val=&quot;004C44F5&quot;/&gt;&lt;wsp:rsid wsp:val=&quot;004C4CBC&quot;/&gt;&lt;wsp:rsid wsp:val=&quot;004D0BA6&quot;/&gt;&lt;wsp:rsid wsp:val=&quot;004D24E8&quot;/&gt;&lt;wsp:rsid wsp:val=&quot;004D3114&quot;/&gt;&lt;wsp:rsid wsp:val=&quot;004D54A3&quot;/&gt;&lt;wsp:rsid wsp:val=&quot;004F19D2&quot;/&gt;&lt;wsp:rsid wsp:val=&quot;004F4D68&quot;/&gt;&lt;wsp:rsid wsp:val=&quot;005078E9&quot;/&gt;&lt;wsp:rsid wsp:val=&quot;00507FD4&quot;/&gt;&lt;wsp:rsid wsp:val=&quot;00510E91&quot;/&gt;&lt;wsp:rsid wsp:val=&quot;0052623C&quot;/&gt;&lt;wsp:rsid wsp:val=&quot;005269CB&quot;/&gt;&lt;wsp:rsid wsp:val=&quot;00532092&quot;/&gt;&lt;wsp:rsid wsp:val=&quot;0053723D&quot;/&gt;&lt;wsp:rsid wsp:val=&quot;0054554B&quot;/&gt;&lt;wsp:rsid wsp:val=&quot;00552DC3&quot;/&gt;&lt;wsp:rsid wsp:val=&quot;005677D9&quot;/&gt;&lt;wsp:rsid wsp:val=&quot;00567DC8&quot;/&gt;&lt;wsp:rsid wsp:val=&quot;005817F4&quot;/&gt;&lt;wsp:rsid wsp:val=&quot;00587C76&quot;/&gt;&lt;wsp:rsid wsp:val=&quot;0059020D&quot;/&gt;&lt;wsp:rsid wsp:val=&quot;005A28FD&quot;/&gt;&lt;wsp:rsid wsp:val=&quot;005A5AD6&quot;/&gt;&lt;wsp:rsid wsp:val=&quot;005B0CEC&quot;/&gt;&lt;wsp:rsid wsp:val=&quot;005B21BE&quot;/&gt;&lt;wsp:rsid wsp:val=&quot;005C3718&quot;/&gt;&lt;wsp:rsid wsp:val=&quot;005C6B1F&quot;/&gt;&lt;wsp:rsid wsp:val=&quot;005C6F1B&quot;/&gt;&lt;wsp:rsid wsp:val=&quot;005D75A1&quot;/&gt;&lt;wsp:rsid wsp:val=&quot;005E23CA&quot;/&gt;&lt;wsp:rsid wsp:val=&quot;005E4CD7&quot;/&gt;&lt;wsp:rsid wsp:val=&quot;005F47BE&quot;/&gt;&lt;wsp:rsid wsp:val=&quot;00610CC0&quot;/&gt;&lt;wsp:rsid wsp:val=&quot;00614428&quot;/&gt;&lt;wsp:rsid wsp:val=&quot;00622668&quot;/&gt;&lt;wsp:rsid wsp:val=&quot;00623D96&quot;/&gt;&lt;wsp:rsid wsp:val=&quot;0062508D&quot;/&gt;&lt;wsp:rsid wsp:val=&quot;00630BF8&quot;/&gt;&lt;wsp:rsid wsp:val=&quot;00642073&quot;/&gt;&lt;wsp:rsid wsp:val=&quot;0065067B&quot;/&gt;&lt;wsp:rsid wsp:val=&quot;00652751&quot;/&gt;&lt;wsp:rsid wsp:val=&quot;006579D5&quot;/&gt;&lt;wsp:rsid wsp:val=&quot;006766D9&quot;/&gt;&lt;wsp:rsid wsp:val=&quot;006815C4&quot;/&gt;&lt;wsp:rsid wsp:val=&quot;00686E13&quot;/&gt;&lt;wsp:rsid wsp:val=&quot;00690538&quot;/&gt;&lt;wsp:rsid wsp:val=&quot;00690B05&quot;/&gt;&lt;wsp:rsid wsp:val=&quot;00691814&quot;/&gt;&lt;wsp:rsid wsp:val=&quot;006928A7&quot;/&gt;&lt;wsp:rsid wsp:val=&quot;006A11CD&quot;/&gt;&lt;wsp:rsid wsp:val=&quot;006A1388&quot;/&gt;&lt;wsp:rsid wsp:val=&quot;006B44C0&quot;/&gt;&lt;wsp:rsid wsp:val=&quot;006B51AC&quot;/&gt;&lt;wsp:rsid wsp:val=&quot;006C0BF9&quot;/&gt;&lt;wsp:rsid wsp:val=&quot;006C6518&quot;/&gt;&lt;wsp:rsid wsp:val=&quot;006D1FE8&quot;/&gt;&lt;wsp:rsid wsp:val=&quot;006D30D0&quot;/&gt;&lt;wsp:rsid wsp:val=&quot;006D3987&quot;/&gt;&lt;wsp:rsid wsp:val=&quot;006E087E&quot;/&gt;&lt;wsp:rsid wsp:val=&quot;006E3799&quot;/&gt;&lt;wsp:rsid wsp:val=&quot;006E5D61&quot;/&gt;&lt;wsp:rsid wsp:val=&quot;00700BDD&quot;/&gt;&lt;wsp:rsid wsp:val=&quot;00701281&quot;/&gt;&lt;wsp:rsid wsp:val=&quot;0070684C&quot;/&gt;&lt;wsp:rsid wsp:val=&quot;00717167&quot;/&gt;&lt;wsp:rsid wsp:val=&quot;00737BB7&quot;/&gt;&lt;wsp:rsid wsp:val=&quot;00740081&quot;/&gt;&lt;wsp:rsid wsp:val=&quot;0074601E&quot;/&gt;&lt;wsp:rsid wsp:val=&quot;0075375A&quot;/&gt;&lt;wsp:rsid wsp:val=&quot;007576D0&quot;/&gt;&lt;wsp:rsid wsp:val=&quot;00766F81&quot;/&gt;&lt;wsp:rsid wsp:val=&quot;00771C90&quot;/&gt;&lt;wsp:rsid wsp:val=&quot;00776593&quot;/&gt;&lt;wsp:rsid wsp:val=&quot;00780F66&quot;/&gt;&lt;wsp:rsid wsp:val=&quot;00784F84&quot;/&gt;&lt;wsp:rsid wsp:val=&quot;0079637D&quot;/&gt;&lt;wsp:rsid wsp:val=&quot;00796D12&quot;/&gt;&lt;wsp:rsid wsp:val=&quot;007A43A3&quot;/&gt;&lt;wsp:rsid wsp:val=&quot;007A5314&quot;/&gt;&lt;wsp:rsid wsp:val=&quot;007C18A0&quot;/&gt;&lt;wsp:rsid wsp:val=&quot;007C2EEB&quot;/&gt;&lt;wsp:rsid wsp:val=&quot;007C6CAA&quot;/&gt;&lt;wsp:rsid wsp:val=&quot;007D02E9&quot;/&gt;&lt;wsp:rsid wsp:val=&quot;007D2BD3&quot;/&gt;&lt;wsp:rsid wsp:val=&quot;007D2D02&quot;/&gt;&lt;wsp:rsid wsp:val=&quot;007D3974&quot;/&gt;&lt;wsp:rsid wsp:val=&quot;007D6C49&quot;/&gt;&lt;wsp:rsid wsp:val=&quot;007E02EC&quot;/&gt;&lt;wsp:rsid wsp:val=&quot;007F3331&quot;/&gt;&lt;wsp:rsid wsp:val=&quot;007F5832&quot;/&gt;&lt;wsp:rsid wsp:val=&quot;00801349&quot;/&gt;&lt;wsp:rsid wsp:val=&quot;008016AD&quot;/&gt;&lt;wsp:rsid wsp:val=&quot;00803E81&quot;/&gt;&lt;wsp:rsid wsp:val=&quot;008061E4&quot;/&gt;&lt;wsp:rsid wsp:val=&quot;00821D02&quot;/&gt;&lt;wsp:rsid wsp:val=&quot;00823B0D&quot;/&gt;&lt;wsp:rsid wsp:val=&quot;008309E1&quot;/&gt;&lt;wsp:rsid wsp:val=&quot;008350DC&quot;/&gt;&lt;wsp:rsid wsp:val=&quot;008379EC&quot;/&gt;&lt;wsp:rsid wsp:val=&quot;0084673C&quot;/&gt;&lt;wsp:rsid wsp:val=&quot;00850CEE&quot;/&gt;&lt;wsp:rsid wsp:val=&quot;008515FB&quot;/&gt;&lt;wsp:rsid wsp:val=&quot;00852657&quot;/&gt;&lt;wsp:rsid wsp:val=&quot;0085364C&quot;/&gt;&lt;wsp:rsid wsp:val=&quot;00855F54&quot;/&gt;&lt;wsp:rsid wsp:val=&quot;0086089E&quot;/&gt;&lt;wsp:rsid wsp:val=&quot;00861980&quot;/&gt;&lt;wsp:rsid wsp:val=&quot;00863B27&quot;/&gt;&lt;wsp:rsid wsp:val=&quot;00864DA7&quot;/&gt;&lt;wsp:rsid wsp:val=&quot;00865F63&quot;/&gt;&lt;wsp:rsid wsp:val=&quot;008712B3&quot;/&gt;&lt;wsp:rsid wsp:val=&quot;0087609C&quot;/&gt;&lt;wsp:rsid wsp:val=&quot;008771A1&quot;/&gt;&lt;wsp:rsid wsp:val=&quot;00882E66&quot;/&gt;&lt;wsp:rsid wsp:val=&quot;0089688A&quot;/&gt;&lt;wsp:rsid wsp:val=&quot;00896BFE&quot;/&gt;&lt;wsp:rsid wsp:val=&quot;008B0AF1&quot;/&gt;&lt;wsp:rsid wsp:val=&quot;008B39DD&quot;/&gt;&lt;wsp:rsid wsp:val=&quot;008C11BD&quot;/&gt;&lt;wsp:rsid wsp:val=&quot;008D0F44&quot;/&gt;&lt;wsp:rsid wsp:val=&quot;008E3308&quot;/&gt;&lt;wsp:rsid wsp:val=&quot;008E4328&quot;/&gt;&lt;wsp:rsid wsp:val=&quot;008E7191&quot;/&gt;&lt;wsp:rsid wsp:val=&quot;0090151C&quot;/&gt;&lt;wsp:rsid wsp:val=&quot;0090621D&quot;/&gt;&lt;wsp:rsid wsp:val=&quot;00906E54&quot;/&gt;&lt;wsp:rsid wsp:val=&quot;00906F2E&quot;/&gt;&lt;wsp:rsid wsp:val=&quot;0091401B&quot;/&gt;&lt;wsp:rsid wsp:val=&quot;009156B3&quot;/&gt;&lt;wsp:rsid wsp:val=&quot;00923B84&quot;/&gt;&lt;wsp:rsid wsp:val=&quot;00927863&quot;/&gt;&lt;wsp:rsid wsp:val=&quot;0094003C&quot;/&gt;&lt;wsp:rsid wsp:val=&quot;00943BAF&quot;/&gt;&lt;wsp:rsid wsp:val=&quot;009456D0&quot;/&gt;&lt;wsp:rsid wsp:val=&quot;00963F00&quot;/&gt;&lt;wsp:rsid wsp:val=&quot;0097422E&quot;/&gt;&lt;wsp:rsid wsp:val=&quot;00981157&quot;/&gt;&lt;wsp:rsid wsp:val=&quot;00987822&quot;/&gt;&lt;wsp:rsid wsp:val=&quot;00993C84&quot;/&gt;&lt;wsp:rsid wsp:val=&quot;009A437D&quot;/&gt;&lt;wsp:rsid wsp:val=&quot;009C0872&quot;/&gt;&lt;wsp:rsid wsp:val=&quot;009C23ED&quot;/&gt;&lt;wsp:rsid wsp:val=&quot;009C3467&quot;/&gt;&lt;wsp:rsid wsp:val=&quot;009C69E3&quot;/&gt;&lt;wsp:rsid wsp:val=&quot;009D1516&quot;/&gt;&lt;wsp:rsid wsp:val=&quot;009D7ABF&quot;/&gt;&lt;wsp:rsid wsp:val=&quot;009E4E20&quot;/&gt;&lt;wsp:rsid wsp:val=&quot;009E64D9&quot;/&gt;&lt;wsp:rsid wsp:val=&quot;009E7ADC&quot;/&gt;&lt;wsp:rsid wsp:val=&quot;009F4413&quot;/&gt;&lt;wsp:rsid wsp:val=&quot;009F46DC&quot;/&gt;&lt;wsp:rsid wsp:val=&quot;00A02266&quot;/&gt;&lt;wsp:rsid wsp:val=&quot;00A02468&quot;/&gt;&lt;wsp:rsid wsp:val=&quot;00A02F07&quot;/&gt;&lt;wsp:rsid wsp:val=&quot;00A02FC9&quot;/&gt;&lt;wsp:rsid wsp:val=&quot;00A05A59&quot;/&gt;&lt;wsp:rsid wsp:val=&quot;00A21CC7&quot;/&gt;&lt;wsp:rsid wsp:val=&quot;00A221A4&quot;/&gt;&lt;wsp:rsid wsp:val=&quot;00A228B3&quot;/&gt;&lt;wsp:rsid wsp:val=&quot;00A24539&quot;/&gt;&lt;wsp:rsid wsp:val=&quot;00A2639A&quot;/&gt;&lt;wsp:rsid wsp:val=&quot;00A363ED&quot;/&gt;&lt;wsp:rsid wsp:val=&quot;00A430C9&quot;/&gt;&lt;wsp:rsid wsp:val=&quot;00A56995&quot;/&gt;&lt;wsp:rsid wsp:val=&quot;00A64878&quot;/&gt;&lt;wsp:rsid wsp:val=&quot;00A658DC&quot;/&gt;&lt;wsp:rsid wsp:val=&quot;00A65D94&quot;/&gt;&lt;wsp:rsid wsp:val=&quot;00A6719C&quot;/&gt;&lt;wsp:rsid wsp:val=&quot;00A70042&quot;/&gt;&lt;wsp:rsid wsp:val=&quot;00A92173&quot;/&gt;&lt;wsp:rsid wsp:val=&quot;00A93C3B&quot;/&gt;&lt;wsp:rsid wsp:val=&quot;00A95109&quot;/&gt;&lt;wsp:rsid wsp:val=&quot;00A976BA&quot;/&gt;&lt;wsp:rsid wsp:val=&quot;00AA186E&quot;/&gt;&lt;wsp:rsid wsp:val=&quot;00AA4730&quot;/&gt;&lt;wsp:rsid wsp:val=&quot;00AC1CD8&quot;/&gt;&lt;wsp:rsid wsp:val=&quot;00AC46BC&quot;/&gt;&lt;wsp:rsid wsp:val=&quot;00AC61AA&quot;/&gt;&lt;wsp:rsid wsp:val=&quot;00AC71D7&quot;/&gt;&lt;wsp:rsid wsp:val=&quot;00AC7347&quot;/&gt;&lt;wsp:rsid wsp:val=&quot;00AE5800&quot;/&gt;&lt;wsp:rsid wsp:val=&quot;00AF2CF5&quot;/&gt;&lt;wsp:rsid wsp:val=&quot;00AF6F4F&quot;/&gt;&lt;wsp:rsid wsp:val=&quot;00B173CE&quot;/&gt;&lt;wsp:rsid wsp:val=&quot;00B26AB1&quot;/&gt;&lt;wsp:rsid wsp:val=&quot;00B30A39&quot;/&gt;&lt;wsp:rsid wsp:val=&quot;00B348BA&quot;/&gt;&lt;wsp:rsid wsp:val=&quot;00B36097&quot;/&gt;&lt;wsp:rsid wsp:val=&quot;00B418A0&quot;/&gt;&lt;wsp:rsid wsp:val=&quot;00B41F31&quot;/&gt;&lt;wsp:rsid wsp:val=&quot;00B60323&quot;/&gt;&lt;wsp:rsid wsp:val=&quot;00B61E8C&quot;/&gt;&lt;wsp:rsid wsp:val=&quot;00B62311&quot;/&gt;&lt;wsp:rsid wsp:val=&quot;00B70225&quot;/&gt;&lt;wsp:rsid wsp:val=&quot;00B7613D&quot;/&gt;&lt;wsp:rsid wsp:val=&quot;00B81ADD&quot;/&gt;&lt;wsp:rsid wsp:val=&quot;00B920B5&quot;/&gt;&lt;wsp:rsid wsp:val=&quot;00BA268F&quot;/&gt;&lt;wsp:rsid wsp:val=&quot;00BA632F&quot;/&gt;&lt;wsp:rsid wsp:val=&quot;00BB4752&quot;/&gt;&lt;wsp:rsid wsp:val=&quot;00BB50C5&quot;/&gt;&lt;wsp:rsid wsp:val=&quot;00BC30D4&quot;/&gt;&lt;wsp:rsid wsp:val=&quot;00BC3CA9&quot;/&gt;&lt;wsp:rsid wsp:val=&quot;00BC5E36&quot;/&gt;&lt;wsp:rsid wsp:val=&quot;00BD32E5&quot;/&gt;&lt;wsp:rsid wsp:val=&quot;00BD52B7&quot;/&gt;&lt;wsp:rsid wsp:val=&quot;00BD740B&quot;/&gt;&lt;wsp:rsid wsp:val=&quot;00BE5CEE&quot;/&gt;&lt;wsp:rsid wsp:val=&quot;00BF37DA&quot;/&gt;&lt;wsp:rsid wsp:val=&quot;00BF4C50&quot;/&gt;&lt;wsp:rsid wsp:val=&quot;00BF7A9E&quot;/&gt;&lt;wsp:rsid wsp:val=&quot;00C06330&quot;/&gt;&lt;wsp:rsid wsp:val=&quot;00C12876&quot;/&gt;&lt;wsp:rsid wsp:val=&quot;00C16C30&quot;/&gt;&lt;wsp:rsid wsp:val=&quot;00C20300&quot;/&gt;&lt;wsp:rsid wsp:val=&quot;00C26BE5&quot;/&gt;&lt;wsp:rsid wsp:val=&quot;00C32A26&quot;/&gt;&lt;wsp:rsid wsp:val=&quot;00C36D57&quot;/&gt;&lt;wsp:rsid wsp:val=&quot;00C43BF3&quot;/&gt;&lt;wsp:rsid wsp:val=&quot;00C50077&quot;/&gt;&lt;wsp:rsid wsp:val=&quot;00C52DD9&quot;/&gt;&lt;wsp:rsid wsp:val=&quot;00C65134&quot;/&gt;&lt;wsp:rsid wsp:val=&quot;00C7514F&quot;/&gt;&lt;wsp:rsid wsp:val=&quot;00C75B5D&quot;/&gt;&lt;wsp:rsid wsp:val=&quot;00CA05A7&quot;/&gt;&lt;wsp:rsid wsp:val=&quot;00CB0166&quot;/&gt;&lt;wsp:rsid wsp:val=&quot;00CB2C8C&quot;/&gt;&lt;wsp:rsid wsp:val=&quot;00CB3DCA&quot;/&gt;&lt;wsp:rsid wsp:val=&quot;00CB4D73&quot;/&gt;&lt;wsp:rsid wsp:val=&quot;00CB4EFC&quot;/&gt;&lt;wsp:rsid wsp:val=&quot;00CB5C94&quot;/&gt;&lt;wsp:rsid wsp:val=&quot;00CB7D12&quot;/&gt;&lt;wsp:rsid wsp:val=&quot;00CB7D9F&quot;/&gt;&lt;wsp:rsid wsp:val=&quot;00CC2D8B&quot;/&gt;&lt;wsp:rsid wsp:val=&quot;00CC4E2E&quot;/&gt;&lt;wsp:rsid wsp:val=&quot;00CD035E&quot;/&gt;&lt;wsp:rsid wsp:val=&quot;00CD07CB&quot;/&gt;&lt;wsp:rsid wsp:val=&quot;00CD58DC&quot;/&gt;&lt;wsp:rsid wsp:val=&quot;00CE2C1D&quot;/&gt;&lt;wsp:rsid wsp:val=&quot;00CF62C0&quot;/&gt;&lt;wsp:rsid wsp:val=&quot;00D02701&quot;/&gt;&lt;wsp:rsid wsp:val=&quot;00D22159&quot;/&gt;&lt;wsp:rsid wsp:val=&quot;00D240AF&quot;/&gt;&lt;wsp:rsid wsp:val=&quot;00D248A9&quot;/&gt;&lt;wsp:rsid wsp:val=&quot;00D26201&quot;/&gt;&lt;wsp:rsid wsp:val=&quot;00D31E86&quot;/&gt;&lt;wsp:rsid wsp:val=&quot;00D32C5E&quot;/&gt;&lt;wsp:rsid wsp:val=&quot;00D36A82&quot;/&gt;&lt;wsp:rsid wsp:val=&quot;00D51E8B&quot;/&gt;&lt;wsp:rsid wsp:val=&quot;00D639CB&quot;/&gt;&lt;wsp:rsid wsp:val=&quot;00D650EF&quot;/&gt;&lt;wsp:rsid wsp:val=&quot;00D70389&quot;/&gt;&lt;wsp:rsid wsp:val=&quot;00D74C41&quot;/&gt;&lt;wsp:rsid wsp:val=&quot;00D77A62&quot;/&gt;&lt;wsp:rsid wsp:val=&quot;00D95B6C&quot;/&gt;&lt;wsp:rsid wsp:val=&quot;00DA1A08&quot;/&gt;&lt;wsp:rsid wsp:val=&quot;00DA6BF2&quot;/&gt;&lt;wsp:rsid wsp:val=&quot;00DA72BA&quot;/&gt;&lt;wsp:rsid wsp:val=&quot;00DB0966&quot;/&gt;&lt;wsp:rsid wsp:val=&quot;00DB27D3&quot;/&gt;&lt;wsp:rsid wsp:val=&quot;00DC2D66&quot;/&gt;&lt;wsp:rsid wsp:val=&quot;00DC323C&quot;/&gt;&lt;wsp:rsid wsp:val=&quot;00DC4EA4&quot;/&gt;&lt;wsp:rsid wsp:val=&quot;00DD3BC9&quot;/&gt;&lt;wsp:rsid wsp:val=&quot;00DD791A&quot;/&gt;&lt;wsp:rsid wsp:val=&quot;00DE6380&quot;/&gt;&lt;wsp:rsid wsp:val=&quot;00DF6E17&quot;/&gt;&lt;wsp:rsid wsp:val=&quot;00E062C4&quot;/&gt;&lt;wsp:rsid wsp:val=&quot;00E10AA4&quot;/&gt;&lt;wsp:rsid wsp:val=&quot;00E1367D&quot;/&gt;&lt;wsp:rsid wsp:val=&quot;00E16DB4&quot;/&gt;&lt;wsp:rsid wsp:val=&quot;00E21038&quot;/&gt;&lt;wsp:rsid wsp:val=&quot;00E30C82&quot;/&gt;&lt;wsp:rsid wsp:val=&quot;00E346B3&quot;/&gt;&lt;wsp:rsid wsp:val=&quot;00E4214A&quot;/&gt;&lt;wsp:rsid wsp:val=&quot;00E45E01&quot;/&gt;&lt;wsp:rsid wsp:val=&quot;00E5346B&quot;/&gt;&lt;wsp:rsid wsp:val=&quot;00E73B0D&quot;/&gt;&lt;wsp:rsid wsp:val=&quot;00E76273&quot;/&gt;&lt;wsp:rsid wsp:val=&quot;00E91142&quot;/&gt;&lt;wsp:rsid wsp:val=&quot;00E92BB0&quot;/&gt;&lt;wsp:rsid wsp:val=&quot;00EA3FD9&quot;/&gt;&lt;wsp:rsid wsp:val=&quot;00EA761A&quot;/&gt;&lt;wsp:rsid wsp:val=&quot;00EA7AD2&quot;/&gt;&lt;wsp:rsid wsp:val=&quot;00EB0EB4&quot;/&gt;&lt;wsp:rsid wsp:val=&quot;00EB3B88&quot;/&gt;&lt;wsp:rsid wsp:val=&quot;00EC585D&quot;/&gt;&lt;wsp:rsid wsp:val=&quot;00EC74D7&quot;/&gt;&lt;wsp:rsid wsp:val=&quot;00ED1422&quot;/&gt;&lt;wsp:rsid wsp:val=&quot;00ED2048&quot;/&gt;&lt;wsp:rsid wsp:val=&quot;00EE29E5&quot;/&gt;&lt;wsp:rsid wsp:val=&quot;00EE51FE&quot;/&gt;&lt;wsp:rsid wsp:val=&quot;00EE6F35&quot;/&gt;&lt;wsp:rsid wsp:val=&quot;00EE6FBF&quot;/&gt;&lt;wsp:rsid wsp:val=&quot;00F03B37&quot;/&gt;&lt;wsp:rsid wsp:val=&quot;00F114BD&quot;/&gt;&lt;wsp:rsid wsp:val=&quot;00F14482&quot;/&gt;&lt;wsp:rsid wsp:val=&quot;00F15E37&quot;/&gt;&lt;wsp:rsid wsp:val=&quot;00F17394&quot;/&gt;&lt;wsp:rsid wsp:val=&quot;00F20033&quot;/&gt;&lt;wsp:rsid wsp:val=&quot;00F2044F&quot;/&gt;&lt;wsp:rsid wsp:val=&quot;00F211A5&quot;/&gt;&lt;wsp:rsid wsp:val=&quot;00F24C84&quot;/&gt;&lt;wsp:rsid wsp:val=&quot;00F27FBC&quot;/&gt;&lt;wsp:rsid wsp:val=&quot;00F3172F&quot;/&gt;&lt;wsp:rsid wsp:val=&quot;00F3342E&quot;/&gt;&lt;wsp:rsid wsp:val=&quot;00F42D23&quot;/&gt;&lt;wsp:rsid wsp:val=&quot;00F50811&quot;/&gt;&lt;wsp:rsid wsp:val=&quot;00F51330&quot;/&gt;&lt;wsp:rsid wsp:val=&quot;00F53585&quot;/&gt;&lt;wsp:rsid wsp:val=&quot;00F5616A&quot;/&gt;&lt;wsp:rsid wsp:val=&quot;00F56279&quot;/&gt;&lt;wsp:rsid wsp:val=&quot;00F67541&quot;/&gt;&lt;wsp:rsid wsp:val=&quot;00F73740&quot;/&gt;&lt;wsp:rsid wsp:val=&quot;00F765CD&quot;/&gt;&lt;wsp:rsid wsp:val=&quot;00F84D36&quot;/&gt;&lt;wsp:rsid wsp:val=&quot;00F85E6E&quot;/&gt;&lt;wsp:rsid wsp:val=&quot;00F92A28&quot;/&gt;&lt;wsp:rsid wsp:val=&quot;00F9395D&quot;/&gt;&lt;wsp:rsid wsp:val=&quot;00F9491D&quot;/&gt;&lt;wsp:rsid wsp:val=&quot;00FA670E&quot;/&gt;&lt;wsp:rsid wsp:val=&quot;00FC217F&quot;/&gt;&lt;wsp:rsid wsp:val=&quot;00FC3F86&quot;/&gt;&lt;wsp:rsid wsp:val=&quot;00FD0712&quot;/&gt;&lt;wsp:rsid wsp:val=&quot;00FD7DB4&quot;/&gt;&lt;wsp:rsid wsp:val=&quot;00FE2E3D&quot;/&gt;&lt;wsp:rsid wsp:val=&quot;00FF0072&quot;/&gt;&lt;wsp:rsid wsp:val=&quot;00FF257A&quot;/&gt;&lt;/wsp:rsids&gt;&lt;/w:docPr&gt;&lt;w:body&gt;&lt;w:p wsp:rsidR=&quot;00000000&quot; wsp:rsidRDefault=&quot;004717C2&quot;&gt;&lt;m:oMathPara&gt;&lt;m:oMath&gt;&lt;m:r&gt;&lt;w:rPr&gt;&lt;w:rFonts w:ascii=&quot;Cambria Math&quot; w:fareast=&quot;Times New Roman&quot; w:h-ansi=&quot;Cambria Math&quot;/&gt;&lt;wx:font wx:val=&quot;Cambria Math&quot;/&gt;&lt;w:i/&gt;&lt;w:sz w:val=&quot;28&quot;/&gt;&lt;w:sz-cs w:val=&quot;28&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1471EE">
        <w:rPr>
          <w:rFonts w:ascii="Times New Roman" w:hAnsi="Times New Roman"/>
          <w:sz w:val="28"/>
          <w:szCs w:val="28"/>
          <w:vertAlign w:val="superscript"/>
        </w:rPr>
        <w:fldChar w:fldCharType="end"/>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5616D">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5616D">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28482B" w:rsidRPr="0065616D" w:rsidRDefault="0028482B" w:rsidP="00A228B3">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Периодичность осуществления плановых проверок устанавливается </w:t>
      </w:r>
      <w:r>
        <w:rPr>
          <w:rFonts w:ascii="Times New Roman" w:hAnsi="Times New Roman"/>
          <w:sz w:val="28"/>
          <w:szCs w:val="28"/>
        </w:rPr>
        <w:t>должностным лицом администрации Ивантеевского муниципального района</w:t>
      </w:r>
      <w:r w:rsidRPr="0065616D">
        <w:rPr>
          <w:rFonts w:ascii="Times New Roman" w:hAnsi="Times New Roman"/>
          <w:sz w:val="28"/>
          <w:szCs w:val="28"/>
        </w:rPr>
        <w:t>.</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65616D">
          <w:rPr>
            <w:rFonts w:ascii="Times New Roman" w:hAnsi="Times New Roman"/>
            <w:sz w:val="28"/>
            <w:szCs w:val="28"/>
          </w:rPr>
          <w:t>пунктом</w:t>
        </w:r>
      </w:hyperlink>
      <w:r w:rsidRPr="0065616D">
        <w:rPr>
          <w:rFonts w:ascii="Times New Roman" w:hAnsi="Times New Roman"/>
          <w:sz w:val="28"/>
          <w:szCs w:val="28"/>
        </w:rPr>
        <w:t xml:space="preserve"> 2.19 Административного регламента.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7" w:history="1">
        <w:r w:rsidRPr="0065616D">
          <w:rPr>
            <w:rFonts w:ascii="Times New Roman" w:hAnsi="Times New Roman"/>
            <w:sz w:val="28"/>
            <w:szCs w:val="28"/>
          </w:rPr>
          <w:t>пункте 4.1</w:t>
        </w:r>
      </w:hyperlink>
      <w:r w:rsidRPr="0065616D">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w:r>
        <w:rPr>
          <w:rFonts w:ascii="Times New Roman" w:hAnsi="Times New Roman"/>
          <w:sz w:val="28"/>
          <w:szCs w:val="28"/>
        </w:rPr>
        <w:t>должностным лицом администрации Ивантеевского муниципального района.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p>
    <w:p w:rsidR="0028482B" w:rsidRPr="0065616D" w:rsidRDefault="0028482B"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8482B" w:rsidRPr="0065616D" w:rsidRDefault="0028482B" w:rsidP="003E5F7F">
      <w:pPr>
        <w:autoSpaceDE w:val="0"/>
        <w:autoSpaceDN w:val="0"/>
        <w:adjustRightInd w:val="0"/>
        <w:spacing w:after="0" w:line="240" w:lineRule="auto"/>
        <w:jc w:val="both"/>
        <w:rPr>
          <w:rFonts w:ascii="Times New Roman" w:hAnsi="Times New Roman"/>
          <w:bCs/>
          <w:sz w:val="28"/>
          <w:szCs w:val="28"/>
        </w:rPr>
      </w:pPr>
    </w:p>
    <w:p w:rsidR="0028482B" w:rsidRPr="0065616D" w:rsidRDefault="0028482B" w:rsidP="003E5F7F">
      <w:pPr>
        <w:pStyle w:val="ConsPlusNormal"/>
        <w:ind w:firstLine="540"/>
        <w:jc w:val="both"/>
        <w:rPr>
          <w:rFonts w:ascii="Times New Roman" w:hAnsi="Times New Roman" w:cs="Times New Roman"/>
          <w:sz w:val="28"/>
          <w:szCs w:val="28"/>
          <w:lang w:eastAsia="en-US"/>
        </w:rPr>
      </w:pPr>
      <w:r w:rsidRPr="0065616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5616D">
        <w:rPr>
          <w:rFonts w:ascii="Times New Roman" w:hAnsi="Times New Roman" w:cs="Times New Roman"/>
          <w:sz w:val="28"/>
          <w:szCs w:val="28"/>
          <w:lang w:eastAsia="en-US"/>
        </w:rPr>
        <w:t>в порядке, установленном законодательством.</w:t>
      </w:r>
    </w:p>
    <w:p w:rsidR="0028482B" w:rsidRPr="0065616D" w:rsidRDefault="0028482B" w:rsidP="003E5F7F">
      <w:pPr>
        <w:autoSpaceDE w:val="0"/>
        <w:autoSpaceDN w:val="0"/>
        <w:adjustRightInd w:val="0"/>
        <w:spacing w:after="0" w:line="240" w:lineRule="auto"/>
        <w:ind w:firstLine="540"/>
        <w:jc w:val="both"/>
        <w:rPr>
          <w:rFonts w:ascii="Times New Roman" w:hAnsi="Times New Roman"/>
          <w:bCs/>
          <w:sz w:val="28"/>
          <w:szCs w:val="28"/>
        </w:rPr>
      </w:pPr>
      <w:r w:rsidRPr="0065616D">
        <w:rPr>
          <w:rFonts w:ascii="Times New Roman" w:hAnsi="Times New Roman"/>
          <w:bCs/>
          <w:sz w:val="28"/>
          <w:szCs w:val="28"/>
        </w:rPr>
        <w:t xml:space="preserve">4.7. Персональная ответственность муниципальные служащие и должностные лица </w:t>
      </w:r>
      <w:r w:rsidRPr="0065616D">
        <w:rPr>
          <w:rFonts w:ascii="Times New Roman" w:hAnsi="Times New Roman"/>
          <w:sz w:val="28"/>
          <w:szCs w:val="28"/>
        </w:rPr>
        <w:t>органа местного самоуправления</w:t>
      </w:r>
      <w:r w:rsidRPr="0065616D">
        <w:rPr>
          <w:rFonts w:ascii="Times New Roman" w:hAnsi="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28482B" w:rsidRPr="0065616D" w:rsidRDefault="0028482B" w:rsidP="003E5F7F">
      <w:pPr>
        <w:autoSpaceDE w:val="0"/>
        <w:autoSpaceDN w:val="0"/>
        <w:adjustRightInd w:val="0"/>
        <w:spacing w:after="0" w:line="240" w:lineRule="auto"/>
        <w:jc w:val="both"/>
        <w:rPr>
          <w:rFonts w:ascii="Times New Roman" w:hAnsi="Times New Roman"/>
          <w:bCs/>
          <w:sz w:val="28"/>
          <w:szCs w:val="28"/>
        </w:rPr>
      </w:pPr>
    </w:p>
    <w:p w:rsidR="0028482B" w:rsidRPr="0065616D" w:rsidRDefault="0028482B" w:rsidP="003E5F7F">
      <w:pPr>
        <w:autoSpaceDE w:val="0"/>
        <w:autoSpaceDN w:val="0"/>
        <w:adjustRightInd w:val="0"/>
        <w:spacing w:after="0" w:line="240" w:lineRule="auto"/>
        <w:jc w:val="center"/>
        <w:outlineLvl w:val="1"/>
        <w:rPr>
          <w:rFonts w:ascii="Times New Roman" w:hAnsi="Times New Roman"/>
          <w:b/>
          <w:bCs/>
          <w:i/>
          <w:sz w:val="28"/>
          <w:szCs w:val="28"/>
        </w:rPr>
      </w:pPr>
      <w:r w:rsidRPr="0065616D">
        <w:rPr>
          <w:rFonts w:ascii="Times New Roman" w:hAnsi="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482B" w:rsidRPr="0065616D" w:rsidRDefault="0028482B" w:rsidP="003E5F7F">
      <w:pPr>
        <w:autoSpaceDE w:val="0"/>
        <w:autoSpaceDN w:val="0"/>
        <w:adjustRightInd w:val="0"/>
        <w:spacing w:after="0" w:line="240" w:lineRule="auto"/>
        <w:jc w:val="both"/>
        <w:rPr>
          <w:rFonts w:ascii="Times New Roman" w:hAnsi="Times New Roman"/>
          <w:bCs/>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iCs/>
          <w:sz w:val="28"/>
          <w:szCs w:val="28"/>
        </w:rPr>
      </w:pPr>
      <w:r w:rsidRPr="0065616D">
        <w:rPr>
          <w:rFonts w:ascii="Times New Roman" w:hAnsi="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28482B" w:rsidRPr="0065616D" w:rsidRDefault="0028482B" w:rsidP="003E5F7F">
      <w:pPr>
        <w:autoSpaceDE w:val="0"/>
        <w:autoSpaceDN w:val="0"/>
        <w:adjustRightInd w:val="0"/>
        <w:spacing w:after="0" w:line="240" w:lineRule="auto"/>
        <w:ind w:firstLine="540"/>
        <w:jc w:val="both"/>
        <w:rPr>
          <w:rFonts w:ascii="Times New Roman" w:hAnsi="Times New Roman"/>
          <w:iCs/>
          <w:sz w:val="28"/>
          <w:szCs w:val="28"/>
        </w:rPr>
      </w:pPr>
      <w:r w:rsidRPr="0065616D">
        <w:rPr>
          <w:rFonts w:ascii="Times New Roman" w:hAnsi="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8482B" w:rsidRPr="0065616D" w:rsidRDefault="0028482B" w:rsidP="003E5F7F">
      <w:pPr>
        <w:pStyle w:val="ConsPlusNormal"/>
        <w:jc w:val="center"/>
        <w:outlineLvl w:val="0"/>
        <w:rPr>
          <w:rFonts w:ascii="Times New Roman" w:hAnsi="Times New Roman" w:cs="Times New Roman"/>
          <w:b/>
          <w:sz w:val="32"/>
          <w:szCs w:val="28"/>
        </w:rPr>
      </w:pPr>
    </w:p>
    <w:p w:rsidR="0028482B" w:rsidRPr="0065616D" w:rsidRDefault="0028482B" w:rsidP="003E5F7F">
      <w:pPr>
        <w:pStyle w:val="ConsPlusNormal"/>
        <w:jc w:val="center"/>
        <w:outlineLvl w:val="0"/>
        <w:rPr>
          <w:rFonts w:ascii="Times New Roman" w:hAnsi="Times New Roman" w:cs="Times New Roman"/>
          <w:b/>
          <w:sz w:val="28"/>
          <w:szCs w:val="28"/>
        </w:rPr>
      </w:pPr>
      <w:r w:rsidRPr="0065616D">
        <w:rPr>
          <w:rFonts w:ascii="Times New Roman" w:hAnsi="Times New Roman" w:cs="Times New Roman"/>
          <w:b/>
          <w:sz w:val="28"/>
          <w:szCs w:val="28"/>
        </w:rPr>
        <w:t xml:space="preserve">V. </w:t>
      </w:r>
      <w:r w:rsidRPr="0065616D">
        <w:rPr>
          <w:rFonts w:ascii="Times New Roman" w:hAnsi="Times New Roman" w:cs="Times New Roman"/>
          <w:sz w:val="24"/>
          <w:szCs w:val="28"/>
        </w:rPr>
        <w:t xml:space="preserve"> </w:t>
      </w:r>
      <w:r w:rsidRPr="0065616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28482B" w:rsidRPr="0065616D" w:rsidRDefault="0028482B" w:rsidP="003E5F7F">
      <w:pPr>
        <w:pStyle w:val="ConsPlusNormal"/>
        <w:jc w:val="both"/>
        <w:rPr>
          <w:rFonts w:ascii="Times New Roman" w:hAnsi="Times New Roman" w:cs="Times New Roman"/>
          <w:sz w:val="28"/>
          <w:szCs w:val="28"/>
        </w:rPr>
      </w:pPr>
    </w:p>
    <w:p w:rsidR="0028482B" w:rsidRPr="0065616D" w:rsidRDefault="0028482B"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8482B" w:rsidRPr="0065616D" w:rsidRDefault="0028482B" w:rsidP="003E5F7F">
      <w:pPr>
        <w:pStyle w:val="ConsPlusNormal"/>
        <w:jc w:val="both"/>
        <w:rPr>
          <w:rFonts w:ascii="Times New Roman" w:hAnsi="Times New Roman" w:cs="Times New Roman"/>
          <w:sz w:val="28"/>
          <w:szCs w:val="28"/>
        </w:rPr>
      </w:pP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28482B" w:rsidRPr="0065616D" w:rsidRDefault="0028482B" w:rsidP="003E5F7F">
      <w:pPr>
        <w:pStyle w:val="ConsPlusNormal"/>
        <w:jc w:val="center"/>
        <w:outlineLvl w:val="1"/>
        <w:rPr>
          <w:rFonts w:ascii="Times New Roman" w:hAnsi="Times New Roman" w:cs="Times New Roman"/>
          <w:sz w:val="28"/>
          <w:szCs w:val="28"/>
        </w:rPr>
      </w:pPr>
    </w:p>
    <w:p w:rsidR="0028482B" w:rsidRPr="0065616D" w:rsidRDefault="0028482B"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Предмет жалобы</w:t>
      </w:r>
    </w:p>
    <w:p w:rsidR="0028482B" w:rsidRPr="0065616D" w:rsidRDefault="0028482B" w:rsidP="003E5F7F">
      <w:pPr>
        <w:pStyle w:val="ConsPlusNormal"/>
        <w:jc w:val="both"/>
        <w:rPr>
          <w:rFonts w:ascii="Times New Roman" w:hAnsi="Times New Roman" w:cs="Times New Roman"/>
          <w:sz w:val="28"/>
          <w:szCs w:val="28"/>
        </w:rPr>
      </w:pP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Заявитель может обратиться с жалобой, в том числе в следующих случаях:</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5616D">
        <w:t xml:space="preserve">, </w:t>
      </w:r>
      <w:r w:rsidRPr="0065616D">
        <w:rPr>
          <w:rFonts w:ascii="Times New Roman" w:hAnsi="Times New Roman" w:cs="Times New Roman"/>
          <w:sz w:val="28"/>
          <w:szCs w:val="28"/>
        </w:rPr>
        <w:t>установленного пунктом 2.4. Административного регламента.</w:t>
      </w:r>
    </w:p>
    <w:p w:rsidR="0028482B" w:rsidRPr="0065616D" w:rsidRDefault="0028482B" w:rsidP="003E5F7F">
      <w:pPr>
        <w:pStyle w:val="ConsPlusNormal"/>
        <w:ind w:firstLine="540"/>
        <w:jc w:val="both"/>
        <w:rPr>
          <w:sz w:val="28"/>
          <w:szCs w:val="28"/>
        </w:rPr>
      </w:pPr>
    </w:p>
    <w:p w:rsidR="0028482B" w:rsidRPr="0065616D" w:rsidRDefault="0028482B" w:rsidP="003E5F7F">
      <w:pPr>
        <w:pStyle w:val="ConsPlusNormal"/>
        <w:ind w:firstLine="540"/>
        <w:jc w:val="center"/>
        <w:rPr>
          <w:rFonts w:ascii="Times New Roman" w:hAnsi="Times New Roman" w:cs="Times New Roman"/>
          <w:b/>
          <w:i/>
          <w:sz w:val="28"/>
          <w:szCs w:val="28"/>
        </w:rPr>
      </w:pPr>
      <w:r w:rsidRPr="0065616D">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28482B" w:rsidRPr="0065616D" w:rsidRDefault="0028482B" w:rsidP="003E5F7F">
      <w:pPr>
        <w:pStyle w:val="ConsPlusNormal"/>
        <w:ind w:firstLine="540"/>
        <w:jc w:val="both"/>
      </w:pPr>
    </w:p>
    <w:p w:rsidR="0028482B" w:rsidRPr="0065616D" w:rsidRDefault="0028482B" w:rsidP="00A228B3">
      <w:pPr>
        <w:adjustRightInd w:val="0"/>
        <w:spacing w:after="0" w:line="240" w:lineRule="auto"/>
        <w:ind w:firstLine="550"/>
        <w:jc w:val="both"/>
        <w:outlineLvl w:val="2"/>
        <w:rPr>
          <w:rFonts w:ascii="Times New Roman" w:hAnsi="Times New Roman"/>
          <w:sz w:val="28"/>
          <w:szCs w:val="28"/>
          <w:vertAlign w:val="superscript"/>
          <w:lang w:eastAsia="ru-RU"/>
        </w:rPr>
      </w:pPr>
      <w:r w:rsidRPr="0065616D">
        <w:rPr>
          <w:rFonts w:ascii="Times New Roman" w:hAnsi="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Pr>
          <w:rFonts w:ascii="Times New Roman" w:hAnsi="Times New Roman"/>
          <w:sz w:val="28"/>
          <w:szCs w:val="28"/>
          <w:lang w:eastAsia="ru-RU"/>
        </w:rPr>
        <w:t>главе Ивантеевского муниципального района.</w:t>
      </w:r>
    </w:p>
    <w:p w:rsidR="0028482B" w:rsidRPr="0065616D" w:rsidRDefault="0028482B" w:rsidP="003E5F7F">
      <w:pPr>
        <w:adjustRightInd w:val="0"/>
        <w:spacing w:after="0" w:line="240" w:lineRule="auto"/>
        <w:jc w:val="both"/>
        <w:outlineLvl w:val="2"/>
        <w:rPr>
          <w:rFonts w:ascii="Times New Roman" w:hAnsi="Times New Roman"/>
          <w:i/>
          <w:sz w:val="28"/>
          <w:szCs w:val="28"/>
          <w:lang w:eastAsia="ru-RU"/>
        </w:rPr>
      </w:pPr>
    </w:p>
    <w:p w:rsidR="0028482B" w:rsidRPr="0065616D" w:rsidRDefault="0028482B" w:rsidP="003E5F7F">
      <w:pPr>
        <w:autoSpaceDE w:val="0"/>
        <w:autoSpaceDN w:val="0"/>
        <w:adjustRightInd w:val="0"/>
        <w:spacing w:after="0" w:line="240" w:lineRule="auto"/>
        <w:ind w:firstLine="540"/>
        <w:jc w:val="center"/>
        <w:rPr>
          <w:rFonts w:ascii="Times New Roman" w:hAnsi="Times New Roman"/>
          <w:b/>
          <w:sz w:val="28"/>
          <w:szCs w:val="28"/>
          <w:lang w:eastAsia="ru-RU"/>
        </w:rPr>
      </w:pPr>
      <w:r w:rsidRPr="0065616D">
        <w:rPr>
          <w:rFonts w:ascii="Times New Roman" w:hAnsi="Times New Roman"/>
          <w:b/>
          <w:i/>
          <w:sz w:val="28"/>
          <w:szCs w:val="28"/>
          <w:lang w:eastAsia="ru-RU"/>
        </w:rPr>
        <w:t>Порядок подачи и рассмотрения жалобы</w:t>
      </w:r>
    </w:p>
    <w:p w:rsidR="0028482B" w:rsidRPr="0065616D" w:rsidRDefault="0028482B" w:rsidP="003E5F7F">
      <w:pPr>
        <w:pStyle w:val="ConsPlusNormal"/>
        <w:ind w:firstLine="540"/>
        <w:jc w:val="both"/>
        <w:rPr>
          <w:rFonts w:ascii="Times New Roman" w:hAnsi="Times New Roman" w:cs="Times New Roman"/>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65616D">
        <w:rPr>
          <w:rFonts w:ascii="Times New Roman" w:hAnsi="Times New Roman"/>
          <w:sz w:val="28"/>
          <w:szCs w:val="28"/>
        </w:rPr>
        <w:t>Единого и регионального порталов</w:t>
      </w:r>
      <w:r>
        <w:rPr>
          <w:rFonts w:ascii="Times New Roman" w:hAnsi="Times New Roman"/>
          <w:sz w:val="28"/>
          <w:szCs w:val="28"/>
        </w:rPr>
        <w:t xml:space="preserve"> </w:t>
      </w:r>
      <w:r w:rsidRPr="003C708C">
        <w:rPr>
          <w:rFonts w:ascii="Times New Roman" w:hAnsi="Times New Roman"/>
          <w:sz w:val="28"/>
          <w:szCs w:val="28"/>
        </w:rPr>
        <w:t>госуслуг</w:t>
      </w:r>
      <w:r w:rsidRPr="003C708C">
        <w:rPr>
          <w:rFonts w:ascii="Times New Roman" w:hAnsi="Times New Roman"/>
          <w:sz w:val="28"/>
          <w:szCs w:val="28"/>
          <w:lang w:eastAsia="ru-RU"/>
        </w:rPr>
        <w:t>,</w:t>
      </w:r>
      <w:r w:rsidRPr="0065616D">
        <w:rPr>
          <w:rFonts w:ascii="Times New Roman" w:hAnsi="Times New Roman"/>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 xml:space="preserve">5.6. Жалоба в соответствии с Федеральным </w:t>
      </w:r>
      <w:hyperlink r:id="rId19" w:history="1">
        <w:r w:rsidRPr="0065616D">
          <w:rPr>
            <w:rFonts w:ascii="Times New Roman" w:hAnsi="Times New Roman"/>
            <w:sz w:val="28"/>
            <w:szCs w:val="28"/>
            <w:lang w:eastAsia="ru-RU"/>
          </w:rPr>
          <w:t>законом</w:t>
        </w:r>
      </w:hyperlink>
      <w:r w:rsidRPr="0065616D">
        <w:rPr>
          <w:rFonts w:ascii="Times New Roman" w:hAnsi="Times New Roman"/>
          <w:sz w:val="28"/>
          <w:szCs w:val="28"/>
        </w:rPr>
        <w:t xml:space="preserve"> «Об организации предоставления государственных и муниципальных услуг»</w:t>
      </w:r>
      <w:r w:rsidRPr="0065616D">
        <w:rPr>
          <w:rFonts w:ascii="Times New Roman" w:hAnsi="Times New Roman"/>
          <w:sz w:val="28"/>
          <w:szCs w:val="28"/>
          <w:lang w:eastAsia="ru-RU"/>
        </w:rPr>
        <w:t xml:space="preserve"> должна содержать:</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28482B" w:rsidRPr="0065616D" w:rsidRDefault="0028482B" w:rsidP="003E5F7F">
      <w:pPr>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28482B" w:rsidRPr="0065616D" w:rsidRDefault="0028482B" w:rsidP="003E5F7F">
      <w:pPr>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482B" w:rsidRPr="00CB7D9F"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CB7D9F">
        <w:rPr>
          <w:rFonts w:ascii="Times New Roman" w:hAnsi="Times New Roman"/>
          <w:sz w:val="28"/>
          <w:szCs w:val="28"/>
          <w:lang w:eastAsia="ru-RU"/>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CB7D9F">
        <w:rPr>
          <w:rFonts w:ascii="Times New Roman" w:hAnsi="Times New Roman"/>
          <w:sz w:val="28"/>
          <w:szCs w:val="28"/>
          <w:lang w:eastAsia="ru-RU"/>
        </w:rPr>
        <w:t>5.9. В электронном виде</w:t>
      </w:r>
      <w:r w:rsidRPr="0065616D">
        <w:rPr>
          <w:rFonts w:ascii="Times New Roman" w:hAnsi="Times New Roman"/>
          <w:sz w:val="28"/>
          <w:szCs w:val="28"/>
          <w:lang w:eastAsia="ru-RU"/>
        </w:rPr>
        <w:t xml:space="preserve"> жалоба может быть подана заявителем посредством:</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3C708C">
        <w:rPr>
          <w:rFonts w:ascii="Times New Roman" w:hAnsi="Times New Roman"/>
          <w:sz w:val="28"/>
          <w:szCs w:val="28"/>
          <w:lang w:eastAsia="ru-RU"/>
        </w:rPr>
        <w:t>Единого и регионального порталов госуслуг</w:t>
      </w:r>
      <w:r w:rsidRPr="006B51AC">
        <w:rPr>
          <w:rFonts w:ascii="Times New Roman" w:hAnsi="Times New Roman"/>
          <w:sz w:val="28"/>
          <w:szCs w:val="28"/>
          <w:highlight w:val="lightGray"/>
          <w:lang w:eastAsia="ru-RU"/>
        </w:rPr>
        <w:t>.</w:t>
      </w: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482B" w:rsidRPr="0065616D" w:rsidRDefault="0028482B" w:rsidP="003E5F7F">
      <w:pPr>
        <w:pStyle w:val="ConsPlusNormal"/>
        <w:ind w:firstLine="540"/>
        <w:jc w:val="both"/>
        <w:rPr>
          <w:rFonts w:ascii="Times New Roman" w:hAnsi="Times New Roman" w:cs="Times New Roman"/>
          <w:sz w:val="28"/>
          <w:szCs w:val="28"/>
        </w:rPr>
      </w:pPr>
    </w:p>
    <w:p w:rsidR="0028482B" w:rsidRPr="0065616D" w:rsidRDefault="0028482B"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Сроки рассмотрения жалобы</w:t>
      </w:r>
    </w:p>
    <w:p w:rsidR="0028482B" w:rsidRPr="0065616D" w:rsidRDefault="0028482B" w:rsidP="003E5F7F">
      <w:pPr>
        <w:pStyle w:val="ConsPlusNormal"/>
        <w:ind w:firstLine="540"/>
        <w:jc w:val="both"/>
        <w:rPr>
          <w:rFonts w:ascii="Times New Roman" w:hAnsi="Times New Roman" w:cs="Times New Roman"/>
          <w:sz w:val="28"/>
          <w:szCs w:val="28"/>
        </w:rPr>
      </w:pP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0</w:t>
      </w:r>
      <w:r w:rsidRPr="0065616D">
        <w:rPr>
          <w:rFonts w:ascii="Times New Roman" w:hAnsi="Times New Roman" w:cs="Times New Roman"/>
          <w:sz w:val="28"/>
          <w:szCs w:val="28"/>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28482B" w:rsidRPr="0065616D" w:rsidRDefault="0028482B" w:rsidP="003E5F7F">
      <w:pPr>
        <w:pStyle w:val="ConsPlusNormal"/>
        <w:jc w:val="center"/>
        <w:outlineLvl w:val="1"/>
        <w:rPr>
          <w:rFonts w:ascii="Times New Roman" w:hAnsi="Times New Roman" w:cs="Times New Roman"/>
          <w:b/>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b/>
          <w:i/>
          <w:sz w:val="28"/>
          <w:szCs w:val="28"/>
          <w:lang w:eastAsia="ru-RU"/>
        </w:rPr>
      </w:pPr>
      <w:r w:rsidRPr="0065616D">
        <w:rPr>
          <w:rFonts w:ascii="Times New Roman" w:hAnsi="Times New Roman"/>
          <w:b/>
          <w:i/>
          <w:sz w:val="28"/>
          <w:szCs w:val="28"/>
          <w:lang w:eastAsia="ru-RU"/>
        </w:rPr>
        <w:t xml:space="preserve">Перечень оснований для приостановления рассмотрения жалобы </w:t>
      </w:r>
    </w:p>
    <w:p w:rsidR="0028482B" w:rsidRPr="0065616D" w:rsidRDefault="0028482B" w:rsidP="003E5F7F">
      <w:pPr>
        <w:pStyle w:val="ConsPlusNormal"/>
        <w:ind w:firstLine="540"/>
        <w:jc w:val="both"/>
        <w:rPr>
          <w:rFonts w:ascii="Times New Roman" w:hAnsi="Times New Roman" w:cs="Times New Roman"/>
          <w:sz w:val="28"/>
          <w:szCs w:val="28"/>
        </w:rPr>
      </w:pP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1</w:t>
      </w:r>
      <w:r w:rsidRPr="0065616D">
        <w:rPr>
          <w:rFonts w:ascii="Times New Roman" w:hAnsi="Times New Roman" w:cs="Times New Roman"/>
          <w:sz w:val="28"/>
          <w:szCs w:val="28"/>
        </w:rPr>
        <w:t>. Оснований для приостановления рассмотрения жалобы не предусмотрено.</w:t>
      </w:r>
    </w:p>
    <w:p w:rsidR="0028482B" w:rsidRPr="0065616D" w:rsidRDefault="0028482B" w:rsidP="003E5F7F">
      <w:pPr>
        <w:pStyle w:val="ConsPlusNormal"/>
        <w:jc w:val="center"/>
        <w:outlineLvl w:val="1"/>
        <w:rPr>
          <w:rFonts w:ascii="Times New Roman" w:hAnsi="Times New Roman" w:cs="Times New Roman"/>
          <w:b/>
          <w:sz w:val="28"/>
          <w:szCs w:val="28"/>
        </w:rPr>
      </w:pPr>
    </w:p>
    <w:p w:rsidR="0028482B" w:rsidRPr="0065616D" w:rsidRDefault="0028482B" w:rsidP="003E5F7F">
      <w:pPr>
        <w:autoSpaceDE w:val="0"/>
        <w:autoSpaceDN w:val="0"/>
        <w:adjustRightInd w:val="0"/>
        <w:spacing w:after="0" w:line="240" w:lineRule="auto"/>
        <w:ind w:firstLine="540"/>
        <w:jc w:val="center"/>
        <w:rPr>
          <w:rFonts w:ascii="Times New Roman" w:hAnsi="Times New Roman"/>
          <w:b/>
          <w:i/>
          <w:sz w:val="28"/>
          <w:szCs w:val="28"/>
          <w:lang w:eastAsia="ru-RU"/>
        </w:rPr>
      </w:pPr>
      <w:r w:rsidRPr="0065616D">
        <w:rPr>
          <w:rFonts w:ascii="Times New Roman" w:hAnsi="Times New Roman"/>
          <w:b/>
          <w:i/>
          <w:sz w:val="28"/>
          <w:szCs w:val="28"/>
          <w:lang w:eastAsia="ru-RU"/>
        </w:rPr>
        <w:t>Результат рассмотрения жалобы</w:t>
      </w:r>
    </w:p>
    <w:p w:rsidR="0028482B" w:rsidRPr="0065616D" w:rsidRDefault="0028482B" w:rsidP="003E5F7F">
      <w:pPr>
        <w:pStyle w:val="ConsPlusNormal"/>
        <w:jc w:val="center"/>
        <w:outlineLvl w:val="1"/>
        <w:rPr>
          <w:rFonts w:ascii="Times New Roman" w:hAnsi="Times New Roman" w:cs="Times New Roman"/>
          <w:b/>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5.1</w:t>
      </w:r>
      <w:r>
        <w:rPr>
          <w:rFonts w:ascii="Times New Roman" w:hAnsi="Times New Roman"/>
          <w:sz w:val="28"/>
          <w:szCs w:val="28"/>
          <w:lang w:eastAsia="ru-RU"/>
        </w:rPr>
        <w:t>2</w:t>
      </w:r>
      <w:r w:rsidRPr="0065616D">
        <w:rPr>
          <w:rFonts w:ascii="Times New Roman" w:hAnsi="Times New Roman"/>
          <w:sz w:val="28"/>
          <w:szCs w:val="28"/>
          <w:lang w:eastAsia="ru-RU"/>
        </w:rPr>
        <w:t>. По результатам рассмотрения жалобы орган местного самоуправления принимает одно из следующих решений:</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отказывает в удовлетворении жалобы.</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rPr>
        <w:t>5.1</w:t>
      </w:r>
      <w:r>
        <w:rPr>
          <w:rFonts w:ascii="Times New Roman" w:hAnsi="Times New Roman"/>
          <w:sz w:val="28"/>
          <w:szCs w:val="28"/>
        </w:rPr>
        <w:t>3</w:t>
      </w:r>
      <w:r w:rsidRPr="0065616D">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28482B" w:rsidRPr="0065616D" w:rsidRDefault="0028482B" w:rsidP="003E5F7F">
      <w:pPr>
        <w:autoSpaceDE w:val="0"/>
        <w:autoSpaceDN w:val="0"/>
        <w:adjustRightInd w:val="0"/>
        <w:spacing w:after="0" w:line="240" w:lineRule="auto"/>
        <w:ind w:firstLine="540"/>
        <w:jc w:val="center"/>
        <w:rPr>
          <w:rFonts w:ascii="Times New Roman" w:hAnsi="Times New Roman"/>
          <w:b/>
          <w:sz w:val="28"/>
          <w:szCs w:val="28"/>
          <w:lang w:eastAsia="ru-RU"/>
        </w:rPr>
      </w:pPr>
    </w:p>
    <w:p w:rsidR="0028482B" w:rsidRPr="0065616D" w:rsidRDefault="0028482B" w:rsidP="003E5F7F">
      <w:pPr>
        <w:autoSpaceDE w:val="0"/>
        <w:autoSpaceDN w:val="0"/>
        <w:adjustRightInd w:val="0"/>
        <w:spacing w:after="0" w:line="240" w:lineRule="auto"/>
        <w:ind w:firstLine="540"/>
        <w:jc w:val="center"/>
        <w:rPr>
          <w:rFonts w:ascii="Times New Roman" w:hAnsi="Times New Roman"/>
          <w:b/>
          <w:i/>
          <w:sz w:val="28"/>
          <w:szCs w:val="28"/>
          <w:lang w:eastAsia="ru-RU"/>
        </w:rPr>
      </w:pPr>
      <w:r w:rsidRPr="0065616D">
        <w:rPr>
          <w:rFonts w:ascii="Times New Roman" w:hAnsi="Times New Roman"/>
          <w:b/>
          <w:i/>
          <w:sz w:val="28"/>
          <w:szCs w:val="28"/>
          <w:lang w:eastAsia="ru-RU"/>
        </w:rPr>
        <w:t>Порядок информирования заявителя о результатах рассмотрения жалобы</w:t>
      </w:r>
    </w:p>
    <w:p w:rsidR="0028482B" w:rsidRPr="0065616D" w:rsidRDefault="0028482B" w:rsidP="003E5F7F">
      <w:pPr>
        <w:pStyle w:val="ConsPlusNormal"/>
        <w:jc w:val="both"/>
        <w:outlineLvl w:val="1"/>
      </w:pPr>
    </w:p>
    <w:p w:rsidR="0028482B" w:rsidRPr="0065616D" w:rsidRDefault="0028482B" w:rsidP="003E5F7F">
      <w:pPr>
        <w:pStyle w:val="ConsPlusNormal"/>
        <w:jc w:val="both"/>
        <w:outlineLvl w:val="1"/>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4</w:t>
      </w:r>
      <w:r w:rsidRPr="0065616D">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65616D">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В ответе по результатам рассмотрения жалобы указываются: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фамилия, имя, отчество (при наличии) или наименование заявителя;</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основания для принятия решения по жалобе;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принятое по жалобе решение;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сведения о порядке обжалования принятого по жалобе решения.</w:t>
      </w:r>
    </w:p>
    <w:p w:rsidR="0028482B" w:rsidRPr="0065616D" w:rsidRDefault="0028482B" w:rsidP="003E5F7F">
      <w:pPr>
        <w:pStyle w:val="ConsPlusNormal"/>
        <w:jc w:val="center"/>
        <w:outlineLvl w:val="1"/>
        <w:rPr>
          <w:rFonts w:ascii="Times New Roman" w:hAnsi="Times New Roman" w:cs="Times New Roman"/>
          <w:b/>
          <w:sz w:val="28"/>
          <w:szCs w:val="28"/>
        </w:rPr>
      </w:pPr>
    </w:p>
    <w:p w:rsidR="0028482B" w:rsidRPr="0065616D" w:rsidRDefault="0028482B" w:rsidP="003E5F7F">
      <w:pPr>
        <w:autoSpaceDE w:val="0"/>
        <w:autoSpaceDN w:val="0"/>
        <w:adjustRightInd w:val="0"/>
        <w:spacing w:after="0" w:line="240" w:lineRule="auto"/>
        <w:ind w:firstLine="540"/>
        <w:jc w:val="center"/>
        <w:rPr>
          <w:rFonts w:ascii="Times New Roman" w:hAnsi="Times New Roman"/>
          <w:b/>
          <w:bCs/>
          <w:i/>
          <w:sz w:val="28"/>
          <w:szCs w:val="28"/>
        </w:rPr>
      </w:pPr>
      <w:r w:rsidRPr="0065616D">
        <w:rPr>
          <w:rFonts w:ascii="Times New Roman" w:hAnsi="Times New Roman"/>
          <w:b/>
          <w:bCs/>
          <w:i/>
          <w:sz w:val="28"/>
          <w:szCs w:val="28"/>
        </w:rPr>
        <w:t>Порядок обжалования решения по жалобе</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rPr>
      </w:pPr>
      <w:r w:rsidRPr="0065616D">
        <w:rPr>
          <w:rFonts w:ascii="Times New Roman" w:hAnsi="Times New Roman"/>
          <w:sz w:val="28"/>
          <w:szCs w:val="28"/>
        </w:rPr>
        <w:t>5.1</w:t>
      </w:r>
      <w:r>
        <w:rPr>
          <w:rFonts w:ascii="Times New Roman" w:hAnsi="Times New Roman"/>
          <w:sz w:val="28"/>
          <w:szCs w:val="28"/>
        </w:rPr>
        <w:t>5</w:t>
      </w:r>
      <w:r w:rsidRPr="0065616D">
        <w:rPr>
          <w:rFonts w:ascii="Times New Roman" w:hAnsi="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28482B" w:rsidRPr="0065616D" w:rsidRDefault="0028482B" w:rsidP="003E5F7F">
      <w:pPr>
        <w:pStyle w:val="ConsPlusNormal"/>
        <w:jc w:val="center"/>
        <w:outlineLvl w:val="1"/>
        <w:rPr>
          <w:rFonts w:ascii="Times New Roman" w:hAnsi="Times New Roman" w:cs="Times New Roman"/>
          <w:b/>
          <w:sz w:val="28"/>
          <w:szCs w:val="28"/>
        </w:rPr>
      </w:pPr>
    </w:p>
    <w:p w:rsidR="0028482B" w:rsidRPr="0065616D" w:rsidRDefault="0028482B" w:rsidP="003E5F7F">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28482B" w:rsidRPr="0065616D" w:rsidRDefault="0028482B" w:rsidP="003E5F7F">
      <w:pPr>
        <w:pStyle w:val="ConsPlusNormal"/>
        <w:jc w:val="both"/>
        <w:rPr>
          <w:rFonts w:ascii="Times New Roman" w:hAnsi="Times New Roman" w:cs="Times New Roman"/>
          <w:sz w:val="28"/>
          <w:szCs w:val="28"/>
        </w:rPr>
      </w:pPr>
    </w:p>
    <w:p w:rsidR="0028482B" w:rsidRPr="0065616D" w:rsidRDefault="0028482B" w:rsidP="003E5F7F">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6</w:t>
      </w:r>
      <w:r w:rsidRPr="0065616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65616D">
        <w:rPr>
          <w:rFonts w:ascii="Times New Roman" w:hAnsi="Times New Roman" w:cs="Times New Roman"/>
          <w:b/>
          <w:bCs/>
          <w:sz w:val="28"/>
          <w:szCs w:val="28"/>
          <w:lang w:eastAsia="en-US"/>
        </w:rPr>
        <w:t xml:space="preserve">, </w:t>
      </w:r>
      <w:r w:rsidRPr="0065616D">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8482B" w:rsidRPr="0065616D" w:rsidRDefault="0028482B" w:rsidP="003E5F7F">
      <w:pPr>
        <w:autoSpaceDE w:val="0"/>
        <w:autoSpaceDN w:val="0"/>
        <w:adjustRightInd w:val="0"/>
        <w:spacing w:after="0" w:line="240" w:lineRule="auto"/>
        <w:ind w:firstLine="540"/>
        <w:jc w:val="center"/>
        <w:rPr>
          <w:rFonts w:ascii="Times New Roman" w:hAnsi="Times New Roman"/>
          <w:b/>
          <w:bCs/>
          <w:sz w:val="28"/>
          <w:szCs w:val="28"/>
        </w:rPr>
      </w:pPr>
    </w:p>
    <w:p w:rsidR="0028482B" w:rsidRPr="0065616D" w:rsidRDefault="0028482B" w:rsidP="003E5F7F">
      <w:pPr>
        <w:autoSpaceDE w:val="0"/>
        <w:autoSpaceDN w:val="0"/>
        <w:adjustRightInd w:val="0"/>
        <w:spacing w:after="0" w:line="240" w:lineRule="auto"/>
        <w:ind w:firstLine="540"/>
        <w:jc w:val="center"/>
        <w:rPr>
          <w:rFonts w:ascii="Times New Roman" w:hAnsi="Times New Roman"/>
          <w:b/>
          <w:bCs/>
          <w:i/>
          <w:sz w:val="28"/>
          <w:szCs w:val="28"/>
        </w:rPr>
      </w:pPr>
      <w:r w:rsidRPr="0065616D">
        <w:rPr>
          <w:rFonts w:ascii="Times New Roman" w:hAnsi="Times New Roman"/>
          <w:b/>
          <w:bCs/>
          <w:i/>
          <w:sz w:val="28"/>
          <w:szCs w:val="28"/>
        </w:rPr>
        <w:t>Способы информирования заявителей о порядке подачи и рассмотрения жалобы</w:t>
      </w:r>
    </w:p>
    <w:p w:rsidR="0028482B" w:rsidRPr="0065616D" w:rsidRDefault="0028482B" w:rsidP="003E5F7F">
      <w:pPr>
        <w:pStyle w:val="ConsPlusNormal"/>
        <w:jc w:val="center"/>
        <w:outlineLvl w:val="1"/>
        <w:rPr>
          <w:rFonts w:ascii="Times New Roman" w:hAnsi="Times New Roman" w:cs="Times New Roman"/>
          <w:b/>
          <w:i/>
          <w:sz w:val="28"/>
          <w:szCs w:val="28"/>
        </w:rPr>
      </w:pP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5.1</w:t>
      </w:r>
      <w:r>
        <w:rPr>
          <w:rFonts w:ascii="Times New Roman" w:hAnsi="Times New Roman"/>
          <w:sz w:val="28"/>
          <w:szCs w:val="28"/>
          <w:lang w:eastAsia="ru-RU"/>
        </w:rPr>
        <w:t>7</w:t>
      </w:r>
      <w:r w:rsidRPr="0065616D">
        <w:rPr>
          <w:rFonts w:ascii="Times New Roman" w:hAnsi="Times New Roman"/>
          <w:sz w:val="28"/>
          <w:szCs w:val="28"/>
          <w:lang w:eastAsia="ru-RU"/>
        </w:rPr>
        <w:t>. Информация о порядке подачи и рассмотрения жалобы доводится до заявителя следующими способами:</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28482B" w:rsidRPr="0065616D" w:rsidRDefault="0028482B" w:rsidP="003E5F7F">
      <w:pPr>
        <w:autoSpaceDE w:val="0"/>
        <w:autoSpaceDN w:val="0"/>
        <w:adjustRightInd w:val="0"/>
        <w:spacing w:after="0"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8482B" w:rsidRPr="0065616D" w:rsidRDefault="0028482B" w:rsidP="003E5F7F">
      <w:pPr>
        <w:spacing w:line="240" w:lineRule="auto"/>
        <w:ind w:firstLine="540"/>
        <w:jc w:val="both"/>
        <w:rPr>
          <w:rFonts w:ascii="Times New Roman" w:hAnsi="Times New Roman"/>
          <w:sz w:val="28"/>
          <w:szCs w:val="28"/>
          <w:lang w:eastAsia="ru-RU"/>
        </w:rPr>
      </w:pPr>
      <w:r w:rsidRPr="0065616D">
        <w:rPr>
          <w:rFonts w:ascii="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Pr>
          <w:rFonts w:ascii="Times New Roman" w:hAnsi="Times New Roman"/>
          <w:sz w:val="28"/>
          <w:szCs w:val="28"/>
          <w:lang w:eastAsia="ru-RU"/>
        </w:rPr>
        <w:t xml:space="preserve"> </w:t>
      </w:r>
      <w:r w:rsidRPr="003C708C">
        <w:rPr>
          <w:rFonts w:ascii="Times New Roman" w:hAnsi="Times New Roman"/>
          <w:sz w:val="28"/>
          <w:szCs w:val="28"/>
          <w:lang w:eastAsia="ru-RU"/>
        </w:rPr>
        <w:t>госуслуг.</w:t>
      </w:r>
    </w:p>
    <w:p w:rsidR="0028482B" w:rsidRDefault="0028482B" w:rsidP="003E5F7F">
      <w:pPr>
        <w:ind w:firstLine="540"/>
        <w:jc w:val="both"/>
        <w:rPr>
          <w:rFonts w:ascii="Times New Roman" w:hAnsi="Times New Roman"/>
          <w:sz w:val="28"/>
          <w:szCs w:val="28"/>
          <w:lang w:eastAsia="ru-RU"/>
        </w:rPr>
      </w:pPr>
    </w:p>
    <w:p w:rsidR="0028482B" w:rsidRDefault="0028482B" w:rsidP="003E5F7F">
      <w:pPr>
        <w:ind w:firstLine="540"/>
        <w:jc w:val="both"/>
        <w:rPr>
          <w:rFonts w:ascii="Times New Roman" w:hAnsi="Times New Roman"/>
          <w:sz w:val="28"/>
          <w:szCs w:val="28"/>
          <w:lang w:eastAsia="ru-RU"/>
        </w:rPr>
      </w:pPr>
    </w:p>
    <w:p w:rsidR="0028482B" w:rsidRPr="006D009E" w:rsidRDefault="0028482B" w:rsidP="0015185B">
      <w:pPr>
        <w:pStyle w:val="ConsPlusNormal"/>
        <w:widowControl/>
        <w:ind w:firstLine="0"/>
        <w:jc w:val="both"/>
        <w:rPr>
          <w:rFonts w:ascii="Times New Roman" w:hAnsi="Times New Roman" w:cs="Times New Roman"/>
          <w:b/>
          <w:sz w:val="28"/>
          <w:szCs w:val="28"/>
        </w:rPr>
      </w:pPr>
      <w:r w:rsidRPr="006D009E">
        <w:rPr>
          <w:rFonts w:ascii="Times New Roman" w:hAnsi="Times New Roman" w:cs="Times New Roman"/>
          <w:b/>
          <w:sz w:val="28"/>
          <w:szCs w:val="28"/>
        </w:rPr>
        <w:t>Верно:</w:t>
      </w:r>
    </w:p>
    <w:p w:rsidR="0028482B" w:rsidRPr="006D009E" w:rsidRDefault="0028482B" w:rsidP="0015185B">
      <w:pPr>
        <w:pStyle w:val="ConsPlusNormal"/>
        <w:widowControl/>
        <w:ind w:firstLine="0"/>
        <w:rPr>
          <w:sz w:val="28"/>
          <w:szCs w:val="28"/>
        </w:rPr>
      </w:pPr>
      <w:r w:rsidRPr="006D009E">
        <w:rPr>
          <w:rFonts w:ascii="Times New Roman" w:hAnsi="Times New Roman" w:cs="Times New Roman"/>
          <w:b/>
          <w:sz w:val="28"/>
          <w:szCs w:val="28"/>
        </w:rPr>
        <w:t>Управляющая делами администрации                                         А.М. Грачева</w:t>
      </w:r>
    </w:p>
    <w:p w:rsidR="0028482B" w:rsidRPr="0065616D" w:rsidRDefault="0028482B" w:rsidP="003E5F7F">
      <w:pPr>
        <w:ind w:firstLine="540"/>
        <w:jc w:val="both"/>
        <w:rPr>
          <w:rFonts w:ascii="Times New Roman" w:hAnsi="Times New Roman"/>
          <w:sz w:val="28"/>
          <w:szCs w:val="28"/>
          <w:lang w:eastAsia="ru-RU"/>
        </w:rPr>
      </w:pPr>
      <w:r w:rsidRPr="0065616D">
        <w:rPr>
          <w:rFonts w:ascii="Times New Roman" w:hAnsi="Times New Roman"/>
          <w:sz w:val="28"/>
          <w:szCs w:val="28"/>
          <w:lang w:eastAsia="ru-RU"/>
        </w:rPr>
        <w:br w:type="page"/>
      </w:r>
    </w:p>
    <w:p w:rsidR="0028482B" w:rsidRPr="003C708C" w:rsidRDefault="0028482B" w:rsidP="009C346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Приложение № 1 к </w:t>
      </w:r>
    </w:p>
    <w:p w:rsidR="0028482B" w:rsidRPr="003C708C" w:rsidRDefault="0028482B" w:rsidP="009C346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Административному регламенту </w:t>
      </w:r>
    </w:p>
    <w:p w:rsidR="0028482B" w:rsidRPr="00901826" w:rsidRDefault="0028482B" w:rsidP="009C3467">
      <w:pPr>
        <w:pStyle w:val="ConsPlusNormal"/>
        <w:jc w:val="right"/>
        <w:rPr>
          <w:rFonts w:ascii="Courier New" w:hAnsi="Courier New" w:cs="Courier New"/>
          <w:lang w:eastAsia="en-US"/>
        </w:rPr>
      </w:pPr>
    </w:p>
    <w:p w:rsidR="0028482B" w:rsidRPr="003E6A73" w:rsidRDefault="0028482B" w:rsidP="009C3467">
      <w:pPr>
        <w:pStyle w:val="ConsPlusNormal"/>
        <w:jc w:val="right"/>
        <w:rPr>
          <w:rFonts w:ascii="Courier New" w:hAnsi="Courier New" w:cs="Courier New"/>
          <w:b/>
          <w:lang w:eastAsia="en-US"/>
        </w:rPr>
      </w:pPr>
    </w:p>
    <w:p w:rsidR="0028482B" w:rsidRPr="003C708C" w:rsidRDefault="0028482B" w:rsidP="00F56279">
      <w:pPr>
        <w:spacing w:after="0" w:line="240" w:lineRule="auto"/>
        <w:jc w:val="center"/>
        <w:rPr>
          <w:rFonts w:ascii="Times New Roman" w:hAnsi="Times New Roman"/>
          <w:b/>
          <w:sz w:val="28"/>
          <w:szCs w:val="28"/>
        </w:rPr>
      </w:pPr>
      <w:hyperlink r:id="rId20" w:history="1">
        <w:r w:rsidRPr="003C708C">
          <w:rPr>
            <w:rStyle w:val="Hyperlink"/>
            <w:rFonts w:ascii="Times New Roman" w:hAnsi="Times New Roman"/>
            <w:b/>
            <w:color w:val="auto"/>
            <w:sz w:val="28"/>
            <w:szCs w:val="28"/>
          </w:rPr>
          <w:t>Сведения</w:t>
        </w:r>
      </w:hyperlink>
      <w:r w:rsidRPr="003C708C">
        <w:rPr>
          <w:rFonts w:ascii="Times New Roman" w:hAnsi="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28482B" w:rsidRDefault="0028482B" w:rsidP="00F56279">
      <w:pPr>
        <w:rPr>
          <w:rFonts w:ascii="Times New Roman" w:hAnsi="Times New Roman"/>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8"/>
        <w:gridCol w:w="1842"/>
        <w:gridCol w:w="1276"/>
        <w:gridCol w:w="1418"/>
        <w:gridCol w:w="3084"/>
      </w:tblGrid>
      <w:tr w:rsidR="0028482B" w:rsidRPr="001471EE" w:rsidTr="001471EE">
        <w:tc>
          <w:tcPr>
            <w:tcW w:w="2978" w:type="dxa"/>
          </w:tcPr>
          <w:p w:rsidR="0028482B" w:rsidRPr="001471EE" w:rsidRDefault="0028482B" w:rsidP="001471EE">
            <w:pPr>
              <w:spacing w:after="0" w:line="240" w:lineRule="auto"/>
              <w:jc w:val="center"/>
              <w:rPr>
                <w:rFonts w:ascii="Times New Roman" w:hAnsi="Times New Roman"/>
                <w:b/>
                <w:sz w:val="24"/>
                <w:szCs w:val="24"/>
              </w:rPr>
            </w:pPr>
          </w:p>
        </w:tc>
        <w:tc>
          <w:tcPr>
            <w:tcW w:w="1842" w:type="dxa"/>
          </w:tcPr>
          <w:p w:rsidR="0028482B" w:rsidRPr="001471EE" w:rsidRDefault="0028482B" w:rsidP="001471EE">
            <w:pPr>
              <w:spacing w:after="0" w:line="240" w:lineRule="auto"/>
              <w:jc w:val="center"/>
              <w:rPr>
                <w:rFonts w:ascii="Times New Roman" w:hAnsi="Times New Roman"/>
                <w:b/>
                <w:sz w:val="24"/>
                <w:szCs w:val="24"/>
              </w:rPr>
            </w:pPr>
            <w:r w:rsidRPr="001471EE">
              <w:rPr>
                <w:rFonts w:ascii="Times New Roman" w:hAnsi="Times New Roman"/>
                <w:b/>
                <w:sz w:val="24"/>
                <w:szCs w:val="24"/>
              </w:rPr>
              <w:t>Адрес</w:t>
            </w:r>
          </w:p>
        </w:tc>
        <w:tc>
          <w:tcPr>
            <w:tcW w:w="1276" w:type="dxa"/>
          </w:tcPr>
          <w:p w:rsidR="0028482B" w:rsidRPr="001471EE" w:rsidRDefault="0028482B" w:rsidP="001471EE">
            <w:pPr>
              <w:spacing w:after="0" w:line="240" w:lineRule="auto"/>
              <w:jc w:val="center"/>
              <w:rPr>
                <w:rFonts w:ascii="Times New Roman" w:hAnsi="Times New Roman"/>
                <w:b/>
                <w:sz w:val="24"/>
                <w:szCs w:val="24"/>
              </w:rPr>
            </w:pPr>
            <w:r w:rsidRPr="001471EE">
              <w:rPr>
                <w:rFonts w:ascii="Times New Roman" w:hAnsi="Times New Roman"/>
                <w:b/>
                <w:sz w:val="24"/>
                <w:szCs w:val="24"/>
              </w:rPr>
              <w:t>Телефон, факс</w:t>
            </w:r>
          </w:p>
        </w:tc>
        <w:tc>
          <w:tcPr>
            <w:tcW w:w="1418" w:type="dxa"/>
          </w:tcPr>
          <w:p w:rsidR="0028482B" w:rsidRPr="001471EE" w:rsidRDefault="0028482B" w:rsidP="001471EE">
            <w:pPr>
              <w:spacing w:after="0" w:line="240" w:lineRule="auto"/>
              <w:jc w:val="center"/>
              <w:rPr>
                <w:rFonts w:ascii="Times New Roman" w:hAnsi="Times New Roman"/>
                <w:b/>
                <w:sz w:val="24"/>
                <w:szCs w:val="24"/>
              </w:rPr>
            </w:pPr>
            <w:r w:rsidRPr="001471EE">
              <w:rPr>
                <w:rFonts w:ascii="Times New Roman" w:hAnsi="Times New Roman"/>
                <w:b/>
                <w:sz w:val="24"/>
                <w:szCs w:val="24"/>
              </w:rPr>
              <w:t>Официальный сайт</w:t>
            </w:r>
          </w:p>
        </w:tc>
        <w:tc>
          <w:tcPr>
            <w:tcW w:w="3084" w:type="dxa"/>
          </w:tcPr>
          <w:p w:rsidR="0028482B" w:rsidRPr="001471EE" w:rsidRDefault="0028482B" w:rsidP="001471EE">
            <w:pPr>
              <w:spacing w:after="0" w:line="240" w:lineRule="auto"/>
              <w:jc w:val="center"/>
              <w:rPr>
                <w:rFonts w:ascii="Times New Roman" w:hAnsi="Times New Roman"/>
                <w:b/>
                <w:sz w:val="24"/>
                <w:szCs w:val="24"/>
              </w:rPr>
            </w:pPr>
            <w:r w:rsidRPr="001471EE">
              <w:rPr>
                <w:rFonts w:ascii="Times New Roman" w:hAnsi="Times New Roman"/>
                <w:b/>
                <w:sz w:val="24"/>
                <w:szCs w:val="24"/>
              </w:rPr>
              <w:t>График работы</w:t>
            </w:r>
          </w:p>
        </w:tc>
      </w:tr>
      <w:tr w:rsidR="0028482B" w:rsidRPr="001471EE" w:rsidTr="001471EE">
        <w:tc>
          <w:tcPr>
            <w:tcW w:w="2978"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Администрация Ивантеевского муниципального района</w:t>
            </w:r>
          </w:p>
        </w:tc>
        <w:tc>
          <w:tcPr>
            <w:tcW w:w="1842" w:type="dxa"/>
          </w:tcPr>
          <w:p w:rsidR="0028482B" w:rsidRPr="001471EE" w:rsidRDefault="0028482B" w:rsidP="001471EE">
            <w:pPr>
              <w:pStyle w:val="ConsPlusNormal"/>
              <w:widowControl/>
              <w:spacing w:line="276" w:lineRule="auto"/>
              <w:ind w:firstLine="0"/>
              <w:rPr>
                <w:rFonts w:ascii="Times New Roman" w:hAnsi="Times New Roman" w:cs="Times New Roman"/>
                <w:sz w:val="24"/>
                <w:szCs w:val="24"/>
                <w:lang w:eastAsia="en-US"/>
              </w:rPr>
            </w:pPr>
            <w:r w:rsidRPr="001471EE">
              <w:rPr>
                <w:rFonts w:ascii="Times New Roman" w:hAnsi="Times New Roman" w:cs="Times New Roman"/>
                <w:sz w:val="24"/>
                <w:szCs w:val="24"/>
                <w:lang w:eastAsia="en-US"/>
              </w:rPr>
              <w:t>с. Ивантеевка, ул. Советская, д.14</w:t>
            </w:r>
          </w:p>
        </w:tc>
        <w:tc>
          <w:tcPr>
            <w:tcW w:w="1276"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8 (845-79) 5-16-33</w:t>
            </w:r>
          </w:p>
        </w:tc>
        <w:tc>
          <w:tcPr>
            <w:tcW w:w="1418" w:type="dxa"/>
          </w:tcPr>
          <w:p w:rsidR="0028482B" w:rsidRPr="001471EE" w:rsidRDefault="0028482B" w:rsidP="001471EE">
            <w:pPr>
              <w:spacing w:after="0" w:line="240" w:lineRule="auto"/>
              <w:rPr>
                <w:rFonts w:ascii="Times New Roman" w:hAnsi="Times New Roman"/>
                <w:sz w:val="24"/>
                <w:szCs w:val="24"/>
                <w:lang w:val="en-US"/>
              </w:rPr>
            </w:pPr>
            <w:r w:rsidRPr="001471EE">
              <w:rPr>
                <w:rFonts w:ascii="Times New Roman" w:hAnsi="Times New Roman"/>
                <w:sz w:val="24"/>
                <w:szCs w:val="24"/>
                <w:lang w:val="en-US"/>
              </w:rPr>
              <w:t>Ivanteevka.sarmo.ru</w:t>
            </w:r>
          </w:p>
        </w:tc>
        <w:tc>
          <w:tcPr>
            <w:tcW w:w="3084"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Пн-Пт с 8.00 до 17.00</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 xml:space="preserve">Перерыв на обед с 12.00 до 13.00 </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Выходные дни: Сб, Вс.</w:t>
            </w:r>
          </w:p>
        </w:tc>
      </w:tr>
      <w:tr w:rsidR="0028482B" w:rsidRPr="001471EE" w:rsidTr="001471EE">
        <w:tc>
          <w:tcPr>
            <w:tcW w:w="2978" w:type="dxa"/>
          </w:tcPr>
          <w:p w:rsidR="0028482B" w:rsidRPr="001471EE" w:rsidRDefault="0028482B" w:rsidP="001471EE">
            <w:pPr>
              <w:pStyle w:val="ConsPlusNormal"/>
              <w:widowControl/>
              <w:ind w:firstLine="0"/>
              <w:rPr>
                <w:rFonts w:ascii="Times New Roman" w:hAnsi="Times New Roman" w:cs="Times New Roman"/>
                <w:sz w:val="24"/>
                <w:szCs w:val="24"/>
                <w:lang w:eastAsia="en-US"/>
              </w:rPr>
            </w:pPr>
            <w:r w:rsidRPr="001471EE">
              <w:rPr>
                <w:rFonts w:ascii="Times New Roman" w:hAnsi="Times New Roman" w:cs="Times New Roman"/>
                <w:sz w:val="24"/>
                <w:szCs w:val="24"/>
              </w:rPr>
              <w:t>Межрайонная налоговая инспекция ФНС РФ №6 по Саратовской области</w:t>
            </w:r>
          </w:p>
        </w:tc>
        <w:tc>
          <w:tcPr>
            <w:tcW w:w="1842" w:type="dxa"/>
          </w:tcPr>
          <w:p w:rsidR="0028482B" w:rsidRPr="001471EE" w:rsidRDefault="0028482B" w:rsidP="001471EE">
            <w:pPr>
              <w:pStyle w:val="ConsPlusNormal"/>
              <w:widowControl/>
              <w:spacing w:line="276" w:lineRule="auto"/>
              <w:ind w:firstLine="0"/>
              <w:rPr>
                <w:rFonts w:ascii="Times New Roman" w:hAnsi="Times New Roman" w:cs="Times New Roman"/>
                <w:sz w:val="24"/>
                <w:szCs w:val="24"/>
              </w:rPr>
            </w:pPr>
            <w:r w:rsidRPr="001471EE">
              <w:rPr>
                <w:rFonts w:ascii="Times New Roman" w:hAnsi="Times New Roman" w:cs="Times New Roman"/>
                <w:sz w:val="24"/>
                <w:szCs w:val="24"/>
              </w:rPr>
              <w:t>г. Пугачев, ул. Топорковская, д.10</w:t>
            </w:r>
          </w:p>
          <w:p w:rsidR="0028482B" w:rsidRPr="001471EE" w:rsidRDefault="0028482B" w:rsidP="001471EE">
            <w:pPr>
              <w:pStyle w:val="ConsPlusNormal"/>
              <w:widowControl/>
              <w:spacing w:line="276" w:lineRule="auto"/>
              <w:ind w:firstLine="0"/>
              <w:rPr>
                <w:rFonts w:ascii="Times New Roman" w:hAnsi="Times New Roman" w:cs="Times New Roman"/>
                <w:sz w:val="24"/>
                <w:szCs w:val="24"/>
                <w:lang w:eastAsia="en-US"/>
              </w:rPr>
            </w:pPr>
          </w:p>
        </w:tc>
        <w:tc>
          <w:tcPr>
            <w:tcW w:w="1276"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8(845-74) 2-30-59</w:t>
            </w:r>
          </w:p>
        </w:tc>
        <w:tc>
          <w:tcPr>
            <w:tcW w:w="1418" w:type="dxa"/>
          </w:tcPr>
          <w:p w:rsidR="0028482B" w:rsidRPr="001471EE" w:rsidRDefault="0028482B" w:rsidP="001471EE">
            <w:pPr>
              <w:spacing w:after="0" w:line="240" w:lineRule="auto"/>
              <w:rPr>
                <w:rFonts w:ascii="Times New Roman" w:hAnsi="Times New Roman"/>
                <w:sz w:val="24"/>
                <w:szCs w:val="24"/>
                <w:lang w:val="en-US"/>
              </w:rPr>
            </w:pPr>
            <w:r w:rsidRPr="001471EE">
              <w:rPr>
                <w:rFonts w:ascii="Times New Roman" w:hAnsi="Times New Roman"/>
                <w:sz w:val="24"/>
                <w:szCs w:val="24"/>
                <w:lang w:val="en-US"/>
              </w:rPr>
              <w:t>Nalog.ru</w:t>
            </w:r>
          </w:p>
        </w:tc>
        <w:tc>
          <w:tcPr>
            <w:tcW w:w="3084"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Пн-Чт с 9.00 до 18.00</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Пт с 9.00 до 16.45</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Сб (1,3 каждого месяца)  с 10.00 до 15.00</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Без перерыва на обед Выходной день:  Вс.</w:t>
            </w:r>
          </w:p>
        </w:tc>
      </w:tr>
      <w:tr w:rsidR="0028482B" w:rsidRPr="001471EE" w:rsidTr="001471EE">
        <w:tc>
          <w:tcPr>
            <w:tcW w:w="2978" w:type="dxa"/>
          </w:tcPr>
          <w:p w:rsidR="0028482B" w:rsidRPr="001471EE" w:rsidRDefault="0028482B" w:rsidP="001471EE">
            <w:pPr>
              <w:pStyle w:val="ConsPlusNormal"/>
              <w:widowControl/>
              <w:ind w:firstLine="0"/>
              <w:rPr>
                <w:rFonts w:ascii="Times New Roman" w:hAnsi="Times New Roman" w:cs="Times New Roman"/>
                <w:sz w:val="24"/>
                <w:szCs w:val="24"/>
                <w:lang w:eastAsia="en-US"/>
              </w:rPr>
            </w:pPr>
            <w:r w:rsidRPr="001471EE">
              <w:rPr>
                <w:rFonts w:ascii="Times New Roman" w:hAnsi="Times New Roman" w:cs="Times New Roman"/>
                <w:sz w:val="24"/>
                <w:szCs w:val="24"/>
                <w:lang w:eastAsia="en-US"/>
              </w:rPr>
              <w:t>ОП ГКУ СО «МФЦ» в с. Ивантеевка</w:t>
            </w:r>
          </w:p>
        </w:tc>
        <w:tc>
          <w:tcPr>
            <w:tcW w:w="1842" w:type="dxa"/>
          </w:tcPr>
          <w:p w:rsidR="0028482B" w:rsidRPr="001471EE" w:rsidRDefault="0028482B" w:rsidP="001471EE">
            <w:pPr>
              <w:pStyle w:val="ConsPlusNormal"/>
              <w:widowControl/>
              <w:spacing w:line="276" w:lineRule="auto"/>
              <w:ind w:firstLine="0"/>
              <w:rPr>
                <w:rFonts w:ascii="Times New Roman" w:hAnsi="Times New Roman" w:cs="Times New Roman"/>
                <w:sz w:val="24"/>
                <w:szCs w:val="24"/>
                <w:lang w:eastAsia="en-US"/>
              </w:rPr>
            </w:pPr>
            <w:r w:rsidRPr="001471EE">
              <w:rPr>
                <w:rFonts w:ascii="Times New Roman" w:hAnsi="Times New Roman" w:cs="Times New Roman"/>
                <w:sz w:val="24"/>
                <w:szCs w:val="24"/>
                <w:lang w:eastAsia="en-US"/>
              </w:rPr>
              <w:t>с. Ивантеевка, ул. Зеленая, д.17</w:t>
            </w:r>
          </w:p>
        </w:tc>
        <w:tc>
          <w:tcPr>
            <w:tcW w:w="1276" w:type="dxa"/>
          </w:tcPr>
          <w:p w:rsidR="0028482B" w:rsidRPr="001471EE" w:rsidRDefault="0028482B" w:rsidP="001471EE">
            <w:pPr>
              <w:spacing w:after="0" w:line="240" w:lineRule="auto"/>
              <w:rPr>
                <w:rFonts w:ascii="Times New Roman" w:hAnsi="Times New Roman"/>
                <w:sz w:val="24"/>
                <w:szCs w:val="24"/>
              </w:rPr>
            </w:pPr>
          </w:p>
        </w:tc>
        <w:tc>
          <w:tcPr>
            <w:tcW w:w="1418"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www.mfc64.ru</w:t>
            </w:r>
          </w:p>
        </w:tc>
        <w:tc>
          <w:tcPr>
            <w:tcW w:w="3084" w:type="dxa"/>
          </w:tcPr>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Вт с 9.00 до 20.00</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Ср-Пт с 9.00 до 18.00</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Сб с 9.00 до 15.30</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 xml:space="preserve">Перерыв на обед с 13.00 до 14.00 </w:t>
            </w:r>
          </w:p>
          <w:p w:rsidR="0028482B" w:rsidRPr="001471EE" w:rsidRDefault="0028482B" w:rsidP="001471EE">
            <w:pPr>
              <w:spacing w:after="0" w:line="240" w:lineRule="auto"/>
              <w:rPr>
                <w:rFonts w:ascii="Times New Roman" w:hAnsi="Times New Roman"/>
                <w:sz w:val="24"/>
                <w:szCs w:val="24"/>
              </w:rPr>
            </w:pPr>
            <w:r w:rsidRPr="001471EE">
              <w:rPr>
                <w:rFonts w:ascii="Times New Roman" w:hAnsi="Times New Roman"/>
                <w:sz w:val="24"/>
                <w:szCs w:val="24"/>
              </w:rPr>
              <w:t>Выходные дни:  Вс, Пн.</w:t>
            </w:r>
          </w:p>
        </w:tc>
      </w:tr>
    </w:tbl>
    <w:p w:rsidR="0028482B" w:rsidRDefault="0028482B" w:rsidP="00F56279">
      <w:pPr>
        <w:rPr>
          <w:rFonts w:ascii="Times New Roman" w:hAnsi="Times New Roman"/>
          <w:sz w:val="28"/>
          <w:szCs w:val="28"/>
        </w:rPr>
      </w:pPr>
    </w:p>
    <w:p w:rsidR="0028482B" w:rsidRDefault="0028482B" w:rsidP="00F56279">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28482B" w:rsidRDefault="0028482B" w:rsidP="00F56279">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Default="0028482B" w:rsidP="009F46DC">
      <w:pPr>
        <w:pStyle w:val="ConsPlusNormal"/>
        <w:jc w:val="right"/>
        <w:rPr>
          <w:rFonts w:ascii="Courier New" w:hAnsi="Courier New" w:cs="Courier New"/>
        </w:rPr>
      </w:pPr>
    </w:p>
    <w:p w:rsidR="0028482B" w:rsidRPr="003C708C" w:rsidRDefault="0028482B" w:rsidP="009F46DC">
      <w:pPr>
        <w:pStyle w:val="ConsPlusNormal"/>
        <w:jc w:val="right"/>
        <w:rPr>
          <w:rFonts w:ascii="Times New Roman" w:hAnsi="Times New Roman" w:cs="Times New Roman"/>
          <w:lang w:eastAsia="en-US"/>
        </w:rPr>
      </w:pPr>
      <w:r w:rsidRPr="003C708C">
        <w:rPr>
          <w:rFonts w:ascii="Times New Roman" w:hAnsi="Times New Roman" w:cs="Times New Roman"/>
        </w:rPr>
        <w:t xml:space="preserve">Приложение № 2 </w:t>
      </w:r>
      <w:r w:rsidRPr="003C708C">
        <w:rPr>
          <w:rFonts w:ascii="Times New Roman" w:hAnsi="Times New Roman" w:cs="Times New Roman"/>
          <w:lang w:eastAsia="en-US"/>
        </w:rPr>
        <w:t xml:space="preserve">к </w:t>
      </w:r>
    </w:p>
    <w:p w:rsidR="0028482B" w:rsidRPr="003C708C" w:rsidRDefault="0028482B" w:rsidP="009F46DC">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Административному регламенту </w:t>
      </w:r>
    </w:p>
    <w:p w:rsidR="0028482B" w:rsidRPr="003C708C" w:rsidRDefault="0028482B" w:rsidP="009F46DC">
      <w:pPr>
        <w:autoSpaceDE w:val="0"/>
        <w:autoSpaceDN w:val="0"/>
        <w:adjustRightInd w:val="0"/>
        <w:ind w:firstLine="539"/>
        <w:jc w:val="right"/>
        <w:outlineLvl w:val="1"/>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rPr>
          <w:rFonts w:ascii="Times New Roman" w:hAnsi="Times New Roman"/>
          <w:sz w:val="20"/>
          <w:szCs w:val="20"/>
        </w:rPr>
      </w:pPr>
      <w:r w:rsidRPr="003C708C">
        <w:rPr>
          <w:rFonts w:ascii="Times New Roman" w:hAnsi="Times New Roman"/>
          <w:sz w:val="20"/>
          <w:szCs w:val="20"/>
        </w:rPr>
        <w:t xml:space="preserve">                     Главе администрации _______________муниципального района (городского  округа)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(Ф.И.О./наименование юридического лица)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w:t>
      </w:r>
    </w:p>
    <w:p w:rsidR="0028482B" w:rsidRPr="003C708C" w:rsidRDefault="0028482B" w:rsidP="00E346B3">
      <w:pPr>
        <w:autoSpaceDE w:val="0"/>
        <w:autoSpaceDN w:val="0"/>
        <w:adjustRightInd w:val="0"/>
        <w:spacing w:after="0" w:line="240" w:lineRule="auto"/>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ЗАЯВЛЕНИЕ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 выдаче разрешения на установку и эксплуатацию</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рекламной конструкции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исх. N _____________                       от «___» ___________ 20__ г.</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 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Площадь информационного поля: 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 установки рекламной конструкции: 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Срок, на который испрашивается разрешение 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заявителе: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паспортные данные/наименование  юр. лица, данные о его гос. регистрации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Юридический и фактический адрес 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Телефон 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руководителя 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исполнителя 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Собственник   или  иной  законный  владелец  недвижимого  имущества,  к</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которому  присоединяется рекламная  конструкция</w:t>
      </w:r>
      <w:r w:rsidRPr="003C708C">
        <w:rPr>
          <w:rFonts w:ascii="Times New Roman" w:hAnsi="Times New Roman"/>
          <w:color w:val="000000"/>
          <w:sz w:val="20"/>
          <w:szCs w:val="20"/>
        </w:rPr>
        <w:t xml:space="preserve">, указанный  в  </w:t>
      </w:r>
      <w:hyperlink r:id="rId21" w:history="1">
        <w:r w:rsidRPr="003C708C">
          <w:rPr>
            <w:rFonts w:ascii="Times New Roman" w:hAnsi="Times New Roman"/>
            <w:color w:val="000000"/>
            <w:sz w:val="20"/>
            <w:szCs w:val="20"/>
          </w:rPr>
          <w:t>частях 6</w:t>
        </w:r>
      </w:hyperlink>
      <w:r w:rsidRPr="003C708C">
        <w:rPr>
          <w:rFonts w:ascii="Times New Roman" w:hAnsi="Times New Roman"/>
          <w:color w:val="000000"/>
          <w:sz w:val="20"/>
          <w:szCs w:val="20"/>
        </w:rPr>
        <w:t xml:space="preserve"> - </w:t>
      </w:r>
      <w:hyperlink r:id="rId22" w:history="1">
        <w:r w:rsidRPr="003C708C">
          <w:rPr>
            <w:rFonts w:ascii="Times New Roman" w:hAnsi="Times New Roman"/>
            <w:color w:val="000000"/>
            <w:sz w:val="20"/>
            <w:szCs w:val="20"/>
          </w:rPr>
          <w:t>7</w:t>
        </w:r>
      </w:hyperlink>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статьи 19 Федерального закона от 13.03.2006 N 38-ФЗ «О рекламе», __________</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(Ф.И.О./паспортные данные/наименование юр. лица, данные о его гос.</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регистрации)</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(реквизиты правоустанавливающих документов)</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Размещение согласовано 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(подпись  собственника (владельца) имущества,</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к которому присоединяется рекламная конструкция)</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    Сведения  об  аффилированных  лицах  (</w:t>
      </w:r>
      <w:hyperlink r:id="rId23" w:history="1">
        <w:r w:rsidRPr="003C708C">
          <w:rPr>
            <w:rFonts w:ascii="Times New Roman" w:hAnsi="Times New Roman"/>
            <w:color w:val="000000"/>
            <w:sz w:val="20"/>
            <w:szCs w:val="20"/>
          </w:rPr>
          <w:t>часть  5.3 статьи 19</w:t>
        </w:r>
      </w:hyperlink>
      <w:r w:rsidRPr="003C708C">
        <w:rPr>
          <w:rFonts w:ascii="Times New Roman" w:hAnsi="Times New Roman"/>
          <w:color w:val="000000"/>
          <w:sz w:val="20"/>
          <w:szCs w:val="20"/>
        </w:rPr>
        <w:t xml:space="preserve"> Федерального</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закона от 13.03.2006 N 38-ФЗ «О рекламе») _________________________________</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___________________________________________________________________________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Сведения   о   действующих  разрешениях  на  установку  и  эксплуатацию</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рекламной конструкции 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 заявителя 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Приложение: ___________________________________________________________</w:t>
      </w:r>
    </w:p>
    <w:p w:rsidR="0028482B" w:rsidRPr="003C708C" w:rsidRDefault="0028482B" w:rsidP="00E346B3">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7030"/>
        <w:gridCol w:w="2608"/>
      </w:tblGrid>
      <w:tr w:rsidR="0028482B" w:rsidRPr="001471EE">
        <w:tc>
          <w:tcPr>
            <w:tcW w:w="7030" w:type="dxa"/>
          </w:tcPr>
          <w:p w:rsidR="0028482B" w:rsidRPr="001471EE" w:rsidRDefault="0028482B" w:rsidP="00E346B3">
            <w:pPr>
              <w:autoSpaceDE w:val="0"/>
              <w:autoSpaceDN w:val="0"/>
              <w:adjustRightInd w:val="0"/>
              <w:spacing w:after="0" w:line="240" w:lineRule="auto"/>
              <w:rPr>
                <w:rFonts w:ascii="Times New Roman" w:hAnsi="Times New Roman"/>
                <w:sz w:val="20"/>
                <w:szCs w:val="20"/>
              </w:rPr>
            </w:pPr>
            <w:r w:rsidRPr="001471EE">
              <w:rPr>
                <w:rFonts w:ascii="Times New Roman" w:hAnsi="Times New Roman"/>
                <w:sz w:val="20"/>
                <w:szCs w:val="20"/>
              </w:rPr>
              <w:t>Результат предоставления муниципальной услуги прошу выдать:</w:t>
            </w:r>
          </w:p>
        </w:tc>
        <w:tc>
          <w:tcPr>
            <w:tcW w:w="2608" w:type="dxa"/>
          </w:tcPr>
          <w:p w:rsidR="0028482B" w:rsidRPr="001471EE" w:rsidRDefault="0028482B" w:rsidP="00E346B3">
            <w:pPr>
              <w:autoSpaceDE w:val="0"/>
              <w:autoSpaceDN w:val="0"/>
              <w:adjustRightInd w:val="0"/>
              <w:spacing w:after="0" w:line="240" w:lineRule="auto"/>
              <w:jc w:val="center"/>
              <w:rPr>
                <w:rFonts w:ascii="Times New Roman" w:hAnsi="Times New Roman"/>
                <w:sz w:val="20"/>
                <w:szCs w:val="20"/>
              </w:rPr>
            </w:pPr>
            <w:r w:rsidRPr="001471EE">
              <w:rPr>
                <w:rFonts w:ascii="Times New Roman" w:hAnsi="Times New Roman"/>
                <w:sz w:val="20"/>
                <w:szCs w:val="20"/>
              </w:rPr>
              <w:t xml:space="preserve">Отметить нужное </w:t>
            </w:r>
            <w:hyperlink r:id="rId24" w:history="1">
              <w:r w:rsidRPr="001471EE">
                <w:rPr>
                  <w:rFonts w:ascii="Times New Roman" w:hAnsi="Times New Roman"/>
                  <w:sz w:val="20"/>
                  <w:szCs w:val="20"/>
                </w:rPr>
                <w:t>&lt;*&gt;</w:t>
              </w:r>
            </w:hyperlink>
            <w:r w:rsidRPr="001471EE">
              <w:rPr>
                <w:rFonts w:ascii="Times New Roman" w:hAnsi="Times New Roman"/>
                <w:sz w:val="20"/>
                <w:szCs w:val="20"/>
              </w:rPr>
              <w:t xml:space="preserve"> (знаком V)</w:t>
            </w:r>
          </w:p>
        </w:tc>
      </w:tr>
      <w:tr w:rsidR="0028482B" w:rsidRPr="001471EE">
        <w:tc>
          <w:tcPr>
            <w:tcW w:w="7030" w:type="dxa"/>
          </w:tcPr>
          <w:p w:rsidR="0028482B" w:rsidRPr="001471EE" w:rsidRDefault="0028482B" w:rsidP="00E346B3">
            <w:pPr>
              <w:autoSpaceDE w:val="0"/>
              <w:autoSpaceDN w:val="0"/>
              <w:adjustRightInd w:val="0"/>
              <w:spacing w:after="0" w:line="240" w:lineRule="auto"/>
              <w:rPr>
                <w:rFonts w:ascii="Times New Roman" w:hAnsi="Times New Roman"/>
                <w:sz w:val="20"/>
                <w:szCs w:val="20"/>
              </w:rPr>
            </w:pPr>
            <w:r w:rsidRPr="001471EE">
              <w:rPr>
                <w:rFonts w:ascii="Times New Roman" w:hAnsi="Times New Roman"/>
                <w:sz w:val="20"/>
                <w:szCs w:val="20"/>
              </w:rPr>
              <w:t>через  МФЦ</w:t>
            </w:r>
          </w:p>
        </w:tc>
        <w:tc>
          <w:tcPr>
            <w:tcW w:w="2608" w:type="dxa"/>
          </w:tcPr>
          <w:p w:rsidR="0028482B" w:rsidRPr="001471EE" w:rsidRDefault="0028482B" w:rsidP="00E346B3">
            <w:pPr>
              <w:autoSpaceDE w:val="0"/>
              <w:autoSpaceDN w:val="0"/>
              <w:adjustRightInd w:val="0"/>
              <w:spacing w:after="0" w:line="240" w:lineRule="auto"/>
              <w:rPr>
                <w:rFonts w:ascii="Times New Roman" w:hAnsi="Times New Roman"/>
                <w:sz w:val="20"/>
                <w:szCs w:val="20"/>
              </w:rPr>
            </w:pPr>
          </w:p>
        </w:tc>
      </w:tr>
      <w:tr w:rsidR="0028482B" w:rsidRPr="001471EE">
        <w:tc>
          <w:tcPr>
            <w:tcW w:w="7030" w:type="dxa"/>
          </w:tcPr>
          <w:p w:rsidR="0028482B" w:rsidRPr="001471EE" w:rsidRDefault="0028482B" w:rsidP="00E346B3">
            <w:pPr>
              <w:autoSpaceDE w:val="0"/>
              <w:autoSpaceDN w:val="0"/>
              <w:adjustRightInd w:val="0"/>
              <w:spacing w:after="0" w:line="240" w:lineRule="auto"/>
              <w:rPr>
                <w:rFonts w:ascii="Times New Roman" w:hAnsi="Times New Roman"/>
                <w:sz w:val="20"/>
                <w:szCs w:val="20"/>
              </w:rPr>
            </w:pPr>
            <w:r w:rsidRPr="001471EE">
              <w:rPr>
                <w:rFonts w:ascii="Times New Roman" w:hAnsi="Times New Roman"/>
                <w:sz w:val="20"/>
                <w:szCs w:val="20"/>
              </w:rPr>
              <w:t>через орган, предоставляющий муниципальную услугу</w:t>
            </w:r>
          </w:p>
        </w:tc>
        <w:tc>
          <w:tcPr>
            <w:tcW w:w="2608" w:type="dxa"/>
          </w:tcPr>
          <w:p w:rsidR="0028482B" w:rsidRPr="001471EE" w:rsidRDefault="0028482B" w:rsidP="00E346B3">
            <w:pPr>
              <w:autoSpaceDE w:val="0"/>
              <w:autoSpaceDN w:val="0"/>
              <w:adjustRightInd w:val="0"/>
              <w:spacing w:after="0" w:line="240" w:lineRule="auto"/>
              <w:rPr>
                <w:rFonts w:ascii="Times New Roman" w:hAnsi="Times New Roman"/>
                <w:sz w:val="20"/>
                <w:szCs w:val="20"/>
              </w:rPr>
            </w:pPr>
          </w:p>
        </w:tc>
      </w:tr>
    </w:tbl>
    <w:p w:rsidR="0028482B" w:rsidRPr="003C708C" w:rsidRDefault="0028482B" w:rsidP="00E346B3">
      <w:pPr>
        <w:autoSpaceDE w:val="0"/>
        <w:autoSpaceDN w:val="0"/>
        <w:adjustRightInd w:val="0"/>
        <w:spacing w:after="0" w:line="240" w:lineRule="auto"/>
        <w:jc w:val="both"/>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 / 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(ФИО/наименование заявителя)          (подпись  заявителя/представителя</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заявителя)</w:t>
      </w: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28482B" w:rsidRPr="003C708C" w:rsidRDefault="0028482B"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3672B5">
      <w:pPr>
        <w:autoSpaceDE w:val="0"/>
        <w:autoSpaceDN w:val="0"/>
        <w:adjustRightInd w:val="0"/>
        <w:spacing w:after="0" w:line="240" w:lineRule="auto"/>
        <w:jc w:val="right"/>
        <w:outlineLvl w:val="0"/>
        <w:rPr>
          <w:rFonts w:ascii="Times New Roman" w:hAnsi="Times New Roman"/>
          <w:sz w:val="20"/>
          <w:szCs w:val="20"/>
          <w:lang w:eastAsia="ru-RU"/>
        </w:rPr>
      </w:pPr>
      <w:r w:rsidRPr="003C708C">
        <w:rPr>
          <w:rFonts w:ascii="Times New Roman" w:hAnsi="Times New Roman"/>
          <w:sz w:val="20"/>
          <w:szCs w:val="20"/>
          <w:lang w:eastAsia="ru-RU"/>
        </w:rPr>
        <w:t>Приложение № 3</w:t>
      </w:r>
    </w:p>
    <w:p w:rsidR="0028482B" w:rsidRPr="003C708C" w:rsidRDefault="0028482B" w:rsidP="003672B5">
      <w:pPr>
        <w:autoSpaceDE w:val="0"/>
        <w:autoSpaceDN w:val="0"/>
        <w:adjustRightInd w:val="0"/>
        <w:spacing w:after="0" w:line="240" w:lineRule="auto"/>
        <w:jc w:val="right"/>
        <w:rPr>
          <w:rFonts w:ascii="Times New Roman" w:hAnsi="Times New Roman"/>
          <w:sz w:val="20"/>
          <w:szCs w:val="20"/>
          <w:lang w:eastAsia="ru-RU"/>
        </w:rPr>
      </w:pPr>
      <w:r w:rsidRPr="003C708C">
        <w:rPr>
          <w:rFonts w:ascii="Times New Roman" w:hAnsi="Times New Roman"/>
          <w:sz w:val="20"/>
          <w:szCs w:val="20"/>
          <w:lang w:eastAsia="ru-RU"/>
        </w:rPr>
        <w:t>к Административному регламенту</w:t>
      </w:r>
    </w:p>
    <w:p w:rsidR="0028482B" w:rsidRPr="003C708C" w:rsidRDefault="0028482B" w:rsidP="003672B5">
      <w:pPr>
        <w:autoSpaceDE w:val="0"/>
        <w:autoSpaceDN w:val="0"/>
        <w:adjustRightInd w:val="0"/>
        <w:spacing w:after="0" w:line="240" w:lineRule="auto"/>
        <w:jc w:val="right"/>
        <w:rPr>
          <w:rFonts w:ascii="Times New Roman" w:hAnsi="Times New Roman"/>
          <w:sz w:val="20"/>
          <w:szCs w:val="20"/>
          <w:lang w:eastAsia="ru-RU"/>
        </w:rPr>
      </w:pPr>
    </w:p>
    <w:p w:rsidR="0028482B" w:rsidRPr="003C708C" w:rsidRDefault="0028482B" w:rsidP="003672B5">
      <w:pPr>
        <w:autoSpaceDE w:val="0"/>
        <w:autoSpaceDN w:val="0"/>
        <w:adjustRightInd w:val="0"/>
        <w:spacing w:after="0" w:line="240" w:lineRule="auto"/>
        <w:jc w:val="center"/>
        <w:rPr>
          <w:rFonts w:ascii="Times New Roman" w:hAnsi="Times New Roman"/>
          <w:sz w:val="20"/>
          <w:szCs w:val="20"/>
          <w:lang w:eastAsia="ru-RU"/>
        </w:rPr>
      </w:pPr>
    </w:p>
    <w:p w:rsidR="0028482B" w:rsidRPr="003C708C" w:rsidRDefault="0028482B"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Реквизиты</w:t>
      </w:r>
    </w:p>
    <w:p w:rsidR="0028482B" w:rsidRPr="003C708C" w:rsidRDefault="0028482B"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для уплаты государственной пошлины</w:t>
      </w:r>
    </w:p>
    <w:p w:rsidR="0028482B" w:rsidRPr="003C708C" w:rsidRDefault="0028482B"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за выдачу разрешения на установку и эксплуатацию</w:t>
      </w:r>
    </w:p>
    <w:p w:rsidR="0028482B" w:rsidRPr="003C708C" w:rsidRDefault="0028482B" w:rsidP="003672B5">
      <w:pPr>
        <w:autoSpaceDE w:val="0"/>
        <w:autoSpaceDN w:val="0"/>
        <w:adjustRightInd w:val="0"/>
        <w:spacing w:after="0" w:line="240" w:lineRule="auto"/>
        <w:jc w:val="center"/>
        <w:rPr>
          <w:rFonts w:ascii="Times New Roman" w:hAnsi="Times New Roman"/>
          <w:sz w:val="20"/>
          <w:szCs w:val="20"/>
          <w:lang w:eastAsia="ru-RU"/>
        </w:rPr>
      </w:pPr>
      <w:r w:rsidRPr="003C708C">
        <w:rPr>
          <w:rFonts w:ascii="Times New Roman" w:hAnsi="Times New Roman"/>
          <w:sz w:val="20"/>
          <w:szCs w:val="20"/>
          <w:lang w:eastAsia="ru-RU"/>
        </w:rPr>
        <w:t>рекламной конструкции на территории Ивантеевского района</w:t>
      </w:r>
    </w:p>
    <w:p w:rsidR="0028482B" w:rsidRPr="003C708C" w:rsidRDefault="0028482B" w:rsidP="003672B5">
      <w:pPr>
        <w:autoSpaceDE w:val="0"/>
        <w:autoSpaceDN w:val="0"/>
        <w:adjustRightInd w:val="0"/>
        <w:spacing w:after="0" w:line="240" w:lineRule="auto"/>
        <w:jc w:val="center"/>
        <w:rPr>
          <w:rFonts w:ascii="Times New Roman" w:hAnsi="Times New Roman"/>
          <w:sz w:val="20"/>
          <w:szCs w:val="20"/>
          <w:lang w:eastAsia="ru-RU"/>
        </w:rPr>
      </w:pP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Администрация Ивантеевского муниципального района</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ИНН _______________ КПП _______________</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УФК по ______________ (Администрация</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___________________________)</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л/счет _______________</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 xml:space="preserve">Р/счет ________________ </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БИК ________________</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ОКАТО _______________</w:t>
      </w:r>
    </w:p>
    <w:p w:rsidR="0028482B" w:rsidRPr="003C708C" w:rsidRDefault="0028482B" w:rsidP="003672B5">
      <w:pPr>
        <w:autoSpaceDE w:val="0"/>
        <w:autoSpaceDN w:val="0"/>
        <w:adjustRightInd w:val="0"/>
        <w:spacing w:after="0" w:line="240" w:lineRule="auto"/>
        <w:ind w:firstLine="540"/>
        <w:jc w:val="both"/>
        <w:rPr>
          <w:rFonts w:ascii="Times New Roman" w:hAnsi="Times New Roman"/>
          <w:sz w:val="20"/>
          <w:szCs w:val="20"/>
          <w:lang w:eastAsia="ru-RU"/>
        </w:rPr>
      </w:pPr>
      <w:r w:rsidRPr="003C708C">
        <w:rPr>
          <w:rFonts w:ascii="Times New Roman" w:hAnsi="Times New Roman"/>
          <w:sz w:val="20"/>
          <w:szCs w:val="20"/>
          <w:lang w:eastAsia="ru-RU"/>
        </w:rPr>
        <w:t xml:space="preserve">КБК _______________ </w:t>
      </w: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28482B" w:rsidRPr="003C708C" w:rsidRDefault="0028482B"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jc w:val="right"/>
        <w:rPr>
          <w:rFonts w:ascii="Times New Roman" w:hAnsi="Times New Roman" w:cs="Times New Roman"/>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Default="0028482B" w:rsidP="001418F7">
      <w:pPr>
        <w:pStyle w:val="ConsPlusNormal"/>
        <w:jc w:val="right"/>
        <w:rPr>
          <w:rFonts w:ascii="Courier New" w:hAnsi="Courier New" w:cs="Courier New"/>
          <w:lang w:eastAsia="en-US"/>
        </w:rPr>
      </w:pPr>
    </w:p>
    <w:p w:rsidR="0028482B" w:rsidRPr="003C708C" w:rsidRDefault="0028482B" w:rsidP="001418F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Приложение № 4 к </w:t>
      </w:r>
    </w:p>
    <w:p w:rsidR="0028482B" w:rsidRPr="003C708C" w:rsidRDefault="0028482B" w:rsidP="001418F7">
      <w:pPr>
        <w:pStyle w:val="ConsPlusNormal"/>
        <w:jc w:val="right"/>
        <w:rPr>
          <w:rFonts w:ascii="Times New Roman" w:hAnsi="Times New Roman" w:cs="Times New Roman"/>
          <w:lang w:eastAsia="en-US"/>
        </w:rPr>
      </w:pPr>
      <w:r w:rsidRPr="003C708C">
        <w:rPr>
          <w:rFonts w:ascii="Times New Roman" w:hAnsi="Times New Roman" w:cs="Times New Roman"/>
          <w:lang w:eastAsia="en-US"/>
        </w:rPr>
        <w:t xml:space="preserve">Административному регламенту </w:t>
      </w:r>
    </w:p>
    <w:p w:rsidR="0028482B" w:rsidRPr="003C708C" w:rsidRDefault="0028482B" w:rsidP="001418F7">
      <w:pPr>
        <w:pStyle w:val="ConsPlusNormal"/>
        <w:jc w:val="right"/>
        <w:rPr>
          <w:rFonts w:ascii="Times New Roman" w:hAnsi="Times New Roman" w:cs="Times New Roman"/>
          <w:lang w:eastAsia="en-US"/>
        </w:rPr>
      </w:pPr>
    </w:p>
    <w:p w:rsidR="0028482B" w:rsidRPr="003C708C" w:rsidRDefault="0028482B" w:rsidP="001418F7">
      <w:pPr>
        <w:pStyle w:val="ConsPlusNormal"/>
        <w:widowControl/>
        <w:ind w:firstLine="0"/>
        <w:jc w:val="center"/>
        <w:rPr>
          <w:rFonts w:ascii="Times New Roman" w:hAnsi="Times New Roman" w:cs="Times New Roman"/>
          <w:sz w:val="28"/>
          <w:szCs w:val="28"/>
        </w:rPr>
      </w:pPr>
    </w:p>
    <w:p w:rsidR="0028482B" w:rsidRPr="003C708C" w:rsidRDefault="0028482B" w:rsidP="001418F7">
      <w:pPr>
        <w:pStyle w:val="ConsPlusNormal"/>
        <w:widowControl/>
        <w:ind w:firstLine="0"/>
        <w:jc w:val="center"/>
        <w:rPr>
          <w:rFonts w:ascii="Times New Roman" w:hAnsi="Times New Roman" w:cs="Times New Roman"/>
          <w:sz w:val="24"/>
          <w:szCs w:val="24"/>
          <w:lang w:eastAsia="en-US"/>
        </w:rPr>
      </w:pPr>
      <w:r w:rsidRPr="003C708C">
        <w:rPr>
          <w:rFonts w:ascii="Times New Roman" w:hAnsi="Times New Roman" w:cs="Times New Roman"/>
          <w:sz w:val="24"/>
          <w:szCs w:val="24"/>
          <w:lang w:eastAsia="en-US"/>
        </w:rPr>
        <w:t xml:space="preserve">Блок-схема </w:t>
      </w:r>
    </w:p>
    <w:p w:rsidR="0028482B" w:rsidRPr="003C708C" w:rsidRDefault="0028482B" w:rsidP="001418F7">
      <w:pPr>
        <w:pStyle w:val="ConsPlusNormal"/>
        <w:widowControl/>
        <w:ind w:firstLine="0"/>
        <w:jc w:val="center"/>
        <w:rPr>
          <w:rFonts w:ascii="Times New Roman" w:hAnsi="Times New Roman" w:cs="Times New Roman"/>
          <w:sz w:val="24"/>
          <w:szCs w:val="24"/>
          <w:lang w:eastAsia="en-US"/>
        </w:rPr>
      </w:pPr>
      <w:r w:rsidRPr="003C708C">
        <w:rPr>
          <w:rFonts w:ascii="Times New Roman" w:hAnsi="Times New Roman" w:cs="Times New Roman"/>
          <w:sz w:val="24"/>
          <w:szCs w:val="24"/>
          <w:lang w:eastAsia="en-US"/>
        </w:rPr>
        <w:t>выполнения муниципальной услуги «Выдача разрешения на установку и эксплуатацию рекламной конструкции»</w:t>
      </w:r>
    </w:p>
    <w:p w:rsidR="0028482B" w:rsidRPr="003C708C" w:rsidRDefault="0028482B" w:rsidP="001418F7">
      <w:pPr>
        <w:pStyle w:val="ConsPlusNormal"/>
        <w:widowControl/>
        <w:ind w:firstLine="0"/>
        <w:jc w:val="center"/>
        <w:rPr>
          <w:rFonts w:ascii="Times New Roman" w:hAnsi="Times New Roman" w:cs="Times New Roman"/>
          <w:sz w:val="24"/>
          <w:szCs w:val="24"/>
          <w:lang w:eastAsia="en-US"/>
        </w:rPr>
      </w:pPr>
    </w:p>
    <w:p w:rsidR="0028482B" w:rsidRPr="003C708C" w:rsidRDefault="0028482B" w:rsidP="002D7AB0">
      <w:pPr>
        <w:widowControl w:val="0"/>
        <w:tabs>
          <w:tab w:val="left" w:pos="1594"/>
        </w:tabs>
        <w:suppressAutoHyphens/>
        <w:autoSpaceDE w:val="0"/>
        <w:spacing w:after="0" w:line="240" w:lineRule="auto"/>
        <w:ind w:left="-852" w:right="-297"/>
        <w:jc w:val="right"/>
        <w:rPr>
          <w:rFonts w:ascii="Times New Roman" w:hAnsi="Times New Roman"/>
          <w:szCs w:val="28"/>
        </w:rPr>
      </w:pPr>
    </w:p>
    <w:p w:rsidR="0028482B" w:rsidRPr="003C708C" w:rsidRDefault="0028482B" w:rsidP="002D7AB0">
      <w:pPr>
        <w:jc w:val="center"/>
        <w:rPr>
          <w:rFonts w:ascii="Times New Roman" w:hAnsi="Times New Roman"/>
          <w:sz w:val="24"/>
          <w:szCs w:val="24"/>
        </w:rPr>
      </w:pPr>
    </w:p>
    <w:p w:rsidR="0028482B" w:rsidRPr="003C708C" w:rsidRDefault="0028482B" w:rsidP="002D7AB0">
      <w:pPr>
        <w:pStyle w:val="1"/>
        <w:spacing w:line="218" w:lineRule="auto"/>
        <w:ind w:right="26" w:firstLine="709"/>
        <w:jc w:val="right"/>
        <w:rPr>
          <w:color w:val="000000"/>
          <w:szCs w:val="24"/>
        </w:rPr>
      </w:pPr>
      <w:r>
        <w:rPr>
          <w:noProof/>
        </w:rPr>
        <w:pict>
          <v:rect id="_x0000_s1026" style="position:absolute;left:0;text-align:left;margin-left:57.45pt;margin-top:8.95pt;width:284pt;height:29.35pt;z-index:251651584">
            <v:textbox style="mso-next-textbox:#_x0000_s1026">
              <w:txbxContent>
                <w:p w:rsidR="0028482B" w:rsidRDefault="0028482B" w:rsidP="002D7AB0">
                  <w:pPr>
                    <w:spacing w:line="240" w:lineRule="auto"/>
                    <w:jc w:val="center"/>
                  </w:pPr>
                  <w:r>
                    <w:rPr>
                      <w:szCs w:val="24"/>
                    </w:rPr>
                    <w:t>Прием, регистрация заявления и документов</w:t>
                  </w:r>
                </w:p>
              </w:txbxContent>
            </v:textbox>
          </v:rect>
        </w:pict>
      </w: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r>
        <w:rPr>
          <w:noProof/>
        </w:rPr>
        <w:pict>
          <v:line id="_x0000_s1027" style="position:absolute;left:0;text-align:left;z-index:251652608" from="202.2pt,12.05pt" to="202.2pt,30.05pt">
            <v:stroke endarrow="block"/>
          </v:line>
        </w:pict>
      </w:r>
    </w:p>
    <w:p w:rsidR="0028482B" w:rsidRPr="003C708C" w:rsidRDefault="0028482B" w:rsidP="002D7AB0">
      <w:pPr>
        <w:pStyle w:val="1"/>
        <w:tabs>
          <w:tab w:val="left" w:pos="7200"/>
          <w:tab w:val="right" w:pos="9328"/>
        </w:tabs>
        <w:spacing w:line="218" w:lineRule="auto"/>
        <w:ind w:right="26" w:firstLine="709"/>
        <w:jc w:val="left"/>
        <w:rPr>
          <w:color w:val="000000"/>
          <w:szCs w:val="24"/>
        </w:rPr>
      </w:pPr>
      <w:r w:rsidRPr="003C708C">
        <w:rPr>
          <w:color w:val="000000"/>
          <w:szCs w:val="24"/>
        </w:rPr>
        <w:tab/>
      </w:r>
      <w:r w:rsidRPr="003C708C">
        <w:rPr>
          <w:color w:val="000000"/>
          <w:szCs w:val="24"/>
        </w:rPr>
        <w:tab/>
      </w:r>
    </w:p>
    <w:p w:rsidR="0028482B" w:rsidRPr="003C708C" w:rsidRDefault="0028482B" w:rsidP="002D7AB0">
      <w:pPr>
        <w:pStyle w:val="1"/>
        <w:tabs>
          <w:tab w:val="left" w:pos="4275"/>
          <w:tab w:val="right" w:pos="9328"/>
        </w:tabs>
        <w:spacing w:line="218" w:lineRule="auto"/>
        <w:ind w:right="26" w:firstLine="709"/>
        <w:jc w:val="left"/>
        <w:rPr>
          <w:color w:val="000000"/>
          <w:szCs w:val="24"/>
        </w:rPr>
      </w:pPr>
      <w:r w:rsidRPr="003C708C">
        <w:rPr>
          <w:color w:val="000000"/>
          <w:szCs w:val="24"/>
        </w:rPr>
        <w:tab/>
      </w:r>
      <w:r w:rsidRPr="003C708C">
        <w:rPr>
          <w:color w:val="000000"/>
          <w:szCs w:val="24"/>
        </w:rPr>
        <w:tab/>
      </w:r>
    </w:p>
    <w:p w:rsidR="0028482B" w:rsidRPr="003C708C" w:rsidRDefault="0028482B" w:rsidP="002D7AB0">
      <w:pPr>
        <w:pStyle w:val="1"/>
        <w:spacing w:line="218" w:lineRule="auto"/>
        <w:ind w:right="26" w:firstLine="709"/>
        <w:jc w:val="right"/>
        <w:rPr>
          <w:color w:val="000000"/>
          <w:szCs w:val="24"/>
        </w:rPr>
      </w:pPr>
      <w:r>
        <w:rPr>
          <w:noProof/>
        </w:rPr>
        <w:pict>
          <v:rect id="_x0000_s1028" style="position:absolute;left:0;text-align:left;margin-left:70.05pt;margin-top:2.95pt;width:249.45pt;height:22.5pt;z-index:251653632">
            <v:textbox style="mso-next-textbox:#_x0000_s1028">
              <w:txbxContent>
                <w:p w:rsidR="0028482B" w:rsidRPr="00CC48EC" w:rsidRDefault="0028482B" w:rsidP="002D7AB0">
                  <w:pPr>
                    <w:jc w:val="center"/>
                    <w:rPr>
                      <w:sz w:val="24"/>
                      <w:szCs w:val="24"/>
                    </w:rPr>
                  </w:pPr>
                  <w:r>
                    <w:rPr>
                      <w:szCs w:val="24"/>
                    </w:rPr>
                    <w:t>Уведомление о приеме документов</w:t>
                  </w:r>
                </w:p>
              </w:txbxContent>
            </v:textbox>
          </v:rect>
        </w:pict>
      </w:r>
    </w:p>
    <w:p w:rsidR="0028482B" w:rsidRPr="003C708C" w:rsidRDefault="0028482B" w:rsidP="002D7AB0">
      <w:pPr>
        <w:pStyle w:val="1"/>
        <w:spacing w:line="218" w:lineRule="auto"/>
        <w:ind w:right="26" w:firstLine="709"/>
        <w:jc w:val="right"/>
        <w:rPr>
          <w:color w:val="000000"/>
          <w:szCs w:val="24"/>
        </w:rP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202.2pt;margin-top:7.65pt;width:0;height:21.9pt;z-index:251654656" o:connectortype="straight">
            <v:stroke endarrow="block"/>
          </v:shape>
        </w:pict>
      </w: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r>
        <w:rPr>
          <w:noProof/>
        </w:rPr>
        <w:pict>
          <v:rect id="_x0000_s1030" style="position:absolute;left:0;text-align:left;margin-left:70.05pt;margin-top:7.2pt;width:245.8pt;height:44.1pt;z-index:251655680">
            <v:textbox style="mso-next-textbox:#_x0000_s1030">
              <w:txbxContent>
                <w:p w:rsidR="0028482B" w:rsidRPr="003E2652" w:rsidRDefault="0028482B" w:rsidP="002D7AB0">
                  <w:pPr>
                    <w:jc w:val="center"/>
                    <w:rPr>
                      <w:sz w:val="24"/>
                      <w:szCs w:val="24"/>
                    </w:rPr>
                  </w:pPr>
                  <w:r>
                    <w:rPr>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w: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r>
        <w:rPr>
          <w:noProof/>
        </w:rPr>
        <w:pict>
          <v:shape id="_x0000_s1031" type="#_x0000_t32" style="position:absolute;left:0;text-align:left;margin-left:202.2pt;margin-top:1.15pt;width:0;height:22.5pt;z-index:251656704" o:connectortype="straight">
            <v:stroke endarrow="block"/>
          </v:shape>
        </w:pict>
      </w:r>
    </w:p>
    <w:p w:rsidR="0028482B" w:rsidRPr="003C708C" w:rsidRDefault="0028482B" w:rsidP="002D7AB0">
      <w:pPr>
        <w:pStyle w:val="1"/>
        <w:spacing w:line="218" w:lineRule="auto"/>
        <w:ind w:right="26" w:firstLine="709"/>
        <w:jc w:val="right"/>
        <w:rPr>
          <w:color w:val="000000"/>
          <w:szCs w:val="24"/>
        </w:rPr>
      </w:pPr>
      <w:r>
        <w:rPr>
          <w:noProof/>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2" type="#_x0000_t114" style="position:absolute;left:0;text-align:left;margin-left:44.25pt;margin-top:11.15pt;width:309.2pt;height:65.95pt;z-index:251657728">
            <v:textbox style="mso-next-textbox:#_x0000_s1032">
              <w:txbxContent>
                <w:p w:rsidR="0028482B" w:rsidRDefault="0028482B" w:rsidP="002D7AB0">
                  <w:pPr>
                    <w:spacing w:after="0" w:line="240" w:lineRule="auto"/>
                    <w:ind w:left="-142" w:right="-163"/>
                    <w:jc w:val="center"/>
                    <w:rPr>
                      <w:sz w:val="8"/>
                      <w:szCs w:val="8"/>
                    </w:rPr>
                  </w:pPr>
                </w:p>
                <w:p w:rsidR="0028482B" w:rsidRPr="003E2652" w:rsidRDefault="0028482B" w:rsidP="002D7AB0">
                  <w:pPr>
                    <w:spacing w:after="0" w:line="240" w:lineRule="auto"/>
                    <w:ind w:left="-142" w:right="-163"/>
                    <w:jc w:val="center"/>
                    <w:rPr>
                      <w:sz w:val="24"/>
                      <w:szCs w:val="24"/>
                    </w:rPr>
                  </w:pPr>
                  <w:r>
                    <w:rPr>
                      <w:sz w:val="24"/>
                      <w:szCs w:val="24"/>
                      <w:lang w:eastAsia="ru-RU"/>
                    </w:rPr>
                    <w:t>Р</w:t>
                  </w:r>
                  <w:r w:rsidRPr="003E2652">
                    <w:rPr>
                      <w:sz w:val="24"/>
                      <w:szCs w:val="24"/>
                      <w:lang w:eastAsia="ru-RU"/>
                    </w:rPr>
                    <w:t xml:space="preserve">ассмотрение заявления и представленных документов и принятие решения </w:t>
                  </w:r>
                  <w:r>
                    <w:rPr>
                      <w:sz w:val="24"/>
                      <w:szCs w:val="24"/>
                      <w:lang w:eastAsia="ru-RU"/>
                    </w:rPr>
                    <w:t>по подготовке результата предоставления услуги</w:t>
                  </w:r>
                </w:p>
              </w:txbxContent>
            </v:textbox>
          </v:shape>
        </w:pict>
      </w:r>
    </w:p>
    <w:p w:rsidR="0028482B" w:rsidRPr="003C708C" w:rsidRDefault="0028482B" w:rsidP="002D7AB0">
      <w:pPr>
        <w:pStyle w:val="1"/>
        <w:spacing w:line="218" w:lineRule="auto"/>
        <w:ind w:right="26" w:firstLine="709"/>
        <w:jc w:val="right"/>
        <w:rPr>
          <w:color w:val="000000"/>
          <w:szCs w:val="24"/>
        </w:rPr>
      </w:pPr>
      <w:r>
        <w:rPr>
          <w:noProof/>
        </w:rPr>
        <w:pict>
          <v:line id="_x0000_s1033" style="position:absolute;left:0;text-align:left;z-index:251659776" from="251.45pt,149.7pt" to="296.45pt,194.7pt">
            <v:stroke endarrow="block"/>
          </v:line>
        </w:pict>
      </w:r>
      <w:r>
        <w:rPr>
          <w:noProof/>
        </w:rPr>
        <w:pict>
          <v:line id="_x0000_s1034" style="position:absolute;left:0;text-align:left;flip:x;z-index:251660800" from="89.45pt,149.7pt" to="134.45pt,194.7pt">
            <v:stroke endarrow="block"/>
          </v:line>
        </w:pict>
      </w: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spacing w:line="218" w:lineRule="auto"/>
        <w:ind w:right="26"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r>
        <w:rPr>
          <w:noProof/>
        </w:rPr>
        <w:pict>
          <v:line id="_x0000_s1035" style="position:absolute;left:0;text-align:left;z-index:251661824" from="202.2pt,.6pt" to="202.2pt,16.1pt">
            <v:stroke endarrow="block"/>
          </v:line>
        </w:pict>
      </w:r>
    </w:p>
    <w:p w:rsidR="0028482B" w:rsidRPr="003C708C" w:rsidRDefault="0028482B" w:rsidP="002D7AB0">
      <w:pPr>
        <w:pStyle w:val="1"/>
        <w:ind w:right="28" w:firstLine="709"/>
        <w:jc w:val="right"/>
        <w:rPr>
          <w:color w:val="000000"/>
          <w:szCs w:val="24"/>
        </w:rPr>
      </w:pPr>
      <w:r>
        <w:rPr>
          <w:noProof/>
        </w:rPr>
        <w:pict>
          <v:roundrect id="_x0000_s1036" style="position:absolute;left:0;text-align:left;margin-left:44.25pt;margin-top:2.3pt;width:313.6pt;height:67.15pt;z-index:251662848" arcsize="10923f">
            <v:textbox style="mso-next-textbox:#_x0000_s1036">
              <w:txbxContent>
                <w:p w:rsidR="0028482B" w:rsidRPr="0079491B" w:rsidRDefault="0028482B" w:rsidP="002D7AB0">
                  <w:pPr>
                    <w:jc w:val="center"/>
                    <w:rPr>
                      <w:sz w:val="24"/>
                      <w:szCs w:val="24"/>
                    </w:rPr>
                  </w:pPr>
                  <w:r>
                    <w:rPr>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w:r>
    </w:p>
    <w:p w:rsidR="0028482B" w:rsidRPr="003C708C" w:rsidRDefault="0028482B" w:rsidP="002D7AB0">
      <w:pPr>
        <w:pStyle w:val="1"/>
        <w:ind w:right="28" w:firstLine="709"/>
        <w:jc w:val="right"/>
        <w:rPr>
          <w:color w:val="000000"/>
          <w:szCs w:val="24"/>
        </w:rPr>
      </w:pPr>
    </w:p>
    <w:p w:rsidR="0028482B" w:rsidRPr="003C708C" w:rsidRDefault="0028482B" w:rsidP="002D7AB0">
      <w:pPr>
        <w:pStyle w:val="1"/>
        <w:tabs>
          <w:tab w:val="left" w:pos="1576"/>
          <w:tab w:val="left" w:pos="7268"/>
          <w:tab w:val="right" w:pos="9331"/>
        </w:tabs>
        <w:ind w:right="28" w:firstLine="709"/>
        <w:jc w:val="left"/>
        <w:rPr>
          <w:color w:val="000000"/>
          <w:szCs w:val="24"/>
        </w:rPr>
      </w:pPr>
      <w:r w:rsidRPr="003C708C">
        <w:rPr>
          <w:color w:val="000000"/>
          <w:szCs w:val="24"/>
        </w:rPr>
        <w:tab/>
      </w:r>
      <w:r w:rsidRPr="003C708C">
        <w:rPr>
          <w:color w:val="000000"/>
          <w:szCs w:val="24"/>
        </w:rPr>
        <w:tab/>
      </w: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1"/>
        <w:tabs>
          <w:tab w:val="left" w:pos="7260"/>
          <w:tab w:val="right" w:pos="9326"/>
        </w:tabs>
        <w:ind w:right="28" w:firstLine="709"/>
        <w:jc w:val="left"/>
        <w:rPr>
          <w:color w:val="000000"/>
          <w:szCs w:val="24"/>
        </w:rPr>
      </w:pPr>
      <w:r w:rsidRPr="003C708C">
        <w:rPr>
          <w:color w:val="000000"/>
          <w:szCs w:val="24"/>
        </w:rPr>
        <w:tab/>
      </w:r>
      <w:r w:rsidRPr="003C708C">
        <w:rPr>
          <w:color w:val="000000"/>
          <w:szCs w:val="24"/>
        </w:rPr>
        <w:tab/>
      </w:r>
    </w:p>
    <w:p w:rsidR="0028482B" w:rsidRPr="003C708C" w:rsidRDefault="0028482B" w:rsidP="002D7AB0">
      <w:pPr>
        <w:pStyle w:val="1"/>
        <w:ind w:right="28" w:firstLine="709"/>
        <w:jc w:val="right"/>
        <w:rPr>
          <w:color w:val="000000"/>
          <w:szCs w:val="24"/>
        </w:rPr>
      </w:pPr>
      <w:r>
        <w:rPr>
          <w:noProof/>
        </w:rPr>
        <w:pict>
          <v:rect id="_x0000_s1037" style="position:absolute;left:0;text-align:left;margin-left:-9pt;margin-top:6.6pt;width:198.8pt;height:56pt;z-index:251658752">
            <v:textbox style="mso-next-textbox:#_x0000_s1037">
              <w:txbxContent>
                <w:p w:rsidR="0028482B" w:rsidRDefault="0028482B" w:rsidP="002D7AB0">
                  <w:pPr>
                    <w:spacing w:after="0" w:line="240" w:lineRule="auto"/>
                    <w:jc w:val="center"/>
                    <w:rPr>
                      <w:sz w:val="24"/>
                      <w:szCs w:val="24"/>
                    </w:rPr>
                  </w:pPr>
                  <w:r>
                    <w:rPr>
                      <w:szCs w:val="24"/>
                    </w:rPr>
                    <w:t xml:space="preserve">Разрешение на установку и эксплуатацию рекламной конструкции </w:t>
                  </w:r>
                </w:p>
              </w:txbxContent>
            </v:textbox>
          </v:rect>
        </w:pict>
      </w:r>
      <w:r>
        <w:rPr>
          <w:noProof/>
        </w:rPr>
        <w:pict>
          <v:rect id="_x0000_s1038" style="position:absolute;left:0;text-align:left;margin-left:225pt;margin-top:6.6pt;width:234.95pt;height:56pt;z-index:251663872">
            <v:textbox style="mso-next-textbox:#_x0000_s1038">
              <w:txbxContent>
                <w:p w:rsidR="0028482B" w:rsidRDefault="0028482B" w:rsidP="002D7AB0">
                  <w:pPr>
                    <w:spacing w:after="0" w:line="240" w:lineRule="auto"/>
                    <w:jc w:val="center"/>
                    <w:rPr>
                      <w:sz w:val="24"/>
                      <w:szCs w:val="24"/>
                    </w:rPr>
                  </w:pPr>
                  <w:r>
                    <w:rPr>
                      <w:szCs w:val="24"/>
                    </w:rPr>
                    <w:t>Направление заявителя решения об отказе в выдаче разрешения на установку и эксплуатацию рекламной конструкции</w:t>
                  </w:r>
                </w:p>
              </w:txbxContent>
            </v:textbox>
          </v:rect>
        </w:pict>
      </w: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1"/>
        <w:ind w:right="28" w:firstLine="709"/>
        <w:jc w:val="right"/>
        <w:rPr>
          <w:color w:val="000000"/>
          <w:szCs w:val="24"/>
        </w:rPr>
      </w:pPr>
    </w:p>
    <w:p w:rsidR="0028482B" w:rsidRPr="003C708C" w:rsidRDefault="0028482B" w:rsidP="002D7AB0">
      <w:pPr>
        <w:pStyle w:val="ConsPlusNormal"/>
        <w:jc w:val="both"/>
        <w:rPr>
          <w:rFonts w:ascii="Times New Roman" w:hAnsi="Times New Roman" w:cs="Times New Roman"/>
        </w:rPr>
      </w:pPr>
    </w:p>
    <w:p w:rsidR="0028482B" w:rsidRPr="003C708C" w:rsidRDefault="0028482B" w:rsidP="001418F7">
      <w:pPr>
        <w:pStyle w:val="ConsPlusNormal"/>
        <w:widowControl/>
        <w:ind w:firstLine="0"/>
        <w:jc w:val="center"/>
        <w:rPr>
          <w:rFonts w:ascii="Times New Roman" w:hAnsi="Times New Roman" w:cs="Times New Roman"/>
          <w:sz w:val="28"/>
          <w:szCs w:val="28"/>
        </w:rPr>
      </w:pPr>
    </w:p>
    <w:p w:rsidR="0028482B" w:rsidRPr="003C708C" w:rsidRDefault="0028482B" w:rsidP="001418F7">
      <w:pPr>
        <w:pStyle w:val="ConsPlusNormal"/>
        <w:widowControl/>
        <w:ind w:firstLine="0"/>
        <w:jc w:val="center"/>
        <w:rPr>
          <w:rFonts w:ascii="Times New Roman" w:hAnsi="Times New Roman" w:cs="Times New Roman"/>
          <w:sz w:val="28"/>
          <w:szCs w:val="28"/>
        </w:rPr>
      </w:pPr>
    </w:p>
    <w:p w:rsidR="0028482B" w:rsidRPr="003C708C" w:rsidRDefault="0028482B" w:rsidP="001418F7">
      <w:pPr>
        <w:pStyle w:val="ConsPlusNormal"/>
        <w:widowControl/>
        <w:ind w:firstLine="0"/>
        <w:jc w:val="center"/>
        <w:rPr>
          <w:rFonts w:ascii="Times New Roman" w:hAnsi="Times New Roman" w:cs="Times New Roman"/>
          <w:sz w:val="28"/>
          <w:szCs w:val="28"/>
        </w:rPr>
      </w:pPr>
    </w:p>
    <w:p w:rsidR="0028482B" w:rsidRPr="003C708C" w:rsidRDefault="0028482B"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28482B" w:rsidRPr="003C708C" w:rsidRDefault="0028482B"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28482B" w:rsidRPr="003C708C" w:rsidRDefault="0028482B" w:rsidP="001418F7">
      <w:pPr>
        <w:pStyle w:val="ConsPlusNormal"/>
        <w:widowControl/>
        <w:ind w:firstLine="0"/>
        <w:jc w:val="center"/>
        <w:rPr>
          <w:rFonts w:ascii="Times New Roman" w:hAnsi="Times New Roman" w:cs="Times New Roman"/>
          <w:sz w:val="28"/>
          <w:szCs w:val="28"/>
        </w:rPr>
      </w:pPr>
    </w:p>
    <w:p w:rsidR="0028482B" w:rsidRPr="003C708C" w:rsidRDefault="0028482B" w:rsidP="001418F7">
      <w:pPr>
        <w:pStyle w:val="ConsPlusNormal"/>
        <w:widowControl/>
        <w:ind w:firstLine="0"/>
        <w:jc w:val="center"/>
        <w:rPr>
          <w:rFonts w:ascii="Times New Roman" w:hAnsi="Times New Roman" w:cs="Times New Roman"/>
          <w:sz w:val="24"/>
          <w:szCs w:val="24"/>
          <w:lang w:eastAsia="en-US"/>
        </w:rPr>
      </w:pPr>
    </w:p>
    <w:p w:rsidR="0028482B" w:rsidRPr="003C708C" w:rsidRDefault="0028482B" w:rsidP="009C3467">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33417E">
      <w:pPr>
        <w:pStyle w:val="ConsPlusNormal"/>
        <w:jc w:val="right"/>
        <w:rPr>
          <w:rFonts w:ascii="Times New Roman" w:hAnsi="Times New Roman" w:cs="Times New Roman"/>
        </w:rPr>
      </w:pPr>
      <w:r w:rsidRPr="003C708C">
        <w:rPr>
          <w:rFonts w:ascii="Times New Roman" w:hAnsi="Times New Roman" w:cs="Times New Roman"/>
        </w:rPr>
        <w:t>Приложение № 5 к</w:t>
      </w:r>
    </w:p>
    <w:p w:rsidR="0028482B" w:rsidRPr="003C708C" w:rsidRDefault="0028482B" w:rsidP="0033417E">
      <w:pPr>
        <w:pStyle w:val="ConsPlusNormal"/>
        <w:jc w:val="right"/>
        <w:rPr>
          <w:rFonts w:ascii="Times New Roman" w:hAnsi="Times New Roman" w:cs="Times New Roman"/>
        </w:rPr>
      </w:pPr>
      <w:r w:rsidRPr="003C708C">
        <w:rPr>
          <w:rFonts w:ascii="Times New Roman" w:hAnsi="Times New Roman" w:cs="Times New Roman"/>
        </w:rPr>
        <w:t xml:space="preserve"> Административному регламенту</w:t>
      </w:r>
    </w:p>
    <w:p w:rsidR="0028482B" w:rsidRPr="003C708C" w:rsidRDefault="0028482B" w:rsidP="0033417E">
      <w:pPr>
        <w:pStyle w:val="ConsPlusNormal"/>
        <w:jc w:val="center"/>
        <w:rPr>
          <w:rFonts w:ascii="Times New Roman" w:hAnsi="Times New Roman" w:cs="Times New Roman"/>
        </w:rPr>
      </w:pPr>
    </w:p>
    <w:p w:rsidR="0028482B" w:rsidRPr="003C708C" w:rsidRDefault="0028482B" w:rsidP="0033417E">
      <w:pPr>
        <w:pStyle w:val="ConsPlusNormal"/>
        <w:jc w:val="center"/>
        <w:rPr>
          <w:rFonts w:ascii="Times New Roman" w:hAnsi="Times New Roman" w:cs="Times New Roman"/>
        </w:rPr>
      </w:pPr>
    </w:p>
    <w:p w:rsidR="0028482B" w:rsidRPr="003C708C" w:rsidRDefault="0028482B" w:rsidP="0033417E">
      <w:pPr>
        <w:pStyle w:val="ConsPlusNormal"/>
        <w:jc w:val="center"/>
        <w:rPr>
          <w:rFonts w:ascii="Times New Roman" w:hAnsi="Times New Roman" w:cs="Times New Roman"/>
        </w:rPr>
      </w:pPr>
    </w:p>
    <w:p w:rsidR="0028482B" w:rsidRPr="003C708C" w:rsidRDefault="0028482B" w:rsidP="0033417E">
      <w:pPr>
        <w:pStyle w:val="ConsPlusNormal"/>
        <w:ind w:firstLine="0"/>
        <w:jc w:val="center"/>
        <w:rPr>
          <w:rFonts w:ascii="Times New Roman" w:hAnsi="Times New Roman" w:cs="Times New Roman"/>
        </w:rPr>
      </w:pPr>
      <w:r w:rsidRPr="003C708C">
        <w:rPr>
          <w:rFonts w:ascii="Times New Roman" w:hAnsi="Times New Roman" w:cs="Times New Roman"/>
        </w:rPr>
        <w:t>ФОРМА УВЕДОМЛЕНИЯ</w:t>
      </w:r>
    </w:p>
    <w:p w:rsidR="0028482B" w:rsidRPr="003C708C" w:rsidRDefault="0028482B" w:rsidP="0033417E">
      <w:pPr>
        <w:pStyle w:val="ConsPlusNormal"/>
        <w:jc w:val="both"/>
        <w:rPr>
          <w:rFonts w:ascii="Times New Roman" w:hAnsi="Times New Roman" w:cs="Times New Roman"/>
        </w:rPr>
      </w:pPr>
    </w:p>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xml:space="preserve">                                              ФИО (наименование заявителя):</w:t>
      </w:r>
    </w:p>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xml:space="preserve">                                              _____________________________</w:t>
      </w:r>
    </w:p>
    <w:p w:rsidR="0028482B" w:rsidRPr="003C708C" w:rsidRDefault="0028482B" w:rsidP="0033417E">
      <w:pPr>
        <w:pStyle w:val="ConsPlusNonformat"/>
        <w:jc w:val="both"/>
        <w:rPr>
          <w:rFonts w:ascii="Times New Roman" w:hAnsi="Times New Roman" w:cs="Times New Roman"/>
        </w:rPr>
      </w:pPr>
    </w:p>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xml:space="preserve">                                              Адрес регистрации:</w:t>
      </w:r>
    </w:p>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xml:space="preserve">                       ____________________________________________________</w:t>
      </w:r>
    </w:p>
    <w:p w:rsidR="0028482B" w:rsidRPr="003C708C" w:rsidRDefault="0028482B" w:rsidP="0033417E">
      <w:pPr>
        <w:pStyle w:val="ConsPlusNonformat"/>
        <w:jc w:val="both"/>
        <w:rPr>
          <w:rFonts w:ascii="Times New Roman" w:hAnsi="Times New Roman" w:cs="Times New Roman"/>
        </w:rPr>
      </w:pPr>
    </w:p>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xml:space="preserve">           УВЕДОМЛЕНИЕ О ПРИЕМЕ ДОКУМЕНТОВ ДЛЯ ПРЕДОСТАВЛЕНИЯ УСЛУГИ</w:t>
      </w:r>
    </w:p>
    <w:p w:rsidR="0028482B" w:rsidRPr="003C708C" w:rsidRDefault="0028482B" w:rsidP="0033417E">
      <w:pPr>
        <w:pStyle w:val="ConsPlusNonformat"/>
        <w:jc w:val="both"/>
        <w:rPr>
          <w:rFonts w:ascii="Times New Roman" w:hAnsi="Times New Roman" w:cs="Times New Roman"/>
        </w:rPr>
      </w:pPr>
    </w:p>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3253"/>
        <w:gridCol w:w="1912"/>
        <w:gridCol w:w="2146"/>
        <w:gridCol w:w="1665"/>
      </w:tblGrid>
      <w:tr w:rsidR="0028482B" w:rsidRPr="001471EE" w:rsidTr="0033417E">
        <w:tc>
          <w:tcPr>
            <w:tcW w:w="594" w:type="dxa"/>
            <w:vAlign w:val="center"/>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 п/п</w:t>
            </w:r>
          </w:p>
        </w:tc>
        <w:tc>
          <w:tcPr>
            <w:tcW w:w="3253" w:type="dxa"/>
            <w:vAlign w:val="center"/>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Наименование документа</w:t>
            </w:r>
          </w:p>
        </w:tc>
        <w:tc>
          <w:tcPr>
            <w:tcW w:w="1912" w:type="dxa"/>
            <w:vAlign w:val="center"/>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Вид документа (оригинал, нотариальная копия, ксерокопия)</w:t>
            </w:r>
          </w:p>
        </w:tc>
        <w:tc>
          <w:tcPr>
            <w:tcW w:w="2146" w:type="dxa"/>
            <w:vAlign w:val="center"/>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Реквизиты документа (дата выдачи, номер, кем выдан, иное)</w:t>
            </w:r>
          </w:p>
        </w:tc>
        <w:tc>
          <w:tcPr>
            <w:tcW w:w="1665" w:type="dxa"/>
            <w:vAlign w:val="center"/>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Количество листов</w:t>
            </w:r>
          </w:p>
        </w:tc>
      </w:tr>
      <w:tr w:rsidR="0028482B" w:rsidRPr="001471EE" w:rsidTr="0033417E">
        <w:trPr>
          <w:trHeight w:val="567"/>
        </w:trPr>
        <w:tc>
          <w:tcPr>
            <w:tcW w:w="594" w:type="dxa"/>
          </w:tcPr>
          <w:p w:rsidR="0028482B" w:rsidRPr="003C708C" w:rsidRDefault="0028482B" w:rsidP="0033417E">
            <w:pPr>
              <w:pStyle w:val="ConsPlusNonformat"/>
              <w:rPr>
                <w:rFonts w:ascii="Times New Roman" w:hAnsi="Times New Roman" w:cs="Times New Roman"/>
              </w:rPr>
            </w:pPr>
          </w:p>
        </w:tc>
        <w:tc>
          <w:tcPr>
            <w:tcW w:w="3253" w:type="dxa"/>
          </w:tcPr>
          <w:p w:rsidR="0028482B" w:rsidRPr="003C708C" w:rsidRDefault="0028482B" w:rsidP="0033417E">
            <w:pPr>
              <w:pStyle w:val="ConsPlusNonformat"/>
              <w:rPr>
                <w:rFonts w:ascii="Times New Roman" w:hAnsi="Times New Roman" w:cs="Times New Roman"/>
              </w:rPr>
            </w:pPr>
          </w:p>
        </w:tc>
        <w:tc>
          <w:tcPr>
            <w:tcW w:w="1912" w:type="dxa"/>
          </w:tcPr>
          <w:p w:rsidR="0028482B" w:rsidRPr="003C708C" w:rsidRDefault="0028482B" w:rsidP="0033417E">
            <w:pPr>
              <w:pStyle w:val="ConsPlusNonformat"/>
              <w:rPr>
                <w:rFonts w:ascii="Times New Roman" w:hAnsi="Times New Roman" w:cs="Times New Roman"/>
              </w:rPr>
            </w:pPr>
          </w:p>
        </w:tc>
        <w:tc>
          <w:tcPr>
            <w:tcW w:w="2146" w:type="dxa"/>
          </w:tcPr>
          <w:p w:rsidR="0028482B" w:rsidRPr="003C708C" w:rsidRDefault="0028482B" w:rsidP="0033417E">
            <w:pPr>
              <w:pStyle w:val="ConsPlusNonformat"/>
              <w:rPr>
                <w:rFonts w:ascii="Times New Roman" w:hAnsi="Times New Roman" w:cs="Times New Roman"/>
              </w:rPr>
            </w:pPr>
          </w:p>
        </w:tc>
        <w:tc>
          <w:tcPr>
            <w:tcW w:w="1665" w:type="dxa"/>
          </w:tcPr>
          <w:p w:rsidR="0028482B" w:rsidRPr="003C708C" w:rsidRDefault="0028482B" w:rsidP="0033417E">
            <w:pPr>
              <w:pStyle w:val="ConsPlusNonformat"/>
              <w:rPr>
                <w:rFonts w:ascii="Times New Roman" w:hAnsi="Times New Roman" w:cs="Times New Roman"/>
              </w:rPr>
            </w:pPr>
          </w:p>
        </w:tc>
      </w:tr>
      <w:tr w:rsidR="0028482B" w:rsidRPr="001471EE" w:rsidTr="0033417E">
        <w:trPr>
          <w:trHeight w:val="567"/>
        </w:trPr>
        <w:tc>
          <w:tcPr>
            <w:tcW w:w="594" w:type="dxa"/>
          </w:tcPr>
          <w:p w:rsidR="0028482B" w:rsidRPr="003C708C" w:rsidRDefault="0028482B" w:rsidP="0033417E">
            <w:pPr>
              <w:pStyle w:val="ConsPlusNonformat"/>
              <w:rPr>
                <w:rFonts w:ascii="Times New Roman" w:hAnsi="Times New Roman" w:cs="Times New Roman"/>
              </w:rPr>
            </w:pPr>
          </w:p>
        </w:tc>
        <w:tc>
          <w:tcPr>
            <w:tcW w:w="3253" w:type="dxa"/>
          </w:tcPr>
          <w:p w:rsidR="0028482B" w:rsidRPr="003C708C" w:rsidRDefault="0028482B" w:rsidP="0033417E">
            <w:pPr>
              <w:pStyle w:val="ConsPlusNonformat"/>
              <w:rPr>
                <w:rFonts w:ascii="Times New Roman" w:hAnsi="Times New Roman" w:cs="Times New Roman"/>
              </w:rPr>
            </w:pPr>
          </w:p>
        </w:tc>
        <w:tc>
          <w:tcPr>
            <w:tcW w:w="1912" w:type="dxa"/>
          </w:tcPr>
          <w:p w:rsidR="0028482B" w:rsidRPr="003C708C" w:rsidRDefault="0028482B" w:rsidP="0033417E">
            <w:pPr>
              <w:pStyle w:val="ConsPlusNonformat"/>
              <w:rPr>
                <w:rFonts w:ascii="Times New Roman" w:hAnsi="Times New Roman" w:cs="Times New Roman"/>
              </w:rPr>
            </w:pPr>
          </w:p>
        </w:tc>
        <w:tc>
          <w:tcPr>
            <w:tcW w:w="2146" w:type="dxa"/>
          </w:tcPr>
          <w:p w:rsidR="0028482B" w:rsidRPr="003C708C" w:rsidRDefault="0028482B" w:rsidP="0033417E">
            <w:pPr>
              <w:pStyle w:val="ConsPlusNonformat"/>
              <w:rPr>
                <w:rFonts w:ascii="Times New Roman" w:hAnsi="Times New Roman" w:cs="Times New Roman"/>
              </w:rPr>
            </w:pPr>
          </w:p>
        </w:tc>
        <w:tc>
          <w:tcPr>
            <w:tcW w:w="1665" w:type="dxa"/>
          </w:tcPr>
          <w:p w:rsidR="0028482B" w:rsidRPr="003C708C" w:rsidRDefault="0028482B" w:rsidP="0033417E">
            <w:pPr>
              <w:pStyle w:val="ConsPlusNonformat"/>
              <w:rPr>
                <w:rFonts w:ascii="Times New Roman" w:hAnsi="Times New Roman" w:cs="Times New Roman"/>
              </w:rPr>
            </w:pPr>
          </w:p>
        </w:tc>
      </w:tr>
      <w:tr w:rsidR="0028482B" w:rsidRPr="001471EE" w:rsidTr="0033417E">
        <w:trPr>
          <w:trHeight w:val="567"/>
        </w:trPr>
        <w:tc>
          <w:tcPr>
            <w:tcW w:w="594" w:type="dxa"/>
          </w:tcPr>
          <w:p w:rsidR="0028482B" w:rsidRPr="003C708C" w:rsidRDefault="0028482B" w:rsidP="0033417E">
            <w:pPr>
              <w:pStyle w:val="ConsPlusNonformat"/>
              <w:rPr>
                <w:rFonts w:ascii="Times New Roman" w:hAnsi="Times New Roman" w:cs="Times New Roman"/>
              </w:rPr>
            </w:pPr>
          </w:p>
        </w:tc>
        <w:tc>
          <w:tcPr>
            <w:tcW w:w="3253" w:type="dxa"/>
          </w:tcPr>
          <w:p w:rsidR="0028482B" w:rsidRPr="003C708C" w:rsidRDefault="0028482B" w:rsidP="0033417E">
            <w:pPr>
              <w:pStyle w:val="ConsPlusNonformat"/>
              <w:rPr>
                <w:rFonts w:ascii="Times New Roman" w:hAnsi="Times New Roman" w:cs="Times New Roman"/>
              </w:rPr>
            </w:pPr>
          </w:p>
        </w:tc>
        <w:tc>
          <w:tcPr>
            <w:tcW w:w="1912" w:type="dxa"/>
          </w:tcPr>
          <w:p w:rsidR="0028482B" w:rsidRPr="003C708C" w:rsidRDefault="0028482B" w:rsidP="0033417E">
            <w:pPr>
              <w:pStyle w:val="ConsPlusNonformat"/>
              <w:rPr>
                <w:rFonts w:ascii="Times New Roman" w:hAnsi="Times New Roman" w:cs="Times New Roman"/>
              </w:rPr>
            </w:pPr>
          </w:p>
        </w:tc>
        <w:tc>
          <w:tcPr>
            <w:tcW w:w="2146" w:type="dxa"/>
          </w:tcPr>
          <w:p w:rsidR="0028482B" w:rsidRPr="003C708C" w:rsidRDefault="0028482B" w:rsidP="0033417E">
            <w:pPr>
              <w:pStyle w:val="ConsPlusNonformat"/>
              <w:rPr>
                <w:rFonts w:ascii="Times New Roman" w:hAnsi="Times New Roman" w:cs="Times New Roman"/>
              </w:rPr>
            </w:pPr>
          </w:p>
        </w:tc>
        <w:tc>
          <w:tcPr>
            <w:tcW w:w="1665" w:type="dxa"/>
          </w:tcPr>
          <w:p w:rsidR="0028482B" w:rsidRPr="003C708C" w:rsidRDefault="0028482B" w:rsidP="0033417E">
            <w:pPr>
              <w:pStyle w:val="ConsPlusNonformat"/>
              <w:rPr>
                <w:rFonts w:ascii="Times New Roman" w:hAnsi="Times New Roman" w:cs="Times New Roman"/>
              </w:rPr>
            </w:pPr>
          </w:p>
        </w:tc>
      </w:tr>
      <w:tr w:rsidR="0028482B" w:rsidRPr="001471EE" w:rsidTr="0033417E">
        <w:trPr>
          <w:trHeight w:val="567"/>
        </w:trPr>
        <w:tc>
          <w:tcPr>
            <w:tcW w:w="594" w:type="dxa"/>
          </w:tcPr>
          <w:p w:rsidR="0028482B" w:rsidRPr="003C708C" w:rsidRDefault="0028482B" w:rsidP="0033417E">
            <w:pPr>
              <w:pStyle w:val="ConsPlusNonformat"/>
              <w:rPr>
                <w:rFonts w:ascii="Times New Roman" w:hAnsi="Times New Roman" w:cs="Times New Roman"/>
              </w:rPr>
            </w:pPr>
          </w:p>
        </w:tc>
        <w:tc>
          <w:tcPr>
            <w:tcW w:w="3253" w:type="dxa"/>
          </w:tcPr>
          <w:p w:rsidR="0028482B" w:rsidRPr="003C708C" w:rsidRDefault="0028482B" w:rsidP="0033417E">
            <w:pPr>
              <w:pStyle w:val="ConsPlusNonformat"/>
              <w:rPr>
                <w:rFonts w:ascii="Times New Roman" w:hAnsi="Times New Roman" w:cs="Times New Roman"/>
              </w:rPr>
            </w:pPr>
          </w:p>
        </w:tc>
        <w:tc>
          <w:tcPr>
            <w:tcW w:w="1912" w:type="dxa"/>
          </w:tcPr>
          <w:p w:rsidR="0028482B" w:rsidRPr="003C708C" w:rsidRDefault="0028482B" w:rsidP="0033417E">
            <w:pPr>
              <w:pStyle w:val="ConsPlusNonformat"/>
              <w:rPr>
                <w:rFonts w:ascii="Times New Roman" w:hAnsi="Times New Roman" w:cs="Times New Roman"/>
              </w:rPr>
            </w:pPr>
          </w:p>
        </w:tc>
        <w:tc>
          <w:tcPr>
            <w:tcW w:w="2146" w:type="dxa"/>
          </w:tcPr>
          <w:p w:rsidR="0028482B" w:rsidRPr="003C708C" w:rsidRDefault="0028482B" w:rsidP="0033417E">
            <w:pPr>
              <w:pStyle w:val="ConsPlusNonformat"/>
              <w:rPr>
                <w:rFonts w:ascii="Times New Roman" w:hAnsi="Times New Roman" w:cs="Times New Roman"/>
              </w:rPr>
            </w:pPr>
          </w:p>
        </w:tc>
        <w:tc>
          <w:tcPr>
            <w:tcW w:w="1665" w:type="dxa"/>
          </w:tcPr>
          <w:p w:rsidR="0028482B" w:rsidRPr="003C708C" w:rsidRDefault="0028482B" w:rsidP="0033417E">
            <w:pPr>
              <w:pStyle w:val="ConsPlusNonformat"/>
              <w:rPr>
                <w:rFonts w:ascii="Times New Roman" w:hAnsi="Times New Roman" w:cs="Times New Roman"/>
              </w:rPr>
            </w:pPr>
          </w:p>
        </w:tc>
      </w:tr>
      <w:tr w:rsidR="0028482B" w:rsidRPr="001471EE" w:rsidTr="0033417E">
        <w:trPr>
          <w:trHeight w:val="567"/>
        </w:trPr>
        <w:tc>
          <w:tcPr>
            <w:tcW w:w="594" w:type="dxa"/>
          </w:tcPr>
          <w:p w:rsidR="0028482B" w:rsidRPr="003C708C" w:rsidRDefault="0028482B" w:rsidP="0033417E">
            <w:pPr>
              <w:pStyle w:val="ConsPlusNonformat"/>
              <w:rPr>
                <w:rFonts w:ascii="Times New Roman" w:hAnsi="Times New Roman" w:cs="Times New Roman"/>
              </w:rPr>
            </w:pPr>
          </w:p>
        </w:tc>
        <w:tc>
          <w:tcPr>
            <w:tcW w:w="3253" w:type="dxa"/>
          </w:tcPr>
          <w:p w:rsidR="0028482B" w:rsidRPr="003C708C" w:rsidRDefault="0028482B" w:rsidP="0033417E">
            <w:pPr>
              <w:pStyle w:val="ConsPlusNonformat"/>
              <w:rPr>
                <w:rFonts w:ascii="Times New Roman" w:hAnsi="Times New Roman" w:cs="Times New Roman"/>
              </w:rPr>
            </w:pPr>
          </w:p>
        </w:tc>
        <w:tc>
          <w:tcPr>
            <w:tcW w:w="1912" w:type="dxa"/>
          </w:tcPr>
          <w:p w:rsidR="0028482B" w:rsidRPr="003C708C" w:rsidRDefault="0028482B" w:rsidP="0033417E">
            <w:pPr>
              <w:pStyle w:val="ConsPlusNonformat"/>
              <w:rPr>
                <w:rFonts w:ascii="Times New Roman" w:hAnsi="Times New Roman" w:cs="Times New Roman"/>
              </w:rPr>
            </w:pPr>
          </w:p>
        </w:tc>
        <w:tc>
          <w:tcPr>
            <w:tcW w:w="2146" w:type="dxa"/>
          </w:tcPr>
          <w:p w:rsidR="0028482B" w:rsidRPr="003C708C" w:rsidRDefault="0028482B" w:rsidP="0033417E">
            <w:pPr>
              <w:pStyle w:val="ConsPlusNonformat"/>
              <w:rPr>
                <w:rFonts w:ascii="Times New Roman" w:hAnsi="Times New Roman" w:cs="Times New Roman"/>
              </w:rPr>
            </w:pPr>
          </w:p>
        </w:tc>
        <w:tc>
          <w:tcPr>
            <w:tcW w:w="1665" w:type="dxa"/>
          </w:tcPr>
          <w:p w:rsidR="0028482B" w:rsidRPr="003C708C" w:rsidRDefault="0028482B" w:rsidP="0033417E">
            <w:pPr>
              <w:pStyle w:val="ConsPlusNonformat"/>
              <w:rPr>
                <w:rFonts w:ascii="Times New Roman" w:hAnsi="Times New Roman" w:cs="Times New Roman"/>
              </w:rPr>
            </w:pPr>
          </w:p>
        </w:tc>
      </w:tr>
      <w:tr w:rsidR="0028482B" w:rsidRPr="001471EE" w:rsidTr="0033417E">
        <w:trPr>
          <w:trHeight w:val="567"/>
        </w:trPr>
        <w:tc>
          <w:tcPr>
            <w:tcW w:w="594" w:type="dxa"/>
          </w:tcPr>
          <w:p w:rsidR="0028482B" w:rsidRPr="003C708C" w:rsidRDefault="0028482B" w:rsidP="0033417E">
            <w:pPr>
              <w:pStyle w:val="ConsPlusNonformat"/>
              <w:rPr>
                <w:rFonts w:ascii="Times New Roman" w:hAnsi="Times New Roman" w:cs="Times New Roman"/>
              </w:rPr>
            </w:pPr>
          </w:p>
        </w:tc>
        <w:tc>
          <w:tcPr>
            <w:tcW w:w="3253" w:type="dxa"/>
          </w:tcPr>
          <w:p w:rsidR="0028482B" w:rsidRPr="003C708C" w:rsidRDefault="0028482B" w:rsidP="0033417E">
            <w:pPr>
              <w:pStyle w:val="ConsPlusNonformat"/>
              <w:rPr>
                <w:rFonts w:ascii="Times New Roman" w:hAnsi="Times New Roman" w:cs="Times New Roman"/>
              </w:rPr>
            </w:pPr>
          </w:p>
        </w:tc>
        <w:tc>
          <w:tcPr>
            <w:tcW w:w="1912" w:type="dxa"/>
          </w:tcPr>
          <w:p w:rsidR="0028482B" w:rsidRPr="003C708C" w:rsidRDefault="0028482B" w:rsidP="0033417E">
            <w:pPr>
              <w:pStyle w:val="ConsPlusNonformat"/>
              <w:rPr>
                <w:rFonts w:ascii="Times New Roman" w:hAnsi="Times New Roman" w:cs="Times New Roman"/>
              </w:rPr>
            </w:pPr>
          </w:p>
        </w:tc>
        <w:tc>
          <w:tcPr>
            <w:tcW w:w="2146" w:type="dxa"/>
          </w:tcPr>
          <w:p w:rsidR="0028482B" w:rsidRPr="003C708C" w:rsidRDefault="0028482B" w:rsidP="0033417E">
            <w:pPr>
              <w:pStyle w:val="ConsPlusNonformat"/>
              <w:rPr>
                <w:rFonts w:ascii="Times New Roman" w:hAnsi="Times New Roman" w:cs="Times New Roman"/>
              </w:rPr>
            </w:pPr>
          </w:p>
        </w:tc>
        <w:tc>
          <w:tcPr>
            <w:tcW w:w="1665" w:type="dxa"/>
          </w:tcPr>
          <w:p w:rsidR="0028482B" w:rsidRPr="003C708C" w:rsidRDefault="0028482B" w:rsidP="0033417E">
            <w:pPr>
              <w:pStyle w:val="ConsPlusNonformat"/>
              <w:rPr>
                <w:rFonts w:ascii="Times New Roman" w:hAnsi="Times New Roman" w:cs="Times New Roman"/>
              </w:rPr>
            </w:pPr>
          </w:p>
        </w:tc>
      </w:tr>
    </w:tbl>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Всего принято ____________ документов на ____________ листах.</w:t>
      </w:r>
    </w:p>
    <w:p w:rsidR="0028482B" w:rsidRPr="003C708C" w:rsidRDefault="0028482B" w:rsidP="0033417E">
      <w:pPr>
        <w:pStyle w:val="ConsPlusNonformat"/>
        <w:jc w:val="both"/>
        <w:rPr>
          <w:rFonts w:ascii="Times New Roman" w:hAnsi="Times New Roman" w:cs="Times New Roman"/>
        </w:rPr>
      </w:pPr>
    </w:p>
    <w:tbl>
      <w:tblPr>
        <w:tblW w:w="0" w:type="auto"/>
        <w:tblLook w:val="00A0"/>
      </w:tblPr>
      <w:tblGrid>
        <w:gridCol w:w="2660"/>
        <w:gridCol w:w="2126"/>
        <w:gridCol w:w="284"/>
        <w:gridCol w:w="2268"/>
        <w:gridCol w:w="283"/>
        <w:gridCol w:w="1701"/>
        <w:gridCol w:w="349"/>
      </w:tblGrid>
      <w:tr w:rsidR="0028482B" w:rsidRPr="001471EE" w:rsidTr="0033417E">
        <w:tc>
          <w:tcPr>
            <w:tcW w:w="2660" w:type="dxa"/>
          </w:tcPr>
          <w:p w:rsidR="0028482B" w:rsidRPr="003C708C" w:rsidRDefault="0028482B" w:rsidP="0033417E">
            <w:pPr>
              <w:pStyle w:val="ConsPlusNonformat"/>
              <w:rPr>
                <w:rFonts w:ascii="Times New Roman" w:hAnsi="Times New Roman" w:cs="Times New Roman"/>
              </w:rPr>
            </w:pPr>
            <w:r w:rsidRPr="003C708C">
              <w:rPr>
                <w:rFonts w:ascii="Times New Roman" w:hAnsi="Times New Roman" w:cs="Times New Roman"/>
              </w:rPr>
              <w:t>Документы передал:</w:t>
            </w:r>
          </w:p>
        </w:tc>
        <w:tc>
          <w:tcPr>
            <w:tcW w:w="2126" w:type="dxa"/>
            <w:tcBorders>
              <w:bottom w:val="single" w:sz="4" w:space="0" w:color="auto"/>
            </w:tcBorders>
          </w:tcPr>
          <w:p w:rsidR="0028482B" w:rsidRPr="003C708C" w:rsidRDefault="0028482B" w:rsidP="0033417E">
            <w:pPr>
              <w:pStyle w:val="ConsPlusNonformat"/>
              <w:rPr>
                <w:rFonts w:ascii="Times New Roman" w:hAnsi="Times New Roman" w:cs="Times New Roman"/>
              </w:rPr>
            </w:pPr>
          </w:p>
        </w:tc>
        <w:tc>
          <w:tcPr>
            <w:tcW w:w="284" w:type="dxa"/>
          </w:tcPr>
          <w:p w:rsidR="0028482B" w:rsidRPr="003C708C" w:rsidRDefault="0028482B" w:rsidP="0033417E">
            <w:pPr>
              <w:pStyle w:val="ConsPlusNonformat"/>
              <w:rPr>
                <w:rFonts w:ascii="Times New Roman" w:hAnsi="Times New Roman" w:cs="Times New Roman"/>
              </w:rPr>
            </w:pPr>
          </w:p>
        </w:tc>
        <w:tc>
          <w:tcPr>
            <w:tcW w:w="2268" w:type="dxa"/>
            <w:tcBorders>
              <w:bottom w:val="single" w:sz="4" w:space="0" w:color="auto"/>
            </w:tcBorders>
          </w:tcPr>
          <w:p w:rsidR="0028482B" w:rsidRPr="003C708C" w:rsidRDefault="0028482B" w:rsidP="0033417E">
            <w:pPr>
              <w:pStyle w:val="ConsPlusNonformat"/>
              <w:rPr>
                <w:rFonts w:ascii="Times New Roman" w:hAnsi="Times New Roman" w:cs="Times New Roman"/>
              </w:rPr>
            </w:pPr>
          </w:p>
        </w:tc>
        <w:tc>
          <w:tcPr>
            <w:tcW w:w="283" w:type="dxa"/>
          </w:tcPr>
          <w:p w:rsidR="0028482B" w:rsidRPr="003C708C" w:rsidRDefault="0028482B" w:rsidP="0033417E">
            <w:pPr>
              <w:pStyle w:val="ConsPlusNonformat"/>
              <w:rPr>
                <w:rFonts w:ascii="Times New Roman" w:hAnsi="Times New Roman" w:cs="Times New Roman"/>
              </w:rPr>
            </w:pPr>
          </w:p>
        </w:tc>
        <w:tc>
          <w:tcPr>
            <w:tcW w:w="1701" w:type="dxa"/>
            <w:tcBorders>
              <w:bottom w:val="single" w:sz="4" w:space="0" w:color="auto"/>
            </w:tcBorders>
          </w:tcPr>
          <w:p w:rsidR="0028482B" w:rsidRPr="003C708C" w:rsidRDefault="0028482B" w:rsidP="0033417E">
            <w:pPr>
              <w:pStyle w:val="ConsPlusNonformat"/>
              <w:rPr>
                <w:rFonts w:ascii="Times New Roman" w:hAnsi="Times New Roman" w:cs="Times New Roman"/>
              </w:rPr>
            </w:pPr>
          </w:p>
        </w:tc>
        <w:tc>
          <w:tcPr>
            <w:tcW w:w="248" w:type="dxa"/>
          </w:tcPr>
          <w:p w:rsidR="0028482B" w:rsidRPr="003C708C" w:rsidRDefault="0028482B" w:rsidP="0033417E">
            <w:pPr>
              <w:pStyle w:val="ConsPlusNonformat"/>
              <w:rPr>
                <w:rFonts w:ascii="Times New Roman" w:hAnsi="Times New Roman" w:cs="Times New Roman"/>
              </w:rPr>
            </w:pPr>
            <w:r w:rsidRPr="003C708C">
              <w:rPr>
                <w:rFonts w:ascii="Times New Roman" w:hAnsi="Times New Roman" w:cs="Times New Roman"/>
              </w:rPr>
              <w:t>г.</w:t>
            </w:r>
          </w:p>
        </w:tc>
      </w:tr>
      <w:tr w:rsidR="0028482B" w:rsidRPr="001471EE" w:rsidTr="0033417E">
        <w:tc>
          <w:tcPr>
            <w:tcW w:w="2660" w:type="dxa"/>
          </w:tcPr>
          <w:p w:rsidR="0028482B" w:rsidRPr="003C708C" w:rsidRDefault="0028482B" w:rsidP="0033417E">
            <w:pPr>
              <w:pStyle w:val="ConsPlusNonformat"/>
              <w:jc w:val="both"/>
              <w:rPr>
                <w:rFonts w:ascii="Times New Roman" w:hAnsi="Times New Roman" w:cs="Times New Roman"/>
              </w:rPr>
            </w:pPr>
          </w:p>
        </w:tc>
        <w:tc>
          <w:tcPr>
            <w:tcW w:w="2126" w:type="dxa"/>
            <w:tcBorders>
              <w:top w:val="single" w:sz="4" w:space="0" w:color="auto"/>
            </w:tcBorders>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(Ф.И.О.)</w:t>
            </w:r>
          </w:p>
        </w:tc>
        <w:tc>
          <w:tcPr>
            <w:tcW w:w="284" w:type="dxa"/>
          </w:tcPr>
          <w:p w:rsidR="0028482B" w:rsidRPr="003C708C" w:rsidRDefault="0028482B" w:rsidP="0033417E">
            <w:pPr>
              <w:pStyle w:val="ConsPlusNonformat"/>
              <w:jc w:val="both"/>
              <w:rPr>
                <w:rFonts w:ascii="Times New Roman" w:hAnsi="Times New Roman" w:cs="Times New Roman"/>
              </w:rPr>
            </w:pPr>
          </w:p>
        </w:tc>
        <w:tc>
          <w:tcPr>
            <w:tcW w:w="2268" w:type="dxa"/>
            <w:tcBorders>
              <w:top w:val="single" w:sz="4" w:space="0" w:color="auto"/>
            </w:tcBorders>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(подпись)</w:t>
            </w:r>
          </w:p>
        </w:tc>
        <w:tc>
          <w:tcPr>
            <w:tcW w:w="283" w:type="dxa"/>
          </w:tcPr>
          <w:p w:rsidR="0028482B" w:rsidRPr="003C708C" w:rsidRDefault="0028482B" w:rsidP="0033417E">
            <w:pPr>
              <w:pStyle w:val="ConsPlusNonformat"/>
              <w:jc w:val="both"/>
              <w:rPr>
                <w:rFonts w:ascii="Times New Roman" w:hAnsi="Times New Roman" w:cs="Times New Roman"/>
              </w:rPr>
            </w:pPr>
          </w:p>
        </w:tc>
        <w:tc>
          <w:tcPr>
            <w:tcW w:w="1701" w:type="dxa"/>
            <w:tcBorders>
              <w:top w:val="single" w:sz="4" w:space="0" w:color="auto"/>
            </w:tcBorders>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(дата)</w:t>
            </w:r>
          </w:p>
        </w:tc>
        <w:tc>
          <w:tcPr>
            <w:tcW w:w="248" w:type="dxa"/>
          </w:tcPr>
          <w:p w:rsidR="0028482B" w:rsidRPr="003C708C" w:rsidRDefault="0028482B" w:rsidP="0033417E">
            <w:pPr>
              <w:pStyle w:val="ConsPlusNonformat"/>
              <w:jc w:val="both"/>
              <w:rPr>
                <w:rFonts w:ascii="Times New Roman" w:hAnsi="Times New Roman" w:cs="Times New Roman"/>
              </w:rPr>
            </w:pPr>
          </w:p>
        </w:tc>
      </w:tr>
    </w:tbl>
    <w:p w:rsidR="0028482B" w:rsidRPr="003C708C" w:rsidRDefault="0028482B" w:rsidP="0033417E">
      <w:pPr>
        <w:pStyle w:val="ConsPlusNonformat"/>
        <w:rPr>
          <w:rFonts w:ascii="Times New Roman" w:hAnsi="Times New Roman" w:cs="Times New Roman"/>
        </w:rPr>
      </w:pPr>
    </w:p>
    <w:tbl>
      <w:tblPr>
        <w:tblW w:w="0" w:type="auto"/>
        <w:tblLook w:val="00A0"/>
      </w:tblPr>
      <w:tblGrid>
        <w:gridCol w:w="2660"/>
        <w:gridCol w:w="2126"/>
        <w:gridCol w:w="284"/>
        <w:gridCol w:w="2268"/>
        <w:gridCol w:w="283"/>
        <w:gridCol w:w="1701"/>
        <w:gridCol w:w="349"/>
      </w:tblGrid>
      <w:tr w:rsidR="0028482B" w:rsidRPr="001471EE" w:rsidTr="0033417E">
        <w:tc>
          <w:tcPr>
            <w:tcW w:w="2660" w:type="dxa"/>
          </w:tcPr>
          <w:p w:rsidR="0028482B" w:rsidRPr="003C708C" w:rsidRDefault="0028482B" w:rsidP="0033417E">
            <w:pPr>
              <w:pStyle w:val="ConsPlusNonformat"/>
              <w:rPr>
                <w:rFonts w:ascii="Times New Roman" w:hAnsi="Times New Roman" w:cs="Times New Roman"/>
              </w:rPr>
            </w:pPr>
            <w:r w:rsidRPr="003C708C">
              <w:rPr>
                <w:rFonts w:ascii="Times New Roman" w:hAnsi="Times New Roman" w:cs="Times New Roman"/>
              </w:rPr>
              <w:t>Документы принял:</w:t>
            </w:r>
          </w:p>
        </w:tc>
        <w:tc>
          <w:tcPr>
            <w:tcW w:w="2126" w:type="dxa"/>
            <w:tcBorders>
              <w:bottom w:val="single" w:sz="4" w:space="0" w:color="auto"/>
            </w:tcBorders>
          </w:tcPr>
          <w:p w:rsidR="0028482B" w:rsidRPr="003C708C" w:rsidRDefault="0028482B" w:rsidP="0033417E">
            <w:pPr>
              <w:pStyle w:val="ConsPlusNonformat"/>
              <w:rPr>
                <w:rFonts w:ascii="Times New Roman" w:hAnsi="Times New Roman" w:cs="Times New Roman"/>
              </w:rPr>
            </w:pPr>
          </w:p>
        </w:tc>
        <w:tc>
          <w:tcPr>
            <w:tcW w:w="284" w:type="dxa"/>
          </w:tcPr>
          <w:p w:rsidR="0028482B" w:rsidRPr="003C708C" w:rsidRDefault="0028482B" w:rsidP="0033417E">
            <w:pPr>
              <w:pStyle w:val="ConsPlusNonformat"/>
              <w:rPr>
                <w:rFonts w:ascii="Times New Roman" w:hAnsi="Times New Roman" w:cs="Times New Roman"/>
              </w:rPr>
            </w:pPr>
          </w:p>
        </w:tc>
        <w:tc>
          <w:tcPr>
            <w:tcW w:w="2268" w:type="dxa"/>
            <w:tcBorders>
              <w:bottom w:val="single" w:sz="4" w:space="0" w:color="auto"/>
            </w:tcBorders>
          </w:tcPr>
          <w:p w:rsidR="0028482B" w:rsidRPr="003C708C" w:rsidRDefault="0028482B" w:rsidP="0033417E">
            <w:pPr>
              <w:pStyle w:val="ConsPlusNonformat"/>
              <w:rPr>
                <w:rFonts w:ascii="Times New Roman" w:hAnsi="Times New Roman" w:cs="Times New Roman"/>
              </w:rPr>
            </w:pPr>
          </w:p>
        </w:tc>
        <w:tc>
          <w:tcPr>
            <w:tcW w:w="283" w:type="dxa"/>
          </w:tcPr>
          <w:p w:rsidR="0028482B" w:rsidRPr="003C708C" w:rsidRDefault="0028482B" w:rsidP="0033417E">
            <w:pPr>
              <w:pStyle w:val="ConsPlusNonformat"/>
              <w:rPr>
                <w:rFonts w:ascii="Times New Roman" w:hAnsi="Times New Roman" w:cs="Times New Roman"/>
              </w:rPr>
            </w:pPr>
          </w:p>
        </w:tc>
        <w:tc>
          <w:tcPr>
            <w:tcW w:w="1701" w:type="dxa"/>
            <w:tcBorders>
              <w:bottom w:val="single" w:sz="4" w:space="0" w:color="auto"/>
            </w:tcBorders>
          </w:tcPr>
          <w:p w:rsidR="0028482B" w:rsidRPr="003C708C" w:rsidRDefault="0028482B" w:rsidP="0033417E">
            <w:pPr>
              <w:pStyle w:val="ConsPlusNonformat"/>
              <w:rPr>
                <w:rFonts w:ascii="Times New Roman" w:hAnsi="Times New Roman" w:cs="Times New Roman"/>
              </w:rPr>
            </w:pPr>
          </w:p>
        </w:tc>
        <w:tc>
          <w:tcPr>
            <w:tcW w:w="248" w:type="dxa"/>
          </w:tcPr>
          <w:p w:rsidR="0028482B" w:rsidRPr="003C708C" w:rsidRDefault="0028482B" w:rsidP="0033417E">
            <w:pPr>
              <w:pStyle w:val="ConsPlusNonformat"/>
              <w:rPr>
                <w:rFonts w:ascii="Times New Roman" w:hAnsi="Times New Roman" w:cs="Times New Roman"/>
              </w:rPr>
            </w:pPr>
            <w:r w:rsidRPr="003C708C">
              <w:rPr>
                <w:rFonts w:ascii="Times New Roman" w:hAnsi="Times New Roman" w:cs="Times New Roman"/>
              </w:rPr>
              <w:t>г.</w:t>
            </w:r>
          </w:p>
        </w:tc>
      </w:tr>
      <w:tr w:rsidR="0028482B" w:rsidRPr="001471EE" w:rsidTr="0033417E">
        <w:tc>
          <w:tcPr>
            <w:tcW w:w="2660" w:type="dxa"/>
          </w:tcPr>
          <w:p w:rsidR="0028482B" w:rsidRPr="003C708C" w:rsidRDefault="0028482B" w:rsidP="0033417E">
            <w:pPr>
              <w:pStyle w:val="ConsPlusNonformat"/>
              <w:jc w:val="both"/>
              <w:rPr>
                <w:rFonts w:ascii="Times New Roman" w:hAnsi="Times New Roman" w:cs="Times New Roman"/>
              </w:rPr>
            </w:pPr>
          </w:p>
        </w:tc>
        <w:tc>
          <w:tcPr>
            <w:tcW w:w="2126" w:type="dxa"/>
            <w:tcBorders>
              <w:top w:val="single" w:sz="4" w:space="0" w:color="auto"/>
            </w:tcBorders>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(Ф.И.О.)</w:t>
            </w:r>
          </w:p>
        </w:tc>
        <w:tc>
          <w:tcPr>
            <w:tcW w:w="284" w:type="dxa"/>
          </w:tcPr>
          <w:p w:rsidR="0028482B" w:rsidRPr="003C708C" w:rsidRDefault="0028482B" w:rsidP="0033417E">
            <w:pPr>
              <w:pStyle w:val="ConsPlusNonformat"/>
              <w:jc w:val="both"/>
              <w:rPr>
                <w:rFonts w:ascii="Times New Roman" w:hAnsi="Times New Roman" w:cs="Times New Roman"/>
              </w:rPr>
            </w:pPr>
          </w:p>
        </w:tc>
        <w:tc>
          <w:tcPr>
            <w:tcW w:w="2268" w:type="dxa"/>
            <w:tcBorders>
              <w:top w:val="single" w:sz="4" w:space="0" w:color="auto"/>
            </w:tcBorders>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(подпись)</w:t>
            </w:r>
          </w:p>
        </w:tc>
        <w:tc>
          <w:tcPr>
            <w:tcW w:w="283" w:type="dxa"/>
          </w:tcPr>
          <w:p w:rsidR="0028482B" w:rsidRPr="003C708C" w:rsidRDefault="0028482B" w:rsidP="0033417E">
            <w:pPr>
              <w:pStyle w:val="ConsPlusNonformat"/>
              <w:jc w:val="both"/>
              <w:rPr>
                <w:rFonts w:ascii="Times New Roman" w:hAnsi="Times New Roman" w:cs="Times New Roman"/>
              </w:rPr>
            </w:pPr>
          </w:p>
        </w:tc>
        <w:tc>
          <w:tcPr>
            <w:tcW w:w="1701" w:type="dxa"/>
            <w:tcBorders>
              <w:top w:val="single" w:sz="4" w:space="0" w:color="auto"/>
            </w:tcBorders>
          </w:tcPr>
          <w:p w:rsidR="0028482B" w:rsidRPr="003C708C" w:rsidRDefault="0028482B" w:rsidP="0033417E">
            <w:pPr>
              <w:pStyle w:val="ConsPlusNonformat"/>
              <w:jc w:val="both"/>
              <w:rPr>
                <w:rFonts w:ascii="Times New Roman" w:hAnsi="Times New Roman" w:cs="Times New Roman"/>
              </w:rPr>
            </w:pPr>
            <w:r w:rsidRPr="003C708C">
              <w:rPr>
                <w:rFonts w:ascii="Times New Roman" w:hAnsi="Times New Roman" w:cs="Times New Roman"/>
              </w:rPr>
              <w:t>(дата)</w:t>
            </w:r>
          </w:p>
        </w:tc>
        <w:tc>
          <w:tcPr>
            <w:tcW w:w="248" w:type="dxa"/>
          </w:tcPr>
          <w:p w:rsidR="0028482B" w:rsidRPr="003C708C" w:rsidRDefault="0028482B" w:rsidP="0033417E">
            <w:pPr>
              <w:pStyle w:val="ConsPlusNonformat"/>
              <w:jc w:val="both"/>
              <w:rPr>
                <w:rFonts w:ascii="Times New Roman" w:hAnsi="Times New Roman" w:cs="Times New Roman"/>
              </w:rPr>
            </w:pPr>
          </w:p>
        </w:tc>
      </w:tr>
    </w:tbl>
    <w:p w:rsidR="0028482B" w:rsidRPr="003C708C" w:rsidRDefault="0028482B" w:rsidP="0033417E">
      <w:pPr>
        <w:pStyle w:val="ConsPlusNonformat"/>
        <w:jc w:val="both"/>
        <w:rPr>
          <w:rFonts w:ascii="Times New Roman" w:hAnsi="Times New Roman" w:cs="Times New Roman"/>
        </w:rPr>
      </w:pPr>
    </w:p>
    <w:p w:rsidR="0028482B" w:rsidRPr="003C708C" w:rsidRDefault="0028482B" w:rsidP="0033417E">
      <w:pPr>
        <w:spacing w:after="0" w:line="360" w:lineRule="auto"/>
        <w:rPr>
          <w:rFonts w:ascii="Times New Roman" w:hAnsi="Times New Roman"/>
        </w:rPr>
      </w:pPr>
    </w:p>
    <w:p w:rsidR="0028482B" w:rsidRPr="003C708C" w:rsidRDefault="0028482B" w:rsidP="0033417E">
      <w:pPr>
        <w:rPr>
          <w:rFonts w:ascii="Times New Roman" w:hAnsi="Times New Roman"/>
        </w:rPr>
      </w:pPr>
    </w:p>
    <w:p w:rsidR="0028482B" w:rsidRPr="003C708C" w:rsidRDefault="0028482B" w:rsidP="0033417E">
      <w:pPr>
        <w:rPr>
          <w:rFonts w:ascii="Times New Roman" w:hAnsi="Times New Roman"/>
        </w:rPr>
      </w:pPr>
    </w:p>
    <w:p w:rsidR="0028482B" w:rsidRPr="003C708C" w:rsidRDefault="0028482B"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28482B" w:rsidRPr="003C708C" w:rsidRDefault="0028482B"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28482B" w:rsidRPr="003C708C" w:rsidRDefault="0028482B" w:rsidP="0033417E">
      <w:pPr>
        <w:rPr>
          <w:rFonts w:ascii="Times New Roman" w:hAnsi="Times New Roman"/>
        </w:rPr>
      </w:pPr>
    </w:p>
    <w:p w:rsidR="0028482B" w:rsidRPr="003C708C" w:rsidRDefault="0028482B" w:rsidP="0033417E">
      <w:pPr>
        <w:rPr>
          <w:rFonts w:ascii="Times New Roman" w:hAnsi="Times New Roman"/>
        </w:rPr>
      </w:pPr>
    </w:p>
    <w:p w:rsidR="0028482B" w:rsidRPr="003C708C" w:rsidRDefault="0028482B" w:rsidP="00F42D23">
      <w:pPr>
        <w:jc w:val="right"/>
        <w:rPr>
          <w:rFonts w:ascii="Times New Roman" w:hAnsi="Times New Roman"/>
          <w:sz w:val="2"/>
          <w:szCs w:val="2"/>
        </w:rPr>
      </w:pPr>
      <w:r w:rsidRPr="003C708C">
        <w:rPr>
          <w:rFonts w:ascii="Times New Roman" w:hAnsi="Times New Roman"/>
        </w:rPr>
        <w:br w:type="page"/>
      </w:r>
      <w:r w:rsidRPr="003C708C">
        <w:rPr>
          <w:rFonts w:ascii="Times New Roman" w:hAnsi="Times New Roman"/>
          <w:sz w:val="2"/>
          <w:szCs w:val="2"/>
        </w:rPr>
        <w:t xml:space="preserve"> </w:t>
      </w:r>
    </w:p>
    <w:p w:rsidR="0028482B" w:rsidRPr="003C708C" w:rsidRDefault="0028482B" w:rsidP="00E346B3">
      <w:pPr>
        <w:pStyle w:val="ConsPlusNormal"/>
        <w:jc w:val="right"/>
        <w:rPr>
          <w:rFonts w:ascii="Times New Roman" w:hAnsi="Times New Roman" w:cs="Times New Roman"/>
        </w:rPr>
      </w:pPr>
      <w:r w:rsidRPr="003C708C">
        <w:rPr>
          <w:rFonts w:ascii="Times New Roman" w:hAnsi="Times New Roman" w:cs="Times New Roman"/>
        </w:rPr>
        <w:t>Приложение № 6</w:t>
      </w:r>
    </w:p>
    <w:p w:rsidR="0028482B" w:rsidRPr="003C708C" w:rsidRDefault="0028482B" w:rsidP="00E346B3">
      <w:pPr>
        <w:pStyle w:val="ConsPlusNormal"/>
        <w:jc w:val="right"/>
        <w:rPr>
          <w:rFonts w:ascii="Times New Roman" w:hAnsi="Times New Roman" w:cs="Times New Roman"/>
        </w:rPr>
      </w:pPr>
      <w:r w:rsidRPr="003C708C">
        <w:rPr>
          <w:rFonts w:ascii="Times New Roman" w:hAnsi="Times New Roman" w:cs="Times New Roman"/>
        </w:rPr>
        <w:t>Административному к регламенту</w:t>
      </w:r>
    </w:p>
    <w:p w:rsidR="0028482B" w:rsidRPr="003C708C" w:rsidRDefault="0028482B" w:rsidP="00E346B3">
      <w:pPr>
        <w:autoSpaceDE w:val="0"/>
        <w:autoSpaceDN w:val="0"/>
        <w:adjustRightInd w:val="0"/>
        <w:spacing w:after="0" w:line="240" w:lineRule="auto"/>
        <w:jc w:val="both"/>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
    <w:p w:rsidR="0028482B" w:rsidRPr="003C708C" w:rsidRDefault="0028482B" w:rsidP="00E346B3">
      <w:pPr>
        <w:autoSpaceDE w:val="0"/>
        <w:autoSpaceDN w:val="0"/>
        <w:adjustRightInd w:val="0"/>
        <w:spacing w:after="0" w:line="240" w:lineRule="auto"/>
        <w:jc w:val="center"/>
        <w:rPr>
          <w:rFonts w:ascii="Times New Roman" w:hAnsi="Times New Roman"/>
          <w:sz w:val="20"/>
          <w:szCs w:val="20"/>
        </w:rPr>
      </w:pPr>
      <w:r w:rsidRPr="003C708C">
        <w:rPr>
          <w:rFonts w:ascii="Times New Roman" w:hAnsi="Times New Roman"/>
          <w:sz w:val="20"/>
          <w:szCs w:val="20"/>
        </w:rPr>
        <w:t>ИВАНТЕЕВСКИЙ МУНИЦИПАЛЬНЫЙ РАЙОН САРАТОВСКОЙ ОБЛАСТИ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ИВАНТЕЕВСКОГО МУНИЦИПАЛЬНОГО РАЙОНА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Адрес:  </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 </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Факс: </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РАЗРЕШЕНИЕ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установку и эксплуатацию рекламной конструкции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от _______________ N 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 xml:space="preserve">    Администрация Ивантеевского </w:t>
      </w:r>
      <w:r w:rsidRPr="003C708C">
        <w:rPr>
          <w:rFonts w:ascii="Times New Roman" w:hAnsi="Times New Roman"/>
          <w:color w:val="000000"/>
          <w:sz w:val="20"/>
          <w:szCs w:val="20"/>
        </w:rPr>
        <w:t>муниципального  района,  действующая  на</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xml:space="preserve">основании  Федерального  </w:t>
      </w:r>
      <w:hyperlink r:id="rId25" w:history="1">
        <w:r w:rsidRPr="003C708C">
          <w:rPr>
            <w:rFonts w:ascii="Times New Roman" w:hAnsi="Times New Roman"/>
            <w:color w:val="000000"/>
            <w:sz w:val="20"/>
            <w:szCs w:val="20"/>
          </w:rPr>
          <w:t>закона</w:t>
        </w:r>
      </w:hyperlink>
      <w:r w:rsidRPr="003C708C">
        <w:rPr>
          <w:rFonts w:ascii="Times New Roman" w:hAnsi="Times New Roman"/>
          <w:color w:val="000000"/>
          <w:sz w:val="20"/>
          <w:szCs w:val="20"/>
        </w:rPr>
        <w:t xml:space="preserve">  от 13.03.2006 N 38-ФЗ «О рекламе», </w:t>
      </w:r>
      <w:hyperlink r:id="rId26" w:history="1">
        <w:r w:rsidRPr="003C708C">
          <w:rPr>
            <w:rFonts w:ascii="Times New Roman" w:hAnsi="Times New Roman"/>
            <w:color w:val="000000"/>
            <w:sz w:val="20"/>
            <w:szCs w:val="20"/>
          </w:rPr>
          <w:t>решения</w:t>
        </w:r>
      </w:hyperlink>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Собрания   депутатов Ивантеевского муниципального  района  от _________</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 ________ «О полномочиях администрации Ивантеевского района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в сфере рекламы», рассмотрев заявление от ___________ № ________, разрешает</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(Ф.И.О., паспортные данные/наименование юридического лица, данные о его</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гос. регистрации)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установить рекламную конструкцию 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 площадью информационного поля 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земельном   участке,   здании   или   ином  недвижимом  имуществе,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принадлежащем 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паспортные данные/наименование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юридического лица, данные о его гос. регистрации)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праве _______________________________________________, расположенном</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(реквизиты документа, подтверждающего</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право собственности или иное законное право)</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(местоположение недвижимого имущества)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сроком на 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AE5800">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r w:rsidRPr="003C708C">
        <w:rPr>
          <w:rFonts w:ascii="Times New Roman" w:hAnsi="Times New Roman"/>
          <w:color w:val="000000"/>
          <w:sz w:val="28"/>
          <w:szCs w:val="28"/>
        </w:rPr>
        <w:t xml:space="preserve">      </w:t>
      </w:r>
      <w:r w:rsidRPr="003C708C">
        <w:rPr>
          <w:rFonts w:ascii="Times New Roman" w:hAnsi="Times New Roman"/>
          <w:sz w:val="20"/>
          <w:szCs w:val="20"/>
        </w:rPr>
        <w:t>____________   /__________/</w:t>
      </w:r>
    </w:p>
    <w:p w:rsidR="0028482B" w:rsidRPr="003C708C" w:rsidRDefault="0028482B" w:rsidP="00AE5800">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w:t>
      </w:r>
    </w:p>
    <w:p w:rsidR="0028482B" w:rsidRPr="003C708C" w:rsidRDefault="0028482B" w:rsidP="00AE5800">
      <w:pPr>
        <w:autoSpaceDE w:val="0"/>
        <w:autoSpaceDN w:val="0"/>
        <w:adjustRightInd w:val="0"/>
        <w:spacing w:after="0" w:line="240" w:lineRule="auto"/>
        <w:jc w:val="center"/>
        <w:rPr>
          <w:rFonts w:ascii="Times New Roman" w:hAnsi="Times New Roman"/>
          <w:sz w:val="28"/>
          <w:szCs w:val="28"/>
        </w:rPr>
      </w:pPr>
    </w:p>
    <w:p w:rsidR="0028482B" w:rsidRPr="003C708C" w:rsidRDefault="0028482B" w:rsidP="00AE5800">
      <w:pPr>
        <w:autoSpaceDE w:val="0"/>
        <w:autoSpaceDN w:val="0"/>
        <w:adjustRightInd w:val="0"/>
        <w:spacing w:after="0" w:line="240" w:lineRule="auto"/>
        <w:rPr>
          <w:rFonts w:ascii="Times New Roman" w:hAnsi="Times New Roman"/>
          <w:sz w:val="20"/>
          <w:szCs w:val="20"/>
        </w:rPr>
      </w:pPr>
    </w:p>
    <w:p w:rsidR="0028482B" w:rsidRPr="003C708C" w:rsidRDefault="0028482B" w:rsidP="00AE5800">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both"/>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both"/>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28482B" w:rsidRPr="003C708C" w:rsidRDefault="0028482B"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p>
    <w:p w:rsidR="0028482B" w:rsidRPr="003C708C" w:rsidRDefault="0028482B" w:rsidP="00E346B3">
      <w:pPr>
        <w:autoSpaceDE w:val="0"/>
        <w:autoSpaceDN w:val="0"/>
        <w:adjustRightInd w:val="0"/>
        <w:spacing w:after="0" w:line="240" w:lineRule="auto"/>
        <w:jc w:val="right"/>
        <w:outlineLvl w:val="0"/>
        <w:rPr>
          <w:rFonts w:ascii="Times New Roman" w:hAnsi="Times New Roman"/>
          <w:sz w:val="20"/>
          <w:szCs w:val="20"/>
        </w:rPr>
      </w:pPr>
      <w:r w:rsidRPr="003C708C">
        <w:rPr>
          <w:rFonts w:ascii="Times New Roman" w:hAnsi="Times New Roman"/>
          <w:sz w:val="20"/>
          <w:szCs w:val="20"/>
        </w:rPr>
        <w:t>Приложение № 7</w:t>
      </w:r>
    </w:p>
    <w:p w:rsidR="0028482B" w:rsidRPr="003C708C" w:rsidRDefault="0028482B" w:rsidP="00E346B3">
      <w:pPr>
        <w:autoSpaceDE w:val="0"/>
        <w:autoSpaceDN w:val="0"/>
        <w:adjustRightInd w:val="0"/>
        <w:spacing w:after="0" w:line="240" w:lineRule="auto"/>
        <w:jc w:val="right"/>
        <w:rPr>
          <w:rFonts w:ascii="Times New Roman" w:hAnsi="Times New Roman"/>
          <w:sz w:val="20"/>
          <w:szCs w:val="20"/>
        </w:rPr>
      </w:pPr>
      <w:r w:rsidRPr="003C708C">
        <w:rPr>
          <w:rFonts w:ascii="Times New Roman" w:hAnsi="Times New Roman"/>
          <w:sz w:val="20"/>
          <w:szCs w:val="20"/>
        </w:rPr>
        <w:t>к Административному регламенту</w:t>
      </w:r>
    </w:p>
    <w:p w:rsidR="0028482B" w:rsidRPr="003C708C" w:rsidRDefault="0028482B" w:rsidP="00E346B3">
      <w:pPr>
        <w:autoSpaceDE w:val="0"/>
        <w:autoSpaceDN w:val="0"/>
        <w:adjustRightInd w:val="0"/>
        <w:spacing w:after="0" w:line="240" w:lineRule="auto"/>
        <w:jc w:val="both"/>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ИВАНТЕЕВСКИЙ МУНИЦИПАЛЬНЫЙ РАЙОН САРАТОВСКОЙ ОБЛАСТИ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ИВАНТЕЕВСКОГО МУНИЦИПАЛЬНОГО РАЙОНА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Адрес:  </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Тел.: </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Факс: </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РЕШЕНИЕ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об отказе в выдаче разрешения на установку</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и эксплуатацию рекламной конструкции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от _______________ N 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Администрация Ивантеевского муниципального  района,  действующая  на</w:t>
      </w:r>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sz w:val="20"/>
          <w:szCs w:val="20"/>
        </w:rPr>
        <w:t>основании  Федера</w:t>
      </w:r>
      <w:r w:rsidRPr="003C708C">
        <w:rPr>
          <w:rFonts w:ascii="Times New Roman" w:hAnsi="Times New Roman"/>
          <w:color w:val="000000"/>
          <w:sz w:val="20"/>
          <w:szCs w:val="20"/>
        </w:rPr>
        <w:t xml:space="preserve">льного  </w:t>
      </w:r>
      <w:hyperlink r:id="rId27" w:history="1">
        <w:r w:rsidRPr="003C708C">
          <w:rPr>
            <w:rFonts w:ascii="Times New Roman" w:hAnsi="Times New Roman"/>
            <w:color w:val="000000"/>
            <w:sz w:val="20"/>
            <w:szCs w:val="20"/>
          </w:rPr>
          <w:t>закона</w:t>
        </w:r>
      </w:hyperlink>
      <w:r w:rsidRPr="003C708C">
        <w:rPr>
          <w:rFonts w:ascii="Times New Roman" w:hAnsi="Times New Roman"/>
          <w:color w:val="000000"/>
          <w:sz w:val="20"/>
          <w:szCs w:val="20"/>
        </w:rPr>
        <w:t xml:space="preserve">  от 13.03.2006 N 38-ФЗ «О ре</w:t>
      </w:r>
      <w:r w:rsidRPr="003C708C">
        <w:rPr>
          <w:rFonts w:ascii="Times New Roman" w:hAnsi="Times New Roman"/>
          <w:sz w:val="20"/>
          <w:szCs w:val="20"/>
        </w:rPr>
        <w:t>кламе</w:t>
      </w:r>
      <w:r w:rsidRPr="003C708C">
        <w:rPr>
          <w:rFonts w:ascii="Times New Roman" w:hAnsi="Times New Roman"/>
          <w:color w:val="000000"/>
          <w:sz w:val="20"/>
          <w:szCs w:val="20"/>
        </w:rPr>
        <w:t xml:space="preserve">», </w:t>
      </w:r>
      <w:hyperlink r:id="rId28" w:history="1">
        <w:r w:rsidRPr="003C708C">
          <w:rPr>
            <w:rFonts w:ascii="Times New Roman" w:hAnsi="Times New Roman"/>
            <w:color w:val="000000"/>
            <w:sz w:val="20"/>
            <w:szCs w:val="20"/>
          </w:rPr>
          <w:t>решения</w:t>
        </w:r>
      </w:hyperlink>
    </w:p>
    <w:p w:rsidR="0028482B" w:rsidRPr="003C708C" w:rsidRDefault="0028482B" w:rsidP="00E346B3">
      <w:pPr>
        <w:autoSpaceDE w:val="0"/>
        <w:autoSpaceDN w:val="0"/>
        <w:adjustRightInd w:val="0"/>
        <w:spacing w:after="0" w:line="240" w:lineRule="auto"/>
        <w:rPr>
          <w:rFonts w:ascii="Times New Roman" w:hAnsi="Times New Roman"/>
          <w:color w:val="000000"/>
          <w:sz w:val="20"/>
          <w:szCs w:val="20"/>
        </w:rPr>
      </w:pPr>
      <w:r w:rsidRPr="003C708C">
        <w:rPr>
          <w:rFonts w:ascii="Times New Roman" w:hAnsi="Times New Roman"/>
          <w:color w:val="000000"/>
          <w:sz w:val="20"/>
          <w:szCs w:val="20"/>
        </w:rPr>
        <w:t>Собрания   депутатов Ивантеевского муниципального  района  от 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______  «О полномочиях администрации Ивантеевского муниципального района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в  сфере  рекламы»,  рассмотрев  заявление  от __________________ N 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отказывает 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паспортные данные/наименование юридического лица,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его гос. регистрации)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в  выдаче  разрешения на установку и эксплуатацию рекламной конструкции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(тип рекламной конструкции)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 площадью информационного поля 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земельном   участке,   здании   или   ином  недвижимом  имуществе,</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принадлежащем 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(Ф.И.О., паспортные данные/наименование юридического лица,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данные о его гос. регистрации)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на праве _______________________________________________, расположенном</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(реквизиты документа, подтверждающего право</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собственности или иное законное право)</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__________________________________________________________________________,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(местоположение недвижимого имущества)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  следующим основаниям, </w:t>
      </w:r>
      <w:r w:rsidRPr="003C708C">
        <w:rPr>
          <w:rFonts w:ascii="Times New Roman" w:hAnsi="Times New Roman"/>
          <w:color w:val="000000"/>
          <w:sz w:val="20"/>
          <w:szCs w:val="20"/>
        </w:rPr>
        <w:t xml:space="preserve">предусмотренным </w:t>
      </w:r>
      <w:hyperlink r:id="rId29" w:history="1">
        <w:r w:rsidRPr="003C708C">
          <w:rPr>
            <w:rFonts w:ascii="Times New Roman" w:hAnsi="Times New Roman"/>
            <w:color w:val="000000"/>
            <w:sz w:val="20"/>
            <w:szCs w:val="20"/>
          </w:rPr>
          <w:t>2.9</w:t>
        </w:r>
      </w:hyperlink>
      <w:r w:rsidRPr="003C708C">
        <w:rPr>
          <w:rFonts w:ascii="Times New Roman" w:hAnsi="Times New Roman"/>
          <w:color w:val="000000"/>
          <w:sz w:val="20"/>
          <w:szCs w:val="20"/>
        </w:rPr>
        <w:t xml:space="preserve"> административного</w:t>
      </w:r>
    </w:p>
    <w:p w:rsidR="0028482B" w:rsidRPr="003C708C" w:rsidRDefault="0028482B" w:rsidP="00261C2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регламента  предоставления  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администрации Ивантеевского муниципального района</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муниципальной   услуги  «Выдача  разрешения  на  установку  и  эксплуатацию</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рекламной    конструкции»,   утвержденного   постановлением   администрации</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Ивантеевского муниципального района от ___________ N__________: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_______________________________________________________________________</w:t>
      </w: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E346B3">
      <w:pPr>
        <w:autoSpaceDE w:val="0"/>
        <w:autoSpaceDN w:val="0"/>
        <w:adjustRightInd w:val="0"/>
        <w:spacing w:after="0" w:line="240" w:lineRule="auto"/>
        <w:rPr>
          <w:rFonts w:ascii="Times New Roman" w:hAnsi="Times New Roman"/>
          <w:sz w:val="20"/>
          <w:szCs w:val="20"/>
        </w:rPr>
      </w:pPr>
    </w:p>
    <w:p w:rsidR="0028482B" w:rsidRPr="003C708C" w:rsidRDefault="0028482B" w:rsidP="009D7ABF">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w:t>
      </w:r>
      <w:r w:rsidRPr="003C708C">
        <w:rPr>
          <w:rFonts w:ascii="Times New Roman" w:hAnsi="Times New Roman"/>
          <w:color w:val="000000"/>
          <w:sz w:val="28"/>
          <w:szCs w:val="28"/>
        </w:rPr>
        <w:t xml:space="preserve">      </w:t>
      </w:r>
      <w:r w:rsidRPr="003C708C">
        <w:rPr>
          <w:rFonts w:ascii="Times New Roman" w:hAnsi="Times New Roman"/>
          <w:sz w:val="20"/>
          <w:szCs w:val="20"/>
        </w:rPr>
        <w:t>____________   /__________/</w:t>
      </w:r>
    </w:p>
    <w:p w:rsidR="0028482B" w:rsidRPr="003C708C" w:rsidRDefault="0028482B" w:rsidP="009D7ABF">
      <w:pPr>
        <w:autoSpaceDE w:val="0"/>
        <w:autoSpaceDN w:val="0"/>
        <w:adjustRightInd w:val="0"/>
        <w:spacing w:after="0" w:line="240" w:lineRule="auto"/>
        <w:rPr>
          <w:rFonts w:ascii="Times New Roman" w:hAnsi="Times New Roman"/>
          <w:sz w:val="20"/>
          <w:szCs w:val="20"/>
        </w:rPr>
      </w:pPr>
      <w:r w:rsidRPr="003C708C">
        <w:rPr>
          <w:rFonts w:ascii="Times New Roman" w:hAnsi="Times New Roman"/>
          <w:sz w:val="20"/>
          <w:szCs w:val="20"/>
        </w:rPr>
        <w:t xml:space="preserve">                                                 (подпись)</w:t>
      </w:r>
    </w:p>
    <w:p w:rsidR="0028482B" w:rsidRPr="003C708C" w:rsidRDefault="0028482B" w:rsidP="009D7ABF">
      <w:pPr>
        <w:autoSpaceDE w:val="0"/>
        <w:autoSpaceDN w:val="0"/>
        <w:adjustRightInd w:val="0"/>
        <w:spacing w:after="0" w:line="240" w:lineRule="auto"/>
        <w:jc w:val="center"/>
        <w:rPr>
          <w:rFonts w:ascii="Times New Roman" w:hAnsi="Times New Roman"/>
          <w:sz w:val="28"/>
          <w:szCs w:val="28"/>
        </w:rPr>
      </w:pPr>
    </w:p>
    <w:p w:rsidR="0028482B" w:rsidRPr="003C708C" w:rsidRDefault="0028482B" w:rsidP="009D7ABF">
      <w:pPr>
        <w:autoSpaceDE w:val="0"/>
        <w:autoSpaceDN w:val="0"/>
        <w:adjustRightInd w:val="0"/>
        <w:spacing w:after="0" w:line="240" w:lineRule="auto"/>
        <w:rPr>
          <w:rFonts w:ascii="Times New Roman" w:hAnsi="Times New Roman"/>
          <w:sz w:val="20"/>
          <w:szCs w:val="20"/>
        </w:rPr>
      </w:pPr>
    </w:p>
    <w:p w:rsidR="0028482B" w:rsidRPr="003C708C" w:rsidRDefault="0028482B" w:rsidP="0015185B">
      <w:pPr>
        <w:pStyle w:val="ConsPlusNormal"/>
        <w:widowControl/>
        <w:ind w:firstLine="0"/>
        <w:jc w:val="both"/>
        <w:rPr>
          <w:rFonts w:ascii="Times New Roman" w:hAnsi="Times New Roman" w:cs="Times New Roman"/>
          <w:b/>
          <w:sz w:val="28"/>
          <w:szCs w:val="28"/>
        </w:rPr>
      </w:pPr>
      <w:r w:rsidRPr="003C708C">
        <w:rPr>
          <w:rFonts w:ascii="Times New Roman" w:hAnsi="Times New Roman" w:cs="Times New Roman"/>
          <w:b/>
          <w:sz w:val="28"/>
          <w:szCs w:val="28"/>
        </w:rPr>
        <w:t>Верно:</w:t>
      </w:r>
    </w:p>
    <w:p w:rsidR="0028482B" w:rsidRPr="003C708C" w:rsidRDefault="0028482B" w:rsidP="0015185B">
      <w:pPr>
        <w:pStyle w:val="ConsPlusNormal"/>
        <w:widowControl/>
        <w:ind w:firstLine="0"/>
        <w:rPr>
          <w:rFonts w:ascii="Times New Roman" w:hAnsi="Times New Roman" w:cs="Times New Roman"/>
          <w:sz w:val="28"/>
          <w:szCs w:val="28"/>
        </w:rPr>
      </w:pPr>
      <w:r w:rsidRPr="003C708C">
        <w:rPr>
          <w:rFonts w:ascii="Times New Roman" w:hAnsi="Times New Roman" w:cs="Times New Roman"/>
          <w:b/>
          <w:sz w:val="28"/>
          <w:szCs w:val="28"/>
        </w:rPr>
        <w:t>Управляющая делами администрации                                         А.М. Грачева</w:t>
      </w:r>
    </w:p>
    <w:p w:rsidR="0028482B" w:rsidRPr="003C708C" w:rsidRDefault="0028482B" w:rsidP="0033417E">
      <w:pPr>
        <w:rPr>
          <w:rFonts w:ascii="Times New Roman" w:hAnsi="Times New Roman"/>
          <w:szCs w:val="20"/>
          <w:lang w:eastAsia="ru-RU"/>
        </w:rPr>
      </w:pPr>
    </w:p>
    <w:sectPr w:rsidR="0028482B" w:rsidRPr="003C708C" w:rsidSect="00B173C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F293C49"/>
    <w:multiLevelType w:val="multilevel"/>
    <w:tmpl w:val="1F7E8EF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49BF6310"/>
    <w:multiLevelType w:val="multilevel"/>
    <w:tmpl w:val="3D58C20A"/>
    <w:lvl w:ilvl="0">
      <w:start w:val="2"/>
      <w:numFmt w:val="decimal"/>
      <w:lvlText w:val="%1"/>
      <w:lvlJc w:val="left"/>
      <w:pPr>
        <w:ind w:left="600" w:hanging="600"/>
      </w:pPr>
      <w:rPr>
        <w:rFonts w:cs="Times New Roman" w:hint="default"/>
      </w:rPr>
    </w:lvl>
    <w:lvl w:ilvl="1">
      <w:start w:val="2"/>
      <w:numFmt w:val="decimal"/>
      <w:lvlText w:val="%1.%2"/>
      <w:lvlJc w:val="left"/>
      <w:pPr>
        <w:ind w:left="883" w:hanging="60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AF60C31"/>
    <w:multiLevelType w:val="multilevel"/>
    <w:tmpl w:val="D7F2079C"/>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6B2"/>
    <w:rsid w:val="00005867"/>
    <w:rsid w:val="0001187E"/>
    <w:rsid w:val="00012213"/>
    <w:rsid w:val="0001496B"/>
    <w:rsid w:val="00014C20"/>
    <w:rsid w:val="00026606"/>
    <w:rsid w:val="00031BD7"/>
    <w:rsid w:val="00031BF7"/>
    <w:rsid w:val="0003435D"/>
    <w:rsid w:val="00051369"/>
    <w:rsid w:val="00060263"/>
    <w:rsid w:val="000640D8"/>
    <w:rsid w:val="00064A78"/>
    <w:rsid w:val="00071C53"/>
    <w:rsid w:val="0007267E"/>
    <w:rsid w:val="00072B3D"/>
    <w:rsid w:val="0008195E"/>
    <w:rsid w:val="00082493"/>
    <w:rsid w:val="00093F6E"/>
    <w:rsid w:val="00094BEA"/>
    <w:rsid w:val="000952DB"/>
    <w:rsid w:val="00096AAF"/>
    <w:rsid w:val="0009794C"/>
    <w:rsid w:val="000A103D"/>
    <w:rsid w:val="000B5AE4"/>
    <w:rsid w:val="000D1CEB"/>
    <w:rsid w:val="000D4BC9"/>
    <w:rsid w:val="000E1E6A"/>
    <w:rsid w:val="000E482A"/>
    <w:rsid w:val="000F44A7"/>
    <w:rsid w:val="000F48B6"/>
    <w:rsid w:val="000F6628"/>
    <w:rsid w:val="000F6FDE"/>
    <w:rsid w:val="00105EF5"/>
    <w:rsid w:val="00106BA3"/>
    <w:rsid w:val="001071BF"/>
    <w:rsid w:val="00107C4C"/>
    <w:rsid w:val="001230B2"/>
    <w:rsid w:val="00126DE4"/>
    <w:rsid w:val="001418F7"/>
    <w:rsid w:val="00143899"/>
    <w:rsid w:val="001471EE"/>
    <w:rsid w:val="0015185B"/>
    <w:rsid w:val="00156B2F"/>
    <w:rsid w:val="0016170B"/>
    <w:rsid w:val="00164A3C"/>
    <w:rsid w:val="00165357"/>
    <w:rsid w:val="00167039"/>
    <w:rsid w:val="001737B2"/>
    <w:rsid w:val="00174593"/>
    <w:rsid w:val="00175461"/>
    <w:rsid w:val="00176372"/>
    <w:rsid w:val="00177ADA"/>
    <w:rsid w:val="0018324B"/>
    <w:rsid w:val="0018379E"/>
    <w:rsid w:val="001855B5"/>
    <w:rsid w:val="0019392E"/>
    <w:rsid w:val="001968A5"/>
    <w:rsid w:val="001A210E"/>
    <w:rsid w:val="001A270B"/>
    <w:rsid w:val="001A301F"/>
    <w:rsid w:val="001A5F35"/>
    <w:rsid w:val="001C03CA"/>
    <w:rsid w:val="001C5097"/>
    <w:rsid w:val="001C617D"/>
    <w:rsid w:val="001C7379"/>
    <w:rsid w:val="001E0E6B"/>
    <w:rsid w:val="001F5B61"/>
    <w:rsid w:val="001F6507"/>
    <w:rsid w:val="001F65C6"/>
    <w:rsid w:val="001F7272"/>
    <w:rsid w:val="00205146"/>
    <w:rsid w:val="0020549A"/>
    <w:rsid w:val="0020626B"/>
    <w:rsid w:val="00212801"/>
    <w:rsid w:val="002166B2"/>
    <w:rsid w:val="00224B67"/>
    <w:rsid w:val="00243B23"/>
    <w:rsid w:val="002446E3"/>
    <w:rsid w:val="002520D2"/>
    <w:rsid w:val="002537A7"/>
    <w:rsid w:val="00261C23"/>
    <w:rsid w:val="00267B72"/>
    <w:rsid w:val="0028482B"/>
    <w:rsid w:val="002924B0"/>
    <w:rsid w:val="002A5468"/>
    <w:rsid w:val="002A7378"/>
    <w:rsid w:val="002B34A2"/>
    <w:rsid w:val="002B50B4"/>
    <w:rsid w:val="002C2F77"/>
    <w:rsid w:val="002C5401"/>
    <w:rsid w:val="002C701E"/>
    <w:rsid w:val="002D48DD"/>
    <w:rsid w:val="002D7AB0"/>
    <w:rsid w:val="002E38C6"/>
    <w:rsid w:val="002F1529"/>
    <w:rsid w:val="002F4314"/>
    <w:rsid w:val="0030146E"/>
    <w:rsid w:val="00306CB5"/>
    <w:rsid w:val="00310732"/>
    <w:rsid w:val="0031246E"/>
    <w:rsid w:val="00327C31"/>
    <w:rsid w:val="0033097B"/>
    <w:rsid w:val="00330F6C"/>
    <w:rsid w:val="0033417E"/>
    <w:rsid w:val="00334F84"/>
    <w:rsid w:val="003361EE"/>
    <w:rsid w:val="003415AC"/>
    <w:rsid w:val="00354680"/>
    <w:rsid w:val="00355553"/>
    <w:rsid w:val="00366F45"/>
    <w:rsid w:val="003672B5"/>
    <w:rsid w:val="00375B8E"/>
    <w:rsid w:val="003813F9"/>
    <w:rsid w:val="00384950"/>
    <w:rsid w:val="00387115"/>
    <w:rsid w:val="003903E6"/>
    <w:rsid w:val="003973C8"/>
    <w:rsid w:val="003A78ED"/>
    <w:rsid w:val="003C1E67"/>
    <w:rsid w:val="003C407F"/>
    <w:rsid w:val="003C708C"/>
    <w:rsid w:val="003D079C"/>
    <w:rsid w:val="003D1E66"/>
    <w:rsid w:val="003E2652"/>
    <w:rsid w:val="003E36E9"/>
    <w:rsid w:val="003E5F7F"/>
    <w:rsid w:val="003E6153"/>
    <w:rsid w:val="003E6A73"/>
    <w:rsid w:val="003F11ED"/>
    <w:rsid w:val="003F12E2"/>
    <w:rsid w:val="003F14FC"/>
    <w:rsid w:val="003F2844"/>
    <w:rsid w:val="003F436C"/>
    <w:rsid w:val="003F5782"/>
    <w:rsid w:val="003F5E18"/>
    <w:rsid w:val="004058ED"/>
    <w:rsid w:val="00410854"/>
    <w:rsid w:val="00414D72"/>
    <w:rsid w:val="00427BF3"/>
    <w:rsid w:val="00431730"/>
    <w:rsid w:val="00432C70"/>
    <w:rsid w:val="0043615D"/>
    <w:rsid w:val="00446996"/>
    <w:rsid w:val="0045263D"/>
    <w:rsid w:val="00452EF3"/>
    <w:rsid w:val="00463AB9"/>
    <w:rsid w:val="00463EB7"/>
    <w:rsid w:val="004753B6"/>
    <w:rsid w:val="004764B9"/>
    <w:rsid w:val="00480803"/>
    <w:rsid w:val="004938B5"/>
    <w:rsid w:val="004A18CD"/>
    <w:rsid w:val="004B2F4D"/>
    <w:rsid w:val="004C210E"/>
    <w:rsid w:val="004C44F5"/>
    <w:rsid w:val="004C4CBC"/>
    <w:rsid w:val="004D0BA6"/>
    <w:rsid w:val="004D24E8"/>
    <w:rsid w:val="004D3114"/>
    <w:rsid w:val="004D54A3"/>
    <w:rsid w:val="004F19D2"/>
    <w:rsid w:val="004F4D68"/>
    <w:rsid w:val="005078E9"/>
    <w:rsid w:val="00507FD4"/>
    <w:rsid w:val="00510E91"/>
    <w:rsid w:val="0052623C"/>
    <w:rsid w:val="005269CB"/>
    <w:rsid w:val="00532092"/>
    <w:rsid w:val="0053723D"/>
    <w:rsid w:val="0054554B"/>
    <w:rsid w:val="00552DC3"/>
    <w:rsid w:val="005677D9"/>
    <w:rsid w:val="00567DC8"/>
    <w:rsid w:val="005817F4"/>
    <w:rsid w:val="00587C76"/>
    <w:rsid w:val="0059020D"/>
    <w:rsid w:val="005A28FD"/>
    <w:rsid w:val="005A5AD6"/>
    <w:rsid w:val="005B0CEC"/>
    <w:rsid w:val="005B21BE"/>
    <w:rsid w:val="005C3718"/>
    <w:rsid w:val="005C6B1F"/>
    <w:rsid w:val="005C6F1B"/>
    <w:rsid w:val="005D75A1"/>
    <w:rsid w:val="005E23CA"/>
    <w:rsid w:val="005E4CD7"/>
    <w:rsid w:val="005F47BE"/>
    <w:rsid w:val="00610CC0"/>
    <w:rsid w:val="00614428"/>
    <w:rsid w:val="00622668"/>
    <w:rsid w:val="00623D96"/>
    <w:rsid w:val="0062508D"/>
    <w:rsid w:val="00630BF8"/>
    <w:rsid w:val="00642073"/>
    <w:rsid w:val="0065067B"/>
    <w:rsid w:val="00652751"/>
    <w:rsid w:val="0065616D"/>
    <w:rsid w:val="006579D5"/>
    <w:rsid w:val="006766D9"/>
    <w:rsid w:val="006815C4"/>
    <w:rsid w:val="00686E13"/>
    <w:rsid w:val="00690538"/>
    <w:rsid w:val="00690B05"/>
    <w:rsid w:val="00691814"/>
    <w:rsid w:val="006928A7"/>
    <w:rsid w:val="006A11CD"/>
    <w:rsid w:val="006A1388"/>
    <w:rsid w:val="006B44C0"/>
    <w:rsid w:val="006B51AC"/>
    <w:rsid w:val="006C0BF9"/>
    <w:rsid w:val="006C6518"/>
    <w:rsid w:val="006D009E"/>
    <w:rsid w:val="006D1FE8"/>
    <w:rsid w:val="006D30D0"/>
    <w:rsid w:val="006D3987"/>
    <w:rsid w:val="006E087E"/>
    <w:rsid w:val="006E3799"/>
    <w:rsid w:val="006E5D61"/>
    <w:rsid w:val="00700BDD"/>
    <w:rsid w:val="00701281"/>
    <w:rsid w:val="0070684C"/>
    <w:rsid w:val="00717167"/>
    <w:rsid w:val="00737BB7"/>
    <w:rsid w:val="00740081"/>
    <w:rsid w:val="0074601E"/>
    <w:rsid w:val="0075375A"/>
    <w:rsid w:val="007576D0"/>
    <w:rsid w:val="00766F81"/>
    <w:rsid w:val="00771C90"/>
    <w:rsid w:val="00776593"/>
    <w:rsid w:val="00780F66"/>
    <w:rsid w:val="00784F84"/>
    <w:rsid w:val="0079491B"/>
    <w:rsid w:val="0079637D"/>
    <w:rsid w:val="00796D12"/>
    <w:rsid w:val="007A43A3"/>
    <w:rsid w:val="007A5314"/>
    <w:rsid w:val="007B36F7"/>
    <w:rsid w:val="007C0B32"/>
    <w:rsid w:val="007C18A0"/>
    <w:rsid w:val="007C2EEB"/>
    <w:rsid w:val="007C6CAA"/>
    <w:rsid w:val="007D02E9"/>
    <w:rsid w:val="007D2BD3"/>
    <w:rsid w:val="007D2D02"/>
    <w:rsid w:val="007D3974"/>
    <w:rsid w:val="007D6C49"/>
    <w:rsid w:val="007E02EC"/>
    <w:rsid w:val="007F3331"/>
    <w:rsid w:val="007F5832"/>
    <w:rsid w:val="00801349"/>
    <w:rsid w:val="008016AD"/>
    <w:rsid w:val="00803E81"/>
    <w:rsid w:val="008061E4"/>
    <w:rsid w:val="00821D02"/>
    <w:rsid w:val="00823B0D"/>
    <w:rsid w:val="008309E1"/>
    <w:rsid w:val="008350DC"/>
    <w:rsid w:val="008379EC"/>
    <w:rsid w:val="0084673C"/>
    <w:rsid w:val="00850CEE"/>
    <w:rsid w:val="008515FB"/>
    <w:rsid w:val="00852657"/>
    <w:rsid w:val="0085364C"/>
    <w:rsid w:val="00855F54"/>
    <w:rsid w:val="0086089E"/>
    <w:rsid w:val="00861980"/>
    <w:rsid w:val="00863B27"/>
    <w:rsid w:val="00864DA7"/>
    <w:rsid w:val="00865F63"/>
    <w:rsid w:val="008712B3"/>
    <w:rsid w:val="0087609C"/>
    <w:rsid w:val="008771A1"/>
    <w:rsid w:val="00882E66"/>
    <w:rsid w:val="0089688A"/>
    <w:rsid w:val="00896BFE"/>
    <w:rsid w:val="008B0AF1"/>
    <w:rsid w:val="008B39DD"/>
    <w:rsid w:val="008C11BD"/>
    <w:rsid w:val="008D0F44"/>
    <w:rsid w:val="008E3308"/>
    <w:rsid w:val="008E4328"/>
    <w:rsid w:val="008E7191"/>
    <w:rsid w:val="0090151C"/>
    <w:rsid w:val="00901826"/>
    <w:rsid w:val="0090621D"/>
    <w:rsid w:val="00906E54"/>
    <w:rsid w:val="00906F2E"/>
    <w:rsid w:val="0091401B"/>
    <w:rsid w:val="009156B3"/>
    <w:rsid w:val="00923B84"/>
    <w:rsid w:val="00927863"/>
    <w:rsid w:val="0094003C"/>
    <w:rsid w:val="00943BAF"/>
    <w:rsid w:val="009456D0"/>
    <w:rsid w:val="00963F00"/>
    <w:rsid w:val="0097422E"/>
    <w:rsid w:val="00981157"/>
    <w:rsid w:val="00987822"/>
    <w:rsid w:val="00993C84"/>
    <w:rsid w:val="009A437D"/>
    <w:rsid w:val="009C0872"/>
    <w:rsid w:val="009C23ED"/>
    <w:rsid w:val="009C3467"/>
    <w:rsid w:val="009C69E3"/>
    <w:rsid w:val="009D1516"/>
    <w:rsid w:val="009D7ABF"/>
    <w:rsid w:val="009E4E20"/>
    <w:rsid w:val="009E64D9"/>
    <w:rsid w:val="009E7ADC"/>
    <w:rsid w:val="009F4413"/>
    <w:rsid w:val="009F46DC"/>
    <w:rsid w:val="00A02266"/>
    <w:rsid w:val="00A02468"/>
    <w:rsid w:val="00A02F07"/>
    <w:rsid w:val="00A02FC9"/>
    <w:rsid w:val="00A05A59"/>
    <w:rsid w:val="00A21CC7"/>
    <w:rsid w:val="00A221A4"/>
    <w:rsid w:val="00A228B3"/>
    <w:rsid w:val="00A24539"/>
    <w:rsid w:val="00A2639A"/>
    <w:rsid w:val="00A363ED"/>
    <w:rsid w:val="00A430C9"/>
    <w:rsid w:val="00A56995"/>
    <w:rsid w:val="00A64878"/>
    <w:rsid w:val="00A658DC"/>
    <w:rsid w:val="00A65D94"/>
    <w:rsid w:val="00A6719C"/>
    <w:rsid w:val="00A70042"/>
    <w:rsid w:val="00A92173"/>
    <w:rsid w:val="00A93C3B"/>
    <w:rsid w:val="00A95109"/>
    <w:rsid w:val="00A976BA"/>
    <w:rsid w:val="00AA186E"/>
    <w:rsid w:val="00AA4730"/>
    <w:rsid w:val="00AC1CD8"/>
    <w:rsid w:val="00AC46BC"/>
    <w:rsid w:val="00AC61AA"/>
    <w:rsid w:val="00AC71D7"/>
    <w:rsid w:val="00AC7347"/>
    <w:rsid w:val="00AE5800"/>
    <w:rsid w:val="00AF2CF5"/>
    <w:rsid w:val="00AF6F4F"/>
    <w:rsid w:val="00B173CE"/>
    <w:rsid w:val="00B26AB1"/>
    <w:rsid w:val="00B30A39"/>
    <w:rsid w:val="00B348BA"/>
    <w:rsid w:val="00B36097"/>
    <w:rsid w:val="00B418A0"/>
    <w:rsid w:val="00B41F31"/>
    <w:rsid w:val="00B60323"/>
    <w:rsid w:val="00B61E8C"/>
    <w:rsid w:val="00B62311"/>
    <w:rsid w:val="00B70225"/>
    <w:rsid w:val="00B7613D"/>
    <w:rsid w:val="00B81ADD"/>
    <w:rsid w:val="00B920B5"/>
    <w:rsid w:val="00BA268F"/>
    <w:rsid w:val="00BA632F"/>
    <w:rsid w:val="00BB4752"/>
    <w:rsid w:val="00BB50C5"/>
    <w:rsid w:val="00BC30D4"/>
    <w:rsid w:val="00BC3CA9"/>
    <w:rsid w:val="00BC5E36"/>
    <w:rsid w:val="00BD32E5"/>
    <w:rsid w:val="00BD52B7"/>
    <w:rsid w:val="00BD740B"/>
    <w:rsid w:val="00BE5CEE"/>
    <w:rsid w:val="00BF37DA"/>
    <w:rsid w:val="00BF4C50"/>
    <w:rsid w:val="00BF7A9E"/>
    <w:rsid w:val="00C06330"/>
    <w:rsid w:val="00C12876"/>
    <w:rsid w:val="00C16C30"/>
    <w:rsid w:val="00C20300"/>
    <w:rsid w:val="00C26BE5"/>
    <w:rsid w:val="00C32A26"/>
    <w:rsid w:val="00C36D57"/>
    <w:rsid w:val="00C43BF3"/>
    <w:rsid w:val="00C50077"/>
    <w:rsid w:val="00C52DD9"/>
    <w:rsid w:val="00C65134"/>
    <w:rsid w:val="00C7514F"/>
    <w:rsid w:val="00C75B5D"/>
    <w:rsid w:val="00CA05A7"/>
    <w:rsid w:val="00CB0166"/>
    <w:rsid w:val="00CB2C8C"/>
    <w:rsid w:val="00CB3DCA"/>
    <w:rsid w:val="00CB4D73"/>
    <w:rsid w:val="00CB4EFC"/>
    <w:rsid w:val="00CB5C94"/>
    <w:rsid w:val="00CB7D12"/>
    <w:rsid w:val="00CB7D9F"/>
    <w:rsid w:val="00CC2D8B"/>
    <w:rsid w:val="00CC48EC"/>
    <w:rsid w:val="00CC4E2E"/>
    <w:rsid w:val="00CD035E"/>
    <w:rsid w:val="00CD07CB"/>
    <w:rsid w:val="00CD58DC"/>
    <w:rsid w:val="00CE2C1D"/>
    <w:rsid w:val="00CF62C0"/>
    <w:rsid w:val="00D02701"/>
    <w:rsid w:val="00D22159"/>
    <w:rsid w:val="00D240AF"/>
    <w:rsid w:val="00D248A9"/>
    <w:rsid w:val="00D26201"/>
    <w:rsid w:val="00D31E86"/>
    <w:rsid w:val="00D32C5E"/>
    <w:rsid w:val="00D36A82"/>
    <w:rsid w:val="00D42576"/>
    <w:rsid w:val="00D51E8B"/>
    <w:rsid w:val="00D639CB"/>
    <w:rsid w:val="00D650EF"/>
    <w:rsid w:val="00D70389"/>
    <w:rsid w:val="00D74C41"/>
    <w:rsid w:val="00D77A62"/>
    <w:rsid w:val="00D95B6C"/>
    <w:rsid w:val="00DA1A08"/>
    <w:rsid w:val="00DA6BF2"/>
    <w:rsid w:val="00DA72BA"/>
    <w:rsid w:val="00DB0966"/>
    <w:rsid w:val="00DB27D3"/>
    <w:rsid w:val="00DC2D66"/>
    <w:rsid w:val="00DC323C"/>
    <w:rsid w:val="00DC4EA4"/>
    <w:rsid w:val="00DD3BC9"/>
    <w:rsid w:val="00DD791A"/>
    <w:rsid w:val="00DE6380"/>
    <w:rsid w:val="00DF6E17"/>
    <w:rsid w:val="00E062C4"/>
    <w:rsid w:val="00E10AA4"/>
    <w:rsid w:val="00E1367D"/>
    <w:rsid w:val="00E16DB4"/>
    <w:rsid w:val="00E21038"/>
    <w:rsid w:val="00E30C82"/>
    <w:rsid w:val="00E346B3"/>
    <w:rsid w:val="00E4214A"/>
    <w:rsid w:val="00E45E01"/>
    <w:rsid w:val="00E5346B"/>
    <w:rsid w:val="00E73B0D"/>
    <w:rsid w:val="00E76273"/>
    <w:rsid w:val="00E91142"/>
    <w:rsid w:val="00E92BB0"/>
    <w:rsid w:val="00EA3FD9"/>
    <w:rsid w:val="00EA761A"/>
    <w:rsid w:val="00EA7AD2"/>
    <w:rsid w:val="00EB0EB4"/>
    <w:rsid w:val="00EB2360"/>
    <w:rsid w:val="00EB3B88"/>
    <w:rsid w:val="00EC585D"/>
    <w:rsid w:val="00EC74D7"/>
    <w:rsid w:val="00ED1422"/>
    <w:rsid w:val="00ED2048"/>
    <w:rsid w:val="00EE29E5"/>
    <w:rsid w:val="00EE51FE"/>
    <w:rsid w:val="00EE6F35"/>
    <w:rsid w:val="00EE6FBF"/>
    <w:rsid w:val="00F03B37"/>
    <w:rsid w:val="00F114BD"/>
    <w:rsid w:val="00F14482"/>
    <w:rsid w:val="00F15E37"/>
    <w:rsid w:val="00F17394"/>
    <w:rsid w:val="00F20033"/>
    <w:rsid w:val="00F2044F"/>
    <w:rsid w:val="00F211A5"/>
    <w:rsid w:val="00F24C84"/>
    <w:rsid w:val="00F27FBC"/>
    <w:rsid w:val="00F3172F"/>
    <w:rsid w:val="00F3342E"/>
    <w:rsid w:val="00F42D23"/>
    <w:rsid w:val="00F50811"/>
    <w:rsid w:val="00F51330"/>
    <w:rsid w:val="00F53585"/>
    <w:rsid w:val="00F5616A"/>
    <w:rsid w:val="00F56279"/>
    <w:rsid w:val="00F67541"/>
    <w:rsid w:val="00F73740"/>
    <w:rsid w:val="00F765CD"/>
    <w:rsid w:val="00F84D36"/>
    <w:rsid w:val="00F85E6E"/>
    <w:rsid w:val="00F92A28"/>
    <w:rsid w:val="00F9395D"/>
    <w:rsid w:val="00F9491D"/>
    <w:rsid w:val="00FA670E"/>
    <w:rsid w:val="00FC217F"/>
    <w:rsid w:val="00FC3F86"/>
    <w:rsid w:val="00FD0712"/>
    <w:rsid w:val="00FD7DB4"/>
    <w:rsid w:val="00FE2E3D"/>
    <w:rsid w:val="00FF0072"/>
    <w:rsid w:val="00FF2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0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2166B2"/>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8309E1"/>
    <w:pPr>
      <w:ind w:left="720"/>
      <w:contextualSpacing/>
    </w:pPr>
  </w:style>
  <w:style w:type="character" w:styleId="Hyperlink">
    <w:name w:val="Hyperlink"/>
    <w:basedOn w:val="DefaultParagraphFont"/>
    <w:uiPriority w:val="99"/>
    <w:rsid w:val="003973C8"/>
    <w:rPr>
      <w:rFonts w:cs="Times New Roman"/>
      <w:color w:val="0000FF"/>
      <w:u w:val="single"/>
    </w:rPr>
  </w:style>
  <w:style w:type="character" w:styleId="PlaceholderText">
    <w:name w:val="Placeholder Text"/>
    <w:basedOn w:val="DefaultParagraphFont"/>
    <w:uiPriority w:val="99"/>
    <w:semiHidden/>
    <w:rsid w:val="00060263"/>
    <w:rPr>
      <w:rFonts w:cs="Times New Roman"/>
      <w:color w:val="808080"/>
    </w:rPr>
  </w:style>
  <w:style w:type="paragraph" w:styleId="BalloonText">
    <w:name w:val="Balloon Text"/>
    <w:basedOn w:val="Normal"/>
    <w:link w:val="BalloonTextChar"/>
    <w:uiPriority w:val="99"/>
    <w:semiHidden/>
    <w:rsid w:val="0006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pPr>
    <w:rPr>
      <w:rFonts w:ascii="Courier New" w:eastAsia="Times New Roman" w:hAnsi="Courier New" w:cs="Courier New"/>
      <w:sz w:val="20"/>
      <w:szCs w:val="20"/>
    </w:rPr>
  </w:style>
  <w:style w:type="paragraph" w:customStyle="1" w:styleId="1">
    <w:name w:val="Обычный1"/>
    <w:uiPriority w:val="99"/>
    <w:rsid w:val="002C5401"/>
    <w:pPr>
      <w:widowControl w:val="0"/>
      <w:ind w:firstLine="400"/>
      <w:jc w:val="both"/>
    </w:pPr>
    <w:rPr>
      <w:rFonts w:ascii="Times New Roman" w:eastAsia="Times New Roman" w:hAnsi="Times New Roman"/>
      <w:sz w:val="24"/>
      <w:szCs w:val="20"/>
    </w:rPr>
  </w:style>
  <w:style w:type="character" w:customStyle="1" w:styleId="ConsPlusNormal0">
    <w:name w:val="ConsPlusNormal Знак"/>
    <w:link w:val="ConsPlusNormal"/>
    <w:uiPriority w:val="99"/>
    <w:locked/>
    <w:rsid w:val="003F11ED"/>
    <w:rPr>
      <w:rFonts w:ascii="Arial" w:hAnsi="Arial"/>
      <w:sz w:val="22"/>
      <w:lang w:eastAsia="ru-RU"/>
    </w:rPr>
  </w:style>
  <w:style w:type="paragraph" w:styleId="BodyText2">
    <w:name w:val="Body Text 2"/>
    <w:basedOn w:val="Normal"/>
    <w:link w:val="BodyText2Char"/>
    <w:uiPriority w:val="99"/>
    <w:rsid w:val="00BD32E5"/>
    <w:pPr>
      <w:spacing w:after="120" w:line="480" w:lineRule="auto"/>
    </w:pPr>
    <w:rPr>
      <w:rFonts w:ascii="Times New Roman" w:eastAsia="Times New Roman" w:hAnsi="Times New Roman"/>
      <w:sz w:val="24"/>
      <w:szCs w:val="24"/>
      <w:lang w:eastAsia="ru-RU"/>
    </w:rPr>
  </w:style>
  <w:style w:type="character" w:customStyle="1" w:styleId="BodyText2Char">
    <w:name w:val="Body Text 2 Char"/>
    <w:basedOn w:val="DefaultParagraphFont"/>
    <w:link w:val="BodyText2"/>
    <w:uiPriority w:val="99"/>
    <w:locked/>
    <w:rsid w:val="00BD32E5"/>
    <w:rPr>
      <w:rFonts w:ascii="Times New Roman" w:hAnsi="Times New Roman" w:cs="Times New Roman"/>
      <w:sz w:val="24"/>
      <w:szCs w:val="24"/>
      <w:lang w:eastAsia="ru-RU"/>
    </w:rPr>
  </w:style>
  <w:style w:type="paragraph" w:customStyle="1" w:styleId="ConsPlusTitle">
    <w:name w:val="ConsPlusTitle"/>
    <w:uiPriority w:val="99"/>
    <w:rsid w:val="00686E13"/>
    <w:pPr>
      <w:widowControl w:val="0"/>
      <w:autoSpaceDE w:val="0"/>
      <w:autoSpaceDN w:val="0"/>
    </w:pPr>
    <w:rPr>
      <w:rFonts w:eastAsia="Times New Roman" w:cs="Calibri"/>
      <w:b/>
      <w:szCs w:val="20"/>
    </w:rPr>
  </w:style>
  <w:style w:type="paragraph" w:styleId="NoSpacing">
    <w:name w:val="No Spacing"/>
    <w:uiPriority w:val="99"/>
    <w:qFormat/>
    <w:rsid w:val="00414D72"/>
    <w:rPr>
      <w:rFonts w:ascii="Times New Roman" w:eastAsia="Times New Roman" w:hAnsi="Times New Roman"/>
      <w:sz w:val="24"/>
      <w:szCs w:val="24"/>
    </w:rPr>
  </w:style>
  <w:style w:type="table" w:styleId="TableGrid">
    <w:name w:val="Table Grid"/>
    <w:basedOn w:val="TableNormal"/>
    <w:uiPriority w:val="99"/>
    <w:rsid w:val="001518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3875805">
      <w:marLeft w:val="0"/>
      <w:marRight w:val="0"/>
      <w:marTop w:val="0"/>
      <w:marBottom w:val="0"/>
      <w:divBdr>
        <w:top w:val="none" w:sz="0" w:space="0" w:color="auto"/>
        <w:left w:val="none" w:sz="0" w:space="0" w:color="auto"/>
        <w:bottom w:val="none" w:sz="0" w:space="0" w:color="auto"/>
        <w:right w:val="none" w:sz="0" w:space="0" w:color="auto"/>
      </w:divBdr>
    </w:div>
    <w:div w:id="1243875806">
      <w:marLeft w:val="0"/>
      <w:marRight w:val="0"/>
      <w:marTop w:val="0"/>
      <w:marBottom w:val="0"/>
      <w:divBdr>
        <w:top w:val="none" w:sz="0" w:space="0" w:color="auto"/>
        <w:left w:val="none" w:sz="0" w:space="0" w:color="auto"/>
        <w:bottom w:val="none" w:sz="0" w:space="0" w:color="auto"/>
        <w:right w:val="none" w:sz="0" w:space="0" w:color="auto"/>
      </w:divBdr>
    </w:div>
    <w:div w:id="1243875807">
      <w:marLeft w:val="0"/>
      <w:marRight w:val="0"/>
      <w:marTop w:val="0"/>
      <w:marBottom w:val="0"/>
      <w:divBdr>
        <w:top w:val="none" w:sz="0" w:space="0" w:color="auto"/>
        <w:left w:val="none" w:sz="0" w:space="0" w:color="auto"/>
        <w:bottom w:val="none" w:sz="0" w:space="0" w:color="auto"/>
        <w:right w:val="none" w:sz="0" w:space="0" w:color="auto"/>
      </w:divBdr>
    </w:div>
    <w:div w:id="1243875808">
      <w:marLeft w:val="0"/>
      <w:marRight w:val="0"/>
      <w:marTop w:val="0"/>
      <w:marBottom w:val="0"/>
      <w:divBdr>
        <w:top w:val="none" w:sz="0" w:space="0" w:color="auto"/>
        <w:left w:val="none" w:sz="0" w:space="0" w:color="auto"/>
        <w:bottom w:val="none" w:sz="0" w:space="0" w:color="auto"/>
        <w:right w:val="none" w:sz="0" w:space="0" w:color="auto"/>
      </w:divBdr>
    </w:div>
    <w:div w:id="1243875809">
      <w:marLeft w:val="0"/>
      <w:marRight w:val="0"/>
      <w:marTop w:val="0"/>
      <w:marBottom w:val="0"/>
      <w:divBdr>
        <w:top w:val="none" w:sz="0" w:space="0" w:color="auto"/>
        <w:left w:val="none" w:sz="0" w:space="0" w:color="auto"/>
        <w:bottom w:val="none" w:sz="0" w:space="0" w:color="auto"/>
        <w:right w:val="none" w:sz="0" w:space="0" w:color="auto"/>
      </w:divBdr>
    </w:div>
    <w:div w:id="1243875810">
      <w:marLeft w:val="0"/>
      <w:marRight w:val="0"/>
      <w:marTop w:val="0"/>
      <w:marBottom w:val="0"/>
      <w:divBdr>
        <w:top w:val="none" w:sz="0" w:space="0" w:color="auto"/>
        <w:left w:val="none" w:sz="0" w:space="0" w:color="auto"/>
        <w:bottom w:val="none" w:sz="0" w:space="0" w:color="auto"/>
        <w:right w:val="none" w:sz="0" w:space="0" w:color="auto"/>
      </w:divBdr>
    </w:div>
    <w:div w:id="1243875811">
      <w:marLeft w:val="0"/>
      <w:marRight w:val="0"/>
      <w:marTop w:val="0"/>
      <w:marBottom w:val="0"/>
      <w:divBdr>
        <w:top w:val="none" w:sz="0" w:space="0" w:color="auto"/>
        <w:left w:val="none" w:sz="0" w:space="0" w:color="auto"/>
        <w:bottom w:val="none" w:sz="0" w:space="0" w:color="auto"/>
        <w:right w:val="none" w:sz="0" w:space="0" w:color="auto"/>
      </w:divBdr>
    </w:div>
    <w:div w:id="1243875812">
      <w:marLeft w:val="0"/>
      <w:marRight w:val="0"/>
      <w:marTop w:val="0"/>
      <w:marBottom w:val="0"/>
      <w:divBdr>
        <w:top w:val="none" w:sz="0" w:space="0" w:color="auto"/>
        <w:left w:val="none" w:sz="0" w:space="0" w:color="auto"/>
        <w:bottom w:val="none" w:sz="0" w:space="0" w:color="auto"/>
        <w:right w:val="none" w:sz="0" w:space="0" w:color="auto"/>
      </w:divBdr>
    </w:div>
    <w:div w:id="1243875813">
      <w:marLeft w:val="0"/>
      <w:marRight w:val="0"/>
      <w:marTop w:val="0"/>
      <w:marBottom w:val="0"/>
      <w:divBdr>
        <w:top w:val="none" w:sz="0" w:space="0" w:color="auto"/>
        <w:left w:val="none" w:sz="0" w:space="0" w:color="auto"/>
        <w:bottom w:val="none" w:sz="0" w:space="0" w:color="auto"/>
        <w:right w:val="none" w:sz="0" w:space="0" w:color="auto"/>
      </w:divBdr>
    </w:div>
    <w:div w:id="1243875814">
      <w:marLeft w:val="0"/>
      <w:marRight w:val="0"/>
      <w:marTop w:val="0"/>
      <w:marBottom w:val="0"/>
      <w:divBdr>
        <w:top w:val="none" w:sz="0" w:space="0" w:color="auto"/>
        <w:left w:val="none" w:sz="0" w:space="0" w:color="auto"/>
        <w:bottom w:val="none" w:sz="0" w:space="0" w:color="auto"/>
        <w:right w:val="none" w:sz="0" w:space="0" w:color="auto"/>
      </w:divBdr>
    </w:div>
    <w:div w:id="1243875815">
      <w:marLeft w:val="0"/>
      <w:marRight w:val="0"/>
      <w:marTop w:val="0"/>
      <w:marBottom w:val="0"/>
      <w:divBdr>
        <w:top w:val="none" w:sz="0" w:space="0" w:color="auto"/>
        <w:left w:val="none" w:sz="0" w:space="0" w:color="auto"/>
        <w:bottom w:val="none" w:sz="0" w:space="0" w:color="auto"/>
        <w:right w:val="none" w:sz="0" w:space="0" w:color="auto"/>
      </w:divBdr>
    </w:div>
    <w:div w:id="1243875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4.gosuslugi.ru/" TargetMode="External"/><Relationship Id="rId13" Type="http://schemas.openxmlformats.org/officeDocument/2006/relationships/hyperlink" Target="consultantplus://offline/ref=9B138B3B77351D0C2A261E2774E5389574BF4A213E46FAA7E504806E78953649D8E0F9C883A0947863D4D8A8l1J" TargetMode="External"/><Relationship Id="rId18" Type="http://schemas.openxmlformats.org/officeDocument/2006/relationships/hyperlink" Target="consultantplus://offline/ref=F74A318F9D8ADF9483AC76F276F96D86A1B6525C67F327A61428D40A62F10188BA7F07EAI5T7N" TargetMode="External"/><Relationship Id="rId26" Type="http://schemas.openxmlformats.org/officeDocument/2006/relationships/hyperlink" Target="consultantplus://offline/ref=67D104E152ABB98E77232EC6B57B339793698D7C3D2ADFD66D312245B26F00F6mEw1J" TargetMode="External"/><Relationship Id="rId3" Type="http://schemas.openxmlformats.org/officeDocument/2006/relationships/settings" Target="settings.xml"/><Relationship Id="rId21" Type="http://schemas.openxmlformats.org/officeDocument/2006/relationships/hyperlink" Target="consultantplus://offline/ref=7D4E29F4037A76CC0AB951EDE3B0F9F609CAA106D76E6712EDFAB8C871653831E16030BF7Ff9t1J" TargetMode="External"/><Relationship Id="rId7" Type="http://schemas.openxmlformats.org/officeDocument/2006/relationships/hyperlink" Target="http://www.gosuslugi.ru" TargetMode="External"/><Relationship Id="rId12" Type="http://schemas.openxmlformats.org/officeDocument/2006/relationships/hyperlink" Target="consultantplus://offline/ref=AAADFECCD7924A15390080D5981CB2BC2B789BA6D8B3F89F9DCE08EFB8503445AD3C6E86FE728CC0EDj4M" TargetMode="External"/><Relationship Id="rId17" Type="http://schemas.openxmlformats.org/officeDocument/2006/relationships/hyperlink" Target="consultantplus://offline/ref=517EFAB1354FB569EE267971A5F45BBCDFE4B2C02556DA698C4D52F85456746F430478C9D4C7C08A991062a4i2H" TargetMode="External"/><Relationship Id="rId25" Type="http://schemas.openxmlformats.org/officeDocument/2006/relationships/hyperlink" Target="consultantplus://offline/ref=67D104E152ABB98E772330CBA3176E9F9A65D7783A26D188376E7918E5m6w6J"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hyperlink" Target="consultantplus://offline/ref=4F4E0A7680715914A206CEBA48E3B6584872044C3AFCE0C5838FB46E95E79C9130147D88AB5F08D1D45E72I5v9L" TargetMode="External"/><Relationship Id="rId29" Type="http://schemas.openxmlformats.org/officeDocument/2006/relationships/hyperlink" Target="consultantplus://offline/ref=67D104E152ABB98E77232EC6B57B339793698D7C322CD9D66C312245B26F00F6E14FE5C8FF32329C4C5857m5wCJ" TargetMode="External"/><Relationship Id="rId1" Type="http://schemas.openxmlformats.org/officeDocument/2006/relationships/numbering" Target="numbering.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consultantplus://offline/ref=086C94972C3A0F64FCAC176519E7E5F7B8F038067787F7A20FFEBF645BsCw0N" TargetMode="External"/><Relationship Id="rId24" Type="http://schemas.openxmlformats.org/officeDocument/2006/relationships/hyperlink" Target="consultantplus://offline/ref=7D4E29F4037A76CC0AB94FE0F5DCA4FE00C6FB02DF646F4CB6A5E395266C3266A62F69FD39984A8295A0A2f8t7J" TargetMode="External"/><Relationship Id="rId5" Type="http://schemas.openxmlformats.org/officeDocument/2006/relationships/hyperlink" Target="consultantplus://offline/ref=4F4E0A7680715914A206CEBA48E3B6584872044C3AFCE0C5838FB46E95E79C9130147D88AB5F08D1D45E72I5v9L" TargetMode="External"/><Relationship Id="rId15" Type="http://schemas.openxmlformats.org/officeDocument/2006/relationships/image" Target="media/image1.png"/><Relationship Id="rId23" Type="http://schemas.openxmlformats.org/officeDocument/2006/relationships/hyperlink" Target="consultantplus://offline/ref=7D4E29F4037A76CC0AB951EDE3B0F9F609CAA106D76E6712EDFAB8C871653831E16030BF7Ff9t4J" TargetMode="External"/><Relationship Id="rId28" Type="http://schemas.openxmlformats.org/officeDocument/2006/relationships/hyperlink" Target="consultantplus://offline/ref=67D104E152ABB98E77232EC6B57B339793698D7C3D2ADFD66D312245B26F00F6mEw1J"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9BEE26B22C6BECCE56B02BF7315200528BD850A21580B8EC6783A99920DD1889DC4A9A1E8AI8s4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fc64.ru/" TargetMode="External"/><Relationship Id="rId14" Type="http://schemas.openxmlformats.org/officeDocument/2006/relationships/hyperlink" Target="consultantplus://offline/ref=0F1765A9714380567E07E999E71B7DEF6D2276D0964CBCE7F6710B3281A4B516866B1D189CB145D51C7CF7F9G7K" TargetMode="External"/><Relationship Id="rId22" Type="http://schemas.openxmlformats.org/officeDocument/2006/relationships/hyperlink" Target="consultantplus://offline/ref=7D4E29F4037A76CC0AB951EDE3B0F9F609CAA106D76E6712EDFAB8C871653831E16030BF7D954A8Af9t0J" TargetMode="External"/><Relationship Id="rId27" Type="http://schemas.openxmlformats.org/officeDocument/2006/relationships/hyperlink" Target="consultantplus://offline/ref=67D104E152ABB98E772330CBA3176E9F9A65D7783A26D188376E7918E5m6w6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183</TotalTime>
  <Pages>39</Pages>
  <Words>12553</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DLadmin</cp:lastModifiedBy>
  <cp:revision>38</cp:revision>
  <dcterms:created xsi:type="dcterms:W3CDTF">2015-12-10T11:11:00Z</dcterms:created>
  <dcterms:modified xsi:type="dcterms:W3CDTF">2016-08-31T07:23:00Z</dcterms:modified>
</cp:coreProperties>
</file>