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05" w:rsidRDefault="00D12205" w:rsidP="00D12205">
      <w:pPr>
        <w:pStyle w:val="a9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СОВЕТ</w:t>
      </w:r>
    </w:p>
    <w:p w:rsidR="00D12205" w:rsidRDefault="00D12205" w:rsidP="00D12205">
      <w:pPr>
        <w:pStyle w:val="a9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ИВАНОВСКОГО МУНИЦИПАЛЬНОГО ОБРАЗОВАНИЯ</w:t>
      </w:r>
    </w:p>
    <w:p w:rsidR="00D12205" w:rsidRDefault="00D12205" w:rsidP="00D12205">
      <w:pPr>
        <w:pStyle w:val="a9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D12205" w:rsidRDefault="00D12205" w:rsidP="00D12205">
      <w:pPr>
        <w:pStyle w:val="a9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САРАТОВСКОЙ ОБЛАСТИ</w:t>
      </w:r>
    </w:p>
    <w:p w:rsidR="00D12205" w:rsidRDefault="00D12205" w:rsidP="00D12205">
      <w:pPr>
        <w:pStyle w:val="a9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D12205" w:rsidRDefault="007F5AA1" w:rsidP="00D12205">
      <w:pPr>
        <w:pStyle w:val="a9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 w:rsidRPr="007F5AA1">
        <w:rPr>
          <w:rFonts w:ascii="PT Astra Serif" w:hAnsi="PT Astra Serif" w:cs="Arial"/>
          <w:b/>
          <w:bCs/>
          <w:sz w:val="28"/>
          <w:szCs w:val="28"/>
        </w:rPr>
        <w:t>Восьмое</w:t>
      </w:r>
      <w:r w:rsidR="00D12205">
        <w:rPr>
          <w:rFonts w:ascii="PT Astra Serif" w:hAnsi="PT Astra Serif" w:cs="Arial"/>
          <w:b/>
          <w:bCs/>
          <w:color w:val="000000"/>
          <w:sz w:val="28"/>
          <w:szCs w:val="28"/>
        </w:rPr>
        <w:t> заседание шестого созыва</w:t>
      </w:r>
    </w:p>
    <w:p w:rsidR="00D12205" w:rsidRDefault="00D12205" w:rsidP="00D12205">
      <w:pPr>
        <w:pStyle w:val="a9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D12205" w:rsidRDefault="00D12205" w:rsidP="00D12205">
      <w:pPr>
        <w:pStyle w:val="a9"/>
        <w:spacing w:before="0" w:beforeAutospacing="0" w:after="0" w:afterAutospacing="0"/>
        <w:ind w:firstLine="454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>РЕШЕНИЕ</w:t>
      </w:r>
    </w:p>
    <w:p w:rsidR="00D12205" w:rsidRDefault="00D12205" w:rsidP="00D12205">
      <w:pPr>
        <w:pStyle w:val="a9"/>
        <w:spacing w:before="0" w:beforeAutospacing="0" w:after="0" w:afterAutospacing="0"/>
        <w:ind w:firstLine="454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  </w:t>
      </w:r>
    </w:p>
    <w:p w:rsidR="00D12205" w:rsidRDefault="00D12205" w:rsidP="00D12205">
      <w:pPr>
        <w:pStyle w:val="a9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</w:p>
    <w:p w:rsidR="00D12205" w:rsidRPr="00B13BAA" w:rsidRDefault="00D12205" w:rsidP="00D12205">
      <w:pPr>
        <w:pStyle w:val="a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r w:rsidRPr="00B13BAA">
        <w:rPr>
          <w:rFonts w:ascii="PT Astra Serif" w:hAnsi="PT Astra Serif" w:cs="Arial"/>
          <w:color w:val="000000"/>
          <w:sz w:val="28"/>
          <w:szCs w:val="28"/>
        </w:rPr>
        <w:t>от 2</w:t>
      </w:r>
      <w:r w:rsidR="004B3255">
        <w:rPr>
          <w:rFonts w:ascii="PT Astra Serif" w:hAnsi="PT Astra Serif" w:cs="Arial"/>
          <w:color w:val="000000"/>
          <w:sz w:val="28"/>
          <w:szCs w:val="28"/>
        </w:rPr>
        <w:t>5</w:t>
      </w:r>
      <w:r w:rsidRPr="00B13BAA">
        <w:rPr>
          <w:rFonts w:ascii="PT Astra Serif" w:hAnsi="PT Astra Serif" w:cs="Arial"/>
          <w:color w:val="000000"/>
          <w:sz w:val="28"/>
          <w:szCs w:val="28"/>
        </w:rPr>
        <w:t>.1</w:t>
      </w:r>
      <w:r>
        <w:rPr>
          <w:rFonts w:ascii="PT Astra Serif" w:hAnsi="PT Astra Serif" w:cs="Arial"/>
          <w:color w:val="000000"/>
          <w:sz w:val="28"/>
          <w:szCs w:val="28"/>
        </w:rPr>
        <w:t>2</w:t>
      </w:r>
      <w:r w:rsidRPr="00B13BAA">
        <w:rPr>
          <w:rFonts w:ascii="PT Astra Serif" w:hAnsi="PT Astra Serif" w:cs="Arial"/>
          <w:color w:val="000000"/>
          <w:sz w:val="28"/>
          <w:szCs w:val="28"/>
        </w:rPr>
        <w:t>.2023 №  </w:t>
      </w:r>
      <w:r w:rsidR="004B3255">
        <w:rPr>
          <w:rFonts w:ascii="PT Astra Serif" w:hAnsi="PT Astra Serif" w:cs="Arial"/>
          <w:color w:val="000000"/>
          <w:sz w:val="28"/>
          <w:szCs w:val="28"/>
        </w:rPr>
        <w:t>20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                                                  с</w:t>
      </w: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>.И</w:t>
      </w:r>
      <w:proofErr w:type="gramEnd"/>
      <w:r>
        <w:rPr>
          <w:rFonts w:ascii="PT Astra Serif" w:hAnsi="PT Astra Serif" w:cs="Arial"/>
          <w:color w:val="000000"/>
          <w:sz w:val="28"/>
          <w:szCs w:val="28"/>
        </w:rPr>
        <w:t>вановка</w:t>
      </w:r>
    </w:p>
    <w:p w:rsidR="005F7477" w:rsidRPr="007D7706" w:rsidRDefault="00D12205" w:rsidP="007D7706">
      <w:pPr>
        <w:pStyle w:val="a9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PT Astra Serif" w:hAnsi="PT Astra Serif" w:cs="Arial"/>
          <w:color w:val="000000"/>
          <w:sz w:val="28"/>
          <w:szCs w:val="28"/>
        </w:rPr>
        <w:t> </w:t>
      </w:r>
      <w:r w:rsidR="007D7706">
        <w:t xml:space="preserve">   </w:t>
      </w:r>
      <w:r w:rsidR="005F7477">
        <w:t xml:space="preserve">                                       </w:t>
      </w:r>
    </w:p>
    <w:p w:rsidR="005F7477" w:rsidRPr="00D12205" w:rsidRDefault="005F7477" w:rsidP="005F7477">
      <w:pPr>
        <w:pStyle w:val="a7"/>
        <w:rPr>
          <w:sz w:val="28"/>
          <w:szCs w:val="28"/>
        </w:rPr>
      </w:pPr>
      <w:r w:rsidRPr="00D12205">
        <w:rPr>
          <w:sz w:val="28"/>
          <w:szCs w:val="28"/>
        </w:rPr>
        <w:t>О бюджете Ивановского  муниципального образования на 2024 год  и плановый период 2025 и 2026 годов</w:t>
      </w:r>
    </w:p>
    <w:p w:rsidR="005F7477" w:rsidRPr="00376A22" w:rsidRDefault="005F7477" w:rsidP="00D12205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>Пункт 1. Основные характеристики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  на 20</w:t>
      </w:r>
      <w:r>
        <w:rPr>
          <w:b/>
          <w:i/>
          <w:sz w:val="28"/>
          <w:szCs w:val="28"/>
        </w:rPr>
        <w:t xml:space="preserve">24 </w:t>
      </w:r>
      <w:r w:rsidRPr="00376A22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 xml:space="preserve"> и на плановый период 2025 и 2026 годов</w:t>
      </w:r>
    </w:p>
    <w:p w:rsidR="005F7477" w:rsidRPr="007F4100" w:rsidRDefault="005F7477" w:rsidP="005F7477">
      <w:pPr>
        <w:pStyle w:val="a3"/>
        <w:spacing w:line="238" w:lineRule="auto"/>
        <w:jc w:val="left"/>
        <w:rPr>
          <w:color w:val="000000"/>
          <w:szCs w:val="28"/>
        </w:rPr>
      </w:pPr>
      <w:r w:rsidRPr="007F4100">
        <w:rPr>
          <w:color w:val="000000"/>
          <w:szCs w:val="28"/>
        </w:rPr>
        <w:t>1.Утвердить основные характеристики  бюджета Ивановского муниципального образования  на 202</w:t>
      </w:r>
      <w:r>
        <w:rPr>
          <w:color w:val="000000"/>
          <w:szCs w:val="28"/>
        </w:rPr>
        <w:t>4</w:t>
      </w:r>
      <w:r w:rsidRPr="007F4100">
        <w:rPr>
          <w:color w:val="000000"/>
          <w:szCs w:val="28"/>
        </w:rPr>
        <w:t xml:space="preserve"> год:</w:t>
      </w:r>
    </w:p>
    <w:p w:rsidR="005F7477" w:rsidRPr="007F4100" w:rsidRDefault="005F7477" w:rsidP="005F7477">
      <w:pPr>
        <w:spacing w:line="238" w:lineRule="auto"/>
        <w:ind w:firstLine="720"/>
        <w:jc w:val="both"/>
        <w:rPr>
          <w:color w:val="000000"/>
          <w:sz w:val="28"/>
          <w:szCs w:val="28"/>
        </w:rPr>
      </w:pPr>
      <w:r w:rsidRPr="007F4100">
        <w:rPr>
          <w:color w:val="000000"/>
          <w:sz w:val="28"/>
          <w:szCs w:val="28"/>
        </w:rPr>
        <w:t xml:space="preserve">1) общий объем доходов в сумме </w:t>
      </w:r>
      <w:r>
        <w:rPr>
          <w:color w:val="000000"/>
          <w:sz w:val="28"/>
          <w:szCs w:val="28"/>
        </w:rPr>
        <w:t>4434,4</w:t>
      </w:r>
      <w:r w:rsidRPr="007F4100">
        <w:rPr>
          <w:color w:val="000000"/>
          <w:sz w:val="28"/>
          <w:szCs w:val="28"/>
        </w:rPr>
        <w:t xml:space="preserve"> тыс. рублей;</w:t>
      </w:r>
    </w:p>
    <w:p w:rsidR="005F7477" w:rsidRDefault="005F7477" w:rsidP="005F7477">
      <w:pPr>
        <w:spacing w:line="238" w:lineRule="auto"/>
        <w:ind w:firstLine="720"/>
        <w:jc w:val="both"/>
        <w:rPr>
          <w:color w:val="000000"/>
          <w:sz w:val="28"/>
          <w:szCs w:val="28"/>
        </w:rPr>
      </w:pPr>
      <w:r w:rsidRPr="007F4100">
        <w:rPr>
          <w:color w:val="000000"/>
          <w:sz w:val="28"/>
          <w:szCs w:val="28"/>
        </w:rPr>
        <w:t xml:space="preserve">2) общий объем расходов в сумме </w:t>
      </w:r>
      <w:r>
        <w:rPr>
          <w:color w:val="000000"/>
          <w:sz w:val="28"/>
          <w:szCs w:val="28"/>
        </w:rPr>
        <w:t>4434,4</w:t>
      </w:r>
      <w:r w:rsidRPr="007F4100">
        <w:rPr>
          <w:color w:val="000000"/>
          <w:sz w:val="28"/>
          <w:szCs w:val="28"/>
        </w:rPr>
        <w:t xml:space="preserve"> тыс. рублей;</w:t>
      </w:r>
    </w:p>
    <w:p w:rsidR="005F7477" w:rsidRPr="007F4100" w:rsidRDefault="005F7477" w:rsidP="005F7477">
      <w:pPr>
        <w:pStyle w:val="Oaenoaieoiaioa"/>
        <w:ind w:firstLine="0"/>
        <w:rPr>
          <w:color w:val="000000"/>
          <w:szCs w:val="28"/>
        </w:rPr>
      </w:pPr>
      <w:r>
        <w:rPr>
          <w:szCs w:val="28"/>
        </w:rPr>
        <w:t xml:space="preserve">          3) дефицит (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>)  в сумме 0,0 тыс. руб.;</w:t>
      </w:r>
    </w:p>
    <w:p w:rsidR="005F7477" w:rsidRPr="007F4100" w:rsidRDefault="005F7477" w:rsidP="005F7477">
      <w:pPr>
        <w:spacing w:line="237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4100">
        <w:rPr>
          <w:color w:val="000000"/>
          <w:sz w:val="28"/>
          <w:szCs w:val="28"/>
        </w:rPr>
        <w:t xml:space="preserve">)резервный фонд администрации Ивановского муниципального образования в сумме </w:t>
      </w:r>
      <w:r>
        <w:rPr>
          <w:color w:val="000000"/>
          <w:sz w:val="28"/>
          <w:szCs w:val="28"/>
        </w:rPr>
        <w:t>4</w:t>
      </w:r>
      <w:r w:rsidRPr="007F4100">
        <w:rPr>
          <w:color w:val="000000"/>
          <w:sz w:val="28"/>
          <w:szCs w:val="28"/>
        </w:rPr>
        <w:t>0,0 тыс. рублей.</w:t>
      </w:r>
    </w:p>
    <w:p w:rsidR="005F7477" w:rsidRPr="007F4100" w:rsidRDefault="005F7477" w:rsidP="005F7477">
      <w:pPr>
        <w:pStyle w:val="Oaenoaieoiaioa"/>
        <w:ind w:firstLine="0"/>
        <w:rPr>
          <w:color w:val="000000"/>
          <w:szCs w:val="28"/>
        </w:rPr>
      </w:pPr>
      <w:r w:rsidRPr="007F4100">
        <w:rPr>
          <w:color w:val="000000"/>
          <w:szCs w:val="28"/>
        </w:rPr>
        <w:t xml:space="preserve">         2.Утвердить основные характеристики бюджета Ивановского муниципального образования на 202</w:t>
      </w:r>
      <w:r>
        <w:rPr>
          <w:color w:val="000000"/>
          <w:szCs w:val="28"/>
        </w:rPr>
        <w:t>5</w:t>
      </w:r>
      <w:r w:rsidRPr="007F4100">
        <w:rPr>
          <w:color w:val="000000"/>
          <w:szCs w:val="28"/>
        </w:rPr>
        <w:t xml:space="preserve"> год и на 202</w:t>
      </w:r>
      <w:r>
        <w:rPr>
          <w:color w:val="000000"/>
          <w:szCs w:val="28"/>
        </w:rPr>
        <w:t>6</w:t>
      </w:r>
      <w:r w:rsidRPr="007F4100">
        <w:rPr>
          <w:color w:val="000000"/>
          <w:szCs w:val="28"/>
        </w:rPr>
        <w:t xml:space="preserve"> год:</w:t>
      </w:r>
    </w:p>
    <w:p w:rsidR="005F7477" w:rsidRPr="007F4100" w:rsidRDefault="005F7477" w:rsidP="005F7477">
      <w:pPr>
        <w:pStyle w:val="Oaenoaieoiaioa"/>
        <w:tabs>
          <w:tab w:val="left" w:pos="7853"/>
        </w:tabs>
        <w:ind w:firstLine="0"/>
        <w:rPr>
          <w:color w:val="000000"/>
          <w:szCs w:val="28"/>
        </w:rPr>
      </w:pPr>
      <w:r w:rsidRPr="007F4100">
        <w:rPr>
          <w:color w:val="000000"/>
          <w:szCs w:val="28"/>
        </w:rPr>
        <w:t xml:space="preserve">         1) общий объем доходов на 202</w:t>
      </w:r>
      <w:r>
        <w:rPr>
          <w:color w:val="000000"/>
          <w:szCs w:val="28"/>
        </w:rPr>
        <w:t>5</w:t>
      </w:r>
      <w:r w:rsidRPr="007F4100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2163,9</w:t>
      </w:r>
      <w:r w:rsidRPr="007F4100">
        <w:rPr>
          <w:color w:val="000000"/>
          <w:szCs w:val="28"/>
        </w:rPr>
        <w:t xml:space="preserve"> тыс. рублей и на 202</w:t>
      </w:r>
      <w:r>
        <w:rPr>
          <w:color w:val="000000"/>
          <w:szCs w:val="28"/>
        </w:rPr>
        <w:t>6</w:t>
      </w:r>
      <w:r w:rsidRPr="007F4100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2241,7</w:t>
      </w:r>
      <w:r w:rsidRPr="007F4100">
        <w:rPr>
          <w:color w:val="000000"/>
          <w:szCs w:val="28"/>
        </w:rPr>
        <w:t xml:space="preserve"> тыс. рублей;</w:t>
      </w:r>
      <w:r w:rsidRPr="007F4100">
        <w:rPr>
          <w:color w:val="000000"/>
          <w:szCs w:val="28"/>
        </w:rPr>
        <w:tab/>
      </w:r>
    </w:p>
    <w:p w:rsidR="005F7477" w:rsidRDefault="005F7477" w:rsidP="005F7477">
      <w:pPr>
        <w:pStyle w:val="Oaenoaieoiaioa"/>
        <w:ind w:firstLine="0"/>
        <w:rPr>
          <w:color w:val="000000"/>
          <w:szCs w:val="28"/>
        </w:rPr>
      </w:pPr>
      <w:r w:rsidRPr="007F4100">
        <w:rPr>
          <w:color w:val="000000"/>
          <w:szCs w:val="28"/>
        </w:rPr>
        <w:t xml:space="preserve">        2) общий объем расходов на 202</w:t>
      </w:r>
      <w:r>
        <w:rPr>
          <w:color w:val="000000"/>
          <w:szCs w:val="28"/>
        </w:rPr>
        <w:t>5</w:t>
      </w:r>
      <w:r w:rsidRPr="007F4100">
        <w:rPr>
          <w:color w:val="000000"/>
          <w:szCs w:val="28"/>
        </w:rPr>
        <w:t xml:space="preserve"> год в сумме  </w:t>
      </w:r>
      <w:r>
        <w:rPr>
          <w:color w:val="000000"/>
          <w:szCs w:val="28"/>
        </w:rPr>
        <w:t>2163,9</w:t>
      </w:r>
      <w:r w:rsidRPr="007F4100">
        <w:rPr>
          <w:color w:val="000000"/>
          <w:szCs w:val="28"/>
        </w:rPr>
        <w:t xml:space="preserve"> тыс. рублей, в том числе условно утвержденные расходы в сумме </w:t>
      </w:r>
      <w:r>
        <w:rPr>
          <w:color w:val="000000"/>
          <w:szCs w:val="28"/>
        </w:rPr>
        <w:t>55,0</w:t>
      </w:r>
      <w:r w:rsidRPr="007F4100">
        <w:rPr>
          <w:color w:val="000000"/>
          <w:szCs w:val="28"/>
        </w:rPr>
        <w:t xml:space="preserve"> тыс. руб. и на 202</w:t>
      </w:r>
      <w:r>
        <w:rPr>
          <w:color w:val="000000"/>
          <w:szCs w:val="28"/>
        </w:rPr>
        <w:t>6</w:t>
      </w:r>
      <w:r w:rsidRPr="007F4100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2241,7</w:t>
      </w:r>
      <w:r w:rsidRPr="007F41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7F4100">
        <w:rPr>
          <w:color w:val="000000"/>
          <w:szCs w:val="28"/>
        </w:rPr>
        <w:t xml:space="preserve">тыс. рублей, в том числе условно утвержденные расходы в сумме </w:t>
      </w:r>
      <w:r>
        <w:rPr>
          <w:color w:val="000000"/>
          <w:szCs w:val="28"/>
        </w:rPr>
        <w:t>105,0</w:t>
      </w:r>
      <w:r w:rsidRPr="007F4100">
        <w:rPr>
          <w:color w:val="000000"/>
          <w:szCs w:val="28"/>
        </w:rPr>
        <w:t xml:space="preserve"> тыс. руб.;</w:t>
      </w:r>
    </w:p>
    <w:p w:rsidR="005F7477" w:rsidRPr="007F4100" w:rsidRDefault="005F7477" w:rsidP="005F7477">
      <w:pPr>
        <w:spacing w:line="237" w:lineRule="auto"/>
        <w:ind w:firstLine="284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 3) дефицит (</w:t>
      </w:r>
      <w:proofErr w:type="spellStart"/>
      <w:r>
        <w:rPr>
          <w:color w:val="000000"/>
          <w:sz w:val="28"/>
          <w:szCs w:val="28"/>
        </w:rPr>
        <w:t>профицит</w:t>
      </w:r>
      <w:proofErr w:type="spellEnd"/>
      <w:r>
        <w:rPr>
          <w:color w:val="000000"/>
          <w:sz w:val="28"/>
          <w:szCs w:val="28"/>
        </w:rPr>
        <w:t>) в сумме 0,0 тыс.  рублей на 2025 год; дефицит (</w:t>
      </w:r>
      <w:proofErr w:type="spellStart"/>
      <w:r>
        <w:rPr>
          <w:color w:val="000000"/>
          <w:sz w:val="28"/>
          <w:szCs w:val="28"/>
        </w:rPr>
        <w:t>профицит</w:t>
      </w:r>
      <w:proofErr w:type="spellEnd"/>
      <w:r>
        <w:rPr>
          <w:color w:val="000000"/>
          <w:sz w:val="28"/>
          <w:szCs w:val="28"/>
        </w:rPr>
        <w:t>) в сумме 0,0 тыс.  рублей на 2026 год;</w:t>
      </w:r>
    </w:p>
    <w:p w:rsidR="005F7477" w:rsidRDefault="005F7477" w:rsidP="00D12205">
      <w:pPr>
        <w:pStyle w:val="Oaenoaieoiaioa"/>
        <w:ind w:firstLine="0"/>
        <w:rPr>
          <w:color w:val="000000"/>
          <w:szCs w:val="28"/>
        </w:rPr>
      </w:pPr>
      <w:r w:rsidRPr="007F4100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>4</w:t>
      </w:r>
      <w:r w:rsidRPr="007F4100">
        <w:rPr>
          <w:color w:val="000000"/>
          <w:szCs w:val="28"/>
        </w:rPr>
        <w:t>) резервный фонд администрации Ивановского муниципального образования на 202</w:t>
      </w:r>
      <w:r>
        <w:rPr>
          <w:color w:val="000000"/>
          <w:szCs w:val="28"/>
        </w:rPr>
        <w:t xml:space="preserve">5 </w:t>
      </w:r>
      <w:r w:rsidRPr="007F4100">
        <w:rPr>
          <w:color w:val="000000"/>
          <w:szCs w:val="28"/>
        </w:rPr>
        <w:t xml:space="preserve">год в сумме </w:t>
      </w:r>
      <w:r>
        <w:rPr>
          <w:color w:val="000000"/>
          <w:szCs w:val="28"/>
        </w:rPr>
        <w:t>4</w:t>
      </w:r>
      <w:r w:rsidRPr="007F4100">
        <w:rPr>
          <w:color w:val="000000"/>
          <w:szCs w:val="28"/>
        </w:rPr>
        <w:t>0,0 тыс. рублей, на 202</w:t>
      </w:r>
      <w:r>
        <w:rPr>
          <w:color w:val="000000"/>
          <w:szCs w:val="28"/>
        </w:rPr>
        <w:t>6</w:t>
      </w:r>
      <w:r w:rsidRPr="007F4100">
        <w:rPr>
          <w:color w:val="000000"/>
          <w:szCs w:val="28"/>
        </w:rPr>
        <w:t xml:space="preserve"> год в сумме  </w:t>
      </w:r>
      <w:r>
        <w:rPr>
          <w:color w:val="000000"/>
          <w:szCs w:val="28"/>
        </w:rPr>
        <w:t>4</w:t>
      </w:r>
      <w:r w:rsidRPr="007F4100">
        <w:rPr>
          <w:color w:val="000000"/>
          <w:szCs w:val="28"/>
        </w:rPr>
        <w:t>0,0 тыс. рублей.</w:t>
      </w:r>
    </w:p>
    <w:p w:rsidR="00D12205" w:rsidRPr="00D12205" w:rsidRDefault="00D12205" w:rsidP="00D12205">
      <w:pPr>
        <w:pStyle w:val="Oaenoaieoiaioa"/>
        <w:ind w:firstLine="0"/>
        <w:rPr>
          <w:color w:val="000000"/>
          <w:szCs w:val="28"/>
        </w:rPr>
      </w:pPr>
    </w:p>
    <w:p w:rsidR="005F7477" w:rsidRPr="00376A22" w:rsidRDefault="005F7477" w:rsidP="00D12205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2. Безвозмездные поступления в  бюджет </w:t>
      </w:r>
      <w:r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</w:p>
    <w:p w:rsidR="005F7477" w:rsidRDefault="005F7477" w:rsidP="005F7477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Утвердить безвозмездные поступления</w:t>
      </w:r>
      <w:r>
        <w:rPr>
          <w:sz w:val="28"/>
          <w:szCs w:val="28"/>
        </w:rPr>
        <w:t xml:space="preserve"> в </w:t>
      </w:r>
      <w:r w:rsidRPr="00DA248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Ивановского </w:t>
      </w:r>
      <w:r w:rsidRPr="00893FF9">
        <w:rPr>
          <w:sz w:val="28"/>
          <w:szCs w:val="28"/>
        </w:rPr>
        <w:t>муниципального образования</w:t>
      </w:r>
      <w:r w:rsidRPr="00DA2480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DA24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2025 и 2026 годов</w:t>
      </w:r>
      <w:r w:rsidRPr="00DA2480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 к настоящему решению</w:t>
      </w:r>
      <w:r w:rsidRPr="00DA2480">
        <w:rPr>
          <w:sz w:val="28"/>
          <w:szCs w:val="28"/>
        </w:rPr>
        <w:t>.</w:t>
      </w:r>
    </w:p>
    <w:p w:rsidR="005F7477" w:rsidRDefault="005F7477" w:rsidP="005F7477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8"/>
          <w:szCs w:val="28"/>
        </w:rPr>
      </w:pPr>
    </w:p>
    <w:p w:rsidR="005F7477" w:rsidRDefault="005F7477" w:rsidP="005F7477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3</w:t>
      </w:r>
      <w:r w:rsidRPr="00376A22">
        <w:rPr>
          <w:b/>
          <w:i/>
          <w:sz w:val="28"/>
          <w:szCs w:val="28"/>
        </w:rPr>
        <w:t>. Особенности администрирования доходов бюджета</w:t>
      </w:r>
      <w:r w:rsidRPr="000D619F">
        <w:rPr>
          <w:sz w:val="28"/>
          <w:szCs w:val="28"/>
        </w:rPr>
        <w:t xml:space="preserve"> </w:t>
      </w:r>
      <w:r w:rsidRPr="000D619F"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  <w:r w:rsidRPr="00376A22">
        <w:rPr>
          <w:i/>
          <w:sz w:val="28"/>
          <w:szCs w:val="28"/>
        </w:rPr>
        <w:t xml:space="preserve">  </w:t>
      </w:r>
      <w:r w:rsidRPr="00376A22">
        <w:rPr>
          <w:b/>
          <w:i/>
          <w:sz w:val="28"/>
          <w:szCs w:val="28"/>
        </w:rPr>
        <w:t>в 20</w:t>
      </w:r>
      <w:r>
        <w:rPr>
          <w:b/>
          <w:i/>
          <w:sz w:val="28"/>
          <w:szCs w:val="28"/>
        </w:rPr>
        <w:t>24</w:t>
      </w:r>
      <w:r w:rsidRPr="00376A22">
        <w:rPr>
          <w:b/>
          <w:i/>
          <w:sz w:val="28"/>
          <w:szCs w:val="28"/>
        </w:rPr>
        <w:t xml:space="preserve"> году</w:t>
      </w:r>
    </w:p>
    <w:p w:rsidR="005F7477" w:rsidRPr="00376A22" w:rsidRDefault="005F7477" w:rsidP="005F7477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</w:p>
    <w:p w:rsidR="00D12205" w:rsidRDefault="005F7477" w:rsidP="005F7477">
      <w:pPr>
        <w:pStyle w:val="a3"/>
        <w:spacing w:line="238" w:lineRule="auto"/>
        <w:ind w:firstLine="0"/>
        <w:rPr>
          <w:szCs w:val="28"/>
        </w:rPr>
      </w:pPr>
      <w:r>
        <w:rPr>
          <w:szCs w:val="28"/>
        </w:rPr>
        <w:t xml:space="preserve">           1.  </w:t>
      </w:r>
      <w:r w:rsidRPr="00DA2480">
        <w:rPr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</w:t>
      </w:r>
    </w:p>
    <w:p w:rsidR="00273409" w:rsidRDefault="00273409" w:rsidP="005F7477">
      <w:pPr>
        <w:pStyle w:val="a3"/>
        <w:spacing w:line="238" w:lineRule="auto"/>
        <w:ind w:firstLine="0"/>
        <w:rPr>
          <w:szCs w:val="28"/>
        </w:rPr>
      </w:pPr>
    </w:p>
    <w:p w:rsidR="00D12205" w:rsidRDefault="00D12205" w:rsidP="005F7477">
      <w:pPr>
        <w:pStyle w:val="a3"/>
        <w:spacing w:line="238" w:lineRule="auto"/>
        <w:ind w:firstLine="0"/>
        <w:rPr>
          <w:szCs w:val="28"/>
        </w:rPr>
      </w:pPr>
    </w:p>
    <w:p w:rsidR="005F7477" w:rsidRPr="00DA2480" w:rsidRDefault="005F7477" w:rsidP="005F7477">
      <w:pPr>
        <w:pStyle w:val="a3"/>
        <w:spacing w:line="238" w:lineRule="auto"/>
        <w:ind w:firstLine="0"/>
        <w:rPr>
          <w:szCs w:val="28"/>
        </w:rPr>
      </w:pPr>
      <w:r w:rsidRPr="00DA2480">
        <w:rPr>
          <w:szCs w:val="28"/>
        </w:rPr>
        <w:t>доходов бюджета</w:t>
      </w:r>
      <w:r>
        <w:rPr>
          <w:szCs w:val="28"/>
        </w:rPr>
        <w:t xml:space="preserve"> </w:t>
      </w:r>
      <w:r w:rsidRPr="00893FF9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DA2480">
        <w:rPr>
          <w:szCs w:val="28"/>
        </w:rPr>
        <w:t xml:space="preserve"> может осуществляться через следующие уполномоченные органы: </w:t>
      </w:r>
    </w:p>
    <w:p w:rsidR="005F7477" w:rsidRDefault="005F7477" w:rsidP="005F7477">
      <w:pPr>
        <w:pStyle w:val="a3"/>
        <w:spacing w:line="238" w:lineRule="auto"/>
        <w:ind w:firstLine="0"/>
        <w:rPr>
          <w:szCs w:val="28"/>
        </w:rPr>
      </w:pPr>
      <w:r>
        <w:rPr>
          <w:b/>
          <w:i/>
          <w:szCs w:val="28"/>
        </w:rPr>
        <w:t xml:space="preserve">         </w:t>
      </w:r>
      <w:r>
        <w:rPr>
          <w:szCs w:val="28"/>
        </w:rPr>
        <w:t xml:space="preserve">        муниципальное</w:t>
      </w:r>
      <w:r w:rsidRPr="00DA2480">
        <w:rPr>
          <w:szCs w:val="28"/>
        </w:rPr>
        <w:t xml:space="preserve"> учреждение «Централизованная бухгалтерия</w:t>
      </w:r>
      <w:r>
        <w:rPr>
          <w:szCs w:val="28"/>
        </w:rPr>
        <w:t xml:space="preserve"> муниципального образования Ивантеевского района Саратовской области».</w:t>
      </w:r>
    </w:p>
    <w:p w:rsidR="005F7477" w:rsidRDefault="005F7477" w:rsidP="005F7477">
      <w:pPr>
        <w:pStyle w:val="a3"/>
        <w:spacing w:line="238" w:lineRule="auto"/>
        <w:ind w:firstLine="0"/>
        <w:rPr>
          <w:szCs w:val="28"/>
        </w:rPr>
      </w:pPr>
    </w:p>
    <w:p w:rsidR="005F7477" w:rsidRPr="00376A22" w:rsidRDefault="005F7477" w:rsidP="00D12205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4</w:t>
      </w:r>
      <w:r w:rsidRPr="00376A22">
        <w:rPr>
          <w:b/>
          <w:i/>
          <w:sz w:val="28"/>
          <w:szCs w:val="28"/>
        </w:rPr>
        <w:t>. Нормативы распределения доходов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</w:t>
      </w:r>
      <w:r w:rsidRPr="00183A12">
        <w:rPr>
          <w:b/>
          <w:i/>
          <w:sz w:val="28"/>
          <w:szCs w:val="28"/>
        </w:rPr>
        <w:t>образования</w:t>
      </w:r>
      <w:r>
        <w:rPr>
          <w:b/>
          <w:i/>
          <w:sz w:val="28"/>
          <w:szCs w:val="28"/>
        </w:rPr>
        <w:t xml:space="preserve"> на 2024 год и на плановый период 2025 и 2026</w:t>
      </w:r>
      <w:r w:rsidRPr="00183A12">
        <w:rPr>
          <w:b/>
          <w:i/>
          <w:sz w:val="28"/>
          <w:szCs w:val="28"/>
        </w:rPr>
        <w:t xml:space="preserve"> годов</w:t>
      </w:r>
    </w:p>
    <w:p w:rsidR="005F7477" w:rsidRDefault="005F7477" w:rsidP="00273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 распределения доходов бюджета Ивановского муниципального образования  на 2024 год и на плановый период 2025 и 2026</w:t>
      </w:r>
      <w:r w:rsidRPr="00183A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2 к настоящему решению. </w:t>
      </w:r>
    </w:p>
    <w:p w:rsidR="005F7477" w:rsidRDefault="005F7477" w:rsidP="005F7477">
      <w:pPr>
        <w:pStyle w:val="a3"/>
        <w:spacing w:line="238" w:lineRule="auto"/>
        <w:ind w:firstLine="0"/>
        <w:rPr>
          <w:szCs w:val="28"/>
        </w:rPr>
      </w:pPr>
    </w:p>
    <w:p w:rsidR="005F7477" w:rsidRPr="00376A22" w:rsidRDefault="005F7477" w:rsidP="00D12205">
      <w:pPr>
        <w:spacing w:line="238" w:lineRule="auto"/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5. Бюджетные ассигнования бюджета  </w:t>
      </w:r>
      <w:r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    на 20</w:t>
      </w:r>
      <w:r>
        <w:rPr>
          <w:b/>
          <w:i/>
          <w:sz w:val="28"/>
          <w:szCs w:val="28"/>
        </w:rPr>
        <w:t>24</w:t>
      </w:r>
      <w:r w:rsidRPr="00376A2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на плановый период 2025 и 2026 годов</w:t>
      </w:r>
    </w:p>
    <w:p w:rsidR="005F7477" w:rsidRDefault="005F7477" w:rsidP="005F7477">
      <w:pPr>
        <w:spacing w:line="238" w:lineRule="auto"/>
        <w:ind w:firstLine="720"/>
        <w:jc w:val="both"/>
        <w:rPr>
          <w:sz w:val="28"/>
          <w:szCs w:val="28"/>
        </w:rPr>
      </w:pPr>
      <w:r w:rsidRPr="00DA2480">
        <w:rPr>
          <w:sz w:val="28"/>
          <w:szCs w:val="28"/>
        </w:rPr>
        <w:t>1. Утвердит</w:t>
      </w:r>
      <w:r>
        <w:rPr>
          <w:sz w:val="28"/>
          <w:szCs w:val="28"/>
        </w:rPr>
        <w:t>ь</w:t>
      </w:r>
      <w:r w:rsidRPr="00DA2480">
        <w:rPr>
          <w:sz w:val="28"/>
          <w:szCs w:val="28"/>
        </w:rPr>
        <w:t xml:space="preserve">: </w:t>
      </w:r>
    </w:p>
    <w:p w:rsidR="005F7477" w:rsidRPr="00E839F4" w:rsidRDefault="005F7477" w:rsidP="005F747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E71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>1) объем бюджетных ассигнований муниципального дорожного фонда:</w:t>
      </w:r>
    </w:p>
    <w:p w:rsidR="005F7477" w:rsidRPr="00E839F4" w:rsidRDefault="005F7477" w:rsidP="005F7477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2816,4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ab/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526,4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  <w:r w:rsidRPr="00E839F4">
        <w:rPr>
          <w:color w:val="000000"/>
          <w:sz w:val="28"/>
          <w:szCs w:val="28"/>
        </w:rPr>
        <w:t xml:space="preserve"> </w:t>
      </w:r>
    </w:p>
    <w:p w:rsidR="005F7477" w:rsidRPr="00E839F4" w:rsidRDefault="005F7477" w:rsidP="005F7477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        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586,0</w:t>
      </w:r>
      <w:r w:rsidRPr="00E839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  <w:r w:rsidRPr="00E839F4">
        <w:rPr>
          <w:color w:val="000000"/>
          <w:sz w:val="28"/>
          <w:szCs w:val="28"/>
        </w:rPr>
        <w:t xml:space="preserve"> </w:t>
      </w:r>
    </w:p>
    <w:p w:rsidR="005F7477" w:rsidRPr="00407022" w:rsidRDefault="005F7477" w:rsidP="005F7477">
      <w:pPr>
        <w:pStyle w:val="Oaenoaieoiaioa"/>
        <w:spacing w:line="237" w:lineRule="auto"/>
        <w:ind w:left="720" w:firstLine="0"/>
        <w:rPr>
          <w:szCs w:val="28"/>
        </w:rPr>
      </w:pPr>
      <w:r w:rsidRPr="00407022">
        <w:rPr>
          <w:szCs w:val="28"/>
        </w:rPr>
        <w:t>2)общий объем бюджетных ассигнований на исполнение публичных нормативных обязательств:</w:t>
      </w:r>
    </w:p>
    <w:p w:rsidR="005F7477" w:rsidRPr="00407022" w:rsidRDefault="005F7477" w:rsidP="005F7477">
      <w:pPr>
        <w:pStyle w:val="Oaenoaieoiaioa"/>
        <w:spacing w:line="237" w:lineRule="auto"/>
        <w:ind w:left="720" w:firstLine="0"/>
        <w:rPr>
          <w:szCs w:val="28"/>
        </w:rPr>
      </w:pPr>
      <w:r w:rsidRPr="00407022">
        <w:rPr>
          <w:szCs w:val="28"/>
        </w:rPr>
        <w:t xml:space="preserve">на 2024 год в сумме </w:t>
      </w:r>
      <w:r>
        <w:rPr>
          <w:szCs w:val="28"/>
        </w:rPr>
        <w:t>125,6</w:t>
      </w:r>
      <w:r w:rsidRPr="00407022">
        <w:rPr>
          <w:szCs w:val="28"/>
        </w:rPr>
        <w:t xml:space="preserve"> тыс. рублей;</w:t>
      </w:r>
    </w:p>
    <w:p w:rsidR="005F7477" w:rsidRPr="00407022" w:rsidRDefault="005F7477" w:rsidP="005F7477">
      <w:pPr>
        <w:pStyle w:val="Oaenoaieoiaioa"/>
        <w:spacing w:line="237" w:lineRule="auto"/>
        <w:ind w:left="720" w:firstLine="0"/>
        <w:rPr>
          <w:szCs w:val="28"/>
        </w:rPr>
      </w:pPr>
      <w:r w:rsidRPr="00407022">
        <w:rPr>
          <w:szCs w:val="28"/>
        </w:rPr>
        <w:t xml:space="preserve">на 2025 год в сумме </w:t>
      </w:r>
      <w:r>
        <w:rPr>
          <w:szCs w:val="28"/>
        </w:rPr>
        <w:t>125,6</w:t>
      </w:r>
      <w:r w:rsidRPr="00407022">
        <w:rPr>
          <w:szCs w:val="28"/>
        </w:rPr>
        <w:t xml:space="preserve"> тыс. рублей;</w:t>
      </w:r>
    </w:p>
    <w:p w:rsidR="005F7477" w:rsidRDefault="005F7477" w:rsidP="005F7477">
      <w:pPr>
        <w:pStyle w:val="Oaenoaieoiaioa"/>
        <w:spacing w:line="237" w:lineRule="auto"/>
        <w:ind w:left="720" w:firstLine="0"/>
        <w:rPr>
          <w:szCs w:val="28"/>
        </w:rPr>
      </w:pPr>
      <w:r w:rsidRPr="00407022">
        <w:rPr>
          <w:szCs w:val="28"/>
        </w:rPr>
        <w:t xml:space="preserve">на 2026 год в сумме </w:t>
      </w:r>
      <w:r>
        <w:rPr>
          <w:szCs w:val="28"/>
        </w:rPr>
        <w:t>125,6</w:t>
      </w:r>
      <w:r w:rsidRPr="00407022">
        <w:rPr>
          <w:szCs w:val="28"/>
        </w:rPr>
        <w:t xml:space="preserve"> тыс. рублей;</w:t>
      </w:r>
    </w:p>
    <w:p w:rsidR="005F7477" w:rsidRDefault="005F7477" w:rsidP="005F7477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3)ведомственную структуру расходов бюджета Ивановского муниципального образования на 2024 год и на плановый период 2025 и 2026 годов согласно приложению  3 к настоящему решению; </w:t>
      </w:r>
    </w:p>
    <w:p w:rsidR="005F7477" w:rsidRDefault="005F7477" w:rsidP="005F7477">
      <w:pPr>
        <w:spacing w:line="23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4)распределение бюджетных ассигнований бюджета Ивановского муниципального образования на 2024 год и на плановый период 2025 и 2026 годов по разделам, подразделам, целевым статьям (муниципальным 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 группам  видов  расходов классификации расходов согласно приложению 4 к настоящему решению;</w:t>
      </w:r>
    </w:p>
    <w:p w:rsidR="005F7477" w:rsidRDefault="005F7477" w:rsidP="005F7477">
      <w:pPr>
        <w:pStyle w:val="Oaenoaieoiaioa"/>
        <w:rPr>
          <w:szCs w:val="28"/>
        </w:rPr>
      </w:pPr>
      <w:r>
        <w:rPr>
          <w:szCs w:val="28"/>
        </w:rPr>
        <w:t xml:space="preserve">5)распределение бюджетных ассигнований бюджета Ивановского муниципального образования на 2024 год и на плановый период 2025 и 2026 годов по целевым статьям (муниципальным  программам 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направлениям деятельности), группам </w:t>
      </w:r>
      <w:proofErr w:type="gramStart"/>
      <w:r>
        <w:rPr>
          <w:szCs w:val="28"/>
        </w:rPr>
        <w:t>видов расходов классификации расходов бюджета</w:t>
      </w:r>
      <w:proofErr w:type="gramEnd"/>
      <w:r>
        <w:rPr>
          <w:szCs w:val="28"/>
        </w:rPr>
        <w:t xml:space="preserve"> согласно приложению 5 к настоящему решению.</w:t>
      </w:r>
    </w:p>
    <w:p w:rsidR="005F7477" w:rsidRDefault="005F7477" w:rsidP="00D12205">
      <w:pPr>
        <w:pStyle w:val="Oaenoaieoiaioa"/>
        <w:ind w:firstLine="0"/>
        <w:rPr>
          <w:szCs w:val="28"/>
        </w:rPr>
      </w:pPr>
    </w:p>
    <w:p w:rsidR="005F7477" w:rsidRPr="00376A22" w:rsidRDefault="005F7477" w:rsidP="00D12205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6. Межбюджетные трансферты, предоставляемые из бюджета </w:t>
      </w:r>
      <w:r>
        <w:rPr>
          <w:b/>
          <w:i/>
          <w:sz w:val="28"/>
          <w:szCs w:val="28"/>
        </w:rPr>
        <w:t xml:space="preserve">Ивановского </w:t>
      </w:r>
      <w:r w:rsidRPr="00376A22">
        <w:rPr>
          <w:b/>
          <w:i/>
          <w:sz w:val="28"/>
          <w:szCs w:val="28"/>
        </w:rPr>
        <w:t xml:space="preserve">муниципального образования в бюджет </w:t>
      </w:r>
      <w:r>
        <w:rPr>
          <w:b/>
          <w:i/>
          <w:sz w:val="28"/>
          <w:szCs w:val="28"/>
        </w:rPr>
        <w:t xml:space="preserve">Ивантеевского </w:t>
      </w:r>
      <w:r w:rsidRPr="00376A22">
        <w:rPr>
          <w:b/>
          <w:i/>
          <w:sz w:val="28"/>
          <w:szCs w:val="28"/>
        </w:rPr>
        <w:t>муниципального района</w:t>
      </w:r>
    </w:p>
    <w:p w:rsidR="00D12205" w:rsidRDefault="005F7477" w:rsidP="005F7477">
      <w:pPr>
        <w:ind w:firstLine="720"/>
        <w:jc w:val="both"/>
        <w:rPr>
          <w:sz w:val="28"/>
          <w:szCs w:val="28"/>
        </w:rPr>
      </w:pPr>
      <w:r w:rsidRPr="0028305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иные межбюджетные трансферты бюджету Ивантеевского муниципального района из бюджета Ивановского  муниципального </w:t>
      </w:r>
      <w:r w:rsidRPr="00893FF9">
        <w:rPr>
          <w:sz w:val="28"/>
          <w:szCs w:val="28"/>
        </w:rPr>
        <w:t xml:space="preserve"> обра</w:t>
      </w:r>
      <w:r>
        <w:rPr>
          <w:sz w:val="28"/>
          <w:szCs w:val="28"/>
        </w:rPr>
        <w:t xml:space="preserve">зования  на осуществление  части полномочий по решению вопросов местного значения в соответствии с заключенными  соглашениями на 2024 год </w:t>
      </w:r>
    </w:p>
    <w:p w:rsidR="00D12205" w:rsidRDefault="00D12205" w:rsidP="00D12205">
      <w:pPr>
        <w:ind w:firstLine="720"/>
        <w:jc w:val="both"/>
        <w:rPr>
          <w:sz w:val="28"/>
          <w:szCs w:val="28"/>
        </w:rPr>
      </w:pPr>
    </w:p>
    <w:p w:rsidR="005F7477" w:rsidRDefault="005F7477" w:rsidP="00D122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2025</w:t>
      </w:r>
      <w:r w:rsidRPr="00183A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2026</w:t>
      </w:r>
      <w:r w:rsidRPr="00183A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</w:t>
      </w:r>
      <w:r w:rsidRPr="00E839F4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359,2</w:t>
      </w:r>
      <w:r w:rsidRPr="00E839F4">
        <w:rPr>
          <w:color w:val="000000"/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</w:p>
    <w:p w:rsidR="005F7477" w:rsidRDefault="005F7477" w:rsidP="005F7477">
      <w:pPr>
        <w:jc w:val="both"/>
        <w:rPr>
          <w:sz w:val="28"/>
          <w:szCs w:val="28"/>
        </w:rPr>
      </w:pPr>
    </w:p>
    <w:p w:rsidR="005F7477" w:rsidRPr="00376A22" w:rsidRDefault="005F7477" w:rsidP="00D12205">
      <w:pPr>
        <w:ind w:firstLine="720"/>
        <w:jc w:val="center"/>
        <w:rPr>
          <w:b/>
          <w:i/>
          <w:sz w:val="28"/>
          <w:szCs w:val="28"/>
        </w:rPr>
      </w:pPr>
      <w:r w:rsidRPr="00376A22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7</w:t>
      </w:r>
      <w:r w:rsidRPr="00376A22">
        <w:rPr>
          <w:b/>
          <w:i/>
          <w:sz w:val="28"/>
          <w:szCs w:val="28"/>
        </w:rPr>
        <w:t>.Особенности исполнения бюджета</w:t>
      </w:r>
      <w:r>
        <w:rPr>
          <w:b/>
          <w:i/>
          <w:sz w:val="28"/>
          <w:szCs w:val="28"/>
        </w:rPr>
        <w:t xml:space="preserve"> 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</w:p>
    <w:p w:rsidR="005F7477" w:rsidRDefault="005F7477" w:rsidP="005F7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1.Остатки средств бюджета муниципального образования, находящиеся по состоянию на 1 января 2024 года на едином счете бюджета муниципального образования, в 2024 году могут направляться на увеличение бюджетных ассигнований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F7477" w:rsidRDefault="005F7477" w:rsidP="005F7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оплату заключенных от имени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>
        <w:rPr>
          <w:sz w:val="28"/>
          <w:szCs w:val="28"/>
        </w:rPr>
        <w:t>ассигнований</w:t>
      </w:r>
      <w:proofErr w:type="gramEnd"/>
      <w:r>
        <w:rPr>
          <w:sz w:val="28"/>
          <w:szCs w:val="28"/>
        </w:rPr>
        <w:t xml:space="preserve"> на исполнение указанных муниципальных контрактов;</w:t>
      </w:r>
    </w:p>
    <w:p w:rsidR="005F7477" w:rsidRDefault="005F7477" w:rsidP="005F7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предоставление субсидий юридическим лицам, предоставление которых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F7477" w:rsidRDefault="005F7477" w:rsidP="005F7477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5F7477" w:rsidRDefault="005F7477" w:rsidP="005F7477">
      <w:pPr>
        <w:pStyle w:val="a8"/>
        <w:ind w:firstLine="709"/>
        <w:rPr>
          <w:szCs w:val="28"/>
        </w:rPr>
      </w:pPr>
      <w:r>
        <w:rPr>
          <w:szCs w:val="28"/>
        </w:rPr>
        <w:t xml:space="preserve">      Остатки средств бюджета муниципального образования, находящиеся по состоянию на 1 января 2024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муниципального образования в 2024 году, могут направляться на их покрытие. </w:t>
      </w:r>
    </w:p>
    <w:p w:rsidR="005F7477" w:rsidRDefault="005F7477" w:rsidP="005F7477">
      <w:pPr>
        <w:pStyle w:val="a8"/>
        <w:ind w:firstLine="709"/>
        <w:rPr>
          <w:szCs w:val="28"/>
        </w:rPr>
      </w:pPr>
      <w:r>
        <w:rPr>
          <w:szCs w:val="28"/>
        </w:rPr>
        <w:t xml:space="preserve">2.Установить в соответствии с </w:t>
      </w:r>
      <w:r w:rsidR="007F5AA1">
        <w:rPr>
          <w:szCs w:val="28"/>
        </w:rPr>
        <w:t xml:space="preserve">7.2 решения Ивановского муниципального </w:t>
      </w:r>
      <w:r w:rsidR="007F5AA1" w:rsidRPr="00C1255F">
        <w:rPr>
          <w:szCs w:val="28"/>
        </w:rPr>
        <w:t>образования от 27 января 2020 года №</w:t>
      </w:r>
      <w:r w:rsidR="007F5AA1">
        <w:rPr>
          <w:szCs w:val="28"/>
        </w:rPr>
        <w:t xml:space="preserve"> 3  </w:t>
      </w:r>
      <w:r>
        <w:rPr>
          <w:szCs w:val="28"/>
        </w:rPr>
        <w:t>«О бюджетном процессе в Ивановском муниципальном образовании»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5F7477" w:rsidRDefault="005F7477" w:rsidP="005F7477">
      <w:pPr>
        <w:pStyle w:val="a3"/>
        <w:spacing w:line="238" w:lineRule="auto"/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внесение в установленном порядке изменений в муниципальные программы муниципального образования 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муниципального образования.</w:t>
      </w:r>
    </w:p>
    <w:p w:rsidR="005F7477" w:rsidRPr="00A7071F" w:rsidRDefault="005F7477" w:rsidP="00D12205">
      <w:pPr>
        <w:pStyle w:val="Oaenoaieoiaioa"/>
        <w:ind w:firstLine="0"/>
        <w:rPr>
          <w:b/>
          <w:szCs w:val="28"/>
        </w:rPr>
      </w:pPr>
    </w:p>
    <w:p w:rsidR="005F7477" w:rsidRPr="00376A22" w:rsidRDefault="005F7477" w:rsidP="00D12205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8</w:t>
      </w:r>
      <w:r w:rsidRPr="00376A22">
        <w:rPr>
          <w:b/>
          <w:i/>
          <w:sz w:val="28"/>
          <w:szCs w:val="28"/>
        </w:rPr>
        <w:t xml:space="preserve">. Источники финансирования дефицита бюджета </w:t>
      </w:r>
      <w:r>
        <w:rPr>
          <w:b/>
          <w:i/>
          <w:sz w:val="28"/>
          <w:szCs w:val="28"/>
        </w:rPr>
        <w:t xml:space="preserve">Ивановского </w:t>
      </w:r>
      <w:r w:rsidRPr="00376A22">
        <w:rPr>
          <w:b/>
          <w:i/>
          <w:sz w:val="28"/>
          <w:szCs w:val="28"/>
        </w:rPr>
        <w:t xml:space="preserve">муниципального образования, муниципальные заимствования и муниципальный долг </w:t>
      </w:r>
      <w:r>
        <w:rPr>
          <w:b/>
          <w:i/>
          <w:sz w:val="28"/>
          <w:szCs w:val="28"/>
        </w:rPr>
        <w:t>Ивановского</w:t>
      </w:r>
      <w:r w:rsidRPr="00376A22">
        <w:rPr>
          <w:b/>
          <w:i/>
          <w:sz w:val="28"/>
          <w:szCs w:val="28"/>
        </w:rPr>
        <w:t xml:space="preserve"> муниципального образования</w:t>
      </w:r>
    </w:p>
    <w:p w:rsidR="005F7477" w:rsidRDefault="005F7477" w:rsidP="005F74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Ивановского муниципального образования на 2024 год и на плановый период 2025 и 2026</w:t>
      </w:r>
      <w:r w:rsidRPr="00183A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№ 6 к настоящему решению.</w:t>
      </w:r>
    </w:p>
    <w:p w:rsidR="005F7477" w:rsidRDefault="005F7477" w:rsidP="005F7477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       Установить верхний предел муниципального внутреннего долга Ивановского муниципального образования:</w:t>
      </w:r>
    </w:p>
    <w:p w:rsidR="00D12205" w:rsidRDefault="00D12205" w:rsidP="005F7477">
      <w:pPr>
        <w:pStyle w:val="Oaenoaieoiaioa"/>
        <w:ind w:firstLine="0"/>
        <w:rPr>
          <w:szCs w:val="28"/>
        </w:rPr>
      </w:pPr>
    </w:p>
    <w:p w:rsidR="00D12205" w:rsidRDefault="00D12205" w:rsidP="005F7477">
      <w:pPr>
        <w:pStyle w:val="Oaenoaieoiaioa"/>
        <w:ind w:firstLine="0"/>
        <w:rPr>
          <w:szCs w:val="28"/>
        </w:rPr>
      </w:pPr>
    </w:p>
    <w:p w:rsidR="005F7477" w:rsidRDefault="005F7477" w:rsidP="005F7477">
      <w:pPr>
        <w:pStyle w:val="Oaenoaieoiaioa"/>
        <w:ind w:firstLine="0"/>
        <w:rPr>
          <w:szCs w:val="28"/>
        </w:rPr>
      </w:pPr>
      <w:r>
        <w:rPr>
          <w:szCs w:val="28"/>
        </w:rPr>
        <w:lastRenderedPageBreak/>
        <w:t xml:space="preserve">   по состоянию на 1 января 2025 года в сумме 0,0 тыс. рублей, в том числе верхний предел долга по муниципальным гарантиям Ивановского муниципального образования  в сумме 0,0 тыс. рублей;</w:t>
      </w:r>
    </w:p>
    <w:p w:rsidR="005F7477" w:rsidRDefault="005F7477" w:rsidP="005F7477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по состоянию на 1 января 2026 года в сумме 0,0 тыс. рублей, в том числе верхний предел долга по муниципальным гарантиям Ивановского муниципального образования в сумме 0,0 тыс. рублей;</w:t>
      </w:r>
    </w:p>
    <w:p w:rsidR="005F7477" w:rsidRDefault="005F7477" w:rsidP="005F7477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по состоянию на 1 января 2027 года в сумме 0,0 тыс. рублей, в том числе верхний предел долга по муниципальным гарантиям Ивановского муниципального образования в сумме 0,0 тыс. рублей.</w:t>
      </w:r>
    </w:p>
    <w:p w:rsidR="005F7477" w:rsidRDefault="005F7477" w:rsidP="005F7477">
      <w:pPr>
        <w:spacing w:line="238" w:lineRule="auto"/>
        <w:jc w:val="both"/>
        <w:rPr>
          <w:sz w:val="28"/>
          <w:szCs w:val="28"/>
        </w:rPr>
      </w:pPr>
    </w:p>
    <w:p w:rsidR="005F7477" w:rsidRDefault="004B3255" w:rsidP="005F7477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F7477" w:rsidRPr="00D12205" w:rsidRDefault="005F7477" w:rsidP="00D12205">
      <w:pPr>
        <w:spacing w:line="237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9.Особенности установления отдельных расходных обязательств бюджета Ивановского муниципального образования</w:t>
      </w:r>
    </w:p>
    <w:p w:rsidR="005F7477" w:rsidRDefault="005F7477" w:rsidP="005F7477">
      <w:pPr>
        <w:pStyle w:val="a8"/>
        <w:spacing w:line="228" w:lineRule="auto"/>
        <w:rPr>
          <w:szCs w:val="28"/>
        </w:rPr>
      </w:pPr>
      <w:proofErr w:type="gramStart"/>
      <w:r w:rsidRPr="00D165BA">
        <w:rPr>
          <w:spacing w:val="-4"/>
        </w:rPr>
        <w:t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на</w:t>
      </w:r>
      <w:r>
        <w:rPr>
          <w:spacing w:val="-4"/>
        </w:rPr>
        <w:t xml:space="preserve"> </w:t>
      </w:r>
      <w:r w:rsidRPr="00D165BA">
        <w:rPr>
          <w:spacing w:val="-4"/>
        </w:rPr>
        <w:t>3,9 процент</w:t>
      </w:r>
      <w:r>
        <w:rPr>
          <w:spacing w:val="-4"/>
        </w:rPr>
        <w:t xml:space="preserve">: </w:t>
      </w:r>
      <w:r w:rsidRPr="00D165BA">
        <w:rPr>
          <w:szCs w:val="28"/>
        </w:rPr>
        <w:t xml:space="preserve"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</w:t>
      </w:r>
      <w:r>
        <w:rPr>
          <w:szCs w:val="28"/>
        </w:rPr>
        <w:t>образования</w:t>
      </w:r>
      <w:r w:rsidRPr="00D165BA">
        <w:rPr>
          <w:szCs w:val="28"/>
        </w:rPr>
        <w:t>.</w:t>
      </w:r>
      <w:proofErr w:type="gramEnd"/>
    </w:p>
    <w:p w:rsidR="005F7477" w:rsidRDefault="005F7477" w:rsidP="005F7477">
      <w:pPr>
        <w:spacing w:line="237" w:lineRule="auto"/>
        <w:jc w:val="center"/>
        <w:rPr>
          <w:b/>
          <w:i/>
          <w:sz w:val="28"/>
          <w:szCs w:val="28"/>
        </w:rPr>
      </w:pPr>
    </w:p>
    <w:p w:rsidR="005F7477" w:rsidRDefault="005F7477" w:rsidP="005F7477">
      <w:pPr>
        <w:spacing w:line="237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Пункт 10. Вступление в силу настоящего решения</w:t>
      </w:r>
    </w:p>
    <w:p w:rsidR="005F7477" w:rsidRPr="002E6B44" w:rsidRDefault="005F7477" w:rsidP="005F7477">
      <w:pPr>
        <w:ind w:firstLine="720"/>
        <w:jc w:val="both"/>
        <w:rPr>
          <w:b/>
          <w:sz w:val="28"/>
          <w:szCs w:val="28"/>
        </w:rPr>
      </w:pPr>
    </w:p>
    <w:p w:rsidR="005F7477" w:rsidRDefault="005F7477" w:rsidP="005F7477">
      <w:pPr>
        <w:pStyle w:val="a3"/>
        <w:ind w:firstLine="0"/>
        <w:rPr>
          <w:szCs w:val="28"/>
        </w:rPr>
      </w:pPr>
      <w:r>
        <w:rPr>
          <w:szCs w:val="28"/>
        </w:rPr>
        <w:t xml:space="preserve">Настоящее решение </w:t>
      </w:r>
      <w:r w:rsidRPr="00AD22B5">
        <w:rPr>
          <w:szCs w:val="28"/>
        </w:rPr>
        <w:t xml:space="preserve"> вступает в силу с 1 января 20</w:t>
      </w:r>
      <w:r>
        <w:rPr>
          <w:szCs w:val="28"/>
        </w:rPr>
        <w:t>24</w:t>
      </w:r>
      <w:r w:rsidRPr="00AD22B5">
        <w:rPr>
          <w:szCs w:val="28"/>
        </w:rPr>
        <w:t xml:space="preserve"> года.</w:t>
      </w:r>
    </w:p>
    <w:p w:rsidR="005F7477" w:rsidRDefault="005F7477" w:rsidP="005F7477">
      <w:pPr>
        <w:pStyle w:val="a3"/>
        <w:ind w:firstLine="0"/>
        <w:rPr>
          <w:szCs w:val="28"/>
        </w:rPr>
      </w:pPr>
    </w:p>
    <w:p w:rsidR="005F7477" w:rsidRDefault="005F7477" w:rsidP="005F7477">
      <w:pPr>
        <w:pStyle w:val="a3"/>
        <w:ind w:firstLine="0"/>
        <w:rPr>
          <w:szCs w:val="28"/>
        </w:rPr>
      </w:pPr>
    </w:p>
    <w:p w:rsidR="005F7477" w:rsidRPr="00AD22B5" w:rsidRDefault="005F7477" w:rsidP="005F7477">
      <w:pPr>
        <w:pStyle w:val="a3"/>
        <w:ind w:firstLine="0"/>
        <w:rPr>
          <w:szCs w:val="28"/>
        </w:rPr>
      </w:pPr>
    </w:p>
    <w:p w:rsidR="005F7477" w:rsidRDefault="005F7477" w:rsidP="00D12205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Глава    </w:t>
      </w:r>
      <w:r>
        <w:rPr>
          <w:b/>
        </w:rPr>
        <w:t>Ивановского</w:t>
      </w:r>
      <w:r>
        <w:rPr>
          <w:b/>
          <w:szCs w:val="28"/>
        </w:rPr>
        <w:t xml:space="preserve">   </w:t>
      </w:r>
    </w:p>
    <w:p w:rsidR="005F7477" w:rsidRDefault="005F7477" w:rsidP="00D12205">
      <w:pPr>
        <w:pStyle w:val="Oaenoaieoiaioa"/>
        <w:ind w:firstLine="0"/>
        <w:jc w:val="left"/>
        <w:rPr>
          <w:b/>
        </w:rPr>
      </w:pPr>
      <w:r>
        <w:rPr>
          <w:b/>
          <w:szCs w:val="28"/>
        </w:rPr>
        <w:t xml:space="preserve">муниципального  </w:t>
      </w:r>
      <w:r>
        <w:t xml:space="preserve"> </w:t>
      </w:r>
      <w:r w:rsidRPr="008669B0">
        <w:rPr>
          <w:b/>
        </w:rPr>
        <w:t xml:space="preserve">образования   </w:t>
      </w:r>
    </w:p>
    <w:p w:rsidR="005F7477" w:rsidRDefault="005F7477" w:rsidP="00D12205">
      <w:pPr>
        <w:pStyle w:val="Oaenoaieoiaioa"/>
        <w:ind w:firstLine="0"/>
        <w:jc w:val="left"/>
        <w:rPr>
          <w:b/>
        </w:rPr>
      </w:pPr>
      <w:r>
        <w:rPr>
          <w:b/>
        </w:rPr>
        <w:t>Ивантеевского муниципального района</w:t>
      </w:r>
      <w:r w:rsidR="00D12205">
        <w:rPr>
          <w:b/>
        </w:rPr>
        <w:t xml:space="preserve">                             А.А.Шишкин</w:t>
      </w:r>
    </w:p>
    <w:p w:rsidR="00D12205" w:rsidRDefault="005F7477" w:rsidP="00D12205">
      <w:pPr>
        <w:pStyle w:val="Oaenoaieoiaioa"/>
        <w:ind w:firstLine="0"/>
        <w:jc w:val="left"/>
        <w:rPr>
          <w:b/>
        </w:rPr>
      </w:pPr>
      <w:r>
        <w:rPr>
          <w:b/>
        </w:rPr>
        <w:t>Саратовской области</w:t>
      </w:r>
      <w:r w:rsidRPr="008669B0">
        <w:rPr>
          <w:b/>
        </w:rPr>
        <w:t xml:space="preserve">                                                      </w:t>
      </w: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5F7477" w:rsidRDefault="005F7477" w:rsidP="005F7477">
      <w:pPr>
        <w:pStyle w:val="Oaenoaieoiaioa"/>
        <w:rPr>
          <w:b/>
        </w:rPr>
      </w:pPr>
      <w:r w:rsidRPr="008669B0">
        <w:rPr>
          <w:b/>
        </w:rPr>
        <w:t xml:space="preserve">            </w:t>
      </w:r>
      <w:r>
        <w:rPr>
          <w:b/>
        </w:rPr>
        <w:t xml:space="preserve"> </w:t>
      </w: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Default="00D12205" w:rsidP="005F7477">
      <w:pPr>
        <w:pStyle w:val="Oaenoaieoiaioa"/>
        <w:rPr>
          <w:b/>
        </w:rPr>
      </w:pPr>
    </w:p>
    <w:p w:rsidR="00D12205" w:rsidRPr="001A7E94" w:rsidRDefault="00D12205" w:rsidP="005F7477">
      <w:pPr>
        <w:pStyle w:val="Oaenoaieoiaioa"/>
        <w:rPr>
          <w:b/>
        </w:rPr>
      </w:pPr>
    </w:p>
    <w:p w:rsidR="00D025DB" w:rsidRDefault="00D025DB"/>
    <w:p w:rsidR="00D12205" w:rsidRPr="00BC731B" w:rsidRDefault="00D12205" w:rsidP="00D12205">
      <w:pPr>
        <w:jc w:val="right"/>
      </w:pPr>
      <w:r w:rsidRPr="00BC731B">
        <w:t xml:space="preserve">Приложение № 1 к решению Совета              </w:t>
      </w:r>
    </w:p>
    <w:p w:rsidR="00D12205" w:rsidRPr="00BC731B" w:rsidRDefault="00D12205" w:rsidP="00D12205">
      <w:pPr>
        <w:jc w:val="right"/>
      </w:pPr>
      <w:r w:rsidRPr="00BC731B">
        <w:t xml:space="preserve">                                 Ивановского муниципального</w:t>
      </w:r>
    </w:p>
    <w:p w:rsidR="00D12205" w:rsidRPr="00BC731B" w:rsidRDefault="00D12205" w:rsidP="00D12205">
      <w:pPr>
        <w:jc w:val="right"/>
      </w:pPr>
      <w:r w:rsidRPr="00BC731B">
        <w:t xml:space="preserve">                                                                                                       образования от 2</w:t>
      </w:r>
      <w:r w:rsidR="004B3255">
        <w:t>5</w:t>
      </w:r>
      <w:r w:rsidRPr="00BC731B">
        <w:t xml:space="preserve">.12.2023 г № </w:t>
      </w:r>
      <w:r w:rsidR="007F5AA1">
        <w:t>20</w:t>
      </w:r>
      <w:r w:rsidRPr="00BC731B">
        <w:t xml:space="preserve"> «О бюджете Ивановского муниципального</w:t>
      </w:r>
    </w:p>
    <w:p w:rsidR="00D12205" w:rsidRPr="00BC731B" w:rsidRDefault="00D12205" w:rsidP="00D12205">
      <w:pPr>
        <w:jc w:val="right"/>
      </w:pPr>
      <w:r w:rsidRPr="00BC731B">
        <w:t xml:space="preserve">                                                                                                  образования на 2024 год </w:t>
      </w:r>
    </w:p>
    <w:p w:rsidR="005F7477" w:rsidRPr="00BC731B" w:rsidRDefault="00D12205" w:rsidP="00D12205">
      <w:pPr>
        <w:jc w:val="center"/>
      </w:pPr>
      <w:r w:rsidRPr="00BC731B">
        <w:t xml:space="preserve">                                                                                       </w:t>
      </w:r>
      <w:r w:rsidR="007F5AA1">
        <w:t xml:space="preserve">                                </w:t>
      </w:r>
      <w:r w:rsidRPr="00BC731B">
        <w:t xml:space="preserve">  и на плановый период 2025 и 2026 годов» </w:t>
      </w:r>
      <w:r w:rsidR="005F7477" w:rsidRPr="00BC731B">
        <w:t xml:space="preserve">                                                          </w:t>
      </w:r>
    </w:p>
    <w:p w:rsidR="005F7477" w:rsidRDefault="005F7477" w:rsidP="005F7477">
      <w:pPr>
        <w:jc w:val="right"/>
      </w:pPr>
    </w:p>
    <w:p w:rsidR="005F7477" w:rsidRPr="00047AE3" w:rsidRDefault="005F7477" w:rsidP="005F7477">
      <w:pPr>
        <w:jc w:val="center"/>
        <w:rPr>
          <w:b/>
          <w:sz w:val="24"/>
          <w:szCs w:val="24"/>
        </w:rPr>
      </w:pPr>
      <w:r w:rsidRPr="00047AE3">
        <w:rPr>
          <w:b/>
          <w:sz w:val="24"/>
          <w:szCs w:val="24"/>
        </w:rPr>
        <w:t>Безвозмездные поступления в бюджет Ивановского муниципального образования</w:t>
      </w:r>
      <w:r w:rsidRPr="00047AE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2024 год и на плановый период 2025 и 2026</w:t>
      </w:r>
      <w:r w:rsidRPr="00047AE3">
        <w:rPr>
          <w:b/>
          <w:sz w:val="24"/>
          <w:szCs w:val="24"/>
        </w:rPr>
        <w:t xml:space="preserve"> годов</w:t>
      </w:r>
    </w:p>
    <w:p w:rsidR="005F7477" w:rsidRPr="008A5872" w:rsidRDefault="00D12205" w:rsidP="00D12205">
      <w:pPr>
        <w:tabs>
          <w:tab w:val="left" w:pos="8550"/>
        </w:tabs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5F7477" w:rsidRPr="008A5872">
        <w:rPr>
          <w:sz w:val="24"/>
          <w:szCs w:val="24"/>
        </w:rPr>
        <w:t>тыс. руб.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627"/>
        <w:gridCol w:w="989"/>
        <w:gridCol w:w="756"/>
        <w:gridCol w:w="850"/>
      </w:tblGrid>
      <w:tr w:rsidR="005F7477" w:rsidRPr="005E7003" w:rsidTr="00F43536">
        <w:tc>
          <w:tcPr>
            <w:tcW w:w="2835" w:type="dxa"/>
          </w:tcPr>
          <w:p w:rsidR="005F7477" w:rsidRPr="005E7003" w:rsidRDefault="005F7477" w:rsidP="005F7477">
            <w:pPr>
              <w:ind w:left="182" w:hanging="182"/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27" w:type="dxa"/>
          </w:tcPr>
          <w:p w:rsidR="005F7477" w:rsidRPr="005E7003" w:rsidRDefault="005F7477" w:rsidP="0048374F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989" w:type="dxa"/>
          </w:tcPr>
          <w:p w:rsidR="005F7477" w:rsidRPr="005E7003" w:rsidRDefault="005F7477" w:rsidP="00483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</w:tcPr>
          <w:p w:rsidR="005F7477" w:rsidRPr="005E7003" w:rsidRDefault="005F7477" w:rsidP="0048374F">
            <w:pPr>
              <w:jc w:val="center"/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5F7477" w:rsidRPr="005E7003" w:rsidRDefault="005F7477" w:rsidP="00483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Pr="005E700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F7477" w:rsidRPr="005E7003" w:rsidTr="00F43536">
        <w:tc>
          <w:tcPr>
            <w:tcW w:w="2835" w:type="dxa"/>
          </w:tcPr>
          <w:p w:rsidR="005F7477" w:rsidRPr="005E7003" w:rsidRDefault="005F7477" w:rsidP="0048374F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27" w:type="dxa"/>
          </w:tcPr>
          <w:p w:rsidR="005F7477" w:rsidRPr="005E7003" w:rsidRDefault="005F7477" w:rsidP="0048374F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89" w:type="dxa"/>
          </w:tcPr>
          <w:p w:rsidR="005F7477" w:rsidRPr="005E7003" w:rsidRDefault="005F7477" w:rsidP="00483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2487,4</w:t>
            </w:r>
          </w:p>
        </w:tc>
        <w:tc>
          <w:tcPr>
            <w:tcW w:w="756" w:type="dxa"/>
          </w:tcPr>
          <w:p w:rsidR="005F7477" w:rsidRPr="005E7003" w:rsidRDefault="005F7477" w:rsidP="00483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203,8</w:t>
            </w:r>
          </w:p>
        </w:tc>
        <w:tc>
          <w:tcPr>
            <w:tcW w:w="850" w:type="dxa"/>
          </w:tcPr>
          <w:p w:rsidR="005F7477" w:rsidRPr="005E7003" w:rsidRDefault="005F7477" w:rsidP="00483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219,8</w:t>
            </w:r>
          </w:p>
        </w:tc>
      </w:tr>
      <w:tr w:rsidR="005F7477" w:rsidRPr="005E7003" w:rsidTr="00F43536">
        <w:tc>
          <w:tcPr>
            <w:tcW w:w="2835" w:type="dxa"/>
          </w:tcPr>
          <w:p w:rsidR="005F7477" w:rsidRPr="005E7003" w:rsidRDefault="005F7477" w:rsidP="0048374F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27" w:type="dxa"/>
          </w:tcPr>
          <w:p w:rsidR="005F7477" w:rsidRPr="005E7003" w:rsidRDefault="005F7477" w:rsidP="0048374F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9" w:type="dxa"/>
          </w:tcPr>
          <w:p w:rsidR="005F7477" w:rsidRPr="005C0CE0" w:rsidRDefault="005F7477" w:rsidP="0048374F">
            <w:pPr>
              <w:jc w:val="right"/>
              <w:rPr>
                <w:sz w:val="24"/>
                <w:szCs w:val="24"/>
              </w:rPr>
            </w:pPr>
            <w:r w:rsidRPr="005C0CE0">
              <w:rPr>
                <w:sz w:val="24"/>
                <w:szCs w:val="24"/>
              </w:rPr>
              <w:t>2487,4</w:t>
            </w:r>
          </w:p>
        </w:tc>
        <w:tc>
          <w:tcPr>
            <w:tcW w:w="756" w:type="dxa"/>
          </w:tcPr>
          <w:p w:rsidR="005F7477" w:rsidRPr="005C0CE0" w:rsidRDefault="005F7477" w:rsidP="0048374F">
            <w:pPr>
              <w:jc w:val="right"/>
              <w:rPr>
                <w:sz w:val="24"/>
                <w:szCs w:val="24"/>
              </w:rPr>
            </w:pPr>
            <w:r w:rsidRPr="005C0CE0">
              <w:rPr>
                <w:sz w:val="24"/>
                <w:szCs w:val="24"/>
              </w:rPr>
              <w:t>203,8</w:t>
            </w:r>
          </w:p>
        </w:tc>
        <w:tc>
          <w:tcPr>
            <w:tcW w:w="850" w:type="dxa"/>
          </w:tcPr>
          <w:p w:rsidR="005F7477" w:rsidRPr="005C0CE0" w:rsidRDefault="005F7477" w:rsidP="0048374F">
            <w:pPr>
              <w:jc w:val="right"/>
              <w:rPr>
                <w:sz w:val="24"/>
                <w:szCs w:val="24"/>
              </w:rPr>
            </w:pPr>
            <w:r w:rsidRPr="005C0CE0">
              <w:rPr>
                <w:sz w:val="24"/>
                <w:szCs w:val="24"/>
              </w:rPr>
              <w:t>219,8</w:t>
            </w:r>
          </w:p>
        </w:tc>
      </w:tr>
      <w:tr w:rsidR="005F7477" w:rsidRPr="005E7003" w:rsidTr="00F43536">
        <w:tc>
          <w:tcPr>
            <w:tcW w:w="2835" w:type="dxa"/>
          </w:tcPr>
          <w:p w:rsidR="005F7477" w:rsidRPr="00C26471" w:rsidRDefault="005F7477" w:rsidP="0048374F">
            <w:pPr>
              <w:rPr>
                <w:b/>
                <w:snapToGrid w:val="0"/>
                <w:sz w:val="24"/>
                <w:szCs w:val="24"/>
              </w:rPr>
            </w:pPr>
            <w:r w:rsidRPr="00C26471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5627" w:type="dxa"/>
          </w:tcPr>
          <w:p w:rsidR="005F7477" w:rsidRPr="00166231" w:rsidRDefault="005F7477" w:rsidP="0048374F">
            <w:pPr>
              <w:rPr>
                <w:b/>
                <w:snapToGrid w:val="0"/>
                <w:sz w:val="24"/>
                <w:szCs w:val="24"/>
              </w:rPr>
            </w:pPr>
            <w:r w:rsidRPr="00166231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89" w:type="dxa"/>
          </w:tcPr>
          <w:p w:rsidR="005F7477" w:rsidRPr="00076870" w:rsidRDefault="005F7477" w:rsidP="00483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</w:t>
            </w:r>
          </w:p>
        </w:tc>
        <w:tc>
          <w:tcPr>
            <w:tcW w:w="756" w:type="dxa"/>
          </w:tcPr>
          <w:p w:rsidR="005F7477" w:rsidRPr="00076870" w:rsidRDefault="005F7477" w:rsidP="00483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50,4</w:t>
            </w:r>
          </w:p>
        </w:tc>
        <w:tc>
          <w:tcPr>
            <w:tcW w:w="850" w:type="dxa"/>
          </w:tcPr>
          <w:p w:rsidR="005F7477" w:rsidRPr="00076870" w:rsidRDefault="005F7477" w:rsidP="00483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</w:t>
            </w:r>
          </w:p>
        </w:tc>
      </w:tr>
      <w:tr w:rsidR="005F7477" w:rsidRPr="005E7003" w:rsidTr="00F43536">
        <w:tc>
          <w:tcPr>
            <w:tcW w:w="2835" w:type="dxa"/>
          </w:tcPr>
          <w:p w:rsidR="005F7477" w:rsidRPr="005E7003" w:rsidRDefault="005F7477" w:rsidP="0048374F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5627" w:type="dxa"/>
          </w:tcPr>
          <w:p w:rsidR="005F7477" w:rsidRPr="005E7003" w:rsidRDefault="005F7477" w:rsidP="0048374F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9" w:type="dxa"/>
          </w:tcPr>
          <w:p w:rsidR="005F7477" w:rsidRPr="005E7003" w:rsidRDefault="005F7477" w:rsidP="00483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756" w:type="dxa"/>
          </w:tcPr>
          <w:p w:rsidR="005F7477" w:rsidRPr="005E7003" w:rsidRDefault="005F7477" w:rsidP="00483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850" w:type="dxa"/>
          </w:tcPr>
          <w:p w:rsidR="005F7477" w:rsidRPr="005E7003" w:rsidRDefault="005F7477" w:rsidP="00483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5F7477" w:rsidRPr="005E7003" w:rsidTr="00F43536">
        <w:tc>
          <w:tcPr>
            <w:tcW w:w="2835" w:type="dxa"/>
          </w:tcPr>
          <w:p w:rsidR="005F7477" w:rsidRPr="005E7003" w:rsidRDefault="005F7477" w:rsidP="0048374F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2 02 16001 10 0001 150</w:t>
            </w:r>
          </w:p>
          <w:p w:rsidR="005F7477" w:rsidRPr="005E7003" w:rsidRDefault="005F7477" w:rsidP="0048374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627" w:type="dxa"/>
          </w:tcPr>
          <w:p w:rsidR="005F7477" w:rsidRPr="005E7003" w:rsidRDefault="005F7477" w:rsidP="0048374F">
            <w:pPr>
              <w:rPr>
                <w:snapToGrid w:val="0"/>
                <w:sz w:val="24"/>
                <w:szCs w:val="24"/>
              </w:rPr>
            </w:pPr>
            <w:r w:rsidRPr="005E7003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989" w:type="dxa"/>
          </w:tcPr>
          <w:p w:rsidR="005F7477" w:rsidRPr="005E7003" w:rsidRDefault="005F7477" w:rsidP="00483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756" w:type="dxa"/>
          </w:tcPr>
          <w:p w:rsidR="005F7477" w:rsidRPr="005E7003" w:rsidRDefault="005F7477" w:rsidP="00483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850" w:type="dxa"/>
          </w:tcPr>
          <w:p w:rsidR="005F7477" w:rsidRPr="005E7003" w:rsidRDefault="005F7477" w:rsidP="00483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5F7477" w:rsidRPr="005E7003" w:rsidTr="00F43536">
        <w:tc>
          <w:tcPr>
            <w:tcW w:w="2835" w:type="dxa"/>
          </w:tcPr>
          <w:p w:rsidR="005F7477" w:rsidRPr="009D600F" w:rsidRDefault="005F7477" w:rsidP="0048374F">
            <w:pPr>
              <w:rPr>
                <w:b/>
                <w:snapToGrid w:val="0"/>
                <w:sz w:val="24"/>
                <w:szCs w:val="24"/>
              </w:rPr>
            </w:pPr>
            <w:r w:rsidRPr="009D600F">
              <w:rPr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5627" w:type="dxa"/>
          </w:tcPr>
          <w:p w:rsidR="005F7477" w:rsidRPr="009C4F61" w:rsidRDefault="005F7477" w:rsidP="0048374F">
            <w:pPr>
              <w:rPr>
                <w:b/>
                <w:snapToGrid w:val="0"/>
                <w:sz w:val="24"/>
                <w:szCs w:val="24"/>
              </w:rPr>
            </w:pPr>
            <w:r w:rsidRPr="009C4F61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9" w:type="dxa"/>
          </w:tcPr>
          <w:p w:rsidR="005F7477" w:rsidRPr="005E7BD8" w:rsidRDefault="005F7477" w:rsidP="00483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2301,0</w:t>
            </w:r>
          </w:p>
        </w:tc>
        <w:tc>
          <w:tcPr>
            <w:tcW w:w="756" w:type="dxa"/>
          </w:tcPr>
          <w:p w:rsidR="005F7477" w:rsidRPr="00FE6C52" w:rsidRDefault="005F7477" w:rsidP="004837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7477" w:rsidRPr="00FE6C52" w:rsidRDefault="005F7477" w:rsidP="0048374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F7477" w:rsidRPr="005E7003" w:rsidTr="00F43536">
        <w:tc>
          <w:tcPr>
            <w:tcW w:w="2835" w:type="dxa"/>
          </w:tcPr>
          <w:p w:rsidR="005F7477" w:rsidRPr="009D600F" w:rsidRDefault="005F7477" w:rsidP="0048374F">
            <w:pPr>
              <w:rPr>
                <w:snapToGrid w:val="0"/>
                <w:sz w:val="24"/>
                <w:szCs w:val="24"/>
              </w:rPr>
            </w:pPr>
            <w:r w:rsidRPr="009D600F">
              <w:rPr>
                <w:sz w:val="24"/>
                <w:szCs w:val="24"/>
              </w:rPr>
              <w:t>202 29999 10</w:t>
            </w:r>
            <w:r>
              <w:rPr>
                <w:sz w:val="24"/>
                <w:szCs w:val="24"/>
              </w:rPr>
              <w:t xml:space="preserve">  </w:t>
            </w:r>
            <w:r w:rsidRPr="009D60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118</w:t>
            </w:r>
            <w:r w:rsidRPr="009D600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627" w:type="dxa"/>
          </w:tcPr>
          <w:p w:rsidR="005F7477" w:rsidRPr="00166231" w:rsidRDefault="005F7477" w:rsidP="0048374F">
            <w:pPr>
              <w:rPr>
                <w:snapToGrid w:val="0"/>
                <w:sz w:val="24"/>
                <w:szCs w:val="24"/>
              </w:rPr>
            </w:pPr>
            <w:r w:rsidRPr="00166231">
              <w:rPr>
                <w:snapToGrid w:val="0"/>
                <w:sz w:val="24"/>
                <w:szCs w:val="24"/>
              </w:rPr>
              <w:t xml:space="preserve">Субсидии бюджетам сельских поселений </w:t>
            </w:r>
            <w:r>
              <w:rPr>
                <w:snapToGrid w:val="0"/>
                <w:sz w:val="24"/>
                <w:szCs w:val="24"/>
              </w:rPr>
              <w:t xml:space="preserve">области </w:t>
            </w:r>
            <w:r w:rsidRPr="00166231">
              <w:rPr>
                <w:snapToGrid w:val="0"/>
                <w:sz w:val="24"/>
                <w:szCs w:val="24"/>
              </w:rPr>
              <w:t>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89" w:type="dxa"/>
          </w:tcPr>
          <w:p w:rsidR="005F7477" w:rsidRPr="005E7BD8" w:rsidRDefault="005F7477" w:rsidP="00483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2301,0</w:t>
            </w:r>
          </w:p>
        </w:tc>
        <w:tc>
          <w:tcPr>
            <w:tcW w:w="756" w:type="dxa"/>
          </w:tcPr>
          <w:p w:rsidR="005F7477" w:rsidRPr="005E7003" w:rsidRDefault="005F7477" w:rsidP="004837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7477" w:rsidRPr="005E7003" w:rsidRDefault="005F7477" w:rsidP="0048374F">
            <w:pPr>
              <w:jc w:val="right"/>
              <w:rPr>
                <w:sz w:val="24"/>
                <w:szCs w:val="24"/>
              </w:rPr>
            </w:pPr>
          </w:p>
        </w:tc>
      </w:tr>
      <w:tr w:rsidR="005F7477" w:rsidRPr="005E7003" w:rsidTr="00F43536">
        <w:trPr>
          <w:trHeight w:val="70"/>
        </w:trPr>
        <w:tc>
          <w:tcPr>
            <w:tcW w:w="2835" w:type="dxa"/>
          </w:tcPr>
          <w:p w:rsidR="005F7477" w:rsidRPr="00C06DD0" w:rsidRDefault="005F7477" w:rsidP="0048374F">
            <w:pPr>
              <w:rPr>
                <w:b/>
                <w:snapToGrid w:val="0"/>
                <w:sz w:val="22"/>
                <w:szCs w:val="22"/>
              </w:rPr>
            </w:pPr>
            <w:r w:rsidRPr="00C06DD0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5627" w:type="dxa"/>
          </w:tcPr>
          <w:p w:rsidR="005F7477" w:rsidRPr="004A56AF" w:rsidRDefault="005F7477" w:rsidP="0048374F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89" w:type="dxa"/>
          </w:tcPr>
          <w:p w:rsidR="005F7477" w:rsidRPr="00B66406" w:rsidRDefault="005F7477" w:rsidP="004837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138,8</w:t>
            </w:r>
          </w:p>
        </w:tc>
        <w:tc>
          <w:tcPr>
            <w:tcW w:w="756" w:type="dxa"/>
          </w:tcPr>
          <w:p w:rsidR="005F7477" w:rsidRPr="00B66406" w:rsidRDefault="005F7477" w:rsidP="004837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153,4</w:t>
            </w:r>
          </w:p>
        </w:tc>
        <w:tc>
          <w:tcPr>
            <w:tcW w:w="850" w:type="dxa"/>
          </w:tcPr>
          <w:p w:rsidR="005F7477" w:rsidRPr="00B66406" w:rsidRDefault="005F7477" w:rsidP="004837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167,5</w:t>
            </w:r>
          </w:p>
        </w:tc>
      </w:tr>
      <w:tr w:rsidR="005F7477" w:rsidRPr="005E7003" w:rsidTr="00F43536">
        <w:trPr>
          <w:trHeight w:val="70"/>
        </w:trPr>
        <w:tc>
          <w:tcPr>
            <w:tcW w:w="2835" w:type="dxa"/>
          </w:tcPr>
          <w:p w:rsidR="005F7477" w:rsidRPr="00C06DD0" w:rsidRDefault="005F7477" w:rsidP="0048374F">
            <w:pPr>
              <w:rPr>
                <w:snapToGrid w:val="0"/>
                <w:sz w:val="22"/>
                <w:szCs w:val="22"/>
              </w:rPr>
            </w:pPr>
            <w:r w:rsidRPr="00C06DD0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5627" w:type="dxa"/>
          </w:tcPr>
          <w:p w:rsidR="005F7477" w:rsidRPr="00C06DD0" w:rsidRDefault="005F7477" w:rsidP="0048374F">
            <w:pPr>
              <w:rPr>
                <w:snapToGrid w:val="0"/>
                <w:sz w:val="22"/>
                <w:szCs w:val="22"/>
              </w:rPr>
            </w:pPr>
            <w:r w:rsidRPr="00C06DD0">
              <w:rPr>
                <w:snapToGrid w:val="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napToGrid w:val="0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89" w:type="dxa"/>
          </w:tcPr>
          <w:p w:rsidR="005F7477" w:rsidRPr="005C0CE0" w:rsidRDefault="005F7477" w:rsidP="0048374F">
            <w:pPr>
              <w:jc w:val="right"/>
              <w:rPr>
                <w:sz w:val="22"/>
                <w:szCs w:val="22"/>
              </w:rPr>
            </w:pPr>
            <w:r w:rsidRPr="005C0CE0">
              <w:rPr>
                <w:sz w:val="22"/>
                <w:szCs w:val="22"/>
              </w:rPr>
              <w:t>138,8</w:t>
            </w:r>
          </w:p>
        </w:tc>
        <w:tc>
          <w:tcPr>
            <w:tcW w:w="756" w:type="dxa"/>
          </w:tcPr>
          <w:p w:rsidR="005F7477" w:rsidRPr="005C0CE0" w:rsidRDefault="005F7477" w:rsidP="0048374F">
            <w:pPr>
              <w:jc w:val="right"/>
              <w:rPr>
                <w:sz w:val="22"/>
                <w:szCs w:val="22"/>
              </w:rPr>
            </w:pPr>
            <w:r w:rsidRPr="005C0CE0">
              <w:rPr>
                <w:sz w:val="22"/>
                <w:szCs w:val="22"/>
              </w:rPr>
              <w:t>153,4</w:t>
            </w:r>
          </w:p>
        </w:tc>
        <w:tc>
          <w:tcPr>
            <w:tcW w:w="850" w:type="dxa"/>
          </w:tcPr>
          <w:p w:rsidR="005F7477" w:rsidRPr="005C0CE0" w:rsidRDefault="005F7477" w:rsidP="0048374F">
            <w:pPr>
              <w:jc w:val="right"/>
              <w:rPr>
                <w:sz w:val="22"/>
                <w:szCs w:val="22"/>
              </w:rPr>
            </w:pPr>
            <w:r w:rsidRPr="005C0CE0">
              <w:rPr>
                <w:sz w:val="22"/>
                <w:szCs w:val="22"/>
              </w:rPr>
              <w:t>167,5</w:t>
            </w:r>
          </w:p>
        </w:tc>
      </w:tr>
      <w:tr w:rsidR="005F7477" w:rsidRPr="005E7003" w:rsidTr="00F43536">
        <w:trPr>
          <w:trHeight w:val="70"/>
        </w:trPr>
        <w:tc>
          <w:tcPr>
            <w:tcW w:w="2835" w:type="dxa"/>
          </w:tcPr>
          <w:p w:rsidR="005F7477" w:rsidRPr="005E7003" w:rsidRDefault="005F7477" w:rsidP="0048374F">
            <w:pPr>
              <w:rPr>
                <w:b/>
                <w:sz w:val="24"/>
                <w:szCs w:val="24"/>
              </w:rPr>
            </w:pPr>
            <w:r w:rsidRPr="005E70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27" w:type="dxa"/>
          </w:tcPr>
          <w:p w:rsidR="005F7477" w:rsidRPr="005E7003" w:rsidRDefault="005F7477" w:rsidP="0048374F">
            <w:pPr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F7477" w:rsidRPr="006105A4" w:rsidRDefault="005F7477" w:rsidP="00483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2487,4</w:t>
            </w:r>
          </w:p>
        </w:tc>
        <w:tc>
          <w:tcPr>
            <w:tcW w:w="756" w:type="dxa"/>
          </w:tcPr>
          <w:p w:rsidR="005F7477" w:rsidRPr="006105A4" w:rsidRDefault="005F7477" w:rsidP="00483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203,8</w:t>
            </w:r>
          </w:p>
        </w:tc>
        <w:tc>
          <w:tcPr>
            <w:tcW w:w="850" w:type="dxa"/>
          </w:tcPr>
          <w:p w:rsidR="005F7477" w:rsidRPr="006105A4" w:rsidRDefault="005F7477" w:rsidP="00483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219,8</w:t>
            </w:r>
          </w:p>
        </w:tc>
      </w:tr>
    </w:tbl>
    <w:p w:rsidR="005F7477" w:rsidRPr="003B63F2" w:rsidRDefault="005F7477" w:rsidP="005F7477">
      <w:pPr>
        <w:rPr>
          <w:sz w:val="24"/>
          <w:szCs w:val="24"/>
        </w:rPr>
      </w:pPr>
    </w:p>
    <w:p w:rsidR="005F7477" w:rsidRPr="003B63F2" w:rsidRDefault="005F7477" w:rsidP="005F7477">
      <w:pPr>
        <w:rPr>
          <w:sz w:val="24"/>
          <w:szCs w:val="24"/>
        </w:rPr>
      </w:pPr>
    </w:p>
    <w:p w:rsidR="00F43536" w:rsidRPr="00BC731B" w:rsidRDefault="005F7477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color w:val="000000"/>
          <w:sz w:val="24"/>
          <w:szCs w:val="24"/>
        </w:rPr>
        <w:t xml:space="preserve"> </w:t>
      </w:r>
      <w:r w:rsidR="00F43536" w:rsidRPr="00BC731B">
        <w:rPr>
          <w:b/>
          <w:sz w:val="24"/>
          <w:szCs w:val="24"/>
        </w:rPr>
        <w:t xml:space="preserve">Глава    Ивановского   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муниципального  </w:t>
      </w:r>
      <w:r w:rsidRPr="00BC731B">
        <w:rPr>
          <w:sz w:val="24"/>
          <w:szCs w:val="24"/>
        </w:rPr>
        <w:t xml:space="preserve"> </w:t>
      </w:r>
      <w:r w:rsidRPr="00BC731B">
        <w:rPr>
          <w:b/>
          <w:sz w:val="24"/>
          <w:szCs w:val="24"/>
        </w:rPr>
        <w:t xml:space="preserve">образования   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>Ивантеевского муниципального района                             А.А.Шишкин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Саратовской области                                                      </w:t>
      </w:r>
    </w:p>
    <w:p w:rsidR="005F7477" w:rsidRPr="00BC731B" w:rsidRDefault="005F7477" w:rsidP="00F43536">
      <w:pPr>
        <w:pStyle w:val="2"/>
        <w:jc w:val="both"/>
        <w:rPr>
          <w:b/>
          <w:sz w:val="24"/>
          <w:szCs w:val="24"/>
        </w:rPr>
      </w:pPr>
    </w:p>
    <w:p w:rsidR="005F7477" w:rsidRPr="00F43536" w:rsidRDefault="005F7477" w:rsidP="005F7477">
      <w:pPr>
        <w:rPr>
          <w:sz w:val="26"/>
          <w:szCs w:val="26"/>
        </w:rPr>
      </w:pPr>
    </w:p>
    <w:p w:rsidR="005F7477" w:rsidRDefault="005F7477" w:rsidP="005F7477"/>
    <w:p w:rsidR="00F43536" w:rsidRDefault="00F43536" w:rsidP="005F7477"/>
    <w:p w:rsidR="00F43536" w:rsidRDefault="00F43536" w:rsidP="005F7477"/>
    <w:p w:rsidR="00F43536" w:rsidRDefault="00F43536" w:rsidP="005F7477"/>
    <w:p w:rsidR="00F43536" w:rsidRDefault="00F43536" w:rsidP="005F7477"/>
    <w:p w:rsidR="00F43536" w:rsidRDefault="00F43536" w:rsidP="005F7477"/>
    <w:p w:rsidR="00F43536" w:rsidRDefault="00F43536" w:rsidP="005F7477"/>
    <w:p w:rsidR="005F7477" w:rsidRDefault="005F7477"/>
    <w:p w:rsidR="00BC731B" w:rsidRDefault="00BC731B"/>
    <w:p w:rsidR="00BC731B" w:rsidRDefault="00BC731B"/>
    <w:p w:rsidR="00BC731B" w:rsidRDefault="00BC731B"/>
    <w:p w:rsidR="00F43536" w:rsidRPr="00F43536" w:rsidRDefault="005F7477" w:rsidP="00F43536">
      <w:pPr>
        <w:jc w:val="right"/>
        <w:rPr>
          <w:sz w:val="22"/>
          <w:szCs w:val="22"/>
        </w:rPr>
      </w:pPr>
      <w:r w:rsidRPr="00F43536">
        <w:rPr>
          <w:sz w:val="22"/>
          <w:szCs w:val="22"/>
        </w:rPr>
        <w:t>Приложение №</w:t>
      </w:r>
      <w:r w:rsidR="00BC731B">
        <w:rPr>
          <w:sz w:val="22"/>
          <w:szCs w:val="22"/>
        </w:rPr>
        <w:t xml:space="preserve"> 2</w:t>
      </w:r>
      <w:r w:rsidRPr="00F43536">
        <w:rPr>
          <w:sz w:val="22"/>
          <w:szCs w:val="22"/>
        </w:rPr>
        <w:t xml:space="preserve"> </w:t>
      </w:r>
      <w:r w:rsidR="00F43536" w:rsidRPr="00F43536">
        <w:rPr>
          <w:sz w:val="22"/>
          <w:szCs w:val="22"/>
        </w:rPr>
        <w:t xml:space="preserve">к решению Совета              </w:t>
      </w:r>
    </w:p>
    <w:p w:rsidR="00F43536" w:rsidRPr="00F43536" w:rsidRDefault="00F43536" w:rsidP="00F43536">
      <w:pPr>
        <w:jc w:val="right"/>
        <w:rPr>
          <w:sz w:val="22"/>
          <w:szCs w:val="22"/>
        </w:rPr>
      </w:pPr>
      <w:r w:rsidRPr="00F43536">
        <w:rPr>
          <w:sz w:val="22"/>
          <w:szCs w:val="22"/>
        </w:rPr>
        <w:t xml:space="preserve">                                 Ивановского муниципального</w:t>
      </w:r>
    </w:p>
    <w:p w:rsidR="00F43536" w:rsidRPr="00F43536" w:rsidRDefault="00F43536" w:rsidP="00F43536">
      <w:pPr>
        <w:jc w:val="right"/>
        <w:rPr>
          <w:sz w:val="22"/>
          <w:szCs w:val="22"/>
        </w:rPr>
      </w:pPr>
      <w:r w:rsidRPr="00F43536">
        <w:rPr>
          <w:sz w:val="22"/>
          <w:szCs w:val="22"/>
        </w:rPr>
        <w:t xml:space="preserve">                                                                                                       образования от 2</w:t>
      </w:r>
      <w:r w:rsidR="004B3255">
        <w:rPr>
          <w:sz w:val="22"/>
          <w:szCs w:val="22"/>
        </w:rPr>
        <w:t>5</w:t>
      </w:r>
      <w:r w:rsidRPr="00F43536">
        <w:rPr>
          <w:sz w:val="22"/>
          <w:szCs w:val="22"/>
        </w:rPr>
        <w:t xml:space="preserve">.12.2023 г № </w:t>
      </w:r>
      <w:r w:rsidR="007F5AA1">
        <w:rPr>
          <w:sz w:val="22"/>
          <w:szCs w:val="22"/>
        </w:rPr>
        <w:t>20</w:t>
      </w:r>
      <w:r w:rsidRPr="00F43536">
        <w:rPr>
          <w:sz w:val="22"/>
          <w:szCs w:val="22"/>
        </w:rPr>
        <w:t xml:space="preserve"> «О бюджете Ивановского муниципального</w:t>
      </w:r>
    </w:p>
    <w:p w:rsidR="00F43536" w:rsidRPr="00F43536" w:rsidRDefault="00F43536" w:rsidP="00F43536">
      <w:pPr>
        <w:jc w:val="right"/>
        <w:rPr>
          <w:sz w:val="22"/>
          <w:szCs w:val="22"/>
        </w:rPr>
      </w:pPr>
      <w:r w:rsidRPr="00F43536">
        <w:rPr>
          <w:sz w:val="22"/>
          <w:szCs w:val="22"/>
        </w:rPr>
        <w:t xml:space="preserve">                                                                                                  образования на 2024 год </w:t>
      </w:r>
    </w:p>
    <w:p w:rsidR="005F7477" w:rsidRDefault="00F43536" w:rsidP="00F43536">
      <w:pPr>
        <w:jc w:val="right"/>
        <w:rPr>
          <w:sz w:val="22"/>
          <w:szCs w:val="22"/>
        </w:rPr>
      </w:pPr>
      <w:r w:rsidRPr="00F43536">
        <w:rPr>
          <w:sz w:val="22"/>
          <w:szCs w:val="22"/>
        </w:rPr>
        <w:t xml:space="preserve">                                                                                         и на плановый период 2025 и 2026 годов»</w:t>
      </w:r>
    </w:p>
    <w:p w:rsidR="00F43536" w:rsidRPr="00F43536" w:rsidRDefault="00F43536" w:rsidP="00F43536">
      <w:pPr>
        <w:jc w:val="right"/>
        <w:rPr>
          <w:sz w:val="22"/>
          <w:szCs w:val="22"/>
        </w:rPr>
      </w:pPr>
    </w:p>
    <w:p w:rsidR="005F7477" w:rsidRDefault="005F7477" w:rsidP="005F7477">
      <w:pPr>
        <w:jc w:val="center"/>
        <w:rPr>
          <w:b/>
          <w:bCs/>
          <w:sz w:val="24"/>
          <w:szCs w:val="24"/>
        </w:rPr>
      </w:pPr>
      <w:r w:rsidRPr="00331EED">
        <w:rPr>
          <w:b/>
          <w:bCs/>
          <w:sz w:val="24"/>
          <w:szCs w:val="24"/>
        </w:rPr>
        <w:t>Нормативы распределения доходов</w:t>
      </w:r>
    </w:p>
    <w:p w:rsidR="005F7477" w:rsidRPr="00331EED" w:rsidRDefault="005F7477" w:rsidP="005F7477">
      <w:pPr>
        <w:jc w:val="center"/>
        <w:rPr>
          <w:b/>
          <w:sz w:val="24"/>
          <w:szCs w:val="24"/>
        </w:rPr>
      </w:pPr>
      <w:r w:rsidRPr="00331EED">
        <w:rPr>
          <w:b/>
          <w:bCs/>
          <w:sz w:val="24"/>
          <w:szCs w:val="24"/>
        </w:rPr>
        <w:t xml:space="preserve"> бюджета </w:t>
      </w:r>
      <w:r w:rsidRPr="00331EED">
        <w:rPr>
          <w:b/>
          <w:sz w:val="24"/>
          <w:szCs w:val="24"/>
        </w:rPr>
        <w:t>Ивановского муниципального образования</w:t>
      </w:r>
      <w:r w:rsidRPr="00331E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2024 год и на плановый период 2025 и 2026</w:t>
      </w:r>
      <w:r w:rsidRPr="00331EED">
        <w:rPr>
          <w:b/>
          <w:sz w:val="24"/>
          <w:szCs w:val="24"/>
        </w:rPr>
        <w:t xml:space="preserve"> годов</w:t>
      </w:r>
    </w:p>
    <w:p w:rsidR="005F7477" w:rsidRDefault="00F43536" w:rsidP="005F7477">
      <w:pPr>
        <w:jc w:val="center"/>
      </w:pPr>
      <w:r>
        <w:rPr>
          <w:b/>
        </w:rPr>
        <w:t xml:space="preserve">                                                                                                                      </w:t>
      </w:r>
      <w:r w:rsidR="005F7477" w:rsidRPr="00AC19F7">
        <w:t xml:space="preserve"> </w:t>
      </w:r>
      <w:r w:rsidR="005F7477">
        <w:t>(%)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962"/>
        <w:gridCol w:w="2268"/>
      </w:tblGrid>
      <w:tr w:rsidR="005F7477" w:rsidRPr="00804DDF" w:rsidTr="00F43536">
        <w:tc>
          <w:tcPr>
            <w:tcW w:w="2835" w:type="dxa"/>
          </w:tcPr>
          <w:p w:rsidR="005F7477" w:rsidRPr="00804DDF" w:rsidRDefault="005F7477" w:rsidP="0048374F">
            <w:pPr>
              <w:rPr>
                <w:b/>
                <w:snapToGrid w:val="0"/>
                <w:sz w:val="24"/>
                <w:szCs w:val="24"/>
              </w:rPr>
            </w:pPr>
            <w:r w:rsidRPr="00804DDF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962" w:type="dxa"/>
          </w:tcPr>
          <w:p w:rsidR="005F7477" w:rsidRPr="00804DDF" w:rsidRDefault="005F7477" w:rsidP="0048374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804DDF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268" w:type="dxa"/>
          </w:tcPr>
          <w:p w:rsidR="005F7477" w:rsidRPr="00804DDF" w:rsidRDefault="005F7477" w:rsidP="0048374F">
            <w:pPr>
              <w:jc w:val="center"/>
              <w:rPr>
                <w:b/>
                <w:sz w:val="24"/>
                <w:szCs w:val="24"/>
              </w:rPr>
            </w:pPr>
            <w:r w:rsidRPr="00804DDF">
              <w:rPr>
                <w:b/>
                <w:sz w:val="24"/>
                <w:szCs w:val="24"/>
              </w:rPr>
              <w:t>Поступление в бюджет муниципального образования</w:t>
            </w:r>
          </w:p>
        </w:tc>
      </w:tr>
      <w:tr w:rsidR="005F7477" w:rsidRPr="00F06CFA" w:rsidTr="00F43536">
        <w:tc>
          <w:tcPr>
            <w:tcW w:w="2835" w:type="dxa"/>
          </w:tcPr>
          <w:p w:rsidR="005F7477" w:rsidRPr="00F06CFA" w:rsidRDefault="005F7477" w:rsidP="0048374F">
            <w:pPr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1 11 02033 10 0000 120</w:t>
            </w:r>
          </w:p>
        </w:tc>
        <w:tc>
          <w:tcPr>
            <w:tcW w:w="4962" w:type="dxa"/>
          </w:tcPr>
          <w:p w:rsidR="005F7477" w:rsidRPr="00F06CFA" w:rsidRDefault="005F7477" w:rsidP="0048374F">
            <w:pPr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268" w:type="dxa"/>
          </w:tcPr>
          <w:p w:rsidR="005F7477" w:rsidRPr="00F06CFA" w:rsidRDefault="005F7477" w:rsidP="0048374F">
            <w:pPr>
              <w:jc w:val="right"/>
              <w:rPr>
                <w:sz w:val="24"/>
                <w:szCs w:val="24"/>
              </w:rPr>
            </w:pPr>
            <w:r w:rsidRPr="00F06CFA">
              <w:rPr>
                <w:sz w:val="24"/>
                <w:szCs w:val="24"/>
              </w:rPr>
              <w:t>100,0</w:t>
            </w:r>
          </w:p>
        </w:tc>
      </w:tr>
      <w:tr w:rsidR="005F7477" w:rsidRPr="00804DDF" w:rsidTr="00F43536">
        <w:tc>
          <w:tcPr>
            <w:tcW w:w="2835" w:type="dxa"/>
          </w:tcPr>
          <w:p w:rsidR="005F7477" w:rsidRPr="0020643A" w:rsidRDefault="005F7477" w:rsidP="0048374F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1 13 01995 10 0000 130</w:t>
            </w:r>
          </w:p>
        </w:tc>
        <w:tc>
          <w:tcPr>
            <w:tcW w:w="4962" w:type="dxa"/>
          </w:tcPr>
          <w:p w:rsidR="005F7477" w:rsidRPr="0020643A" w:rsidRDefault="005F7477" w:rsidP="0048374F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</w:tcPr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</w:p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</w:p>
        </w:tc>
      </w:tr>
      <w:tr w:rsidR="005F7477" w:rsidRPr="0096668F" w:rsidTr="00F43536">
        <w:trPr>
          <w:trHeight w:hRule="exact" w:val="851"/>
        </w:trPr>
        <w:tc>
          <w:tcPr>
            <w:tcW w:w="2835" w:type="dxa"/>
          </w:tcPr>
          <w:p w:rsidR="005F7477" w:rsidRPr="0020643A" w:rsidRDefault="005F7477" w:rsidP="0048374F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1 13 02065 10 0000130</w:t>
            </w:r>
          </w:p>
        </w:tc>
        <w:tc>
          <w:tcPr>
            <w:tcW w:w="4962" w:type="dxa"/>
          </w:tcPr>
          <w:p w:rsidR="005F7477" w:rsidRPr="0020643A" w:rsidRDefault="005F7477" w:rsidP="0048374F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</w:p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</w:p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</w:p>
        </w:tc>
      </w:tr>
      <w:tr w:rsidR="005F7477" w:rsidRPr="00804DDF" w:rsidTr="00F43536">
        <w:tc>
          <w:tcPr>
            <w:tcW w:w="2835" w:type="dxa"/>
          </w:tcPr>
          <w:p w:rsidR="005F7477" w:rsidRPr="0020643A" w:rsidRDefault="005F7477" w:rsidP="0048374F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1 13 02995 10 0000 130</w:t>
            </w:r>
          </w:p>
        </w:tc>
        <w:tc>
          <w:tcPr>
            <w:tcW w:w="4962" w:type="dxa"/>
          </w:tcPr>
          <w:p w:rsidR="005F7477" w:rsidRPr="0020643A" w:rsidRDefault="005F7477" w:rsidP="0048374F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</w:tcPr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</w:p>
        </w:tc>
      </w:tr>
      <w:tr w:rsidR="005F7477" w:rsidRPr="005D3417" w:rsidTr="00F43536">
        <w:trPr>
          <w:trHeight w:hRule="exact" w:val="1648"/>
        </w:trPr>
        <w:tc>
          <w:tcPr>
            <w:tcW w:w="2835" w:type="dxa"/>
          </w:tcPr>
          <w:p w:rsidR="005F7477" w:rsidRPr="000C3BA3" w:rsidRDefault="005F7477" w:rsidP="0048374F">
            <w:pPr>
              <w:rPr>
                <w:sz w:val="24"/>
                <w:szCs w:val="24"/>
              </w:rPr>
            </w:pPr>
            <w:r w:rsidRPr="000C3BA3">
              <w:rPr>
                <w:sz w:val="24"/>
                <w:szCs w:val="24"/>
              </w:rPr>
              <w:t>1 16 07090 10 0000 140</w:t>
            </w:r>
          </w:p>
        </w:tc>
        <w:tc>
          <w:tcPr>
            <w:tcW w:w="4962" w:type="dxa"/>
          </w:tcPr>
          <w:p w:rsidR="005F7477" w:rsidRPr="000C3BA3" w:rsidRDefault="005F7477" w:rsidP="0048374F">
            <w:pPr>
              <w:rPr>
                <w:sz w:val="24"/>
                <w:szCs w:val="24"/>
              </w:rPr>
            </w:pPr>
            <w:r w:rsidRPr="000C3BA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</w:tcPr>
          <w:p w:rsidR="005F7477" w:rsidRPr="000C3BA3" w:rsidRDefault="005F7477" w:rsidP="0048374F">
            <w:pPr>
              <w:jc w:val="right"/>
              <w:rPr>
                <w:sz w:val="24"/>
                <w:szCs w:val="24"/>
              </w:rPr>
            </w:pPr>
            <w:r w:rsidRPr="000C3BA3">
              <w:rPr>
                <w:sz w:val="24"/>
                <w:szCs w:val="24"/>
              </w:rPr>
              <w:t>100,0</w:t>
            </w:r>
          </w:p>
        </w:tc>
      </w:tr>
      <w:tr w:rsidR="005F7477" w:rsidRPr="005D3417" w:rsidTr="00F43536">
        <w:trPr>
          <w:trHeight w:hRule="exact" w:val="1133"/>
        </w:trPr>
        <w:tc>
          <w:tcPr>
            <w:tcW w:w="2835" w:type="dxa"/>
          </w:tcPr>
          <w:p w:rsidR="005F7477" w:rsidRPr="005D3417" w:rsidRDefault="005F7477" w:rsidP="0048374F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1 16 10031 10 0000 140</w:t>
            </w:r>
          </w:p>
          <w:p w:rsidR="005F7477" w:rsidRPr="005D3417" w:rsidRDefault="005F7477" w:rsidP="00483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F7477" w:rsidRPr="005D3417" w:rsidRDefault="005F7477" w:rsidP="0048374F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D3417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5D3417"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268" w:type="dxa"/>
          </w:tcPr>
          <w:p w:rsidR="005F7477" w:rsidRPr="005D3417" w:rsidRDefault="005F7477" w:rsidP="0048374F">
            <w:pPr>
              <w:jc w:val="right"/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100,0</w:t>
            </w:r>
          </w:p>
        </w:tc>
      </w:tr>
      <w:tr w:rsidR="005F7477" w:rsidRPr="005D3417" w:rsidTr="00F43536">
        <w:trPr>
          <w:trHeight w:hRule="exact" w:val="1714"/>
        </w:trPr>
        <w:tc>
          <w:tcPr>
            <w:tcW w:w="2835" w:type="dxa"/>
          </w:tcPr>
          <w:p w:rsidR="005F7477" w:rsidRPr="005D3417" w:rsidRDefault="005F7477" w:rsidP="0048374F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1 16 10032 10 0000 140</w:t>
            </w:r>
          </w:p>
          <w:p w:rsidR="005F7477" w:rsidRPr="005D3417" w:rsidRDefault="005F7477" w:rsidP="00483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F7477" w:rsidRPr="005D3417" w:rsidRDefault="005F7477" w:rsidP="0048374F">
            <w:pPr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</w:tcPr>
          <w:p w:rsidR="005F7477" w:rsidRPr="005D3417" w:rsidRDefault="005F7477" w:rsidP="0048374F">
            <w:pPr>
              <w:jc w:val="right"/>
              <w:rPr>
                <w:sz w:val="24"/>
                <w:szCs w:val="24"/>
              </w:rPr>
            </w:pPr>
            <w:r w:rsidRPr="005D3417">
              <w:rPr>
                <w:sz w:val="24"/>
                <w:szCs w:val="24"/>
              </w:rPr>
              <w:t>100,0</w:t>
            </w:r>
          </w:p>
          <w:p w:rsidR="005F7477" w:rsidRPr="005D3417" w:rsidRDefault="005F7477" w:rsidP="0048374F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5F7477" w:rsidRPr="005D3417" w:rsidRDefault="005F7477" w:rsidP="0048374F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5F7477" w:rsidRPr="005D3417" w:rsidRDefault="005F7477" w:rsidP="0048374F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F7477" w:rsidRPr="00804DDF" w:rsidTr="00F43536">
        <w:tc>
          <w:tcPr>
            <w:tcW w:w="2835" w:type="dxa"/>
          </w:tcPr>
          <w:p w:rsidR="005F7477" w:rsidRPr="0020643A" w:rsidRDefault="005F7477" w:rsidP="0048374F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1 17 01050 10 0000 180</w:t>
            </w:r>
          </w:p>
        </w:tc>
        <w:tc>
          <w:tcPr>
            <w:tcW w:w="4962" w:type="dxa"/>
          </w:tcPr>
          <w:p w:rsidR="005F7477" w:rsidRPr="0020643A" w:rsidRDefault="005F7477" w:rsidP="0048374F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</w:tcPr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</w:tc>
      </w:tr>
      <w:tr w:rsidR="005F7477" w:rsidRPr="00804DDF" w:rsidTr="00F43536">
        <w:trPr>
          <w:trHeight w:hRule="exact" w:val="624"/>
        </w:trPr>
        <w:tc>
          <w:tcPr>
            <w:tcW w:w="2835" w:type="dxa"/>
          </w:tcPr>
          <w:p w:rsidR="005F7477" w:rsidRPr="0020643A" w:rsidRDefault="005F7477" w:rsidP="0048374F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1 17 05050 10 0000 180</w:t>
            </w:r>
          </w:p>
        </w:tc>
        <w:tc>
          <w:tcPr>
            <w:tcW w:w="4962" w:type="dxa"/>
          </w:tcPr>
          <w:p w:rsidR="005F7477" w:rsidRPr="0020643A" w:rsidRDefault="005F7477" w:rsidP="0048374F">
            <w:pPr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</w:tcPr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  <w:r w:rsidRPr="0020643A">
              <w:rPr>
                <w:sz w:val="24"/>
                <w:szCs w:val="24"/>
              </w:rPr>
              <w:t>100,0</w:t>
            </w:r>
          </w:p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</w:p>
          <w:p w:rsidR="005F7477" w:rsidRPr="0020643A" w:rsidRDefault="005F7477" w:rsidP="0048374F">
            <w:pPr>
              <w:jc w:val="right"/>
              <w:rPr>
                <w:sz w:val="24"/>
                <w:szCs w:val="24"/>
              </w:rPr>
            </w:pPr>
          </w:p>
        </w:tc>
      </w:tr>
      <w:tr w:rsidR="005F7477" w:rsidRPr="00AA64E2" w:rsidTr="00F43536">
        <w:trPr>
          <w:trHeight w:hRule="exact" w:val="624"/>
        </w:trPr>
        <w:tc>
          <w:tcPr>
            <w:tcW w:w="2835" w:type="dxa"/>
          </w:tcPr>
          <w:p w:rsidR="005F7477" w:rsidRPr="00AA64E2" w:rsidRDefault="005F7477" w:rsidP="0048374F">
            <w:pPr>
              <w:rPr>
                <w:sz w:val="24"/>
                <w:szCs w:val="24"/>
              </w:rPr>
            </w:pPr>
            <w:r w:rsidRPr="00AA64E2">
              <w:rPr>
                <w:sz w:val="24"/>
                <w:szCs w:val="24"/>
              </w:rPr>
              <w:t>1 17 15030 10 0000 150</w:t>
            </w:r>
          </w:p>
        </w:tc>
        <w:tc>
          <w:tcPr>
            <w:tcW w:w="4962" w:type="dxa"/>
          </w:tcPr>
          <w:p w:rsidR="005F7477" w:rsidRPr="00AA64E2" w:rsidRDefault="005F7477" w:rsidP="0048374F">
            <w:pPr>
              <w:rPr>
                <w:sz w:val="24"/>
                <w:szCs w:val="24"/>
              </w:rPr>
            </w:pPr>
            <w:r w:rsidRPr="00AA64E2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2268" w:type="dxa"/>
          </w:tcPr>
          <w:p w:rsidR="005F7477" w:rsidRPr="00AA64E2" w:rsidRDefault="005F7477" w:rsidP="0048374F">
            <w:pPr>
              <w:jc w:val="right"/>
              <w:rPr>
                <w:sz w:val="24"/>
                <w:szCs w:val="24"/>
              </w:rPr>
            </w:pPr>
            <w:r w:rsidRPr="00AA64E2">
              <w:rPr>
                <w:sz w:val="24"/>
                <w:szCs w:val="24"/>
              </w:rPr>
              <w:t>100,0</w:t>
            </w:r>
          </w:p>
        </w:tc>
      </w:tr>
    </w:tbl>
    <w:p w:rsidR="005F7477" w:rsidRDefault="005F7477" w:rsidP="005F7477">
      <w:pPr>
        <w:jc w:val="center"/>
      </w:pPr>
    </w:p>
    <w:p w:rsidR="005F7477" w:rsidRPr="007D7706" w:rsidRDefault="005F7477" w:rsidP="007D7706">
      <w:pPr>
        <w:ind w:hanging="993"/>
        <w:rPr>
          <w:sz w:val="22"/>
          <w:szCs w:val="22"/>
        </w:rPr>
      </w:pPr>
      <w:r>
        <w:rPr>
          <w:sz w:val="22"/>
          <w:szCs w:val="22"/>
        </w:rPr>
        <w:t xml:space="preserve">    *- Главным администратором может осуществляться администрирование поступлений по всем группам подвидов, статьям, </w:t>
      </w:r>
      <w:r w:rsidR="007D7706">
        <w:rPr>
          <w:sz w:val="22"/>
          <w:szCs w:val="22"/>
        </w:rPr>
        <w:t>подстатьям данного вида доходов.</w:t>
      </w:r>
    </w:p>
    <w:p w:rsidR="00F43536" w:rsidRPr="00BC731B" w:rsidRDefault="00F43536" w:rsidP="00F43536">
      <w:pPr>
        <w:pStyle w:val="Oaenoaieoiaioa"/>
        <w:tabs>
          <w:tab w:val="left" w:pos="3780"/>
        </w:tabs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Глава    Ивановского   </w:t>
      </w:r>
      <w:r w:rsidRPr="00BC731B">
        <w:rPr>
          <w:b/>
          <w:sz w:val="24"/>
          <w:szCs w:val="24"/>
        </w:rPr>
        <w:tab/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муниципального  </w:t>
      </w:r>
      <w:r w:rsidRPr="00BC731B">
        <w:rPr>
          <w:sz w:val="24"/>
          <w:szCs w:val="24"/>
        </w:rPr>
        <w:t xml:space="preserve"> </w:t>
      </w:r>
      <w:r w:rsidRPr="00BC731B">
        <w:rPr>
          <w:b/>
          <w:sz w:val="24"/>
          <w:szCs w:val="24"/>
        </w:rPr>
        <w:t xml:space="preserve">образования   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>Ивантеевского муниципального района                             А.А.Шишкин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Саратовской области                                                      </w:t>
      </w:r>
    </w:p>
    <w:p w:rsidR="005F7477" w:rsidRDefault="005F7477" w:rsidP="005F7477">
      <w:pPr>
        <w:rPr>
          <w:b/>
          <w:sz w:val="26"/>
          <w:szCs w:val="26"/>
        </w:rPr>
      </w:pPr>
    </w:p>
    <w:p w:rsidR="00BC731B" w:rsidRDefault="00BC731B" w:rsidP="00F43536">
      <w:pPr>
        <w:jc w:val="right"/>
      </w:pPr>
    </w:p>
    <w:p w:rsidR="00F43536" w:rsidRPr="00F43536" w:rsidRDefault="005F7477" w:rsidP="00F43536">
      <w:pPr>
        <w:jc w:val="right"/>
      </w:pPr>
      <w:r w:rsidRPr="00F43536">
        <w:t xml:space="preserve">Приложение №3 </w:t>
      </w:r>
      <w:r w:rsidR="00F43536" w:rsidRPr="00F43536">
        <w:t xml:space="preserve">к решению Совета              </w:t>
      </w:r>
    </w:p>
    <w:p w:rsidR="00F43536" w:rsidRPr="00F43536" w:rsidRDefault="00F43536" w:rsidP="00F43536">
      <w:pPr>
        <w:jc w:val="right"/>
      </w:pPr>
      <w:r w:rsidRPr="00F43536">
        <w:t xml:space="preserve">                                 Ивановского муниципального</w:t>
      </w:r>
    </w:p>
    <w:p w:rsidR="00F43536" w:rsidRPr="00F43536" w:rsidRDefault="00F43536" w:rsidP="00F43536">
      <w:pPr>
        <w:jc w:val="right"/>
      </w:pPr>
      <w:r w:rsidRPr="00F43536">
        <w:t xml:space="preserve">                                                                                                       образования от 2</w:t>
      </w:r>
      <w:r w:rsidR="004B3255">
        <w:t>5</w:t>
      </w:r>
      <w:r w:rsidRPr="00F43536">
        <w:t xml:space="preserve">.12.2023 г № </w:t>
      </w:r>
      <w:r w:rsidR="007F5AA1">
        <w:t>20</w:t>
      </w:r>
      <w:r w:rsidRPr="00F43536">
        <w:t xml:space="preserve"> «О бюджете Ивановского муниципального</w:t>
      </w:r>
    </w:p>
    <w:p w:rsidR="00F43536" w:rsidRPr="00F43536" w:rsidRDefault="00F43536" w:rsidP="00F43536">
      <w:pPr>
        <w:jc w:val="right"/>
      </w:pPr>
      <w:r w:rsidRPr="00F43536">
        <w:t xml:space="preserve">                                                                                                  образования на 2024 год </w:t>
      </w:r>
    </w:p>
    <w:p w:rsidR="005F7477" w:rsidRPr="00F43536" w:rsidRDefault="00F43536" w:rsidP="00F43536">
      <w:pPr>
        <w:jc w:val="right"/>
      </w:pPr>
      <w:r w:rsidRPr="00F43536">
        <w:t xml:space="preserve">                                                                                         и на плановый период 2025 и 2026 годов»</w:t>
      </w:r>
    </w:p>
    <w:p w:rsidR="005F7477" w:rsidRPr="0080348B" w:rsidRDefault="005F7477" w:rsidP="005F7477">
      <w:pPr>
        <w:ind w:firstLine="708"/>
        <w:jc w:val="center"/>
        <w:rPr>
          <w:b/>
          <w:sz w:val="22"/>
          <w:szCs w:val="22"/>
        </w:rPr>
      </w:pPr>
    </w:p>
    <w:p w:rsidR="005F7477" w:rsidRPr="006315C0" w:rsidRDefault="005F7477" w:rsidP="005F7477">
      <w:pPr>
        <w:jc w:val="center"/>
        <w:rPr>
          <w:b/>
        </w:rPr>
      </w:pPr>
      <w:r w:rsidRPr="006315C0">
        <w:rPr>
          <w:b/>
        </w:rPr>
        <w:t xml:space="preserve">Ведомственная структура  расходов бюджета   Ивановского  муниципального образования </w:t>
      </w:r>
      <w:r>
        <w:rPr>
          <w:b/>
        </w:rPr>
        <w:t>на 2024 год и на плановый период 2025 и 2026</w:t>
      </w:r>
      <w:r w:rsidRPr="006315C0">
        <w:rPr>
          <w:b/>
        </w:rPr>
        <w:t xml:space="preserve"> годов</w:t>
      </w:r>
    </w:p>
    <w:p w:rsidR="005F7477" w:rsidRDefault="00F43536" w:rsidP="00F43536">
      <w:pPr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5F7477" w:rsidRPr="0080348B">
        <w:rPr>
          <w:b/>
          <w:sz w:val="22"/>
          <w:szCs w:val="22"/>
        </w:rPr>
        <w:t xml:space="preserve">                          </w:t>
      </w:r>
      <w:r w:rsidR="005F7477">
        <w:rPr>
          <w:b/>
          <w:sz w:val="22"/>
          <w:szCs w:val="22"/>
        </w:rPr>
        <w:t xml:space="preserve">         </w:t>
      </w:r>
      <w:r w:rsidR="005F7477" w:rsidRPr="0080348B">
        <w:rPr>
          <w:b/>
          <w:sz w:val="22"/>
          <w:szCs w:val="22"/>
        </w:rPr>
        <w:t xml:space="preserve">   </w:t>
      </w:r>
      <w:r w:rsidR="005F7477">
        <w:rPr>
          <w:b/>
          <w:sz w:val="22"/>
          <w:szCs w:val="22"/>
        </w:rPr>
        <w:t xml:space="preserve">  </w:t>
      </w:r>
      <w:r w:rsidR="005F7477" w:rsidRPr="0080348B">
        <w:rPr>
          <w:sz w:val="22"/>
          <w:szCs w:val="22"/>
        </w:rPr>
        <w:t>тыс. руб.</w:t>
      </w:r>
    </w:p>
    <w:tbl>
      <w:tblPr>
        <w:tblW w:w="5393" w:type="pct"/>
        <w:tblInd w:w="-176" w:type="dxa"/>
        <w:tblLook w:val="04A0"/>
      </w:tblPr>
      <w:tblGrid>
        <w:gridCol w:w="3970"/>
        <w:gridCol w:w="566"/>
        <w:gridCol w:w="651"/>
        <w:gridCol w:w="751"/>
        <w:gridCol w:w="1291"/>
        <w:gridCol w:w="993"/>
        <w:gridCol w:w="851"/>
        <w:gridCol w:w="802"/>
        <w:gridCol w:w="757"/>
      </w:tblGrid>
      <w:tr w:rsidR="00BC731B" w:rsidTr="00BC731B">
        <w:trPr>
          <w:trHeight w:val="255"/>
        </w:trPr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BC731B" w:rsidTr="00BC731B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4 434,4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2 136,7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1 105,9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1 135,5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1 049,6</w:t>
            </w:r>
          </w:p>
        </w:tc>
      </w:tr>
      <w:tr w:rsidR="00BC731B" w:rsidTr="00BC731B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232,9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228,2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244,2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</w:tr>
      <w:tr w:rsidR="00BC731B" w:rsidTr="00BC731B">
        <w:trPr>
          <w:trHeight w:val="118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</w:tr>
      <w:tr w:rsidR="00BC731B" w:rsidTr="00BC731B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609,0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643,3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541,4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404,7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404,7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403,2</w:t>
            </w:r>
          </w:p>
        </w:tc>
      </w:tr>
      <w:tr w:rsidR="00BC731B" w:rsidTr="00BC731B">
        <w:trPr>
          <w:trHeight w:val="90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BC731B" w:rsidTr="00BC731B">
        <w:trPr>
          <w:trHeight w:val="53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</w:tr>
      <w:tr w:rsidR="00BC731B" w:rsidTr="00BC731B">
        <w:trPr>
          <w:trHeight w:val="168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31B" w:rsidRDefault="00BC731B" w:rsidP="0048374F">
            <w:pPr>
              <w:rPr>
                <w:sz w:val="18"/>
                <w:szCs w:val="18"/>
              </w:rPr>
            </w:pPr>
          </w:p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</w:tr>
      <w:tr w:rsidR="00BC731B" w:rsidRPr="00041BF5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40,0</w:t>
            </w:r>
          </w:p>
        </w:tc>
      </w:tr>
      <w:tr w:rsidR="00BC731B" w:rsidTr="00BC731B">
        <w:trPr>
          <w:trHeight w:val="302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224,0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224,0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224,0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</w:tr>
      <w:tr w:rsidR="00BC731B" w:rsidTr="00BC731B">
        <w:trPr>
          <w:trHeight w:val="1681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</w:tr>
      <w:tr w:rsidR="00BC731B" w:rsidTr="00BC731B">
        <w:trPr>
          <w:trHeight w:val="43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138,8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153,4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167,5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138,8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153,4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167,5</w:t>
            </w:r>
          </w:p>
        </w:tc>
      </w:tr>
      <w:tr w:rsidR="00BC731B" w:rsidTr="00BC731B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</w:tr>
      <w:tr w:rsidR="00BC731B" w:rsidTr="00BC731B">
        <w:trPr>
          <w:trHeight w:val="36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</w:tr>
      <w:tr w:rsidR="00BC731B" w:rsidTr="00BC731B">
        <w:trPr>
          <w:trHeight w:val="50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</w:tr>
      <w:tr w:rsidR="00BC731B" w:rsidTr="00BC731B">
        <w:trPr>
          <w:trHeight w:val="116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  <w:tr w:rsidR="00BC731B" w:rsidRPr="00041BF5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2 816,4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526,4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586,0</w:t>
            </w:r>
          </w:p>
        </w:tc>
      </w:tr>
      <w:tr w:rsidR="00BC731B" w:rsidRPr="00041BF5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041BF5">
              <w:rPr>
                <w:b/>
                <w:sz w:val="18"/>
                <w:szCs w:val="18"/>
              </w:rPr>
              <w:t>о(</w:t>
            </w:r>
            <w:proofErr w:type="gramEnd"/>
            <w:r w:rsidRPr="00041BF5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2 816,4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526,4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52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62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67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7193D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31B" w:rsidRDefault="00BC731B" w:rsidP="0048374F">
            <w:pPr>
              <w:rPr>
                <w:sz w:val="18"/>
                <w:szCs w:val="18"/>
              </w:rPr>
            </w:pPr>
          </w:p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644017193D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114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П0000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64401П0000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242,7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163,0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203,0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162,7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64 5 00 00000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64 5 01 00000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5 01 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64501Z0000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163,0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203,0</w:t>
            </w:r>
          </w:p>
        </w:tc>
      </w:tr>
      <w:tr w:rsidR="00BC731B" w:rsidTr="00BC731B">
        <w:trPr>
          <w:trHeight w:val="58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</w:tr>
      <w:tr w:rsidR="00BC731B" w:rsidTr="00BC731B">
        <w:trPr>
          <w:trHeight w:val="38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69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64 1 04 00000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04 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64104Z0000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КУЛЬТУРА</w:t>
            </w:r>
            <w:proofErr w:type="gramStart"/>
            <w:r w:rsidRPr="00041BF5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41BF5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6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91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125,6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125,6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125,6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95,6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BC731B" w:rsidTr="00BC731B">
        <w:trPr>
          <w:trHeight w:val="823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BC731B" w:rsidTr="00BC731B">
        <w:trPr>
          <w:trHeight w:val="267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BC731B" w:rsidTr="00BC731B">
        <w:trPr>
          <w:trHeight w:val="25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041BF5" w:rsidRDefault="005F7477" w:rsidP="0048374F">
            <w:pPr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041BF5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 w:rsidRPr="00041BF5">
              <w:rPr>
                <w:b/>
                <w:sz w:val="18"/>
                <w:szCs w:val="18"/>
              </w:rPr>
              <w:t>30,0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BC731B" w:rsidTr="00BC731B">
        <w:trPr>
          <w:trHeight w:val="4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BC731B" w:rsidTr="00BC731B">
        <w:trPr>
          <w:trHeight w:val="514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BC731B" w:rsidTr="00BC731B">
        <w:trPr>
          <w:trHeight w:val="265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BC731B" w:rsidTr="00BC731B">
        <w:trPr>
          <w:trHeight w:val="300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</w:pPr>
            <w: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4 434,4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2 108,9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2 136,7</w:t>
            </w:r>
          </w:p>
        </w:tc>
      </w:tr>
    </w:tbl>
    <w:p w:rsidR="005F7477" w:rsidRPr="00B17F09" w:rsidRDefault="005F7477" w:rsidP="00F43536">
      <w:pPr>
        <w:pStyle w:val="2"/>
        <w:jc w:val="both"/>
        <w:rPr>
          <w:b/>
          <w:sz w:val="22"/>
          <w:szCs w:val="22"/>
        </w:rPr>
      </w:pP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Глава    Ивановского   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муниципального  </w:t>
      </w:r>
      <w:r w:rsidRPr="00BC731B">
        <w:rPr>
          <w:sz w:val="24"/>
          <w:szCs w:val="24"/>
        </w:rPr>
        <w:t xml:space="preserve"> </w:t>
      </w:r>
      <w:r w:rsidRPr="00BC731B">
        <w:rPr>
          <w:b/>
          <w:sz w:val="24"/>
          <w:szCs w:val="24"/>
        </w:rPr>
        <w:t xml:space="preserve">образования   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>Ивантеевского муниципального района                             А.А.Шишкин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Саратовской области                                                      </w:t>
      </w:r>
    </w:p>
    <w:p w:rsidR="005F7477" w:rsidRPr="00F43536" w:rsidRDefault="005F7477" w:rsidP="005F7477">
      <w:pPr>
        <w:rPr>
          <w:sz w:val="26"/>
          <w:szCs w:val="26"/>
        </w:rPr>
      </w:pPr>
    </w:p>
    <w:p w:rsidR="005F7477" w:rsidRPr="0080348B" w:rsidRDefault="005F7477" w:rsidP="005F7477">
      <w:pPr>
        <w:pStyle w:val="Oaenoaieoiaioa"/>
        <w:ind w:left="-426" w:hanging="141"/>
        <w:rPr>
          <w:b/>
          <w:sz w:val="22"/>
          <w:szCs w:val="22"/>
        </w:rPr>
      </w:pPr>
    </w:p>
    <w:p w:rsidR="00F43536" w:rsidRPr="00F43536" w:rsidRDefault="005F7477" w:rsidP="00F43536">
      <w:pPr>
        <w:jc w:val="right"/>
      </w:pPr>
      <w:r w:rsidRPr="00F43536">
        <w:t xml:space="preserve">Приложение № 4 </w:t>
      </w:r>
      <w:r w:rsidR="00F43536" w:rsidRPr="00F43536">
        <w:t xml:space="preserve">к решению Совета              </w:t>
      </w:r>
    </w:p>
    <w:p w:rsidR="00F43536" w:rsidRPr="00F43536" w:rsidRDefault="00F43536" w:rsidP="00F43536">
      <w:pPr>
        <w:jc w:val="right"/>
      </w:pPr>
      <w:r w:rsidRPr="00F43536">
        <w:t xml:space="preserve">                                 Ивановского муниципального</w:t>
      </w:r>
    </w:p>
    <w:p w:rsidR="00F43536" w:rsidRPr="00F43536" w:rsidRDefault="00F43536" w:rsidP="00F43536">
      <w:pPr>
        <w:jc w:val="right"/>
      </w:pPr>
      <w:r w:rsidRPr="00F43536">
        <w:t xml:space="preserve">                                                                                                       образования от 2</w:t>
      </w:r>
      <w:r w:rsidR="004B3255">
        <w:t>5</w:t>
      </w:r>
      <w:r w:rsidRPr="00F43536">
        <w:t xml:space="preserve">.12.2023 г № </w:t>
      </w:r>
      <w:r w:rsidR="007F5AA1">
        <w:t>20</w:t>
      </w:r>
      <w:r w:rsidRPr="00F43536">
        <w:t xml:space="preserve"> «О бюджете Ивановского муниципального</w:t>
      </w:r>
    </w:p>
    <w:p w:rsidR="00F43536" w:rsidRPr="00F43536" w:rsidRDefault="00F43536" w:rsidP="00F43536">
      <w:pPr>
        <w:jc w:val="right"/>
      </w:pPr>
      <w:r w:rsidRPr="00F43536">
        <w:t xml:space="preserve">                                                                                                  образования на 2024 год </w:t>
      </w:r>
    </w:p>
    <w:p w:rsidR="00F43536" w:rsidRDefault="00F43536" w:rsidP="00F43536">
      <w:pPr>
        <w:jc w:val="right"/>
        <w:rPr>
          <w:sz w:val="22"/>
          <w:szCs w:val="22"/>
        </w:rPr>
      </w:pPr>
      <w:r w:rsidRPr="00F43536">
        <w:t xml:space="preserve">                                                                                         и на плановый период 2025 и 2026 годов»</w:t>
      </w:r>
      <w:r w:rsidR="005F7477" w:rsidRPr="00F43536">
        <w:rPr>
          <w:sz w:val="22"/>
          <w:szCs w:val="22"/>
        </w:rPr>
        <w:t xml:space="preserve">  </w:t>
      </w:r>
    </w:p>
    <w:p w:rsidR="005F7477" w:rsidRPr="00F43536" w:rsidRDefault="005F7477" w:rsidP="00F43536">
      <w:pPr>
        <w:jc w:val="right"/>
        <w:rPr>
          <w:sz w:val="22"/>
          <w:szCs w:val="22"/>
        </w:rPr>
      </w:pPr>
      <w:r w:rsidRPr="00F43536">
        <w:rPr>
          <w:sz w:val="22"/>
          <w:szCs w:val="22"/>
        </w:rPr>
        <w:t xml:space="preserve">                                                            </w:t>
      </w:r>
    </w:p>
    <w:p w:rsidR="005F7477" w:rsidRDefault="005F7477" w:rsidP="005F7477">
      <w:pPr>
        <w:pStyle w:val="2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на 2024 год и на плановый период 2025 и 2026 годов</w:t>
      </w:r>
    </w:p>
    <w:p w:rsidR="005F7477" w:rsidRDefault="005F7477" w:rsidP="00F43536">
      <w:pPr>
        <w:tabs>
          <w:tab w:val="left" w:pos="4140"/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935D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</w:t>
      </w:r>
      <w:r w:rsidR="00F43536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тыс. руб.</w:t>
      </w:r>
    </w:p>
    <w:tbl>
      <w:tblPr>
        <w:tblW w:w="5250" w:type="pct"/>
        <w:tblInd w:w="-176" w:type="dxa"/>
        <w:tblLayout w:type="fixed"/>
        <w:tblLook w:val="04A0"/>
      </w:tblPr>
      <w:tblGrid>
        <w:gridCol w:w="3971"/>
        <w:gridCol w:w="565"/>
        <w:gridCol w:w="851"/>
        <w:gridCol w:w="1418"/>
        <w:gridCol w:w="992"/>
        <w:gridCol w:w="851"/>
        <w:gridCol w:w="849"/>
        <w:gridCol w:w="853"/>
      </w:tblGrid>
      <w:tr w:rsidR="00BC731B" w:rsidTr="00BC731B">
        <w:trPr>
          <w:trHeight w:val="255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477" w:rsidRDefault="005F7477" w:rsidP="0048374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77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1 105,9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1 135,5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1 049,6</w:t>
            </w:r>
          </w:p>
        </w:tc>
      </w:tr>
      <w:tr w:rsidR="00BC731B" w:rsidTr="00BC731B">
        <w:trPr>
          <w:trHeight w:val="69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244,2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</w:tr>
      <w:tr w:rsidR="00BC731B" w:rsidTr="00BC731B">
        <w:trPr>
          <w:trHeight w:val="118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</w:tr>
      <w:tr w:rsidR="00BC731B" w:rsidTr="00BC731B">
        <w:trPr>
          <w:trHeight w:val="91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643,3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541,4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404,7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404,7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403,2</w:t>
            </w:r>
          </w:p>
        </w:tc>
      </w:tr>
      <w:tr w:rsidR="00BC731B" w:rsidTr="00BC731B">
        <w:trPr>
          <w:trHeight w:val="90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65" w:rsidRDefault="00363065" w:rsidP="0048374F">
            <w:pPr>
              <w:rPr>
                <w:sz w:val="18"/>
                <w:szCs w:val="18"/>
              </w:rPr>
            </w:pPr>
          </w:p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BC731B" w:rsidTr="00BC731B">
        <w:trPr>
          <w:trHeight w:val="533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</w:tr>
      <w:tr w:rsidR="00BC731B" w:rsidTr="00BC731B">
        <w:trPr>
          <w:trHeight w:val="168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BC731B" w:rsidTr="00BC731B">
        <w:trPr>
          <w:trHeight w:val="302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</w:tr>
      <w:tr w:rsidR="00BC731B" w:rsidTr="00BC731B">
        <w:trPr>
          <w:trHeight w:val="1681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96 1 00 66040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</w:tr>
      <w:tr w:rsidR="00BC731B" w:rsidTr="00BC731B">
        <w:trPr>
          <w:trHeight w:val="27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36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gramStart"/>
            <w:r>
              <w:rPr>
                <w:sz w:val="18"/>
                <w:szCs w:val="18"/>
              </w:rPr>
              <w:t>общегосударственным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управлением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167,5</w:t>
            </w:r>
          </w:p>
        </w:tc>
      </w:tr>
      <w:tr w:rsidR="00BC731B" w:rsidTr="00BC731B">
        <w:trPr>
          <w:trHeight w:val="69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</w:tr>
      <w:tr w:rsidR="00BC731B" w:rsidTr="00BC731B">
        <w:trPr>
          <w:trHeight w:val="36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</w:tr>
      <w:tr w:rsidR="00BC731B" w:rsidTr="00BC731B">
        <w:trPr>
          <w:trHeight w:val="503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</w:t>
            </w:r>
          </w:p>
        </w:tc>
      </w:tr>
      <w:tr w:rsidR="00BC731B" w:rsidTr="00BC731B">
        <w:trPr>
          <w:trHeight w:val="116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65" w:rsidRDefault="00363065" w:rsidP="0048374F">
            <w:pPr>
              <w:rPr>
                <w:sz w:val="18"/>
                <w:szCs w:val="18"/>
              </w:rPr>
            </w:pPr>
          </w:p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2 816,4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2 816,4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529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623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67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2 816,4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91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7193D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644017193D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114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4 01 П0000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64401П0000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69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64 5 00 00000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64 5 01 00000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5 01 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132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3536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</w:p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64501Z0000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203,0</w:t>
            </w:r>
          </w:p>
        </w:tc>
      </w:tr>
      <w:tr w:rsidR="00BC731B" w:rsidTr="00BC731B">
        <w:trPr>
          <w:trHeight w:val="58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</w:tr>
      <w:tr w:rsidR="00BC731B" w:rsidTr="00BC731B">
        <w:trPr>
          <w:trHeight w:val="388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01 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02 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C731B" w:rsidTr="00BC731B">
        <w:trPr>
          <w:trHeight w:val="69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065" w:rsidRDefault="00363065" w:rsidP="0048374F">
            <w:pPr>
              <w:rPr>
                <w:sz w:val="18"/>
                <w:szCs w:val="18"/>
              </w:rPr>
            </w:pPr>
          </w:p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64 1 04 00000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1 04 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64104Z0000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6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91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2 01 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125,6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BC731B" w:rsidTr="00BC731B">
        <w:trPr>
          <w:trHeight w:val="823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BC731B" w:rsidTr="00BC731B">
        <w:trPr>
          <w:trHeight w:val="26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BC731B" w:rsidTr="00BC731B">
        <w:trPr>
          <w:trHeight w:val="25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BC731B" w:rsidTr="00BC731B">
        <w:trPr>
          <w:trHeight w:val="4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BC731B" w:rsidTr="00BC731B">
        <w:trPr>
          <w:trHeight w:val="514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BC731B" w:rsidTr="00BC731B">
        <w:trPr>
          <w:trHeight w:val="265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477" w:rsidRDefault="005F7477" w:rsidP="0048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BC731B" w:rsidTr="00BC731B">
        <w:trPr>
          <w:trHeight w:val="30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477" w:rsidRDefault="005F7477" w:rsidP="0048374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</w:pPr>
            <w: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center"/>
            </w:pPr>
            <w: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4 434,4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2 108,9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477" w:rsidRDefault="005F7477" w:rsidP="004837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2 136,7</w:t>
            </w:r>
          </w:p>
        </w:tc>
      </w:tr>
    </w:tbl>
    <w:p w:rsidR="005F7477" w:rsidRDefault="005F7477" w:rsidP="005F7477">
      <w:pPr>
        <w:pStyle w:val="2"/>
        <w:rPr>
          <w:b/>
          <w:sz w:val="26"/>
          <w:szCs w:val="26"/>
        </w:rPr>
      </w:pP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Глава    Ивановского   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муниципального  </w:t>
      </w:r>
      <w:r w:rsidRPr="00BC731B">
        <w:rPr>
          <w:sz w:val="24"/>
          <w:szCs w:val="24"/>
        </w:rPr>
        <w:t xml:space="preserve"> </w:t>
      </w:r>
      <w:r w:rsidRPr="00BC731B">
        <w:rPr>
          <w:b/>
          <w:sz w:val="24"/>
          <w:szCs w:val="24"/>
        </w:rPr>
        <w:t xml:space="preserve">образования   </w:t>
      </w:r>
    </w:p>
    <w:p w:rsidR="00BC731B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>Ивантеевского муниципального района                             А.А.Шишкин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Саратовской области                                                      </w:t>
      </w:r>
    </w:p>
    <w:p w:rsidR="00F43536" w:rsidRPr="00BC731B" w:rsidRDefault="005F7477" w:rsidP="00F43536">
      <w:pPr>
        <w:jc w:val="right"/>
      </w:pPr>
      <w:r w:rsidRPr="00BC731B">
        <w:lastRenderedPageBreak/>
        <w:t xml:space="preserve">Приложение № 5   </w:t>
      </w:r>
      <w:r w:rsidR="00F43536" w:rsidRPr="00BC731B">
        <w:t xml:space="preserve">к решению Совета              </w:t>
      </w:r>
    </w:p>
    <w:p w:rsidR="00F43536" w:rsidRPr="00BC731B" w:rsidRDefault="00F43536" w:rsidP="00F43536">
      <w:pPr>
        <w:jc w:val="right"/>
      </w:pPr>
      <w:r w:rsidRPr="00BC731B">
        <w:t xml:space="preserve">                                 Ивановского муниципального</w:t>
      </w:r>
    </w:p>
    <w:p w:rsidR="00F43536" w:rsidRPr="00BC731B" w:rsidRDefault="00F43536" w:rsidP="00F43536">
      <w:pPr>
        <w:jc w:val="right"/>
      </w:pPr>
      <w:r w:rsidRPr="00BC731B">
        <w:t xml:space="preserve">                                                                                                       образования от 2</w:t>
      </w:r>
      <w:r w:rsidR="004B3255">
        <w:t>5</w:t>
      </w:r>
      <w:r w:rsidRPr="00BC731B">
        <w:t xml:space="preserve">.12.2023 г № </w:t>
      </w:r>
      <w:r w:rsidR="007F5AA1">
        <w:t>20</w:t>
      </w:r>
      <w:r w:rsidRPr="00BC731B">
        <w:t xml:space="preserve"> «О бюджете Ивановского муниципального</w:t>
      </w:r>
    </w:p>
    <w:p w:rsidR="00F43536" w:rsidRPr="00BC731B" w:rsidRDefault="00F43536" w:rsidP="00F43536">
      <w:pPr>
        <w:jc w:val="right"/>
      </w:pPr>
      <w:r w:rsidRPr="00BC731B">
        <w:t xml:space="preserve">                                                                                                  образования на 2024 год </w:t>
      </w:r>
    </w:p>
    <w:p w:rsidR="005F7477" w:rsidRPr="00BC731B" w:rsidRDefault="00F43536" w:rsidP="00F43536">
      <w:pPr>
        <w:jc w:val="right"/>
      </w:pPr>
      <w:r w:rsidRPr="00BC731B">
        <w:t xml:space="preserve">                                                                                         и на плановый период 2025 и 2026 годов»</w:t>
      </w:r>
    </w:p>
    <w:p w:rsidR="00F43536" w:rsidRPr="00F43536" w:rsidRDefault="00F43536" w:rsidP="00F43536">
      <w:pPr>
        <w:jc w:val="right"/>
        <w:rPr>
          <w:b/>
          <w:sz w:val="22"/>
          <w:szCs w:val="22"/>
        </w:rPr>
      </w:pPr>
    </w:p>
    <w:p w:rsidR="005F7477" w:rsidRPr="008146BC" w:rsidRDefault="005F7477" w:rsidP="005F7477">
      <w:pPr>
        <w:pStyle w:val="Oaenoaieoiaioa"/>
        <w:jc w:val="center"/>
        <w:rPr>
          <w:b/>
          <w:sz w:val="22"/>
          <w:szCs w:val="22"/>
        </w:rPr>
      </w:pPr>
      <w:r w:rsidRPr="008146BC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8146BC">
        <w:rPr>
          <w:b/>
          <w:sz w:val="22"/>
          <w:szCs w:val="22"/>
        </w:rPr>
        <w:t xml:space="preserve">  программам  и </w:t>
      </w:r>
      <w:proofErr w:type="spellStart"/>
      <w:r w:rsidRPr="008146BC">
        <w:rPr>
          <w:b/>
          <w:sz w:val="22"/>
          <w:szCs w:val="22"/>
        </w:rPr>
        <w:t>непрограммным</w:t>
      </w:r>
      <w:proofErr w:type="spellEnd"/>
      <w:r w:rsidRPr="008146BC">
        <w:rPr>
          <w:b/>
          <w:sz w:val="22"/>
          <w:szCs w:val="22"/>
        </w:rPr>
        <w:t xml:space="preserve"> направлениям деятельности), груп</w:t>
      </w:r>
      <w:r>
        <w:rPr>
          <w:b/>
          <w:sz w:val="22"/>
          <w:szCs w:val="22"/>
        </w:rPr>
        <w:t xml:space="preserve">пам  </w:t>
      </w:r>
      <w:proofErr w:type="gramStart"/>
      <w:r>
        <w:rPr>
          <w:b/>
          <w:sz w:val="22"/>
          <w:szCs w:val="22"/>
        </w:rPr>
        <w:t xml:space="preserve">видов расходов </w:t>
      </w:r>
      <w:r w:rsidRPr="008146BC">
        <w:rPr>
          <w:b/>
          <w:sz w:val="22"/>
          <w:szCs w:val="22"/>
        </w:rPr>
        <w:t>классификации расходов бюджета</w:t>
      </w:r>
      <w:proofErr w:type="gramEnd"/>
      <w:r w:rsidRPr="008146BC">
        <w:rPr>
          <w:b/>
          <w:sz w:val="22"/>
          <w:szCs w:val="22"/>
        </w:rPr>
        <w:t xml:space="preserve"> Ивановского муниципального образования </w:t>
      </w:r>
    </w:p>
    <w:p w:rsidR="005F7477" w:rsidRPr="00F43536" w:rsidRDefault="005F7477" w:rsidP="005F747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2024 год и на плановый период 2025 и 2026</w:t>
      </w:r>
      <w:r w:rsidRPr="00B565F7">
        <w:rPr>
          <w:b/>
          <w:sz w:val="22"/>
          <w:szCs w:val="22"/>
        </w:rPr>
        <w:t xml:space="preserve"> годов</w:t>
      </w:r>
    </w:p>
    <w:p w:rsidR="005F7477" w:rsidRPr="007B29BF" w:rsidRDefault="00F43536" w:rsidP="005F7477">
      <w:pPr>
        <w:pStyle w:val="Oaenoaieoiaioa"/>
        <w:tabs>
          <w:tab w:val="left" w:pos="7008"/>
        </w:tabs>
        <w:jc w:val="left"/>
        <w:rPr>
          <w:b/>
          <w:sz w:val="22"/>
          <w:szCs w:val="22"/>
        </w:rPr>
      </w:pPr>
      <w:r w:rsidRPr="00F43536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5F7477" w:rsidRPr="00F43536">
        <w:rPr>
          <w:sz w:val="22"/>
          <w:szCs w:val="22"/>
        </w:rPr>
        <w:t xml:space="preserve">                         тыс. руб.</w:t>
      </w:r>
    </w:p>
    <w:tbl>
      <w:tblPr>
        <w:tblW w:w="5250" w:type="pct"/>
        <w:tblInd w:w="-176" w:type="dxa"/>
        <w:tblLook w:val="04A0"/>
      </w:tblPr>
      <w:tblGrid>
        <w:gridCol w:w="5671"/>
        <w:gridCol w:w="1275"/>
        <w:gridCol w:w="994"/>
        <w:gridCol w:w="801"/>
        <w:gridCol w:w="756"/>
        <w:gridCol w:w="853"/>
      </w:tblGrid>
      <w:tr w:rsidR="00BC731B" w:rsidRPr="00806464" w:rsidTr="00BC731B">
        <w:trPr>
          <w:trHeight w:val="714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80646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80646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80646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806464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806464"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8"/>
                <w:szCs w:val="18"/>
              </w:rPr>
            </w:pPr>
            <w:r w:rsidRPr="00806464"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 w:rsidRPr="0080646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 w:rsidRPr="0080646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 w:rsidRPr="0080646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 w:rsidRPr="0080646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 w:rsidRPr="0080646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77" w:rsidRPr="00806464" w:rsidRDefault="005F7477" w:rsidP="0048374F">
            <w:pPr>
              <w:jc w:val="center"/>
              <w:rPr>
                <w:b/>
                <w:bCs/>
                <w:sz w:val="16"/>
                <w:szCs w:val="16"/>
              </w:rPr>
            </w:pPr>
            <w:r w:rsidRPr="0080646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C731B" w:rsidRPr="00806464" w:rsidTr="00BC731B">
        <w:trPr>
          <w:trHeight w:val="690"/>
        </w:trPr>
        <w:tc>
          <w:tcPr>
            <w:tcW w:w="27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6400000000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3 064,1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694,4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794,0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Подпрограмма  «Благоустройство»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6410000000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80,0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163,0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203,0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6410100000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80,0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103,0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79,0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Реализация основного мероприятия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64101Z0000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80,0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103,0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79,0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64101Z0000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80,0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103,0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79,0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6410200000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Реализация основного мероприятия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64102Z0000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64102Z0000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6410400000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124,0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Реализация основного мероприятия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64104Z0000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124,0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64104Z0000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124,0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6420000000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</w:tr>
      <w:tr w:rsidR="00BC731B" w:rsidRPr="00806464" w:rsidTr="00BC731B">
        <w:trPr>
          <w:trHeight w:val="690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6420100000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Реализация основного мероприятия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64201Z0000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64201Z0000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5,0</w:t>
            </w:r>
          </w:p>
        </w:tc>
      </w:tr>
      <w:tr w:rsidR="00BC731B" w:rsidRPr="00806464" w:rsidTr="00BC731B">
        <w:trPr>
          <w:trHeight w:val="690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Подпрограмма "Развитие автомобильных дорог общего пользования местного значения в границах населенных пунктов Ивановского муниципального образования "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6440000000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2 816,4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526,4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586,0</w:t>
            </w:r>
          </w:p>
        </w:tc>
      </w:tr>
      <w:tr w:rsidR="00BC731B" w:rsidRPr="00806464" w:rsidTr="00BC731B">
        <w:trPr>
          <w:trHeight w:val="690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6440100000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2 816,4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526,4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586,0</w:t>
            </w:r>
          </w:p>
        </w:tc>
      </w:tr>
      <w:tr w:rsidR="00BC731B" w:rsidRPr="00806464" w:rsidTr="00BC731B">
        <w:trPr>
          <w:trHeight w:val="690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644017193D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2 301,0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644017193D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2 301,0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</w:tr>
      <w:tr w:rsidR="00BC731B" w:rsidRPr="00806464" w:rsidTr="00BC731B">
        <w:trPr>
          <w:trHeight w:val="756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64401П0000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515,4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526,4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586,0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64401П0000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515,4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526,4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586,0</w:t>
            </w:r>
          </w:p>
        </w:tc>
      </w:tr>
      <w:tr w:rsidR="00BC731B" w:rsidRPr="00806464" w:rsidTr="00BC731B">
        <w:trPr>
          <w:trHeight w:val="70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6450000000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162,7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Основное мероприятие "Ремонт и развитие водопроводной сети"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6450100000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162,7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Реализация основного мероприятия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64501Z0000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162,7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64501Z0000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162,7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0,0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9000000000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138,8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153,4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167,5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9010000000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138,8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153,4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167,5</w:t>
            </w:r>
          </w:p>
        </w:tc>
      </w:tr>
      <w:tr w:rsidR="00BC731B" w:rsidRPr="00806464" w:rsidTr="00BC731B">
        <w:trPr>
          <w:trHeight w:val="180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9010051180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138,8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153,4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167,5</w:t>
            </w:r>
          </w:p>
        </w:tc>
      </w:tr>
      <w:tr w:rsidR="00BC731B" w:rsidRPr="00806464" w:rsidTr="00BC731B">
        <w:trPr>
          <w:trHeight w:val="597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9010051180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125,4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137,9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149,0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9010051180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13,4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15,5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18,5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Выполнение функций органами местного самоуправления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9100000000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705,2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734,8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648,9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Обеспечение деятельности органов местного самоуправления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9130000000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705,2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734,8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648,9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Расходы на обеспечение функций центрального аппарата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9130002200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470,8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505,1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403,2</w:t>
            </w:r>
          </w:p>
        </w:tc>
      </w:tr>
      <w:tr w:rsidR="00BC731B" w:rsidRPr="00806464" w:rsidTr="00BC731B">
        <w:trPr>
          <w:trHeight w:val="411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9130002200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173,8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208,1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134,2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9130002200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296,0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296,0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268,0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9130002200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800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9130002300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232,9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228,2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244,2</w:t>
            </w:r>
          </w:p>
        </w:tc>
      </w:tr>
      <w:tr w:rsidR="00BC731B" w:rsidRPr="00806464" w:rsidTr="00BC731B">
        <w:trPr>
          <w:trHeight w:val="663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9130002300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232,9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228,2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244,2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9130006100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9130006100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800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9200000000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125,6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125,6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125,6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Меры социальной поддержки отдельных категорий населения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9200100000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9200120130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9200120130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Муниципальные доплаты к пенсии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9200300000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95,6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95,6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95,6</w:t>
            </w:r>
          </w:p>
        </w:tc>
      </w:tr>
      <w:tr w:rsidR="00BC731B" w:rsidRPr="00806464" w:rsidTr="00BC731B">
        <w:trPr>
          <w:trHeight w:val="690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9200320340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95,6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95,6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95,6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9200320340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95,6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95,6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95,6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Представление межбюджетных трансфертов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9600000000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359,2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359,2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359,2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Представление межбюджетных трансфертов местным бюджетам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9610000000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359,2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359,2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359,2</w:t>
            </w:r>
          </w:p>
        </w:tc>
      </w:tr>
      <w:tr w:rsidR="00BC731B" w:rsidRPr="00806464" w:rsidTr="00BC731B">
        <w:trPr>
          <w:trHeight w:val="1268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BC731B">
              <w:rPr>
                <w:sz w:val="17"/>
                <w:szCs w:val="17"/>
              </w:rPr>
              <w:t>контроля за</w:t>
            </w:r>
            <w:proofErr w:type="gramEnd"/>
            <w:r w:rsidRPr="00BC731B">
              <w:rPr>
                <w:sz w:val="17"/>
                <w:szCs w:val="17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9610066040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359,2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359,2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359,2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9610066040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500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359,2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359,2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359,2</w:t>
            </w:r>
          </w:p>
        </w:tc>
      </w:tr>
      <w:tr w:rsidR="00BC731B" w:rsidRPr="00806464" w:rsidTr="00BC731B">
        <w:trPr>
          <w:trHeight w:val="46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9700000000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1,5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1,5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1,5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Выполнение других обязательств государства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9700100000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Реализация основного мероприятия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97001Z0000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97001Z0000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800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1,5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Расходы по исполнению отдельных обязательств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9900000000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40,0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40,0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Средства резервных фондов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9940000000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40,0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40,0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40,0</w:t>
            </w:r>
          </w:p>
        </w:tc>
      </w:tr>
      <w:tr w:rsidR="00BC731B" w:rsidRPr="00806464" w:rsidTr="00BC731B">
        <w:trPr>
          <w:trHeight w:val="70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9940008810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40,0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40,0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40,0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477" w:rsidRPr="00BC731B" w:rsidRDefault="005F7477" w:rsidP="0048374F">
            <w:pPr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9940008810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800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40,0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40,0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40,0</w:t>
            </w:r>
          </w:p>
        </w:tc>
      </w:tr>
      <w:tr w:rsidR="00BC731B" w:rsidRPr="00806464" w:rsidTr="00BC731B">
        <w:trPr>
          <w:trHeight w:val="255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center"/>
              <w:rPr>
                <w:sz w:val="17"/>
                <w:szCs w:val="17"/>
              </w:rPr>
            </w:pPr>
            <w:r w:rsidRPr="00BC731B">
              <w:rPr>
                <w:sz w:val="17"/>
                <w:szCs w:val="17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4 434,4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2 108,9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7" w:rsidRPr="00BC731B" w:rsidRDefault="005F7477" w:rsidP="0048374F">
            <w:pPr>
              <w:jc w:val="right"/>
              <w:rPr>
                <w:b/>
                <w:bCs/>
                <w:sz w:val="17"/>
                <w:szCs w:val="17"/>
              </w:rPr>
            </w:pPr>
            <w:r w:rsidRPr="00BC731B">
              <w:rPr>
                <w:b/>
                <w:bCs/>
                <w:sz w:val="17"/>
                <w:szCs w:val="17"/>
              </w:rPr>
              <w:t>2 136,7</w:t>
            </w:r>
          </w:p>
        </w:tc>
      </w:tr>
    </w:tbl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Глава    Ивановского   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муниципального  </w:t>
      </w:r>
      <w:r w:rsidRPr="00BC731B">
        <w:rPr>
          <w:sz w:val="24"/>
          <w:szCs w:val="24"/>
        </w:rPr>
        <w:t xml:space="preserve"> </w:t>
      </w:r>
      <w:r w:rsidRPr="00BC731B">
        <w:rPr>
          <w:b/>
          <w:sz w:val="24"/>
          <w:szCs w:val="24"/>
        </w:rPr>
        <w:t xml:space="preserve">образования   </w:t>
      </w:r>
    </w:p>
    <w:p w:rsidR="00BC731B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>Ивантеевского муниципального района                             А.А.Шишкин</w:t>
      </w:r>
    </w:p>
    <w:p w:rsidR="00F43536" w:rsidRPr="00BC731B" w:rsidRDefault="00F43536" w:rsidP="00F43536">
      <w:pPr>
        <w:pStyle w:val="Oaenoaieoiaioa"/>
        <w:ind w:firstLine="0"/>
        <w:jc w:val="left"/>
        <w:rPr>
          <w:b/>
          <w:sz w:val="24"/>
          <w:szCs w:val="24"/>
        </w:rPr>
      </w:pPr>
      <w:r w:rsidRPr="00BC731B">
        <w:rPr>
          <w:b/>
          <w:sz w:val="24"/>
          <w:szCs w:val="24"/>
        </w:rPr>
        <w:t xml:space="preserve">Саратовской области                                                      </w:t>
      </w:r>
    </w:p>
    <w:p w:rsidR="00BC731B" w:rsidRDefault="00D12205" w:rsidP="00F43536">
      <w:pPr>
        <w:jc w:val="right"/>
      </w:pPr>
      <w:r>
        <w:lastRenderedPageBreak/>
        <w:t xml:space="preserve">                                                                                            </w:t>
      </w:r>
    </w:p>
    <w:p w:rsidR="00BC731B" w:rsidRDefault="00BC731B" w:rsidP="00F43536">
      <w:pPr>
        <w:jc w:val="right"/>
      </w:pPr>
    </w:p>
    <w:p w:rsidR="00BC731B" w:rsidRDefault="00BC731B" w:rsidP="00F43536">
      <w:pPr>
        <w:jc w:val="right"/>
      </w:pPr>
    </w:p>
    <w:p w:rsidR="00F43536" w:rsidRPr="00F43536" w:rsidRDefault="00D12205" w:rsidP="00F43536">
      <w:pPr>
        <w:jc w:val="right"/>
      </w:pPr>
      <w:r>
        <w:t xml:space="preserve">    </w:t>
      </w:r>
      <w:r w:rsidRPr="00F43536">
        <w:t xml:space="preserve">Приложение № 6 </w:t>
      </w:r>
      <w:r w:rsidR="00F43536" w:rsidRPr="00F43536">
        <w:t xml:space="preserve">к решению Совета              </w:t>
      </w:r>
    </w:p>
    <w:p w:rsidR="00F43536" w:rsidRPr="00F43536" w:rsidRDefault="00F43536" w:rsidP="00F43536">
      <w:pPr>
        <w:jc w:val="right"/>
      </w:pPr>
      <w:r w:rsidRPr="00F43536">
        <w:t xml:space="preserve">                                 Ивановского муниципального</w:t>
      </w:r>
    </w:p>
    <w:p w:rsidR="00F43536" w:rsidRPr="00F43536" w:rsidRDefault="00F43536" w:rsidP="00F43536">
      <w:pPr>
        <w:jc w:val="right"/>
      </w:pPr>
      <w:r w:rsidRPr="00F43536">
        <w:t xml:space="preserve">                                                                                                       образования от 2</w:t>
      </w:r>
      <w:r w:rsidR="004B3255">
        <w:t>5</w:t>
      </w:r>
      <w:r w:rsidRPr="00F43536">
        <w:t xml:space="preserve">.12.2023 г № </w:t>
      </w:r>
      <w:r w:rsidR="007F5AA1">
        <w:t>20</w:t>
      </w:r>
      <w:r w:rsidRPr="00F43536">
        <w:t xml:space="preserve"> «О бюджете Ивановского муниципального</w:t>
      </w:r>
    </w:p>
    <w:p w:rsidR="00F43536" w:rsidRPr="00F43536" w:rsidRDefault="00F43536" w:rsidP="00F43536">
      <w:pPr>
        <w:jc w:val="right"/>
      </w:pPr>
      <w:r w:rsidRPr="00F43536">
        <w:t xml:space="preserve">                                                                                                  образования на 2024 год </w:t>
      </w:r>
    </w:p>
    <w:p w:rsidR="00D12205" w:rsidRPr="00D93181" w:rsidRDefault="00F43536" w:rsidP="00F43536">
      <w:pPr>
        <w:jc w:val="right"/>
        <w:rPr>
          <w:b/>
          <w:sz w:val="28"/>
          <w:szCs w:val="28"/>
        </w:rPr>
      </w:pPr>
      <w:r w:rsidRPr="00F43536">
        <w:t xml:space="preserve">                                                                                         и на плановый период 2025 и 2026 годов»</w:t>
      </w:r>
    </w:p>
    <w:p w:rsidR="00D12205" w:rsidRDefault="00D12205" w:rsidP="00F43536">
      <w:pPr>
        <w:rPr>
          <w:b/>
          <w:sz w:val="28"/>
          <w:szCs w:val="28"/>
        </w:rPr>
      </w:pPr>
    </w:p>
    <w:p w:rsidR="00D12205" w:rsidRPr="00014676" w:rsidRDefault="00D12205" w:rsidP="00D12205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>Источники финансирования</w:t>
      </w:r>
    </w:p>
    <w:p w:rsidR="00D12205" w:rsidRPr="00014676" w:rsidRDefault="00D12205" w:rsidP="00D12205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дефицита бюджета Ивановского муниципального образования </w:t>
      </w:r>
    </w:p>
    <w:p w:rsidR="00D12205" w:rsidRPr="007C78FD" w:rsidRDefault="00D12205" w:rsidP="00D1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 год и на плановый период 2025 и 2026 </w:t>
      </w:r>
      <w:r w:rsidRPr="007C78FD">
        <w:rPr>
          <w:b/>
          <w:sz w:val="28"/>
          <w:szCs w:val="28"/>
        </w:rPr>
        <w:t>годов</w:t>
      </w:r>
    </w:p>
    <w:p w:rsidR="00D12205" w:rsidRDefault="00D12205" w:rsidP="00D12205">
      <w:pPr>
        <w:jc w:val="right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12205" w:rsidRPr="00014676" w:rsidRDefault="00D12205" w:rsidP="00D12205">
      <w:pPr>
        <w:jc w:val="right"/>
        <w:rPr>
          <w:sz w:val="26"/>
          <w:szCs w:val="26"/>
        </w:rPr>
      </w:pPr>
      <w:r w:rsidRPr="00014676">
        <w:rPr>
          <w:b/>
          <w:sz w:val="26"/>
          <w:szCs w:val="26"/>
        </w:rPr>
        <w:t xml:space="preserve">             </w:t>
      </w:r>
      <w:r w:rsidRPr="00014676">
        <w:rPr>
          <w:sz w:val="26"/>
          <w:szCs w:val="26"/>
        </w:rPr>
        <w:t xml:space="preserve">тыс. руб.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438"/>
        <w:gridCol w:w="1090"/>
        <w:gridCol w:w="1134"/>
        <w:gridCol w:w="1276"/>
      </w:tblGrid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b/>
                <w:sz w:val="22"/>
                <w:szCs w:val="22"/>
              </w:rPr>
            </w:pPr>
            <w:r w:rsidRPr="008E1FB6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jc w:val="center"/>
              <w:rPr>
                <w:b/>
                <w:sz w:val="22"/>
                <w:szCs w:val="22"/>
              </w:rPr>
            </w:pPr>
            <w:r w:rsidRPr="008E1FB6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90" w:type="dxa"/>
          </w:tcPr>
          <w:p w:rsidR="00D12205" w:rsidRPr="008E1FB6" w:rsidRDefault="00D12205" w:rsidP="004837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8E1FB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D12205" w:rsidRPr="008E1FB6" w:rsidRDefault="00D12205" w:rsidP="004837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Pr="008E1FB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D12205" w:rsidRPr="008E1FB6" w:rsidRDefault="00D12205" w:rsidP="004837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Pr="008E1FB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sz w:val="22"/>
                <w:szCs w:val="22"/>
              </w:rPr>
            </w:pPr>
            <w:r w:rsidRPr="008E1FB6">
              <w:rPr>
                <w:sz w:val="22"/>
                <w:szCs w:val="22"/>
              </w:rPr>
              <w:t>1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jc w:val="center"/>
              <w:rPr>
                <w:sz w:val="22"/>
                <w:szCs w:val="22"/>
              </w:rPr>
            </w:pPr>
            <w:r w:rsidRPr="008E1FB6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12205" w:rsidRPr="008E1FB6" w:rsidRDefault="00D12205" w:rsidP="0048374F">
            <w:pPr>
              <w:jc w:val="center"/>
              <w:rPr>
                <w:sz w:val="22"/>
                <w:szCs w:val="22"/>
              </w:rPr>
            </w:pPr>
            <w:r w:rsidRPr="008E1FB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12205" w:rsidRPr="008E1FB6" w:rsidRDefault="00D12205" w:rsidP="0048374F">
            <w:pPr>
              <w:jc w:val="center"/>
              <w:rPr>
                <w:sz w:val="22"/>
                <w:szCs w:val="22"/>
              </w:rPr>
            </w:pPr>
            <w:r w:rsidRPr="008E1FB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12205" w:rsidRPr="008E1FB6" w:rsidRDefault="00D12205" w:rsidP="0048374F">
            <w:pPr>
              <w:jc w:val="center"/>
              <w:rPr>
                <w:sz w:val="22"/>
                <w:szCs w:val="22"/>
              </w:rPr>
            </w:pPr>
            <w:r w:rsidRPr="008E1FB6">
              <w:rPr>
                <w:sz w:val="22"/>
                <w:szCs w:val="22"/>
              </w:rPr>
              <w:t>5</w:t>
            </w:r>
          </w:p>
        </w:tc>
      </w:tr>
      <w:tr w:rsidR="00D12205" w:rsidRPr="00A510BC" w:rsidTr="00BC731B">
        <w:trPr>
          <w:trHeight w:val="529"/>
        </w:trPr>
        <w:tc>
          <w:tcPr>
            <w:tcW w:w="2552" w:type="dxa"/>
          </w:tcPr>
          <w:p w:rsidR="00D12205" w:rsidRPr="008E1FB6" w:rsidRDefault="00D12205" w:rsidP="00D12205">
            <w:pPr>
              <w:ind w:left="175" w:hanging="175"/>
              <w:jc w:val="center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8E1FB6">
              <w:rPr>
                <w:bCs/>
                <w:sz w:val="22"/>
                <w:szCs w:val="22"/>
              </w:rPr>
              <w:t>00</w:t>
            </w:r>
            <w:proofErr w:type="spellEnd"/>
            <w:r w:rsidRPr="008E1F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E1FB6">
              <w:rPr>
                <w:bCs/>
                <w:sz w:val="22"/>
                <w:szCs w:val="22"/>
              </w:rPr>
              <w:t>00</w:t>
            </w:r>
            <w:proofErr w:type="spellEnd"/>
            <w:r w:rsidRPr="008E1F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E1FB6">
              <w:rPr>
                <w:bCs/>
                <w:sz w:val="22"/>
                <w:szCs w:val="22"/>
              </w:rPr>
              <w:t>00</w:t>
            </w:r>
            <w:proofErr w:type="spellEnd"/>
            <w:r w:rsidRPr="008E1FB6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jc w:val="both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D12205" w:rsidRPr="008E1FB6" w:rsidRDefault="00D12205" w:rsidP="0048374F">
            <w:pPr>
              <w:jc w:val="both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1090" w:type="dxa"/>
            <w:vAlign w:val="center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</w:p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</w:t>
            </w:r>
          </w:p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</w:p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</w:t>
            </w:r>
          </w:p>
        </w:tc>
      </w:tr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8E1FB6">
              <w:rPr>
                <w:bCs/>
                <w:sz w:val="22"/>
                <w:szCs w:val="22"/>
              </w:rPr>
              <w:t>00</w:t>
            </w:r>
            <w:proofErr w:type="spellEnd"/>
            <w:r w:rsidRPr="008E1F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E1FB6">
              <w:rPr>
                <w:bCs/>
                <w:sz w:val="22"/>
                <w:szCs w:val="22"/>
              </w:rPr>
              <w:t>00</w:t>
            </w:r>
            <w:proofErr w:type="spellEnd"/>
            <w:r w:rsidRPr="008E1FB6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0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</w:t>
            </w:r>
          </w:p>
        </w:tc>
      </w:tr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8E1FB6">
              <w:rPr>
                <w:bCs/>
                <w:sz w:val="22"/>
                <w:szCs w:val="22"/>
              </w:rPr>
              <w:t>00</w:t>
            </w:r>
            <w:proofErr w:type="spellEnd"/>
            <w:r w:rsidRPr="008E1F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E1FB6">
              <w:rPr>
                <w:bCs/>
                <w:sz w:val="22"/>
                <w:szCs w:val="22"/>
              </w:rPr>
              <w:t>00</w:t>
            </w:r>
            <w:proofErr w:type="spellEnd"/>
            <w:r w:rsidRPr="008E1FB6">
              <w:rPr>
                <w:bCs/>
                <w:sz w:val="22"/>
                <w:szCs w:val="22"/>
              </w:rPr>
              <w:t xml:space="preserve"> 0000 500 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90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4434,4</w:t>
            </w:r>
          </w:p>
        </w:tc>
        <w:tc>
          <w:tcPr>
            <w:tcW w:w="1134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2163,9</w:t>
            </w:r>
          </w:p>
        </w:tc>
        <w:tc>
          <w:tcPr>
            <w:tcW w:w="1276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2241,7</w:t>
            </w:r>
          </w:p>
        </w:tc>
      </w:tr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8E1FB6">
              <w:rPr>
                <w:bCs/>
                <w:sz w:val="22"/>
                <w:szCs w:val="22"/>
              </w:rPr>
              <w:t>00</w:t>
            </w:r>
            <w:proofErr w:type="spellEnd"/>
            <w:r w:rsidRPr="008E1FB6">
              <w:rPr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90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4434,4</w:t>
            </w:r>
          </w:p>
        </w:tc>
        <w:tc>
          <w:tcPr>
            <w:tcW w:w="1134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2163,9</w:t>
            </w:r>
          </w:p>
        </w:tc>
        <w:tc>
          <w:tcPr>
            <w:tcW w:w="1276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2241,7</w:t>
            </w:r>
          </w:p>
        </w:tc>
      </w:tr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90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4434,4</w:t>
            </w:r>
          </w:p>
        </w:tc>
        <w:tc>
          <w:tcPr>
            <w:tcW w:w="1134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2163,9</w:t>
            </w:r>
          </w:p>
        </w:tc>
        <w:tc>
          <w:tcPr>
            <w:tcW w:w="1276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2241,7</w:t>
            </w:r>
          </w:p>
        </w:tc>
      </w:tr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90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4434,4</w:t>
            </w:r>
          </w:p>
        </w:tc>
        <w:tc>
          <w:tcPr>
            <w:tcW w:w="1134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2163,9</w:t>
            </w:r>
          </w:p>
        </w:tc>
        <w:tc>
          <w:tcPr>
            <w:tcW w:w="1276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2241,7</w:t>
            </w:r>
          </w:p>
        </w:tc>
      </w:tr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8E1FB6">
              <w:rPr>
                <w:bCs/>
                <w:sz w:val="22"/>
                <w:szCs w:val="22"/>
              </w:rPr>
              <w:t>00</w:t>
            </w:r>
            <w:proofErr w:type="spellEnd"/>
            <w:r w:rsidRPr="008E1FB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E1FB6">
              <w:rPr>
                <w:bCs/>
                <w:sz w:val="22"/>
                <w:szCs w:val="22"/>
              </w:rPr>
              <w:t>00</w:t>
            </w:r>
            <w:proofErr w:type="spellEnd"/>
            <w:r w:rsidRPr="008E1FB6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90" w:type="dxa"/>
          </w:tcPr>
          <w:p w:rsidR="00D12205" w:rsidRDefault="00D12205" w:rsidP="0048374F">
            <w:pPr>
              <w:jc w:val="right"/>
            </w:pPr>
            <w:r w:rsidRPr="00424088">
              <w:rPr>
                <w:bCs/>
                <w:sz w:val="22"/>
                <w:szCs w:val="22"/>
              </w:rPr>
              <w:t>4434,4</w:t>
            </w:r>
          </w:p>
        </w:tc>
        <w:tc>
          <w:tcPr>
            <w:tcW w:w="1134" w:type="dxa"/>
          </w:tcPr>
          <w:p w:rsidR="00D12205" w:rsidRDefault="00D12205" w:rsidP="0048374F">
            <w:pPr>
              <w:jc w:val="right"/>
            </w:pPr>
            <w:r w:rsidRPr="001A5F6D">
              <w:rPr>
                <w:bCs/>
                <w:sz w:val="22"/>
                <w:szCs w:val="22"/>
              </w:rPr>
              <w:t>2163,9</w:t>
            </w:r>
          </w:p>
        </w:tc>
        <w:tc>
          <w:tcPr>
            <w:tcW w:w="1276" w:type="dxa"/>
          </w:tcPr>
          <w:p w:rsidR="00D12205" w:rsidRDefault="00D12205" w:rsidP="0048374F">
            <w:pPr>
              <w:jc w:val="right"/>
            </w:pPr>
            <w:r w:rsidRPr="00F106D3">
              <w:rPr>
                <w:bCs/>
                <w:sz w:val="22"/>
                <w:szCs w:val="22"/>
              </w:rPr>
              <w:t>2241,7</w:t>
            </w:r>
          </w:p>
        </w:tc>
      </w:tr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8E1FB6">
              <w:rPr>
                <w:bCs/>
                <w:sz w:val="22"/>
                <w:szCs w:val="22"/>
              </w:rPr>
              <w:t>00</w:t>
            </w:r>
            <w:proofErr w:type="spellEnd"/>
            <w:r w:rsidRPr="008E1FB6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90" w:type="dxa"/>
          </w:tcPr>
          <w:p w:rsidR="00D12205" w:rsidRDefault="00D12205" w:rsidP="0048374F">
            <w:pPr>
              <w:jc w:val="right"/>
            </w:pPr>
            <w:r w:rsidRPr="00424088">
              <w:rPr>
                <w:bCs/>
                <w:sz w:val="22"/>
                <w:szCs w:val="22"/>
              </w:rPr>
              <w:t>4434,4</w:t>
            </w:r>
          </w:p>
        </w:tc>
        <w:tc>
          <w:tcPr>
            <w:tcW w:w="1134" w:type="dxa"/>
          </w:tcPr>
          <w:p w:rsidR="00D12205" w:rsidRDefault="00D12205" w:rsidP="0048374F">
            <w:pPr>
              <w:jc w:val="right"/>
            </w:pPr>
            <w:r w:rsidRPr="001A5F6D">
              <w:rPr>
                <w:bCs/>
                <w:sz w:val="22"/>
                <w:szCs w:val="22"/>
              </w:rPr>
              <w:t>2163,9</w:t>
            </w:r>
          </w:p>
        </w:tc>
        <w:tc>
          <w:tcPr>
            <w:tcW w:w="1276" w:type="dxa"/>
          </w:tcPr>
          <w:p w:rsidR="00D12205" w:rsidRDefault="00D12205" w:rsidP="0048374F">
            <w:pPr>
              <w:jc w:val="right"/>
            </w:pPr>
            <w:r w:rsidRPr="00F106D3">
              <w:rPr>
                <w:bCs/>
                <w:sz w:val="22"/>
                <w:szCs w:val="22"/>
              </w:rPr>
              <w:t>2241,7</w:t>
            </w:r>
          </w:p>
        </w:tc>
      </w:tr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90" w:type="dxa"/>
          </w:tcPr>
          <w:p w:rsidR="00D12205" w:rsidRDefault="00D12205" w:rsidP="0048374F">
            <w:pPr>
              <w:jc w:val="right"/>
            </w:pPr>
            <w:r w:rsidRPr="00424088">
              <w:rPr>
                <w:bCs/>
                <w:sz w:val="22"/>
                <w:szCs w:val="22"/>
              </w:rPr>
              <w:t>4434,4</w:t>
            </w:r>
          </w:p>
        </w:tc>
        <w:tc>
          <w:tcPr>
            <w:tcW w:w="1134" w:type="dxa"/>
          </w:tcPr>
          <w:p w:rsidR="00D12205" w:rsidRDefault="00D12205" w:rsidP="0048374F">
            <w:pPr>
              <w:jc w:val="right"/>
            </w:pPr>
            <w:r w:rsidRPr="001A5F6D">
              <w:rPr>
                <w:bCs/>
                <w:sz w:val="22"/>
                <w:szCs w:val="22"/>
              </w:rPr>
              <w:t>2163,9</w:t>
            </w:r>
          </w:p>
        </w:tc>
        <w:tc>
          <w:tcPr>
            <w:tcW w:w="1276" w:type="dxa"/>
          </w:tcPr>
          <w:p w:rsidR="00D12205" w:rsidRDefault="00D12205" w:rsidP="0048374F">
            <w:pPr>
              <w:jc w:val="right"/>
            </w:pPr>
            <w:r w:rsidRPr="00F106D3">
              <w:rPr>
                <w:bCs/>
                <w:sz w:val="22"/>
                <w:szCs w:val="22"/>
              </w:rPr>
              <w:t>2241,7</w:t>
            </w:r>
          </w:p>
        </w:tc>
      </w:tr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438" w:type="dxa"/>
          </w:tcPr>
          <w:p w:rsidR="00D12205" w:rsidRPr="008E1FB6" w:rsidRDefault="00D12205" w:rsidP="0048374F">
            <w:pPr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90" w:type="dxa"/>
          </w:tcPr>
          <w:p w:rsidR="00D12205" w:rsidRDefault="00D12205" w:rsidP="0048374F">
            <w:pPr>
              <w:jc w:val="right"/>
            </w:pPr>
            <w:r w:rsidRPr="00424088">
              <w:rPr>
                <w:bCs/>
                <w:sz w:val="22"/>
                <w:szCs w:val="22"/>
              </w:rPr>
              <w:t>4434,4</w:t>
            </w:r>
          </w:p>
        </w:tc>
        <w:tc>
          <w:tcPr>
            <w:tcW w:w="1134" w:type="dxa"/>
          </w:tcPr>
          <w:p w:rsidR="00D12205" w:rsidRDefault="00D12205" w:rsidP="0048374F">
            <w:pPr>
              <w:jc w:val="right"/>
            </w:pPr>
            <w:r w:rsidRPr="001A5F6D">
              <w:rPr>
                <w:bCs/>
                <w:sz w:val="22"/>
                <w:szCs w:val="22"/>
              </w:rPr>
              <w:t>2163,9</w:t>
            </w:r>
          </w:p>
        </w:tc>
        <w:tc>
          <w:tcPr>
            <w:tcW w:w="1276" w:type="dxa"/>
          </w:tcPr>
          <w:p w:rsidR="00D12205" w:rsidRDefault="00D12205" w:rsidP="0048374F">
            <w:pPr>
              <w:jc w:val="right"/>
            </w:pPr>
            <w:r w:rsidRPr="00F106D3">
              <w:rPr>
                <w:bCs/>
                <w:sz w:val="22"/>
                <w:szCs w:val="22"/>
              </w:rPr>
              <w:t>2241,7</w:t>
            </w:r>
          </w:p>
        </w:tc>
      </w:tr>
      <w:tr w:rsidR="00D12205" w:rsidRPr="00A510BC" w:rsidTr="00BC731B">
        <w:tc>
          <w:tcPr>
            <w:tcW w:w="2552" w:type="dxa"/>
          </w:tcPr>
          <w:p w:rsidR="00D12205" w:rsidRPr="008E1FB6" w:rsidRDefault="00D12205" w:rsidP="004837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38" w:type="dxa"/>
          </w:tcPr>
          <w:p w:rsidR="00D12205" w:rsidRPr="008E1FB6" w:rsidRDefault="00D12205" w:rsidP="0048374F">
            <w:pPr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Всего источников внутреннего финансирования дефицита  бюджета муниципального образования</w:t>
            </w:r>
          </w:p>
        </w:tc>
        <w:tc>
          <w:tcPr>
            <w:tcW w:w="1090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</w:p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</w:p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</w:p>
          <w:p w:rsidR="00D12205" w:rsidRPr="008E1FB6" w:rsidRDefault="00D12205" w:rsidP="0048374F">
            <w:pPr>
              <w:jc w:val="right"/>
              <w:rPr>
                <w:bCs/>
                <w:sz w:val="22"/>
                <w:szCs w:val="22"/>
              </w:rPr>
            </w:pPr>
            <w:r w:rsidRPr="008E1FB6">
              <w:rPr>
                <w:bCs/>
                <w:sz w:val="22"/>
                <w:szCs w:val="22"/>
              </w:rPr>
              <w:t>0</w:t>
            </w:r>
          </w:p>
        </w:tc>
      </w:tr>
    </w:tbl>
    <w:p w:rsidR="00BC731B" w:rsidRDefault="00BC731B" w:rsidP="00F43536">
      <w:pPr>
        <w:pStyle w:val="Oaenoaieoiaioa"/>
        <w:ind w:firstLine="0"/>
        <w:jc w:val="left"/>
        <w:rPr>
          <w:b/>
          <w:szCs w:val="28"/>
        </w:rPr>
      </w:pPr>
    </w:p>
    <w:p w:rsidR="00F43536" w:rsidRDefault="00F43536" w:rsidP="00F43536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Глава    </w:t>
      </w:r>
      <w:r>
        <w:rPr>
          <w:b/>
        </w:rPr>
        <w:t>Ивановского</w:t>
      </w:r>
      <w:r>
        <w:rPr>
          <w:b/>
          <w:szCs w:val="28"/>
        </w:rPr>
        <w:t xml:space="preserve">   </w:t>
      </w:r>
    </w:p>
    <w:p w:rsidR="00F43536" w:rsidRDefault="00F43536" w:rsidP="00F43536">
      <w:pPr>
        <w:pStyle w:val="Oaenoaieoiaioa"/>
        <w:ind w:firstLine="0"/>
        <w:jc w:val="left"/>
        <w:rPr>
          <w:b/>
        </w:rPr>
      </w:pPr>
      <w:r>
        <w:rPr>
          <w:b/>
          <w:szCs w:val="28"/>
        </w:rPr>
        <w:t xml:space="preserve">муниципального  </w:t>
      </w:r>
      <w:r>
        <w:t xml:space="preserve"> </w:t>
      </w:r>
      <w:r w:rsidRPr="008669B0">
        <w:rPr>
          <w:b/>
        </w:rPr>
        <w:t xml:space="preserve">образования   </w:t>
      </w:r>
    </w:p>
    <w:p w:rsidR="00F43536" w:rsidRDefault="00F43536" w:rsidP="00F43536">
      <w:pPr>
        <w:pStyle w:val="Oaenoaieoiaioa"/>
        <w:ind w:firstLine="0"/>
        <w:jc w:val="left"/>
        <w:rPr>
          <w:b/>
        </w:rPr>
      </w:pPr>
      <w:r>
        <w:rPr>
          <w:b/>
        </w:rPr>
        <w:t>Ивантеевского муниципального района                             А.А.Шишкин</w:t>
      </w:r>
    </w:p>
    <w:p w:rsidR="00F43536" w:rsidRDefault="00F43536" w:rsidP="00F43536">
      <w:pPr>
        <w:pStyle w:val="Oaenoaieoiaioa"/>
        <w:ind w:firstLine="0"/>
        <w:jc w:val="left"/>
        <w:rPr>
          <w:b/>
        </w:rPr>
      </w:pPr>
      <w:r>
        <w:rPr>
          <w:b/>
        </w:rPr>
        <w:t>Саратовской области</w:t>
      </w:r>
      <w:r w:rsidRPr="008669B0">
        <w:rPr>
          <w:b/>
        </w:rPr>
        <w:t xml:space="preserve">                                                      </w:t>
      </w:r>
    </w:p>
    <w:p w:rsidR="00D12205" w:rsidRDefault="00D12205" w:rsidP="00D12205">
      <w:pPr>
        <w:rPr>
          <w:sz w:val="26"/>
          <w:szCs w:val="26"/>
        </w:rPr>
      </w:pPr>
    </w:p>
    <w:p w:rsidR="00D12205" w:rsidRDefault="00D12205" w:rsidP="00D12205">
      <w:pPr>
        <w:pStyle w:val="Oaenoaieoiaioa"/>
        <w:ind w:firstLine="0"/>
        <w:rPr>
          <w:b/>
          <w:szCs w:val="28"/>
        </w:rPr>
      </w:pPr>
    </w:p>
    <w:p w:rsidR="005F7477" w:rsidRDefault="005F7477" w:rsidP="005F7477"/>
    <w:sectPr w:rsidR="005F7477" w:rsidSect="00363065">
      <w:footerReference w:type="even" r:id="rId6"/>
      <w:footerReference w:type="default" r:id="rId7"/>
      <w:pgSz w:w="11909" w:h="16834" w:code="9"/>
      <w:pgMar w:top="284" w:right="1134" w:bottom="113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12" w:rsidRDefault="00933D12" w:rsidP="00CF2405">
      <w:r>
        <w:separator/>
      </w:r>
    </w:p>
  </w:endnote>
  <w:endnote w:type="continuationSeparator" w:id="0">
    <w:p w:rsidR="00933D12" w:rsidRDefault="00933D12" w:rsidP="00CF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5" w:rsidRDefault="005F0524" w:rsidP="00D441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30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055" w:rsidRDefault="00933D12" w:rsidP="00D441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55" w:rsidRDefault="005F0524" w:rsidP="00D441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30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3409">
      <w:rPr>
        <w:rStyle w:val="a6"/>
        <w:noProof/>
      </w:rPr>
      <w:t>2</w:t>
    </w:r>
    <w:r>
      <w:rPr>
        <w:rStyle w:val="a6"/>
      </w:rPr>
      <w:fldChar w:fldCharType="end"/>
    </w:r>
  </w:p>
  <w:p w:rsidR="00760055" w:rsidRDefault="00933D12" w:rsidP="00D441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12" w:rsidRDefault="00933D12" w:rsidP="00CF2405">
      <w:r>
        <w:separator/>
      </w:r>
    </w:p>
  </w:footnote>
  <w:footnote w:type="continuationSeparator" w:id="0">
    <w:p w:rsidR="00933D12" w:rsidRDefault="00933D12" w:rsidP="00CF2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77"/>
    <w:rsid w:val="00273409"/>
    <w:rsid w:val="00363065"/>
    <w:rsid w:val="003B6AAA"/>
    <w:rsid w:val="003F5821"/>
    <w:rsid w:val="004B3255"/>
    <w:rsid w:val="005F0524"/>
    <w:rsid w:val="005F7477"/>
    <w:rsid w:val="007D7706"/>
    <w:rsid w:val="007F5AA1"/>
    <w:rsid w:val="008A0BE3"/>
    <w:rsid w:val="00933D12"/>
    <w:rsid w:val="009D436A"/>
    <w:rsid w:val="00BC731B"/>
    <w:rsid w:val="00CF2405"/>
    <w:rsid w:val="00D025DB"/>
    <w:rsid w:val="00D12205"/>
    <w:rsid w:val="00DA7B4A"/>
    <w:rsid w:val="00F4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5F7477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3">
    <w:name w:val="Òåêñò äîêóìåíòà"/>
    <w:basedOn w:val="a"/>
    <w:rsid w:val="005F7477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4">
    <w:name w:val="footer"/>
    <w:basedOn w:val="a"/>
    <w:link w:val="a5"/>
    <w:rsid w:val="005F74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F7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F7477"/>
  </w:style>
  <w:style w:type="paragraph" w:customStyle="1" w:styleId="a7">
    <w:name w:val="Íàçâàíèå çàêîíà"/>
    <w:basedOn w:val="a"/>
    <w:next w:val="a3"/>
    <w:rsid w:val="005F7477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ConsPlusNormal">
    <w:name w:val="ConsPlusNormal"/>
    <w:rsid w:val="005F7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екст документа"/>
    <w:basedOn w:val="a"/>
    <w:rsid w:val="005F7477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2">
    <w:name w:val="Body Text 2"/>
    <w:basedOn w:val="a"/>
    <w:link w:val="20"/>
    <w:rsid w:val="005F7477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5F7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D122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7063</Words>
  <Characters>40260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2023-12-14T10:29:00Z</dcterms:created>
  <dcterms:modified xsi:type="dcterms:W3CDTF">2023-12-25T10:15:00Z</dcterms:modified>
</cp:coreProperties>
</file>