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70" w:rsidRPr="00F40170" w:rsidRDefault="00F40170" w:rsidP="00F40170">
      <w:pPr>
        <w:spacing w:before="1332" w:after="0" w:line="300" w:lineRule="exact"/>
        <w:jc w:val="center"/>
        <w:rPr>
          <w:rFonts w:ascii="Courier New" w:eastAsia="Times New Roman" w:hAnsi="Courier New" w:cs="Times New Roman"/>
          <w:spacing w:val="20"/>
          <w:sz w:val="20"/>
          <w:szCs w:val="20"/>
          <w:lang w:eastAsia="ru-RU"/>
        </w:rPr>
      </w:pPr>
      <w:r w:rsidRPr="00F40170">
        <w:rPr>
          <w:rFonts w:ascii="Times New Roman" w:eastAsia="Times New Roman" w:hAnsi="Times New Roman" w:cs="Times New Roman"/>
          <w:noProof/>
          <w:sz w:val="20"/>
          <w:szCs w:val="20"/>
          <w:lang w:eastAsia="ru-RU"/>
        </w:rPr>
        <w:drawing>
          <wp:inline distT="0" distB="0" distL="0" distR="0">
            <wp:extent cx="8096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019175"/>
                    </a:xfrm>
                    <a:prstGeom prst="rect">
                      <a:avLst/>
                    </a:prstGeom>
                    <a:noFill/>
                    <a:ln>
                      <a:noFill/>
                    </a:ln>
                  </pic:spPr>
                </pic:pic>
              </a:graphicData>
            </a:graphic>
          </wp:inline>
        </w:drawing>
      </w:r>
    </w:p>
    <w:p w:rsidR="00F40170" w:rsidRPr="00F40170" w:rsidRDefault="00F40170" w:rsidP="00F40170">
      <w:pPr>
        <w:spacing w:after="0" w:line="252" w:lineRule="auto"/>
        <w:jc w:val="center"/>
        <w:rPr>
          <w:rFonts w:ascii="Times New Roman" w:eastAsia="Times New Roman" w:hAnsi="Times New Roman" w:cs="Times New Roman"/>
          <w:b/>
          <w:sz w:val="26"/>
          <w:szCs w:val="26"/>
          <w:lang w:eastAsia="ru-RU"/>
        </w:rPr>
      </w:pPr>
      <w:r w:rsidRPr="00F40170">
        <w:rPr>
          <w:rFonts w:ascii="Times New Roman" w:eastAsia="Times New Roman" w:hAnsi="Times New Roman" w:cs="Times New Roman"/>
          <w:b/>
          <w:sz w:val="26"/>
          <w:szCs w:val="26"/>
          <w:lang w:eastAsia="ru-RU"/>
        </w:rPr>
        <w:t xml:space="preserve">АДМИНИСТРАЦИИ </w:t>
      </w:r>
    </w:p>
    <w:p w:rsidR="00F40170" w:rsidRPr="00F40170" w:rsidRDefault="00F40170" w:rsidP="00F40170">
      <w:pPr>
        <w:spacing w:after="0" w:line="252" w:lineRule="auto"/>
        <w:jc w:val="center"/>
        <w:rPr>
          <w:rFonts w:ascii="Times New Roman" w:eastAsia="Times New Roman" w:hAnsi="Times New Roman" w:cs="Times New Roman"/>
          <w:b/>
          <w:sz w:val="26"/>
          <w:szCs w:val="26"/>
          <w:lang w:eastAsia="ru-RU"/>
        </w:rPr>
      </w:pPr>
      <w:r w:rsidRPr="00F40170">
        <w:rPr>
          <w:rFonts w:ascii="Times New Roman" w:eastAsia="Times New Roman" w:hAnsi="Times New Roman" w:cs="Times New Roman"/>
          <w:b/>
          <w:sz w:val="26"/>
          <w:szCs w:val="26"/>
          <w:lang w:eastAsia="ru-RU"/>
        </w:rPr>
        <w:t xml:space="preserve">ИВАНТЕЕВСКОГО МУНИЦИПАЛЬНОГО РАЙОНА  </w:t>
      </w:r>
    </w:p>
    <w:p w:rsidR="00F40170" w:rsidRPr="00F40170" w:rsidRDefault="00F40170" w:rsidP="00F40170">
      <w:pPr>
        <w:spacing w:after="0" w:line="252" w:lineRule="auto"/>
        <w:jc w:val="center"/>
        <w:rPr>
          <w:rFonts w:ascii="Times New Roman" w:eastAsia="Times New Roman" w:hAnsi="Times New Roman" w:cs="Times New Roman"/>
          <w:b/>
          <w:sz w:val="26"/>
          <w:szCs w:val="26"/>
          <w:lang w:eastAsia="ru-RU"/>
        </w:rPr>
      </w:pPr>
      <w:r w:rsidRPr="00F40170">
        <w:rPr>
          <w:rFonts w:ascii="Times New Roman" w:eastAsia="Times New Roman" w:hAnsi="Times New Roman" w:cs="Times New Roman"/>
          <w:b/>
          <w:sz w:val="26"/>
          <w:szCs w:val="26"/>
          <w:lang w:eastAsia="ru-RU"/>
        </w:rPr>
        <w:t>САРАТОВСКОЙ ОБЛАСТИ</w:t>
      </w:r>
    </w:p>
    <w:p w:rsidR="00F40170" w:rsidRPr="00F40170" w:rsidRDefault="00F40170" w:rsidP="00F40170">
      <w:pPr>
        <w:tabs>
          <w:tab w:val="left" w:pos="4253"/>
        </w:tabs>
        <w:spacing w:after="0" w:line="240" w:lineRule="auto"/>
        <w:jc w:val="right"/>
        <w:rPr>
          <w:rFonts w:ascii="Times New Roman" w:eastAsia="Times New Roman" w:hAnsi="Times New Roman" w:cs="Times New Roman"/>
          <w:b/>
          <w:sz w:val="24"/>
          <w:szCs w:val="24"/>
          <w:u w:val="single"/>
          <w:lang w:eastAsia="ru-RU"/>
        </w:rPr>
      </w:pPr>
    </w:p>
    <w:p w:rsidR="00F40170" w:rsidRPr="00F40170" w:rsidRDefault="00F40170" w:rsidP="00E148BF">
      <w:pPr>
        <w:keepNext/>
        <w:tabs>
          <w:tab w:val="left" w:pos="4253"/>
        </w:tabs>
        <w:spacing w:after="0" w:line="240" w:lineRule="auto"/>
        <w:jc w:val="center"/>
        <w:outlineLvl w:val="0"/>
        <w:rPr>
          <w:rFonts w:ascii="Times New Roman" w:eastAsia="Times New Roman" w:hAnsi="Times New Roman" w:cs="Times New Roman"/>
          <w:b/>
          <w:sz w:val="28"/>
          <w:szCs w:val="20"/>
          <w:lang w:eastAsia="ru-RU"/>
        </w:rPr>
      </w:pPr>
      <w:r w:rsidRPr="00F40170">
        <w:rPr>
          <w:rFonts w:ascii="Times New Roman" w:eastAsia="Times New Roman" w:hAnsi="Times New Roman" w:cs="Times New Roman"/>
          <w:b/>
          <w:sz w:val="28"/>
          <w:szCs w:val="20"/>
          <w:lang w:eastAsia="ru-RU"/>
        </w:rPr>
        <w:t>П О С Т А Н О В Л Е Н И Е</w:t>
      </w:r>
    </w:p>
    <w:p w:rsidR="00936E05" w:rsidRDefault="00936E05" w:rsidP="00F40170">
      <w:pPr>
        <w:tabs>
          <w:tab w:val="left" w:pos="4253"/>
        </w:tabs>
        <w:spacing w:after="0" w:line="240" w:lineRule="auto"/>
        <w:ind w:firstLine="284"/>
        <w:rPr>
          <w:rFonts w:ascii="Times New Roman" w:eastAsia="Times New Roman" w:hAnsi="Times New Roman" w:cs="Times New Roman"/>
          <w:sz w:val="28"/>
          <w:szCs w:val="28"/>
          <w:lang w:eastAsia="ru-RU"/>
        </w:rPr>
      </w:pPr>
    </w:p>
    <w:p w:rsidR="00F42C3F" w:rsidRPr="00AD3D2B" w:rsidRDefault="00F42C3F" w:rsidP="00F40170">
      <w:pPr>
        <w:tabs>
          <w:tab w:val="left" w:pos="4253"/>
        </w:tabs>
        <w:spacing w:after="0" w:line="240" w:lineRule="auto"/>
        <w:ind w:firstLine="284"/>
        <w:rPr>
          <w:rFonts w:ascii="Times New Roman" w:eastAsia="Times New Roman" w:hAnsi="Times New Roman" w:cs="Times New Roman"/>
          <w:sz w:val="28"/>
          <w:szCs w:val="28"/>
          <w:lang w:eastAsia="ru-RU"/>
        </w:rPr>
      </w:pPr>
    </w:p>
    <w:p w:rsidR="00014F8B" w:rsidRDefault="00014F8B" w:rsidP="00F40170">
      <w:pPr>
        <w:tabs>
          <w:tab w:val="left" w:pos="4253"/>
        </w:tabs>
        <w:spacing w:after="0" w:line="240" w:lineRule="auto"/>
        <w:ind w:firstLine="284"/>
        <w:rPr>
          <w:rFonts w:ascii="Times New Roman" w:eastAsia="Times New Roman" w:hAnsi="Times New Roman" w:cs="Times New Roman"/>
          <w:sz w:val="28"/>
          <w:szCs w:val="28"/>
          <w:lang w:eastAsia="ru-RU"/>
        </w:rPr>
      </w:pPr>
    </w:p>
    <w:p w:rsidR="00F40170" w:rsidRPr="00F40170" w:rsidRDefault="00014F8B" w:rsidP="00014F8B">
      <w:pPr>
        <w:tabs>
          <w:tab w:val="left" w:pos="4253"/>
        </w:tabs>
        <w:spacing w:after="0" w:line="240" w:lineRule="auto"/>
        <w:ind w:firstLine="284"/>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Ивантеевка</w:t>
      </w:r>
    </w:p>
    <w:p w:rsidR="00F40170" w:rsidRPr="00F40170" w:rsidRDefault="00F40170" w:rsidP="00F40170">
      <w:pPr>
        <w:tabs>
          <w:tab w:val="left" w:pos="4253"/>
        </w:tabs>
        <w:spacing w:after="0" w:line="240" w:lineRule="auto"/>
        <w:ind w:firstLine="284"/>
        <w:jc w:val="right"/>
        <w:rPr>
          <w:rFonts w:ascii="Times New Roman" w:eastAsia="Times New Roman" w:hAnsi="Times New Roman" w:cs="Times New Roman"/>
          <w:sz w:val="28"/>
          <w:szCs w:val="28"/>
          <w:lang w:eastAsia="ru-RU"/>
        </w:rPr>
      </w:pPr>
    </w:p>
    <w:p w:rsidR="00F40170" w:rsidRPr="00043F98" w:rsidRDefault="00F40170" w:rsidP="0065331D">
      <w:pPr>
        <w:tabs>
          <w:tab w:val="left" w:pos="4253"/>
        </w:tabs>
        <w:spacing w:after="0" w:line="240" w:lineRule="auto"/>
        <w:rPr>
          <w:rFonts w:ascii="Times New Roman" w:eastAsia="Times New Roman" w:hAnsi="Times New Roman" w:cs="Times New Roman"/>
          <w:sz w:val="28"/>
          <w:szCs w:val="28"/>
          <w:u w:val="single"/>
          <w:lang w:eastAsia="ru-RU"/>
        </w:rPr>
      </w:pPr>
      <w:r w:rsidRPr="00936E05">
        <w:rPr>
          <w:rFonts w:ascii="Times New Roman" w:eastAsia="Times New Roman" w:hAnsi="Times New Roman" w:cs="Times New Roman"/>
          <w:sz w:val="28"/>
          <w:szCs w:val="28"/>
          <w:lang w:eastAsia="ru-RU"/>
        </w:rPr>
        <w:t>От</w:t>
      </w:r>
      <w:r w:rsidR="00043F98" w:rsidRPr="00043F98">
        <w:rPr>
          <w:rFonts w:ascii="Times New Roman" w:eastAsia="Times New Roman" w:hAnsi="Times New Roman" w:cs="Times New Roman"/>
          <w:sz w:val="28"/>
          <w:szCs w:val="28"/>
          <w:u w:val="single"/>
          <w:lang w:eastAsia="ru-RU"/>
        </w:rPr>
        <w:t>29.06.2021 г. №275</w:t>
      </w:r>
    </w:p>
    <w:p w:rsidR="00F40170" w:rsidRPr="00F40170" w:rsidRDefault="00F40170" w:rsidP="00F40170">
      <w:pPr>
        <w:tabs>
          <w:tab w:val="left" w:pos="4253"/>
        </w:tabs>
        <w:spacing w:after="0" w:line="240" w:lineRule="auto"/>
        <w:ind w:firstLine="284"/>
        <w:jc w:val="center"/>
        <w:rPr>
          <w:rFonts w:ascii="Times New Roman" w:eastAsia="Times New Roman" w:hAnsi="Times New Roman" w:cs="Times New Roman"/>
          <w:sz w:val="28"/>
          <w:szCs w:val="28"/>
          <w:lang w:eastAsia="ru-RU"/>
        </w:rPr>
      </w:pPr>
    </w:p>
    <w:p w:rsidR="00F40170" w:rsidRPr="00F40170" w:rsidRDefault="00F40170" w:rsidP="00F40170">
      <w:pPr>
        <w:spacing w:after="0" w:line="240" w:lineRule="auto"/>
        <w:rPr>
          <w:rFonts w:ascii="Times New Roman" w:eastAsia="Times New Roman" w:hAnsi="Times New Roman" w:cs="Times New Roman"/>
          <w:b/>
          <w:sz w:val="28"/>
          <w:szCs w:val="28"/>
          <w:lang w:eastAsia="ru-RU"/>
        </w:rPr>
      </w:pPr>
    </w:p>
    <w:p w:rsidR="00A247C5" w:rsidRPr="00EE509D" w:rsidRDefault="00A247C5" w:rsidP="00A247C5">
      <w:pPr>
        <w:pStyle w:val="ConsPlusTitle"/>
        <w:rPr>
          <w:rFonts w:ascii="Times New Roman" w:hAnsi="Times New Roman" w:cs="Times New Roman"/>
          <w:sz w:val="28"/>
          <w:szCs w:val="28"/>
        </w:rPr>
      </w:pPr>
      <w:r>
        <w:rPr>
          <w:rFonts w:ascii="Times New Roman" w:hAnsi="Times New Roman" w:cs="Times New Roman"/>
          <w:sz w:val="28"/>
          <w:szCs w:val="28"/>
        </w:rPr>
        <w:t>О</w:t>
      </w:r>
      <w:r w:rsidRPr="00EE509D">
        <w:rPr>
          <w:rFonts w:ascii="Times New Roman" w:hAnsi="Times New Roman" w:cs="Times New Roman"/>
          <w:sz w:val="28"/>
          <w:szCs w:val="28"/>
        </w:rPr>
        <w:t xml:space="preserve">б утверждении </w:t>
      </w:r>
      <w:r>
        <w:rPr>
          <w:rFonts w:ascii="Times New Roman" w:hAnsi="Times New Roman" w:cs="Times New Roman"/>
          <w:sz w:val="28"/>
          <w:szCs w:val="28"/>
        </w:rPr>
        <w:t>П</w:t>
      </w:r>
      <w:r w:rsidRPr="00EE509D">
        <w:rPr>
          <w:rFonts w:ascii="Times New Roman" w:hAnsi="Times New Roman" w:cs="Times New Roman"/>
          <w:sz w:val="28"/>
          <w:szCs w:val="28"/>
        </w:rPr>
        <w:t>оложения о порядке принятия решений</w:t>
      </w:r>
    </w:p>
    <w:p w:rsidR="00A247C5" w:rsidRDefault="00A247C5" w:rsidP="00A247C5">
      <w:pPr>
        <w:pStyle w:val="ConsPlusTitle"/>
        <w:rPr>
          <w:rFonts w:ascii="Times New Roman" w:hAnsi="Times New Roman" w:cs="Times New Roman"/>
          <w:sz w:val="28"/>
          <w:szCs w:val="28"/>
        </w:rPr>
      </w:pPr>
      <w:r w:rsidRPr="00EE509D">
        <w:rPr>
          <w:rFonts w:ascii="Times New Roman" w:hAnsi="Times New Roman" w:cs="Times New Roman"/>
          <w:sz w:val="28"/>
          <w:szCs w:val="28"/>
        </w:rPr>
        <w:t xml:space="preserve">о заключении муниципальных контрактов на поставку </w:t>
      </w:r>
    </w:p>
    <w:p w:rsidR="00A247C5" w:rsidRPr="00EE509D" w:rsidRDefault="00A247C5" w:rsidP="00A247C5">
      <w:pPr>
        <w:pStyle w:val="ConsPlusTitle"/>
        <w:rPr>
          <w:rFonts w:ascii="Times New Roman" w:hAnsi="Times New Roman" w:cs="Times New Roman"/>
          <w:sz w:val="28"/>
          <w:szCs w:val="28"/>
        </w:rPr>
      </w:pPr>
      <w:r w:rsidRPr="00EE509D">
        <w:rPr>
          <w:rFonts w:ascii="Times New Roman" w:hAnsi="Times New Roman" w:cs="Times New Roman"/>
          <w:sz w:val="28"/>
          <w:szCs w:val="28"/>
        </w:rPr>
        <w:t>товаров,выполнение работ, оказание услуг для обеспечения</w:t>
      </w:r>
    </w:p>
    <w:p w:rsidR="00A247C5" w:rsidRPr="00EE509D" w:rsidRDefault="00A247C5" w:rsidP="00A247C5">
      <w:pPr>
        <w:pStyle w:val="ConsPlusTitle"/>
        <w:rPr>
          <w:rFonts w:ascii="Times New Roman" w:hAnsi="Times New Roman" w:cs="Times New Roman"/>
          <w:sz w:val="28"/>
          <w:szCs w:val="28"/>
        </w:rPr>
      </w:pPr>
      <w:r w:rsidRPr="00EE509D">
        <w:rPr>
          <w:rFonts w:ascii="Times New Roman" w:hAnsi="Times New Roman" w:cs="Times New Roman"/>
          <w:sz w:val="28"/>
          <w:szCs w:val="28"/>
        </w:rPr>
        <w:t>муниципальных нужд на срок, превышающий срок</w:t>
      </w:r>
    </w:p>
    <w:p w:rsidR="00A247C5" w:rsidRPr="00EE509D" w:rsidRDefault="00A247C5" w:rsidP="00A247C5">
      <w:pPr>
        <w:pStyle w:val="ConsPlusTitle"/>
        <w:rPr>
          <w:rFonts w:ascii="Times New Roman" w:hAnsi="Times New Roman" w:cs="Times New Roman"/>
          <w:sz w:val="28"/>
          <w:szCs w:val="28"/>
        </w:rPr>
      </w:pPr>
      <w:r w:rsidRPr="00EE509D">
        <w:rPr>
          <w:rFonts w:ascii="Times New Roman" w:hAnsi="Times New Roman" w:cs="Times New Roman"/>
          <w:sz w:val="28"/>
          <w:szCs w:val="28"/>
        </w:rPr>
        <w:t>действия утвержденных лимитов бюджетных обязательств</w:t>
      </w:r>
    </w:p>
    <w:p w:rsidR="00A247C5" w:rsidRPr="00EE509D" w:rsidRDefault="00A247C5" w:rsidP="00A247C5">
      <w:pPr>
        <w:pStyle w:val="ConsPlusNormal"/>
        <w:jc w:val="center"/>
        <w:rPr>
          <w:rFonts w:ascii="Times New Roman" w:hAnsi="Times New Roman" w:cs="Times New Roman"/>
          <w:sz w:val="28"/>
          <w:szCs w:val="28"/>
        </w:rPr>
      </w:pPr>
    </w:p>
    <w:p w:rsidR="00A247C5" w:rsidRDefault="00A247C5" w:rsidP="00A247C5">
      <w:pPr>
        <w:keepNext/>
        <w:spacing w:after="0" w:line="240" w:lineRule="auto"/>
        <w:contextualSpacing/>
        <w:jc w:val="both"/>
        <w:outlineLvl w:val="1"/>
        <w:rPr>
          <w:rFonts w:ascii="Times New Roman" w:hAnsi="Times New Roman" w:cs="Times New Roman"/>
          <w:sz w:val="28"/>
          <w:szCs w:val="28"/>
        </w:rPr>
      </w:pPr>
    </w:p>
    <w:p w:rsidR="00A247C5" w:rsidRPr="00EE509D" w:rsidRDefault="00A247C5" w:rsidP="00A247C5">
      <w:pPr>
        <w:keepNext/>
        <w:spacing w:after="0" w:line="240" w:lineRule="auto"/>
        <w:ind w:firstLine="567"/>
        <w:contextualSpacing/>
        <w:jc w:val="both"/>
        <w:outlineLvl w:val="1"/>
        <w:rPr>
          <w:rFonts w:ascii="Times New Roman" w:hAnsi="Times New Roman" w:cs="Times New Roman"/>
          <w:sz w:val="28"/>
          <w:szCs w:val="28"/>
        </w:rPr>
      </w:pPr>
      <w:proofErr w:type="gramStart"/>
      <w:r w:rsidRPr="00EE509D">
        <w:rPr>
          <w:rFonts w:ascii="Times New Roman" w:hAnsi="Times New Roman" w:cs="Times New Roman"/>
          <w:sz w:val="28"/>
          <w:szCs w:val="28"/>
        </w:rPr>
        <w:t xml:space="preserve">В соответствии со </w:t>
      </w:r>
      <w:hyperlink r:id="rId5" w:history="1">
        <w:r w:rsidRPr="009D4CFD">
          <w:rPr>
            <w:rFonts w:ascii="Times New Roman" w:hAnsi="Times New Roman" w:cs="Times New Roman"/>
            <w:sz w:val="28"/>
            <w:szCs w:val="28"/>
          </w:rPr>
          <w:t>статьей 72</w:t>
        </w:r>
      </w:hyperlink>
      <w:r w:rsidRPr="00EE509D">
        <w:rPr>
          <w:rFonts w:ascii="Times New Roman" w:hAnsi="Times New Roman" w:cs="Times New Roman"/>
          <w:sz w:val="28"/>
          <w:szCs w:val="28"/>
        </w:rPr>
        <w:t xml:space="preserve"> Бюджетного кодекса Российской Федерации и постановления  </w:t>
      </w:r>
      <w:r>
        <w:rPr>
          <w:rFonts w:ascii="Times New Roman" w:hAnsi="Times New Roman" w:cs="Times New Roman"/>
          <w:sz w:val="28"/>
          <w:szCs w:val="28"/>
        </w:rPr>
        <w:t xml:space="preserve">Правительства Саратовской области </w:t>
      </w:r>
      <w:r w:rsidRPr="00EE509D">
        <w:rPr>
          <w:rFonts w:ascii="Times New Roman" w:hAnsi="Times New Roman" w:cs="Times New Roman"/>
          <w:sz w:val="28"/>
          <w:szCs w:val="28"/>
        </w:rPr>
        <w:t>от 31 декабря 2013 г</w:t>
      </w:r>
      <w:r>
        <w:rPr>
          <w:rFonts w:ascii="Times New Roman" w:hAnsi="Times New Roman" w:cs="Times New Roman"/>
          <w:sz w:val="28"/>
          <w:szCs w:val="28"/>
        </w:rPr>
        <w:t xml:space="preserve">ода </w:t>
      </w:r>
      <w:r w:rsidRPr="00EE509D">
        <w:rPr>
          <w:rFonts w:ascii="Times New Roman" w:hAnsi="Times New Roman" w:cs="Times New Roman"/>
          <w:sz w:val="28"/>
          <w:szCs w:val="28"/>
        </w:rPr>
        <w:t xml:space="preserve">№789-П «Об утверждении </w:t>
      </w:r>
      <w:hyperlink w:anchor="P42" w:history="1">
        <w:r w:rsidRPr="009D4CFD">
          <w:rPr>
            <w:rFonts w:ascii="Times New Roman" w:hAnsi="Times New Roman" w:cs="Times New Roman"/>
            <w:sz w:val="28"/>
            <w:szCs w:val="28"/>
          </w:rPr>
          <w:t>Положения</w:t>
        </w:r>
      </w:hyperlink>
      <w:r w:rsidRPr="00EE509D">
        <w:rPr>
          <w:rFonts w:ascii="Times New Roman" w:hAnsi="Times New Roman" w:cs="Times New Roman"/>
          <w:sz w:val="28"/>
          <w:szCs w:val="28"/>
        </w:rPr>
        <w:t xml:space="preserve"> о порядке принятия решений о заключении государственных контрактов на поставку товаров, выполнение работ, оказание услуг для обеспечения государственных нужд области на срок, превышающ</w:t>
      </w:r>
      <w:r>
        <w:rPr>
          <w:rFonts w:ascii="Times New Roman" w:hAnsi="Times New Roman" w:cs="Times New Roman"/>
          <w:sz w:val="28"/>
          <w:szCs w:val="28"/>
        </w:rPr>
        <w:t>и</w:t>
      </w:r>
      <w:r w:rsidRPr="00EE509D">
        <w:rPr>
          <w:rFonts w:ascii="Times New Roman" w:hAnsi="Times New Roman" w:cs="Times New Roman"/>
          <w:sz w:val="28"/>
          <w:szCs w:val="28"/>
        </w:rPr>
        <w:t xml:space="preserve">й срок действия утвержденных лимитов бюджетных обязательств», Уставом </w:t>
      </w:r>
      <w:r>
        <w:rPr>
          <w:rFonts w:ascii="Times New Roman" w:hAnsi="Times New Roman" w:cs="Times New Roman"/>
          <w:sz w:val="28"/>
          <w:szCs w:val="28"/>
        </w:rPr>
        <w:t xml:space="preserve">Ивантеевского муниципального </w:t>
      </w:r>
      <w:proofErr w:type="spellStart"/>
      <w:r>
        <w:rPr>
          <w:rFonts w:ascii="Times New Roman" w:hAnsi="Times New Roman" w:cs="Times New Roman"/>
          <w:sz w:val="28"/>
          <w:szCs w:val="28"/>
        </w:rPr>
        <w:t>района</w:t>
      </w:r>
      <w:r w:rsidRPr="00EE509D">
        <w:rPr>
          <w:rFonts w:ascii="Times New Roman" w:eastAsia="Times New Roman" w:hAnsi="Times New Roman" w:cs="Times New Roman"/>
          <w:sz w:val="28"/>
          <w:szCs w:val="28"/>
          <w:lang w:eastAsia="ar-SA"/>
        </w:rPr>
        <w:t>администрация</w:t>
      </w:r>
      <w:proofErr w:type="spellEnd"/>
      <w:r w:rsidRPr="00EE509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Ивантеевского</w:t>
      </w:r>
      <w:r w:rsidRPr="00EE509D">
        <w:rPr>
          <w:rFonts w:ascii="Times New Roman" w:eastAsia="Times New Roman" w:hAnsi="Times New Roman" w:cs="Times New Roman"/>
          <w:sz w:val="28"/>
          <w:szCs w:val="28"/>
          <w:lang w:eastAsia="ar-SA"/>
        </w:rPr>
        <w:t xml:space="preserve"> муниципального района</w:t>
      </w:r>
      <w:r w:rsidRPr="00EE509D">
        <w:rPr>
          <w:rFonts w:ascii="Times New Roman" w:hAnsi="Times New Roman" w:cs="Times New Roman"/>
          <w:sz w:val="28"/>
          <w:szCs w:val="28"/>
        </w:rPr>
        <w:t>ПОСТАНОВЛЯЕТ:</w:t>
      </w:r>
      <w:proofErr w:type="gramEnd"/>
    </w:p>
    <w:p w:rsidR="00A247C5" w:rsidRDefault="00A247C5" w:rsidP="00A24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E509D">
        <w:rPr>
          <w:rFonts w:ascii="Times New Roman" w:hAnsi="Times New Roman" w:cs="Times New Roman"/>
          <w:sz w:val="28"/>
          <w:szCs w:val="28"/>
        </w:rPr>
        <w:t xml:space="preserve">Утвердить </w:t>
      </w:r>
      <w:hyperlink w:anchor="P42" w:history="1">
        <w:r w:rsidRPr="009D4CFD">
          <w:rPr>
            <w:rFonts w:ascii="Times New Roman" w:hAnsi="Times New Roman" w:cs="Times New Roman"/>
            <w:sz w:val="28"/>
            <w:szCs w:val="28"/>
          </w:rPr>
          <w:t>Положение</w:t>
        </w:r>
      </w:hyperlink>
      <w:r w:rsidRPr="00EE509D">
        <w:rPr>
          <w:rFonts w:ascii="Times New Roman" w:hAnsi="Times New Roman" w:cs="Times New Roman"/>
          <w:sz w:val="28"/>
          <w:szCs w:val="28"/>
        </w:rPr>
        <w:t xml:space="preserve"> о порядке принятия решений о заключении муниципальных контрактов на поставку товаров, выполнение работ, оказание услуг для обеспечения муниципальных нужд области на срок, превышающей срок действия утвержденных лимитов бюджетных обязательств, согласно приложению.</w:t>
      </w:r>
    </w:p>
    <w:p w:rsidR="00A247C5" w:rsidRPr="009D4CFD" w:rsidRDefault="00A247C5" w:rsidP="00A247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947DB4">
        <w:rPr>
          <w:rFonts w:ascii="Times New Roman" w:hAnsi="Times New Roman" w:cs="Times New Roman"/>
          <w:sz w:val="28"/>
          <w:szCs w:val="28"/>
        </w:rPr>
        <w:t xml:space="preserve">Опубликовать настоящее постановление, разместив на официальном сайте администрации </w:t>
      </w:r>
      <w:r>
        <w:rPr>
          <w:rFonts w:ascii="Times New Roman" w:hAnsi="Times New Roman" w:cs="Times New Roman"/>
          <w:sz w:val="28"/>
          <w:szCs w:val="28"/>
        </w:rPr>
        <w:t>Ивантеевского</w:t>
      </w:r>
      <w:r w:rsidRPr="00947DB4">
        <w:rPr>
          <w:rFonts w:ascii="Times New Roman" w:hAnsi="Times New Roman" w:cs="Times New Roman"/>
          <w:sz w:val="28"/>
          <w:szCs w:val="28"/>
        </w:rPr>
        <w:t xml:space="preserve"> муниципального района в информационно-коммуникационной сети Интернет.</w:t>
      </w:r>
    </w:p>
    <w:p w:rsidR="00A247C5" w:rsidRPr="00EE509D" w:rsidRDefault="00A247C5" w:rsidP="00A24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E509D">
        <w:rPr>
          <w:rFonts w:ascii="Times New Roman" w:hAnsi="Times New Roman" w:cs="Times New Roman"/>
          <w:sz w:val="28"/>
          <w:szCs w:val="28"/>
        </w:rPr>
        <w:t xml:space="preserve">Настоящее постановление вступает в силу со дня его </w:t>
      </w:r>
      <w:r>
        <w:rPr>
          <w:rFonts w:ascii="Times New Roman" w:hAnsi="Times New Roman" w:cs="Times New Roman"/>
          <w:sz w:val="28"/>
          <w:szCs w:val="28"/>
        </w:rPr>
        <w:t>официального опубликования.</w:t>
      </w:r>
    </w:p>
    <w:p w:rsidR="00A247C5" w:rsidRPr="00EE509D" w:rsidRDefault="00A247C5" w:rsidP="00A247C5">
      <w:pPr>
        <w:pStyle w:val="ConsPlusNormal"/>
        <w:ind w:firstLine="540"/>
        <w:jc w:val="both"/>
        <w:rPr>
          <w:rFonts w:ascii="Times New Roman" w:hAnsi="Times New Roman" w:cs="Times New Roman"/>
          <w:sz w:val="28"/>
          <w:szCs w:val="28"/>
        </w:rPr>
      </w:pPr>
    </w:p>
    <w:p w:rsidR="00A247C5" w:rsidRPr="00EE509D" w:rsidRDefault="00A247C5" w:rsidP="00A247C5">
      <w:pPr>
        <w:spacing w:after="0" w:line="240" w:lineRule="auto"/>
        <w:contextualSpacing/>
        <w:jc w:val="both"/>
        <w:rPr>
          <w:rFonts w:ascii="Times New Roman" w:hAnsi="Times New Roman" w:cs="Times New Roman"/>
          <w:b/>
          <w:sz w:val="28"/>
          <w:szCs w:val="28"/>
        </w:rPr>
      </w:pPr>
      <w:r w:rsidRPr="00EE509D">
        <w:rPr>
          <w:rFonts w:ascii="Times New Roman" w:hAnsi="Times New Roman" w:cs="Times New Roman"/>
          <w:b/>
          <w:sz w:val="28"/>
          <w:szCs w:val="28"/>
        </w:rPr>
        <w:t xml:space="preserve">Глава </w:t>
      </w:r>
      <w:r>
        <w:rPr>
          <w:rFonts w:ascii="Times New Roman" w:hAnsi="Times New Roman" w:cs="Times New Roman"/>
          <w:b/>
          <w:sz w:val="28"/>
          <w:szCs w:val="28"/>
        </w:rPr>
        <w:t>Ивантеевского</w:t>
      </w:r>
    </w:p>
    <w:p w:rsidR="00A247C5" w:rsidRDefault="00A247C5" w:rsidP="00A247C5">
      <w:pPr>
        <w:spacing w:after="0" w:line="240" w:lineRule="auto"/>
        <w:contextualSpacing/>
        <w:jc w:val="both"/>
        <w:rPr>
          <w:rFonts w:ascii="Times New Roman" w:hAnsi="Times New Roman" w:cs="Times New Roman"/>
          <w:b/>
          <w:sz w:val="28"/>
          <w:szCs w:val="28"/>
        </w:rPr>
      </w:pPr>
      <w:r w:rsidRPr="00EE509D">
        <w:rPr>
          <w:rFonts w:ascii="Times New Roman" w:hAnsi="Times New Roman" w:cs="Times New Roman"/>
          <w:b/>
          <w:sz w:val="28"/>
          <w:szCs w:val="28"/>
        </w:rPr>
        <w:t xml:space="preserve">муниципального района                                           </w:t>
      </w:r>
      <w:r w:rsidRPr="00EE509D">
        <w:rPr>
          <w:rFonts w:ascii="Times New Roman" w:hAnsi="Times New Roman" w:cs="Times New Roman"/>
          <w:b/>
          <w:sz w:val="28"/>
          <w:szCs w:val="28"/>
        </w:rPr>
        <w:tab/>
      </w:r>
      <w:r w:rsidRPr="00EE509D">
        <w:rPr>
          <w:rFonts w:ascii="Times New Roman" w:hAnsi="Times New Roman" w:cs="Times New Roman"/>
          <w:b/>
          <w:sz w:val="28"/>
          <w:szCs w:val="28"/>
        </w:rPr>
        <w:tab/>
      </w:r>
      <w:r>
        <w:rPr>
          <w:rFonts w:ascii="Times New Roman" w:hAnsi="Times New Roman" w:cs="Times New Roman"/>
          <w:b/>
          <w:sz w:val="28"/>
          <w:szCs w:val="28"/>
        </w:rPr>
        <w:t>В.В.Басов</w:t>
      </w:r>
    </w:p>
    <w:p w:rsidR="00A247C5" w:rsidRDefault="00A247C5" w:rsidP="00A247C5">
      <w:pPr>
        <w:spacing w:after="0" w:line="240" w:lineRule="auto"/>
        <w:ind w:left="5103"/>
        <w:rPr>
          <w:rFonts w:ascii="Times New Roman" w:eastAsia="Times New Roman" w:hAnsi="Times New Roman" w:cs="Times New Roman"/>
          <w:sz w:val="28"/>
          <w:szCs w:val="28"/>
        </w:rPr>
      </w:pPr>
    </w:p>
    <w:p w:rsidR="00A247C5" w:rsidRDefault="00A247C5" w:rsidP="00A247C5">
      <w:pPr>
        <w:spacing w:after="0" w:line="240" w:lineRule="auto"/>
        <w:ind w:left="5103"/>
        <w:rPr>
          <w:rFonts w:ascii="Times New Roman" w:eastAsia="Times New Roman" w:hAnsi="Times New Roman" w:cs="Times New Roman"/>
          <w:sz w:val="28"/>
          <w:szCs w:val="28"/>
        </w:rPr>
      </w:pPr>
    </w:p>
    <w:p w:rsidR="00A247C5" w:rsidRPr="00F958CE" w:rsidRDefault="00A247C5" w:rsidP="00A247C5">
      <w:pPr>
        <w:spacing w:after="0" w:line="240" w:lineRule="auto"/>
        <w:ind w:left="5103"/>
        <w:rPr>
          <w:rFonts w:ascii="Times New Roman" w:eastAsia="Times New Roman" w:hAnsi="Times New Roman" w:cs="Times New Roman"/>
          <w:sz w:val="28"/>
          <w:szCs w:val="28"/>
        </w:rPr>
      </w:pPr>
      <w:r w:rsidRPr="00F958CE">
        <w:rPr>
          <w:rFonts w:ascii="Times New Roman" w:eastAsia="Times New Roman" w:hAnsi="Times New Roman" w:cs="Times New Roman"/>
          <w:sz w:val="28"/>
          <w:szCs w:val="28"/>
        </w:rPr>
        <w:t xml:space="preserve">Приложение к постановлению     администрации </w:t>
      </w:r>
      <w:proofErr w:type="spellStart"/>
      <w:r>
        <w:rPr>
          <w:rFonts w:ascii="Times New Roman" w:eastAsia="Times New Roman" w:hAnsi="Times New Roman" w:cs="Times New Roman"/>
          <w:sz w:val="28"/>
          <w:szCs w:val="28"/>
        </w:rPr>
        <w:t>Ивантеевского</w:t>
      </w:r>
      <w:r w:rsidRPr="00F958CE">
        <w:rPr>
          <w:rFonts w:ascii="Times New Roman" w:eastAsia="Times New Roman" w:hAnsi="Times New Roman" w:cs="Times New Roman"/>
          <w:sz w:val="28"/>
          <w:szCs w:val="28"/>
        </w:rPr>
        <w:t>муниципального</w:t>
      </w:r>
      <w:proofErr w:type="spellEnd"/>
      <w:r w:rsidRPr="00F958CE">
        <w:rPr>
          <w:rFonts w:ascii="Times New Roman" w:eastAsia="Times New Roman" w:hAnsi="Times New Roman" w:cs="Times New Roman"/>
          <w:sz w:val="28"/>
          <w:szCs w:val="28"/>
        </w:rPr>
        <w:t xml:space="preserve"> района </w:t>
      </w:r>
    </w:p>
    <w:p w:rsidR="00A247C5" w:rsidRPr="00EE509D" w:rsidRDefault="00A247C5" w:rsidP="00A247C5">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 xml:space="preserve">От </w:t>
      </w:r>
      <w:r w:rsidR="00043F98">
        <w:rPr>
          <w:rFonts w:ascii="Times New Roman" w:hAnsi="Times New Roman" w:cs="Times New Roman"/>
          <w:sz w:val="28"/>
          <w:szCs w:val="28"/>
        </w:rPr>
        <w:t>29.06.2021 г. №275</w:t>
      </w:r>
    </w:p>
    <w:p w:rsidR="00A247C5" w:rsidRPr="00EE509D" w:rsidRDefault="00A247C5" w:rsidP="00A247C5">
      <w:pPr>
        <w:pStyle w:val="ConsPlusNormal"/>
        <w:ind w:left="5245"/>
        <w:jc w:val="both"/>
        <w:rPr>
          <w:rFonts w:ascii="Times New Roman" w:hAnsi="Times New Roman" w:cs="Times New Roman"/>
          <w:sz w:val="28"/>
          <w:szCs w:val="28"/>
        </w:rPr>
      </w:pPr>
      <w:bookmarkStart w:id="0" w:name="_GoBack"/>
      <w:bookmarkEnd w:id="0"/>
    </w:p>
    <w:p w:rsidR="00A247C5" w:rsidRPr="00EE509D" w:rsidRDefault="00A247C5" w:rsidP="00A247C5">
      <w:pPr>
        <w:pStyle w:val="ConsPlusTitle"/>
        <w:jc w:val="center"/>
        <w:rPr>
          <w:rFonts w:ascii="Times New Roman" w:hAnsi="Times New Roman" w:cs="Times New Roman"/>
          <w:sz w:val="28"/>
          <w:szCs w:val="28"/>
        </w:rPr>
      </w:pPr>
      <w:bookmarkStart w:id="1" w:name="P42"/>
      <w:bookmarkEnd w:id="1"/>
      <w:r>
        <w:rPr>
          <w:rFonts w:ascii="Times New Roman" w:hAnsi="Times New Roman" w:cs="Times New Roman"/>
          <w:sz w:val="28"/>
          <w:szCs w:val="28"/>
        </w:rPr>
        <w:t>П</w:t>
      </w:r>
      <w:r w:rsidRPr="00EE509D">
        <w:rPr>
          <w:rFonts w:ascii="Times New Roman" w:hAnsi="Times New Roman" w:cs="Times New Roman"/>
          <w:sz w:val="28"/>
          <w:szCs w:val="28"/>
        </w:rPr>
        <w:t>оложение</w:t>
      </w:r>
    </w:p>
    <w:p w:rsidR="00A247C5" w:rsidRPr="00EE509D" w:rsidRDefault="00A247C5" w:rsidP="00A247C5">
      <w:pPr>
        <w:pStyle w:val="ConsPlusTitle"/>
        <w:jc w:val="center"/>
        <w:rPr>
          <w:rFonts w:ascii="Times New Roman" w:hAnsi="Times New Roman" w:cs="Times New Roman"/>
          <w:sz w:val="28"/>
          <w:szCs w:val="28"/>
        </w:rPr>
      </w:pPr>
      <w:r w:rsidRPr="00EE509D">
        <w:rPr>
          <w:rFonts w:ascii="Times New Roman" w:hAnsi="Times New Roman" w:cs="Times New Roman"/>
          <w:sz w:val="28"/>
          <w:szCs w:val="28"/>
        </w:rPr>
        <w:t>о порядке принятия решений о заключении муниципальных</w:t>
      </w:r>
    </w:p>
    <w:p w:rsidR="00A247C5" w:rsidRPr="00EE509D" w:rsidRDefault="00A247C5" w:rsidP="00A247C5">
      <w:pPr>
        <w:pStyle w:val="ConsPlusTitle"/>
        <w:jc w:val="center"/>
        <w:rPr>
          <w:rFonts w:ascii="Times New Roman" w:hAnsi="Times New Roman" w:cs="Times New Roman"/>
          <w:sz w:val="28"/>
          <w:szCs w:val="28"/>
        </w:rPr>
      </w:pPr>
      <w:r w:rsidRPr="00EE509D">
        <w:rPr>
          <w:rFonts w:ascii="Times New Roman" w:hAnsi="Times New Roman" w:cs="Times New Roman"/>
          <w:sz w:val="28"/>
          <w:szCs w:val="28"/>
        </w:rPr>
        <w:t>контрактов на поставку товаров, выполнение работ, оказание</w:t>
      </w:r>
    </w:p>
    <w:p w:rsidR="00A247C5" w:rsidRPr="00EE509D" w:rsidRDefault="00A247C5" w:rsidP="00A247C5">
      <w:pPr>
        <w:pStyle w:val="ConsPlusTitle"/>
        <w:jc w:val="center"/>
        <w:rPr>
          <w:rFonts w:ascii="Times New Roman" w:hAnsi="Times New Roman" w:cs="Times New Roman"/>
          <w:sz w:val="28"/>
          <w:szCs w:val="28"/>
        </w:rPr>
      </w:pPr>
      <w:r w:rsidRPr="00EE509D">
        <w:rPr>
          <w:rFonts w:ascii="Times New Roman" w:hAnsi="Times New Roman" w:cs="Times New Roman"/>
          <w:sz w:val="28"/>
          <w:szCs w:val="28"/>
        </w:rPr>
        <w:t>услуг для обеспечения муниципальных нужд на срок,</w:t>
      </w:r>
    </w:p>
    <w:p w:rsidR="00A247C5" w:rsidRPr="00EE509D" w:rsidRDefault="00A247C5" w:rsidP="00A247C5">
      <w:pPr>
        <w:pStyle w:val="ConsPlusTitle"/>
        <w:jc w:val="center"/>
        <w:rPr>
          <w:rFonts w:ascii="Times New Roman" w:hAnsi="Times New Roman" w:cs="Times New Roman"/>
          <w:sz w:val="28"/>
          <w:szCs w:val="28"/>
        </w:rPr>
      </w:pPr>
      <w:r w:rsidRPr="00EE509D">
        <w:rPr>
          <w:rFonts w:ascii="Times New Roman" w:hAnsi="Times New Roman" w:cs="Times New Roman"/>
          <w:sz w:val="28"/>
          <w:szCs w:val="28"/>
        </w:rPr>
        <w:t>превышающий срок действия утвержденных лимитов</w:t>
      </w:r>
    </w:p>
    <w:p w:rsidR="00A247C5" w:rsidRPr="00EE509D" w:rsidRDefault="00A247C5" w:rsidP="00A247C5">
      <w:pPr>
        <w:pStyle w:val="ConsPlusTitle"/>
        <w:jc w:val="center"/>
        <w:rPr>
          <w:rFonts w:ascii="Times New Roman" w:hAnsi="Times New Roman" w:cs="Times New Roman"/>
          <w:sz w:val="28"/>
          <w:szCs w:val="28"/>
        </w:rPr>
      </w:pPr>
      <w:r w:rsidRPr="00EE509D">
        <w:rPr>
          <w:rFonts w:ascii="Times New Roman" w:hAnsi="Times New Roman" w:cs="Times New Roman"/>
          <w:sz w:val="28"/>
          <w:szCs w:val="28"/>
        </w:rPr>
        <w:t>бюджетных обязательств</w:t>
      </w:r>
    </w:p>
    <w:p w:rsidR="00A247C5" w:rsidRPr="00EE509D" w:rsidRDefault="00A247C5" w:rsidP="00A247C5">
      <w:pPr>
        <w:pStyle w:val="ConsPlusNormal"/>
        <w:ind w:firstLine="540"/>
        <w:jc w:val="both"/>
        <w:rPr>
          <w:rFonts w:ascii="Times New Roman" w:hAnsi="Times New Roman" w:cs="Times New Roman"/>
          <w:sz w:val="28"/>
          <w:szCs w:val="28"/>
        </w:rPr>
      </w:pPr>
    </w:p>
    <w:p w:rsidR="00A247C5" w:rsidRPr="00EE509D" w:rsidRDefault="00A247C5" w:rsidP="00A247C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Pr="00EE509D">
        <w:rPr>
          <w:rFonts w:ascii="Times New Roman" w:hAnsi="Times New Roman" w:cs="Times New Roman"/>
          <w:sz w:val="28"/>
          <w:szCs w:val="28"/>
        </w:rPr>
        <w:t xml:space="preserve">Настоящее Положение определяет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на срок, превышающий в случаях, установленных Бюджетным </w:t>
      </w:r>
      <w:hyperlink r:id="rId6" w:history="1">
        <w:r w:rsidRPr="009D4CFD">
          <w:rPr>
            <w:rFonts w:ascii="Times New Roman" w:hAnsi="Times New Roman" w:cs="Times New Roman"/>
            <w:sz w:val="28"/>
            <w:szCs w:val="28"/>
          </w:rPr>
          <w:t>кодексом</w:t>
        </w:r>
      </w:hyperlink>
      <w:r w:rsidRPr="00EE509D">
        <w:rPr>
          <w:rFonts w:ascii="Times New Roman" w:hAnsi="Times New Roman" w:cs="Times New Roman"/>
          <w:sz w:val="28"/>
          <w:szCs w:val="28"/>
        </w:rPr>
        <w:t>Российской Федерации, срок действия утвержденных лимитов бюджетных обязательств.</w:t>
      </w:r>
      <w:proofErr w:type="gramEnd"/>
    </w:p>
    <w:p w:rsidR="00A247C5" w:rsidRPr="00EE509D" w:rsidRDefault="00A247C5" w:rsidP="00A247C5">
      <w:pPr>
        <w:pStyle w:val="ConsPlusNormal"/>
        <w:ind w:firstLine="540"/>
        <w:jc w:val="both"/>
        <w:rPr>
          <w:rFonts w:ascii="Times New Roman" w:hAnsi="Times New Roman" w:cs="Times New Roman"/>
          <w:sz w:val="28"/>
          <w:szCs w:val="28"/>
        </w:rPr>
      </w:pPr>
      <w:bookmarkStart w:id="2" w:name="P54"/>
      <w:bookmarkEnd w:id="2"/>
      <w:proofErr w:type="gramStart"/>
      <w:r>
        <w:rPr>
          <w:rFonts w:ascii="Times New Roman" w:hAnsi="Times New Roman" w:cs="Times New Roman"/>
          <w:sz w:val="28"/>
          <w:szCs w:val="28"/>
        </w:rPr>
        <w:t>2.</w:t>
      </w:r>
      <w:r w:rsidRPr="00EE509D">
        <w:rPr>
          <w:rFonts w:ascii="Times New Roman" w:hAnsi="Times New Roman" w:cs="Times New Roman"/>
          <w:sz w:val="28"/>
          <w:szCs w:val="28"/>
        </w:rPr>
        <w:t xml:space="preserve">Муниципальные заказчики вправе заключать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9D4CFD">
          <w:rPr>
            <w:rFonts w:ascii="Times New Roman" w:hAnsi="Times New Roman" w:cs="Times New Roman"/>
            <w:sz w:val="28"/>
            <w:szCs w:val="28"/>
          </w:rPr>
          <w:t>статьей 79</w:t>
        </w:r>
      </w:hyperlink>
      <w:r w:rsidRPr="00EE509D">
        <w:rPr>
          <w:rFonts w:ascii="Times New Roman" w:hAnsi="Times New Roman" w:cs="Times New Roman"/>
          <w:sz w:val="28"/>
          <w:szCs w:val="28"/>
        </w:rPr>
        <w:t xml:space="preserve"> Бюджетного кодекса Российской Федерации, на срок реализации</w:t>
      </w:r>
      <w:proofErr w:type="gramEnd"/>
      <w:r w:rsidRPr="00EE509D">
        <w:rPr>
          <w:rFonts w:ascii="Times New Roman" w:hAnsi="Times New Roman" w:cs="Times New Roman"/>
          <w:sz w:val="28"/>
          <w:szCs w:val="28"/>
        </w:rPr>
        <w:t xml:space="preserve"> указанных решений.</w:t>
      </w:r>
    </w:p>
    <w:p w:rsidR="00A247C5" w:rsidRPr="00EE509D" w:rsidRDefault="00A247C5" w:rsidP="00A247C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Pr="00EE509D">
        <w:rPr>
          <w:rFonts w:ascii="Times New Roman" w:hAnsi="Times New Roman" w:cs="Times New Roman"/>
          <w:sz w:val="28"/>
          <w:szCs w:val="28"/>
        </w:rPr>
        <w:t>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 исполнения, могут заключаться в соответствии</w:t>
      </w:r>
      <w:proofErr w:type="gramEnd"/>
      <w:r w:rsidRPr="00EE509D">
        <w:rPr>
          <w:rFonts w:ascii="Times New Roman" w:hAnsi="Times New Roman" w:cs="Times New Roman"/>
          <w:sz w:val="28"/>
          <w:szCs w:val="28"/>
        </w:rPr>
        <w:t xml:space="preserve"> с законодательством Российской Федерации о контрактной системе в сфере закупок товаров, работ, услуг для обеспечения муниципальных нужд в рамках муниципальных программ.</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 xml:space="preserve">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при условии определения в таких программах объектов закупок с указанием в отношении каждого объекта </w:t>
      </w:r>
      <w:r w:rsidRPr="00EE509D">
        <w:rPr>
          <w:rFonts w:ascii="Times New Roman" w:hAnsi="Times New Roman" w:cs="Times New Roman"/>
          <w:sz w:val="28"/>
          <w:szCs w:val="28"/>
        </w:rPr>
        <w:lastRenderedPageBreak/>
        <w:t>закупки следующей информации:</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а) если предметом муниципального контракта является выполнение работ, оказание услуг:</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наименование объекта закупки;</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планируемые результаты выполнения работ, оказания услуг;</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сроки осуществления закупки;</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предельный объем средств на оплату результатов выполненных работ, оказанных услуг с разбивкой по годам;</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б) если предметом муниципального контракта является поставка товаров:</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наименование объекта закупки;</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сроки осуществления закупки;</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предмет встречного обязательства и срок его исполнения;</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предельный объем средств на оплату поставленных товаров с разбивкой по годам.</w:t>
      </w:r>
    </w:p>
    <w:p w:rsidR="00A247C5" w:rsidRPr="00EE509D" w:rsidRDefault="00A247C5" w:rsidP="00A247C5">
      <w:pPr>
        <w:pStyle w:val="ConsPlusNormal"/>
        <w:ind w:firstLine="540"/>
        <w:jc w:val="both"/>
        <w:rPr>
          <w:rFonts w:ascii="Times New Roman" w:hAnsi="Times New Roman" w:cs="Times New Roman"/>
          <w:sz w:val="28"/>
          <w:szCs w:val="28"/>
        </w:rPr>
      </w:pPr>
      <w:bookmarkStart w:id="3" w:name="P67"/>
      <w:bookmarkEnd w:id="3"/>
      <w:proofErr w:type="gramStart"/>
      <w:r>
        <w:rPr>
          <w:rFonts w:ascii="Times New Roman" w:hAnsi="Times New Roman" w:cs="Times New Roman"/>
          <w:sz w:val="28"/>
          <w:szCs w:val="28"/>
        </w:rPr>
        <w:t>4.</w:t>
      </w:r>
      <w:r w:rsidRPr="00EE509D">
        <w:rPr>
          <w:rFonts w:ascii="Times New Roman" w:hAnsi="Times New Roman" w:cs="Times New Roman"/>
          <w:sz w:val="28"/>
          <w:szCs w:val="28"/>
        </w:rPr>
        <w:t>При заключении в рамках муниципальных программ муниципальных контрактов на выполнение работ по содержанию автомобильных дорог общего пользования регионального и межмуниципального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w:t>
      </w:r>
      <w:proofErr w:type="gramEnd"/>
      <w:r w:rsidRPr="00EE509D">
        <w:rPr>
          <w:rFonts w:ascii="Times New Roman" w:hAnsi="Times New Roman" w:cs="Times New Roman"/>
          <w:sz w:val="28"/>
          <w:szCs w:val="28"/>
        </w:rPr>
        <w:t xml:space="preserve"> бюджетных обязательств, утвержденных на ремонт и содержание автомобильных дорог общего пользования регионального и межмуниципального значения и искусственных сооружений на них в пределах текущего финансового года и планового периода.</w:t>
      </w:r>
    </w:p>
    <w:p w:rsidR="00A247C5" w:rsidRPr="00EE509D" w:rsidRDefault="00A247C5" w:rsidP="00A247C5">
      <w:pPr>
        <w:pStyle w:val="ConsPlusNormal"/>
        <w:ind w:firstLine="540"/>
        <w:jc w:val="both"/>
        <w:rPr>
          <w:rFonts w:ascii="Times New Roman" w:hAnsi="Times New Roman" w:cs="Times New Roman"/>
          <w:sz w:val="28"/>
          <w:szCs w:val="28"/>
        </w:rPr>
      </w:pPr>
      <w:bookmarkStart w:id="4" w:name="P68"/>
      <w:bookmarkEnd w:id="4"/>
      <w:r>
        <w:rPr>
          <w:rFonts w:ascii="Times New Roman" w:hAnsi="Times New Roman" w:cs="Times New Roman"/>
          <w:sz w:val="28"/>
          <w:szCs w:val="28"/>
        </w:rPr>
        <w:t>5.</w:t>
      </w:r>
      <w:r w:rsidRPr="00EE509D">
        <w:rPr>
          <w:rFonts w:ascii="Times New Roman" w:hAnsi="Times New Roman" w:cs="Times New Roman"/>
          <w:sz w:val="28"/>
          <w:szCs w:val="28"/>
        </w:rPr>
        <w:t xml:space="preserve">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54" w:history="1">
        <w:r w:rsidRPr="00EE509D">
          <w:rPr>
            <w:rFonts w:ascii="Times New Roman" w:hAnsi="Times New Roman" w:cs="Times New Roman"/>
            <w:sz w:val="28"/>
            <w:szCs w:val="28"/>
          </w:rPr>
          <w:t>пунктах 2</w:t>
        </w:r>
      </w:hyperlink>
      <w:r w:rsidRPr="00EE509D">
        <w:rPr>
          <w:rFonts w:ascii="Times New Roman" w:hAnsi="Times New Roman" w:cs="Times New Roman"/>
          <w:sz w:val="28"/>
          <w:szCs w:val="28"/>
        </w:rPr>
        <w:t xml:space="preserve"> - </w:t>
      </w:r>
      <w:hyperlink w:anchor="P67" w:history="1">
        <w:r w:rsidRPr="00EE509D">
          <w:rPr>
            <w:rFonts w:ascii="Times New Roman" w:hAnsi="Times New Roman" w:cs="Times New Roman"/>
            <w:sz w:val="28"/>
            <w:szCs w:val="28"/>
          </w:rPr>
          <w:t>4</w:t>
        </w:r>
      </w:hyperlink>
      <w:r w:rsidRPr="00EE509D">
        <w:rPr>
          <w:rFonts w:ascii="Times New Roman" w:hAnsi="Times New Roman" w:cs="Times New Roman"/>
          <w:sz w:val="28"/>
          <w:szCs w:val="28"/>
        </w:rPr>
        <w:t xml:space="preserve"> настоящего Порядка, могут заключаться на срок и в пределах средств, которые предусмотрены решением администрации </w:t>
      </w:r>
      <w:r>
        <w:rPr>
          <w:rFonts w:ascii="Times New Roman" w:hAnsi="Times New Roman" w:cs="Times New Roman"/>
          <w:sz w:val="28"/>
          <w:szCs w:val="28"/>
        </w:rPr>
        <w:t>Ивантеевского</w:t>
      </w:r>
      <w:r w:rsidRPr="00EE509D">
        <w:rPr>
          <w:rFonts w:ascii="Times New Roman" w:hAnsi="Times New Roman" w:cs="Times New Roman"/>
          <w:sz w:val="28"/>
          <w:szCs w:val="28"/>
        </w:rPr>
        <w:t xml:space="preserve"> муниципального района, устанавливающим:</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планируемые результаты выполнения работ, оказания услуг;</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описание состава работ, услуг;</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предельный срок выполнения работ, оказания услуг с учетом сроков, необходимых для определения подрядчиков, исполнителей;</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предельный объем средств на оплату долгосрочного муниципального контракта с разбивкой по годам.</w:t>
      </w:r>
    </w:p>
    <w:p w:rsidR="00A247C5" w:rsidRPr="00EE509D" w:rsidRDefault="00A247C5" w:rsidP="00A247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EE509D">
        <w:rPr>
          <w:rFonts w:ascii="Times New Roman" w:hAnsi="Times New Roman" w:cs="Times New Roman"/>
          <w:sz w:val="28"/>
          <w:szCs w:val="28"/>
        </w:rPr>
        <w:t xml:space="preserve">Решение администрации </w:t>
      </w:r>
      <w:r>
        <w:rPr>
          <w:rFonts w:ascii="Times New Roman" w:hAnsi="Times New Roman" w:cs="Times New Roman"/>
          <w:sz w:val="28"/>
          <w:szCs w:val="28"/>
        </w:rPr>
        <w:t>Ивантеевского</w:t>
      </w:r>
      <w:r w:rsidRPr="00EE509D">
        <w:rPr>
          <w:rFonts w:ascii="Times New Roman" w:hAnsi="Times New Roman" w:cs="Times New Roman"/>
          <w:sz w:val="28"/>
          <w:szCs w:val="28"/>
        </w:rPr>
        <w:t xml:space="preserve"> муниципального района о заключении муниципального контракта для обеспечения муниципальных нужд, предусмотренное </w:t>
      </w:r>
      <w:hyperlink w:anchor="P68" w:history="1">
        <w:r w:rsidRPr="009D4CFD">
          <w:rPr>
            <w:rFonts w:ascii="Times New Roman" w:hAnsi="Times New Roman" w:cs="Times New Roman"/>
            <w:sz w:val="28"/>
            <w:szCs w:val="28"/>
          </w:rPr>
          <w:t>пунктом 5</w:t>
        </w:r>
      </w:hyperlink>
      <w:r w:rsidRPr="00EE509D">
        <w:rPr>
          <w:rFonts w:ascii="Times New Roman" w:hAnsi="Times New Roman" w:cs="Times New Roman"/>
          <w:sz w:val="28"/>
          <w:szCs w:val="28"/>
        </w:rPr>
        <w:t xml:space="preserve"> настоящего Порядка, принимается в форме распоряжения администрации </w:t>
      </w:r>
      <w:r>
        <w:rPr>
          <w:rFonts w:ascii="Times New Roman" w:hAnsi="Times New Roman" w:cs="Times New Roman"/>
          <w:sz w:val="28"/>
          <w:szCs w:val="28"/>
        </w:rPr>
        <w:t>Ивантеевского</w:t>
      </w:r>
      <w:r w:rsidRPr="00EE509D">
        <w:rPr>
          <w:rFonts w:ascii="Times New Roman" w:hAnsi="Times New Roman" w:cs="Times New Roman"/>
          <w:sz w:val="28"/>
          <w:szCs w:val="28"/>
        </w:rPr>
        <w:t xml:space="preserve"> муниципального района в следующем порядке:</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 xml:space="preserve">а) проект распоряжения администрации </w:t>
      </w:r>
      <w:r>
        <w:rPr>
          <w:rFonts w:ascii="Times New Roman" w:hAnsi="Times New Roman" w:cs="Times New Roman"/>
          <w:sz w:val="28"/>
          <w:szCs w:val="28"/>
        </w:rPr>
        <w:t>Ивантеевского</w:t>
      </w:r>
      <w:r w:rsidRPr="00EE509D">
        <w:rPr>
          <w:rFonts w:ascii="Times New Roman" w:hAnsi="Times New Roman" w:cs="Times New Roman"/>
          <w:sz w:val="28"/>
          <w:szCs w:val="28"/>
        </w:rPr>
        <w:t xml:space="preserve"> муниципального района направляются на согласование в финансовое управление </w:t>
      </w:r>
      <w:r w:rsidRPr="00EE509D">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Ивантеевского</w:t>
      </w:r>
      <w:r w:rsidRPr="00EE509D">
        <w:rPr>
          <w:rFonts w:ascii="Times New Roman" w:hAnsi="Times New Roman" w:cs="Times New Roman"/>
          <w:sz w:val="28"/>
          <w:szCs w:val="28"/>
        </w:rPr>
        <w:t xml:space="preserve"> муниципального района;</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 xml:space="preserve">б) финансовое управление администрации </w:t>
      </w:r>
      <w:proofErr w:type="spellStart"/>
      <w:r>
        <w:rPr>
          <w:rFonts w:ascii="Times New Roman" w:hAnsi="Times New Roman" w:cs="Times New Roman"/>
          <w:sz w:val="28"/>
          <w:szCs w:val="28"/>
        </w:rPr>
        <w:t>Ивантеевского</w:t>
      </w:r>
      <w:r w:rsidRPr="00EE509D">
        <w:rPr>
          <w:rFonts w:ascii="Times New Roman" w:hAnsi="Times New Roman" w:cs="Times New Roman"/>
          <w:sz w:val="28"/>
          <w:szCs w:val="28"/>
        </w:rPr>
        <w:t>муниципаль</w:t>
      </w:r>
      <w:r>
        <w:rPr>
          <w:rFonts w:ascii="Times New Roman" w:hAnsi="Times New Roman" w:cs="Times New Roman"/>
          <w:sz w:val="28"/>
          <w:szCs w:val="28"/>
        </w:rPr>
        <w:t>-</w:t>
      </w:r>
      <w:r w:rsidRPr="00EE509D">
        <w:rPr>
          <w:rFonts w:ascii="Times New Roman" w:hAnsi="Times New Roman" w:cs="Times New Roman"/>
          <w:sz w:val="28"/>
          <w:szCs w:val="28"/>
        </w:rPr>
        <w:t>ного</w:t>
      </w:r>
      <w:proofErr w:type="spellEnd"/>
      <w:r w:rsidRPr="00EE509D">
        <w:rPr>
          <w:rFonts w:ascii="Times New Roman" w:hAnsi="Times New Roman" w:cs="Times New Roman"/>
          <w:sz w:val="28"/>
          <w:szCs w:val="28"/>
        </w:rPr>
        <w:t xml:space="preserve"> района в срок, не превышающий 5 дней </w:t>
      </w:r>
      <w:proofErr w:type="gramStart"/>
      <w:r w:rsidRPr="00EE509D">
        <w:rPr>
          <w:rFonts w:ascii="Times New Roman" w:hAnsi="Times New Roman" w:cs="Times New Roman"/>
          <w:sz w:val="28"/>
          <w:szCs w:val="28"/>
        </w:rPr>
        <w:t>с даты получения</w:t>
      </w:r>
      <w:proofErr w:type="gramEnd"/>
      <w:r w:rsidRPr="00EE509D">
        <w:rPr>
          <w:rFonts w:ascii="Times New Roman" w:hAnsi="Times New Roman" w:cs="Times New Roman"/>
          <w:sz w:val="28"/>
          <w:szCs w:val="28"/>
        </w:rPr>
        <w:t xml:space="preserve"> проекта распоряжения, согласовывает указанный проект при соблюдении следующих условий:</w:t>
      </w:r>
    </w:p>
    <w:p w:rsidR="00A247C5" w:rsidRPr="00EE509D" w:rsidRDefault="00A247C5" w:rsidP="00A247C5">
      <w:pPr>
        <w:spacing w:after="0" w:line="240" w:lineRule="auto"/>
        <w:jc w:val="both"/>
        <w:rPr>
          <w:rFonts w:ascii="Times New Roman" w:hAnsi="Times New Roman" w:cs="Times New Roman"/>
          <w:sz w:val="28"/>
          <w:szCs w:val="28"/>
        </w:rPr>
      </w:pPr>
      <w:r w:rsidRPr="00EE509D">
        <w:rPr>
          <w:rFonts w:ascii="Times New Roman" w:hAnsi="Times New Roman" w:cs="Times New Roman"/>
          <w:sz w:val="28"/>
          <w:szCs w:val="28"/>
        </w:rPr>
        <w:t xml:space="preserve">         непревышение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бюджетом </w:t>
      </w:r>
      <w:r>
        <w:rPr>
          <w:rFonts w:ascii="Times New Roman" w:hAnsi="Times New Roman" w:cs="Times New Roman"/>
          <w:sz w:val="28"/>
          <w:szCs w:val="28"/>
        </w:rPr>
        <w:t>Ивантеевского</w:t>
      </w:r>
      <w:r w:rsidRPr="00EE509D">
        <w:rPr>
          <w:rFonts w:ascii="Times New Roman" w:hAnsi="Times New Roman" w:cs="Times New Roman"/>
          <w:sz w:val="28"/>
          <w:szCs w:val="28"/>
        </w:rPr>
        <w:t xml:space="preserve"> муниципального района на соответствующий финансовый год и на плановый период</w:t>
      </w:r>
      <w:r>
        <w:rPr>
          <w:rFonts w:ascii="Times New Roman" w:hAnsi="Times New Roman" w:cs="Times New Roman"/>
          <w:sz w:val="28"/>
          <w:szCs w:val="28"/>
        </w:rPr>
        <w:t>, бюджетом Ивантеевского</w:t>
      </w:r>
      <w:r w:rsidRPr="00EE509D">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
    <w:p w:rsidR="00A247C5" w:rsidRPr="00EE509D" w:rsidRDefault="00A247C5" w:rsidP="00A247C5">
      <w:pPr>
        <w:pStyle w:val="ConsPlusNormal"/>
        <w:ind w:firstLine="540"/>
        <w:jc w:val="both"/>
        <w:rPr>
          <w:rFonts w:ascii="Times New Roman" w:hAnsi="Times New Roman" w:cs="Times New Roman"/>
          <w:sz w:val="28"/>
          <w:szCs w:val="28"/>
        </w:rPr>
      </w:pPr>
      <w:r w:rsidRPr="00EE509D">
        <w:rPr>
          <w:rFonts w:ascii="Times New Roman" w:hAnsi="Times New Roman" w:cs="Times New Roman"/>
          <w:sz w:val="28"/>
          <w:szCs w:val="28"/>
        </w:rPr>
        <w:t>непревышение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E63B56" w:rsidRDefault="00E63B56" w:rsidP="00A247C5">
      <w:pPr>
        <w:spacing w:after="0" w:line="240" w:lineRule="auto"/>
        <w:jc w:val="both"/>
      </w:pPr>
    </w:p>
    <w:p w:rsidR="00B21B0C" w:rsidRDefault="00B21B0C" w:rsidP="00A247C5">
      <w:pPr>
        <w:spacing w:after="0" w:line="240" w:lineRule="auto"/>
        <w:jc w:val="both"/>
      </w:pPr>
    </w:p>
    <w:p w:rsidR="00B21B0C" w:rsidRDefault="00B21B0C" w:rsidP="00A247C5">
      <w:pPr>
        <w:spacing w:after="0" w:line="240" w:lineRule="auto"/>
        <w:jc w:val="both"/>
      </w:pPr>
    </w:p>
    <w:p w:rsidR="00B21B0C" w:rsidRDefault="00B21B0C" w:rsidP="00B21B0C">
      <w:pPr>
        <w:spacing w:after="0"/>
        <w:rPr>
          <w:rFonts w:ascii="Times New Roman" w:hAnsi="Times New Roman" w:cs="Times New Roman"/>
          <w:b/>
          <w:sz w:val="28"/>
          <w:szCs w:val="28"/>
        </w:rPr>
      </w:pPr>
      <w:r>
        <w:rPr>
          <w:rFonts w:ascii="Times New Roman" w:hAnsi="Times New Roman" w:cs="Times New Roman"/>
          <w:b/>
          <w:sz w:val="28"/>
          <w:szCs w:val="28"/>
        </w:rPr>
        <w:t>Верно: И. о. управляющей делами</w:t>
      </w:r>
    </w:p>
    <w:p w:rsidR="00B21B0C" w:rsidRDefault="00B21B0C" w:rsidP="00B21B0C">
      <w:pPr>
        <w:spacing w:after="0"/>
        <w:rPr>
          <w:rFonts w:ascii="Times New Roman" w:hAnsi="Times New Roman" w:cs="Times New Roman"/>
          <w:b/>
          <w:sz w:val="28"/>
          <w:szCs w:val="28"/>
        </w:rPr>
      </w:pPr>
      <w:r>
        <w:rPr>
          <w:rFonts w:ascii="Times New Roman" w:hAnsi="Times New Roman" w:cs="Times New Roman"/>
          <w:b/>
          <w:sz w:val="28"/>
          <w:szCs w:val="28"/>
        </w:rPr>
        <w:t>администрации Ивантеевского</w:t>
      </w:r>
    </w:p>
    <w:p w:rsidR="00B21B0C" w:rsidRDefault="00B21B0C" w:rsidP="00B21B0C">
      <w:pPr>
        <w:spacing w:after="0"/>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Е.А.Шугурина</w:t>
      </w:r>
      <w:proofErr w:type="spellEnd"/>
    </w:p>
    <w:p w:rsidR="00B21B0C" w:rsidRDefault="00B21B0C" w:rsidP="00A247C5">
      <w:pPr>
        <w:spacing w:after="0" w:line="240" w:lineRule="auto"/>
        <w:jc w:val="both"/>
      </w:pPr>
    </w:p>
    <w:sectPr w:rsidR="00B21B0C" w:rsidSect="00A247C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756"/>
    <w:rsid w:val="00014F8B"/>
    <w:rsid w:val="00026694"/>
    <w:rsid w:val="00043F98"/>
    <w:rsid w:val="0007476C"/>
    <w:rsid w:val="00140430"/>
    <w:rsid w:val="001E3747"/>
    <w:rsid w:val="002126B2"/>
    <w:rsid w:val="00260756"/>
    <w:rsid w:val="0034769C"/>
    <w:rsid w:val="004A46AD"/>
    <w:rsid w:val="006261FB"/>
    <w:rsid w:val="0065331D"/>
    <w:rsid w:val="00765880"/>
    <w:rsid w:val="00791724"/>
    <w:rsid w:val="00875857"/>
    <w:rsid w:val="0089243A"/>
    <w:rsid w:val="00936E05"/>
    <w:rsid w:val="009725FD"/>
    <w:rsid w:val="009A3F4A"/>
    <w:rsid w:val="009A4778"/>
    <w:rsid w:val="00A247C5"/>
    <w:rsid w:val="00AD3D2B"/>
    <w:rsid w:val="00AF2053"/>
    <w:rsid w:val="00AF2760"/>
    <w:rsid w:val="00B21B0C"/>
    <w:rsid w:val="00B44B6B"/>
    <w:rsid w:val="00B75C05"/>
    <w:rsid w:val="00BB6178"/>
    <w:rsid w:val="00CE3C3A"/>
    <w:rsid w:val="00DF5BE8"/>
    <w:rsid w:val="00E148BF"/>
    <w:rsid w:val="00E63B56"/>
    <w:rsid w:val="00EA72CB"/>
    <w:rsid w:val="00F40170"/>
    <w:rsid w:val="00F42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170"/>
    <w:rPr>
      <w:rFonts w:ascii="Tahoma" w:hAnsi="Tahoma" w:cs="Tahoma"/>
      <w:sz w:val="16"/>
      <w:szCs w:val="16"/>
    </w:rPr>
  </w:style>
  <w:style w:type="paragraph" w:customStyle="1" w:styleId="ConsPlusNormal">
    <w:name w:val="ConsPlusNormal"/>
    <w:rsid w:val="00A24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47C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170"/>
    <w:rPr>
      <w:rFonts w:ascii="Tahoma" w:hAnsi="Tahoma" w:cs="Tahoma"/>
      <w:sz w:val="16"/>
      <w:szCs w:val="16"/>
    </w:rPr>
  </w:style>
  <w:style w:type="paragraph" w:customStyle="1" w:styleId="ConsPlusNormal">
    <w:name w:val="ConsPlusNormal"/>
    <w:rsid w:val="00A24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47C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0223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4C2D08E5829F435422AB70163D4747F5E9F98943D2B586AF47B03392C232208FFBAC06EB8E310BzAi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4C2D08E5829F435422AB70163D4747F5E9F98943D2B586AF47B03392zCi2M" TargetMode="External"/><Relationship Id="rId5" Type="http://schemas.openxmlformats.org/officeDocument/2006/relationships/hyperlink" Target="consultantplus://offline/ref=234C2D08E5829F435422AB70163D4747F5E9F98943D2B586AF47B03392C232208FFBAC06EB8E340CzAi0M"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2</cp:revision>
  <cp:lastPrinted>2021-06-30T07:07:00Z</cp:lastPrinted>
  <dcterms:created xsi:type="dcterms:W3CDTF">2021-06-30T12:18:00Z</dcterms:created>
  <dcterms:modified xsi:type="dcterms:W3CDTF">2021-06-30T12:18:00Z</dcterms:modified>
</cp:coreProperties>
</file>