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0" w:rsidRPr="00B26CFA" w:rsidRDefault="00DF1610" w:rsidP="00DF1610">
      <w:pPr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>
        <w:tc>
          <w:tcPr>
            <w:tcW w:w="4860" w:type="dxa"/>
            <w:hideMark/>
          </w:tcPr>
          <w:p w:rsidR="009D325C" w:rsidRDefault="009D325C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4A40D9" w:rsidRPr="00B26CFA" w:rsidRDefault="004A40D9" w:rsidP="006827E9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4B0E3C">
        <w:rPr>
          <w:rFonts w:ascii="Times New Roman" w:hAnsi="Times New Roman" w:cs="Times New Roman"/>
          <w:b/>
          <w:spacing w:val="60"/>
          <w:sz w:val="28"/>
        </w:rPr>
        <w:t>РЕШЕНИЕ</w:t>
      </w:r>
    </w:p>
    <w:tbl>
      <w:tblPr>
        <w:tblW w:w="9999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5387"/>
        <w:gridCol w:w="2700"/>
      </w:tblGrid>
      <w:tr w:rsidR="004A40D9" w:rsidRPr="00B26CFA" w:rsidTr="00074475">
        <w:tc>
          <w:tcPr>
            <w:tcW w:w="1912" w:type="dxa"/>
            <w:tcBorders>
              <w:bottom w:val="single" w:sz="6" w:space="0" w:color="auto"/>
            </w:tcBorders>
          </w:tcPr>
          <w:p w:rsidR="004A40D9" w:rsidRPr="00177DC7" w:rsidRDefault="00177DC7" w:rsidP="000C2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0C28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.2020г.</w:t>
            </w:r>
          </w:p>
        </w:tc>
        <w:tc>
          <w:tcPr>
            <w:tcW w:w="5387" w:type="dxa"/>
          </w:tcPr>
          <w:p w:rsidR="004A40D9" w:rsidRPr="00E47CBD" w:rsidRDefault="004A40D9" w:rsidP="009C2D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A40D9" w:rsidRPr="00177DC7" w:rsidRDefault="00177DC7" w:rsidP="00777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777E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</w:tbl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7CB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7CBD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0D9" w:rsidRPr="001C5F9F" w:rsidRDefault="0068183B" w:rsidP="00823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23C9D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жалоб члена территориальной избирательной комиссии </w:t>
      </w:r>
      <w:proofErr w:type="spellStart"/>
      <w:r w:rsidR="00823C9D">
        <w:rPr>
          <w:rFonts w:ascii="Times New Roman" w:hAnsi="Times New Roman" w:cs="Times New Roman"/>
          <w:b/>
          <w:bCs/>
          <w:sz w:val="28"/>
          <w:szCs w:val="28"/>
        </w:rPr>
        <w:t>Щуриной</w:t>
      </w:r>
      <w:proofErr w:type="spellEnd"/>
      <w:r w:rsidR="00823C9D">
        <w:rPr>
          <w:rFonts w:ascii="Times New Roman" w:hAnsi="Times New Roman" w:cs="Times New Roman"/>
          <w:b/>
          <w:bCs/>
          <w:sz w:val="28"/>
          <w:szCs w:val="28"/>
        </w:rPr>
        <w:t xml:space="preserve"> Юлии Федоровны</w:t>
      </w:r>
    </w:p>
    <w:p w:rsidR="0068183B" w:rsidRPr="00E47CBD" w:rsidRDefault="0068183B" w:rsidP="004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C9D" w:rsidRDefault="0068183B" w:rsidP="0068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07195">
        <w:rPr>
          <w:rFonts w:ascii="Times New Roman" w:hAnsi="Times New Roman" w:cs="Times New Roman"/>
          <w:sz w:val="28"/>
          <w:szCs w:val="28"/>
        </w:rPr>
        <w:t>01 июл</w:t>
      </w:r>
      <w:r w:rsidR="00823C9D">
        <w:rPr>
          <w:rFonts w:ascii="Times New Roman" w:hAnsi="Times New Roman" w:cs="Times New Roman"/>
          <w:sz w:val="28"/>
          <w:szCs w:val="28"/>
        </w:rPr>
        <w:t>я 2020 года в избирательную комиссию Саратовской области п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 xml:space="preserve">ступили жалобы от </w:t>
      </w:r>
      <w:proofErr w:type="spellStart"/>
      <w:r w:rsidR="00823C9D"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 w:rsidR="00823C9D">
        <w:rPr>
          <w:rFonts w:ascii="Times New Roman" w:hAnsi="Times New Roman" w:cs="Times New Roman"/>
          <w:sz w:val="28"/>
          <w:szCs w:val="28"/>
        </w:rPr>
        <w:t xml:space="preserve"> Юлии Федоровны, члена территориальной и</w:t>
      </w:r>
      <w:r w:rsidR="00823C9D">
        <w:rPr>
          <w:rFonts w:ascii="Times New Roman" w:hAnsi="Times New Roman" w:cs="Times New Roman"/>
          <w:sz w:val="28"/>
          <w:szCs w:val="28"/>
        </w:rPr>
        <w:t>з</w:t>
      </w:r>
      <w:r w:rsidR="00823C9D">
        <w:rPr>
          <w:rFonts w:ascii="Times New Roman" w:hAnsi="Times New Roman" w:cs="Times New Roman"/>
          <w:sz w:val="28"/>
          <w:szCs w:val="28"/>
        </w:rPr>
        <w:t>бирательной комиссии Ивантеевского района Саратовской области, прож</w:t>
      </w:r>
      <w:r w:rsidR="00823C9D">
        <w:rPr>
          <w:rFonts w:ascii="Times New Roman" w:hAnsi="Times New Roman" w:cs="Times New Roman"/>
          <w:sz w:val="28"/>
          <w:szCs w:val="28"/>
        </w:rPr>
        <w:t>и</w:t>
      </w:r>
      <w:r w:rsidR="00823C9D">
        <w:rPr>
          <w:rFonts w:ascii="Times New Roman" w:hAnsi="Times New Roman" w:cs="Times New Roman"/>
          <w:sz w:val="28"/>
          <w:szCs w:val="28"/>
        </w:rPr>
        <w:t>вающей Саратовская область, Ивантеевски</w:t>
      </w:r>
      <w:r w:rsidR="00D05B29">
        <w:rPr>
          <w:rFonts w:ascii="Times New Roman" w:hAnsi="Times New Roman" w:cs="Times New Roman"/>
          <w:sz w:val="28"/>
          <w:szCs w:val="28"/>
        </w:rPr>
        <w:t>й район, с. Ивантеевка, ул. Своб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>ды,</w:t>
      </w:r>
      <w:r w:rsidR="006D5F37" w:rsidRPr="006D5F37">
        <w:rPr>
          <w:rFonts w:ascii="Times New Roman" w:hAnsi="Times New Roman" w:cs="Times New Roman"/>
          <w:sz w:val="28"/>
          <w:szCs w:val="28"/>
        </w:rPr>
        <w:t xml:space="preserve"> </w:t>
      </w:r>
      <w:r w:rsidR="00823C9D">
        <w:rPr>
          <w:rFonts w:ascii="Times New Roman" w:hAnsi="Times New Roman" w:cs="Times New Roman"/>
          <w:sz w:val="28"/>
          <w:szCs w:val="28"/>
        </w:rPr>
        <w:t>д.48а по вопросу нарушения членами избирательных комиссий № 93</w:t>
      </w:r>
      <w:r w:rsidR="00B07195">
        <w:rPr>
          <w:rFonts w:ascii="Times New Roman" w:hAnsi="Times New Roman" w:cs="Times New Roman"/>
          <w:sz w:val="28"/>
          <w:szCs w:val="28"/>
        </w:rPr>
        <w:t>7</w:t>
      </w:r>
      <w:r w:rsidR="00823C9D">
        <w:rPr>
          <w:rFonts w:ascii="Times New Roman" w:hAnsi="Times New Roman" w:cs="Times New Roman"/>
          <w:sz w:val="28"/>
          <w:szCs w:val="28"/>
        </w:rPr>
        <w:t xml:space="preserve">,933 избирательного законодательства, выразившееся в том, что </w:t>
      </w:r>
      <w:r w:rsidR="00B07195">
        <w:rPr>
          <w:rFonts w:ascii="Times New Roman" w:hAnsi="Times New Roman" w:cs="Times New Roman"/>
          <w:sz w:val="28"/>
          <w:szCs w:val="28"/>
        </w:rPr>
        <w:t>был и</w:t>
      </w:r>
      <w:r w:rsidR="00B07195">
        <w:rPr>
          <w:rFonts w:ascii="Times New Roman" w:hAnsi="Times New Roman" w:cs="Times New Roman"/>
          <w:sz w:val="28"/>
          <w:szCs w:val="28"/>
        </w:rPr>
        <w:t>з</w:t>
      </w:r>
      <w:r w:rsidR="00B07195">
        <w:rPr>
          <w:rFonts w:ascii="Times New Roman" w:hAnsi="Times New Roman" w:cs="Times New Roman"/>
          <w:sz w:val="28"/>
          <w:szCs w:val="28"/>
        </w:rPr>
        <w:t>менен график дислокации голосования на придомовых территориях</w:t>
      </w:r>
      <w:proofErr w:type="gramEnd"/>
    </w:p>
    <w:p w:rsidR="00CF5AEC" w:rsidRDefault="00F927AC" w:rsidP="00B07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фактов, изложенных в жалобах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было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D5F37">
        <w:rPr>
          <w:rFonts w:ascii="Times New Roman" w:hAnsi="Times New Roman" w:cs="Times New Roman"/>
          <w:sz w:val="28"/>
          <w:szCs w:val="28"/>
        </w:rPr>
        <w:t>новлено:</w:t>
      </w:r>
      <w:r>
        <w:rPr>
          <w:rFonts w:ascii="Times New Roman" w:hAnsi="Times New Roman" w:cs="Times New Roman"/>
          <w:sz w:val="28"/>
          <w:szCs w:val="28"/>
        </w:rPr>
        <w:t xml:space="preserve"> изменения графика дислокации голосования на придо</w:t>
      </w:r>
      <w:r w:rsidR="00B07195">
        <w:rPr>
          <w:rFonts w:ascii="Times New Roman" w:hAnsi="Times New Roman" w:cs="Times New Roman"/>
          <w:sz w:val="28"/>
          <w:szCs w:val="28"/>
        </w:rPr>
        <w:t>мовых те</w:t>
      </w:r>
      <w:r w:rsidR="00B07195">
        <w:rPr>
          <w:rFonts w:ascii="Times New Roman" w:hAnsi="Times New Roman" w:cs="Times New Roman"/>
          <w:sz w:val="28"/>
          <w:szCs w:val="28"/>
        </w:rPr>
        <w:t>р</w:t>
      </w:r>
      <w:r w:rsidR="00B07195">
        <w:rPr>
          <w:rFonts w:ascii="Times New Roman" w:hAnsi="Times New Roman" w:cs="Times New Roman"/>
          <w:sz w:val="28"/>
          <w:szCs w:val="28"/>
        </w:rPr>
        <w:t>риториях УИК №937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195">
        <w:rPr>
          <w:rFonts w:ascii="Times New Roman" w:hAnsi="Times New Roman" w:cs="Times New Roman"/>
          <w:sz w:val="28"/>
          <w:szCs w:val="28"/>
        </w:rPr>
        <w:t>произошло из-за природных услови</w:t>
      </w:r>
      <w:proofErr w:type="gramStart"/>
      <w:r w:rsidR="00B0719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07195">
        <w:rPr>
          <w:rFonts w:ascii="Times New Roman" w:hAnsi="Times New Roman" w:cs="Times New Roman"/>
          <w:sz w:val="28"/>
          <w:szCs w:val="28"/>
        </w:rPr>
        <w:t xml:space="preserve">прошел дождь) и </w:t>
      </w:r>
      <w:r w:rsidR="006D5F37">
        <w:rPr>
          <w:rFonts w:ascii="Times New Roman" w:hAnsi="Times New Roman" w:cs="Times New Roman"/>
          <w:sz w:val="28"/>
          <w:szCs w:val="28"/>
        </w:rPr>
        <w:t xml:space="preserve">дислокацию УИК была вынуждена  </w:t>
      </w:r>
      <w:r w:rsidR="00B07195">
        <w:rPr>
          <w:rFonts w:ascii="Times New Roman" w:hAnsi="Times New Roman" w:cs="Times New Roman"/>
          <w:sz w:val="28"/>
          <w:szCs w:val="28"/>
        </w:rPr>
        <w:t>смести</w:t>
      </w:r>
      <w:r w:rsidR="006D5F37">
        <w:rPr>
          <w:rFonts w:ascii="Times New Roman" w:hAnsi="Times New Roman" w:cs="Times New Roman"/>
          <w:sz w:val="28"/>
          <w:szCs w:val="28"/>
        </w:rPr>
        <w:t>ть</w:t>
      </w:r>
      <w:r w:rsidR="00B07195">
        <w:rPr>
          <w:rFonts w:ascii="Times New Roman" w:hAnsi="Times New Roman" w:cs="Times New Roman"/>
          <w:sz w:val="28"/>
          <w:szCs w:val="28"/>
        </w:rPr>
        <w:t xml:space="preserve"> в сторону на расстояние 40-50м</w:t>
      </w:r>
      <w:r w:rsidR="006D5F37">
        <w:rPr>
          <w:rFonts w:ascii="Times New Roman" w:hAnsi="Times New Roman" w:cs="Times New Roman"/>
          <w:sz w:val="28"/>
          <w:szCs w:val="28"/>
        </w:rPr>
        <w:t>. УИК</w:t>
      </w:r>
      <w:r w:rsidR="00B07195">
        <w:rPr>
          <w:rFonts w:ascii="Times New Roman" w:hAnsi="Times New Roman" w:cs="Times New Roman"/>
          <w:sz w:val="28"/>
          <w:szCs w:val="28"/>
        </w:rPr>
        <w:t xml:space="preserve"> расположил</w:t>
      </w:r>
      <w:r w:rsidR="006D5F37">
        <w:rPr>
          <w:rFonts w:ascii="Times New Roman" w:hAnsi="Times New Roman" w:cs="Times New Roman"/>
          <w:sz w:val="28"/>
          <w:szCs w:val="28"/>
        </w:rPr>
        <w:t>а</w:t>
      </w:r>
      <w:r w:rsidR="00B07195">
        <w:rPr>
          <w:rFonts w:ascii="Times New Roman" w:hAnsi="Times New Roman" w:cs="Times New Roman"/>
          <w:sz w:val="28"/>
          <w:szCs w:val="28"/>
        </w:rPr>
        <w:t>с</w:t>
      </w:r>
      <w:r w:rsidR="006D5F37">
        <w:rPr>
          <w:rFonts w:ascii="Times New Roman" w:hAnsi="Times New Roman" w:cs="Times New Roman"/>
          <w:sz w:val="28"/>
          <w:szCs w:val="28"/>
        </w:rPr>
        <w:t>ь</w:t>
      </w:r>
      <w:r w:rsidR="00B07195">
        <w:rPr>
          <w:rFonts w:ascii="Times New Roman" w:hAnsi="Times New Roman" w:cs="Times New Roman"/>
          <w:sz w:val="28"/>
          <w:szCs w:val="28"/>
        </w:rPr>
        <w:t xml:space="preserve"> по адресу ул. Свободы,</w:t>
      </w:r>
      <w:r w:rsidR="006D5F37">
        <w:rPr>
          <w:rFonts w:ascii="Times New Roman" w:hAnsi="Times New Roman" w:cs="Times New Roman"/>
          <w:sz w:val="28"/>
          <w:szCs w:val="28"/>
        </w:rPr>
        <w:t xml:space="preserve"> д</w:t>
      </w:r>
      <w:r w:rsidR="00554D6A">
        <w:rPr>
          <w:rFonts w:ascii="Times New Roman" w:hAnsi="Times New Roman" w:cs="Times New Roman"/>
          <w:sz w:val="28"/>
          <w:szCs w:val="28"/>
        </w:rPr>
        <w:t>.</w:t>
      </w:r>
      <w:r w:rsidR="00B07195">
        <w:rPr>
          <w:rFonts w:ascii="Times New Roman" w:hAnsi="Times New Roman" w:cs="Times New Roman"/>
          <w:sz w:val="28"/>
          <w:szCs w:val="28"/>
        </w:rPr>
        <w:t>11.По факту смены ди</w:t>
      </w:r>
      <w:r w:rsidR="00B07195">
        <w:rPr>
          <w:rFonts w:ascii="Times New Roman" w:hAnsi="Times New Roman" w:cs="Times New Roman"/>
          <w:sz w:val="28"/>
          <w:szCs w:val="28"/>
        </w:rPr>
        <w:t>с</w:t>
      </w:r>
      <w:r w:rsidR="00B07195">
        <w:rPr>
          <w:rFonts w:ascii="Times New Roman" w:hAnsi="Times New Roman" w:cs="Times New Roman"/>
          <w:sz w:val="28"/>
          <w:szCs w:val="28"/>
        </w:rPr>
        <w:t>локации УИК вынесено соответствующее решение. Перемещение происх</w:t>
      </w:r>
      <w:r w:rsidR="00B07195">
        <w:rPr>
          <w:rFonts w:ascii="Times New Roman" w:hAnsi="Times New Roman" w:cs="Times New Roman"/>
          <w:sz w:val="28"/>
          <w:szCs w:val="28"/>
        </w:rPr>
        <w:t>о</w:t>
      </w:r>
      <w:r w:rsidR="00B07195">
        <w:rPr>
          <w:rFonts w:ascii="Times New Roman" w:hAnsi="Times New Roman" w:cs="Times New Roman"/>
          <w:sz w:val="28"/>
          <w:szCs w:val="28"/>
        </w:rPr>
        <w:t xml:space="preserve">дило в присутствии члена ТИК </w:t>
      </w:r>
      <w:proofErr w:type="spellStart"/>
      <w:r w:rsidR="00B07195"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 w:rsidR="00B07195">
        <w:rPr>
          <w:rFonts w:ascii="Times New Roman" w:hAnsi="Times New Roman" w:cs="Times New Roman"/>
          <w:sz w:val="28"/>
          <w:szCs w:val="28"/>
        </w:rPr>
        <w:t xml:space="preserve"> Ю.Ф., каких либо замечаний от нее </w:t>
      </w:r>
      <w:r w:rsidR="006D5F37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B07195">
        <w:rPr>
          <w:rFonts w:ascii="Times New Roman" w:hAnsi="Times New Roman" w:cs="Times New Roman"/>
          <w:sz w:val="28"/>
          <w:szCs w:val="28"/>
        </w:rPr>
        <w:t xml:space="preserve">не поступило. </w:t>
      </w:r>
    </w:p>
    <w:p w:rsidR="0068183B" w:rsidRDefault="00CF5AEC" w:rsidP="00CF5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УИК №</w:t>
      </w:r>
      <w:r w:rsidR="006D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933 об отсутствии в указанный в графике период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на придомовой территории пояснили, что были вынуждены заехать в УИК  для получения дополнительных бюллетеней</w:t>
      </w:r>
      <w:r w:rsidR="0087564B">
        <w:rPr>
          <w:rFonts w:ascii="Times New Roman" w:hAnsi="Times New Roman" w:cs="Times New Roman"/>
          <w:sz w:val="28"/>
          <w:szCs w:val="28"/>
        </w:rPr>
        <w:t xml:space="preserve"> и продолжить работу на прид</w:t>
      </w:r>
      <w:r w:rsidR="0087564B">
        <w:rPr>
          <w:rFonts w:ascii="Times New Roman" w:hAnsi="Times New Roman" w:cs="Times New Roman"/>
          <w:sz w:val="28"/>
          <w:szCs w:val="28"/>
        </w:rPr>
        <w:t>о</w:t>
      </w:r>
      <w:r w:rsidR="0087564B">
        <w:rPr>
          <w:rFonts w:ascii="Times New Roman" w:hAnsi="Times New Roman" w:cs="Times New Roman"/>
          <w:sz w:val="28"/>
          <w:szCs w:val="28"/>
        </w:rPr>
        <w:t>мовых территориях.</w:t>
      </w:r>
    </w:p>
    <w:p w:rsidR="00CF5AEC" w:rsidRDefault="00CF5AEC" w:rsidP="00CF5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территориальная избирательная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сия Ивантеевского муниципального района </w:t>
      </w:r>
    </w:p>
    <w:p w:rsidR="00CF5AEC" w:rsidRDefault="00CF5AEC" w:rsidP="00CF5A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5AEC" w:rsidRDefault="00CF5AEC" w:rsidP="00CF5A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жалобы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необоснованными.</w:t>
      </w:r>
    </w:p>
    <w:p w:rsidR="002B7C81" w:rsidRPr="006827E9" w:rsidRDefault="00CF5AEC" w:rsidP="00142B55">
      <w:pPr>
        <w:pStyle w:val="a7"/>
        <w:numPr>
          <w:ilvl w:val="0"/>
          <w:numId w:val="6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E9">
        <w:rPr>
          <w:rFonts w:ascii="Times New Roman" w:hAnsi="Times New Roman" w:cs="Times New Roman"/>
          <w:sz w:val="28"/>
          <w:szCs w:val="28"/>
        </w:rPr>
        <w:t>Председате</w:t>
      </w:r>
      <w:r w:rsidR="00B07195" w:rsidRPr="006827E9">
        <w:rPr>
          <w:rFonts w:ascii="Times New Roman" w:hAnsi="Times New Roman" w:cs="Times New Roman"/>
          <w:sz w:val="28"/>
          <w:szCs w:val="28"/>
        </w:rPr>
        <w:t>лям УИК№933,937</w:t>
      </w:r>
      <w:r w:rsidRPr="006827E9">
        <w:rPr>
          <w:rFonts w:ascii="Times New Roman" w:hAnsi="Times New Roman" w:cs="Times New Roman"/>
          <w:sz w:val="28"/>
          <w:szCs w:val="28"/>
        </w:rPr>
        <w:t xml:space="preserve"> провести инструктаж с членами изб</w:t>
      </w:r>
      <w:r w:rsidRPr="006827E9">
        <w:rPr>
          <w:rFonts w:ascii="Times New Roman" w:hAnsi="Times New Roman" w:cs="Times New Roman"/>
          <w:sz w:val="28"/>
          <w:szCs w:val="28"/>
        </w:rPr>
        <w:t>и</w:t>
      </w:r>
      <w:r w:rsidRPr="006827E9">
        <w:rPr>
          <w:rFonts w:ascii="Times New Roman" w:hAnsi="Times New Roman" w:cs="Times New Roman"/>
          <w:sz w:val="28"/>
          <w:szCs w:val="28"/>
        </w:rPr>
        <w:t>рательных комиссии о четком исполнении норм избирательного з</w:t>
      </w:r>
      <w:r w:rsidRPr="006827E9">
        <w:rPr>
          <w:rFonts w:ascii="Times New Roman" w:hAnsi="Times New Roman" w:cs="Times New Roman"/>
          <w:sz w:val="28"/>
          <w:szCs w:val="28"/>
        </w:rPr>
        <w:t>а</w:t>
      </w:r>
      <w:r w:rsidRPr="006827E9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CA4B32" w:rsidRDefault="00CA4B32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  <w:bookmarkStart w:id="0" w:name="_GoBack"/>
      <w:bookmarkEnd w:id="0"/>
    </w:p>
    <w:sectPr w:rsidR="002B7C81" w:rsidSect="000C3DD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A40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677"/>
    <w:multiLevelType w:val="hybridMultilevel"/>
    <w:tmpl w:val="E94CBB18"/>
    <w:lvl w:ilvl="0" w:tplc="82906A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400C6"/>
    <w:multiLevelType w:val="hybridMultilevel"/>
    <w:tmpl w:val="297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5914"/>
    <w:multiLevelType w:val="hybridMultilevel"/>
    <w:tmpl w:val="BD40C864"/>
    <w:lvl w:ilvl="0" w:tplc="281E7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93D89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59E4"/>
    <w:multiLevelType w:val="hybridMultilevel"/>
    <w:tmpl w:val="1D3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D325C"/>
    <w:rsid w:val="000039B9"/>
    <w:rsid w:val="00017D43"/>
    <w:rsid w:val="000215FC"/>
    <w:rsid w:val="0002217C"/>
    <w:rsid w:val="00055E12"/>
    <w:rsid w:val="00074475"/>
    <w:rsid w:val="000A13D8"/>
    <w:rsid w:val="000B34A0"/>
    <w:rsid w:val="000C2868"/>
    <w:rsid w:val="000C3DDE"/>
    <w:rsid w:val="000D0E29"/>
    <w:rsid w:val="00142B55"/>
    <w:rsid w:val="00143A58"/>
    <w:rsid w:val="00144C31"/>
    <w:rsid w:val="00170AFB"/>
    <w:rsid w:val="00174559"/>
    <w:rsid w:val="00175305"/>
    <w:rsid w:val="00177DC7"/>
    <w:rsid w:val="00181BC5"/>
    <w:rsid w:val="001C51FC"/>
    <w:rsid w:val="001C5F9F"/>
    <w:rsid w:val="00224A19"/>
    <w:rsid w:val="00225903"/>
    <w:rsid w:val="0024229D"/>
    <w:rsid w:val="00295EBE"/>
    <w:rsid w:val="002B7C81"/>
    <w:rsid w:val="002C686C"/>
    <w:rsid w:val="002F6DA8"/>
    <w:rsid w:val="00355263"/>
    <w:rsid w:val="003606E4"/>
    <w:rsid w:val="00374F2B"/>
    <w:rsid w:val="003855C9"/>
    <w:rsid w:val="003A4490"/>
    <w:rsid w:val="00403023"/>
    <w:rsid w:val="004676CD"/>
    <w:rsid w:val="004868F1"/>
    <w:rsid w:val="004A40D9"/>
    <w:rsid w:val="004E03D0"/>
    <w:rsid w:val="00502BBF"/>
    <w:rsid w:val="00554D6A"/>
    <w:rsid w:val="005771B1"/>
    <w:rsid w:val="005B3A2E"/>
    <w:rsid w:val="005D020D"/>
    <w:rsid w:val="006373B3"/>
    <w:rsid w:val="00644E92"/>
    <w:rsid w:val="00651DC0"/>
    <w:rsid w:val="006553CC"/>
    <w:rsid w:val="0068183B"/>
    <w:rsid w:val="006827E9"/>
    <w:rsid w:val="006A5289"/>
    <w:rsid w:val="006C1D62"/>
    <w:rsid w:val="006C2CEB"/>
    <w:rsid w:val="006C4069"/>
    <w:rsid w:val="006D5F37"/>
    <w:rsid w:val="006D60A4"/>
    <w:rsid w:val="0070153A"/>
    <w:rsid w:val="00705DE2"/>
    <w:rsid w:val="00762A40"/>
    <w:rsid w:val="00777E4B"/>
    <w:rsid w:val="00786555"/>
    <w:rsid w:val="00786829"/>
    <w:rsid w:val="007C29A5"/>
    <w:rsid w:val="007C547A"/>
    <w:rsid w:val="007E2BA2"/>
    <w:rsid w:val="007E5BBF"/>
    <w:rsid w:val="00823C9D"/>
    <w:rsid w:val="0083068B"/>
    <w:rsid w:val="00836605"/>
    <w:rsid w:val="00865B8E"/>
    <w:rsid w:val="00873515"/>
    <w:rsid w:val="0087416C"/>
    <w:rsid w:val="0087564B"/>
    <w:rsid w:val="008960A8"/>
    <w:rsid w:val="008A6685"/>
    <w:rsid w:val="008B2556"/>
    <w:rsid w:val="008E3CB8"/>
    <w:rsid w:val="008E6997"/>
    <w:rsid w:val="008F019E"/>
    <w:rsid w:val="00906048"/>
    <w:rsid w:val="00907031"/>
    <w:rsid w:val="00911015"/>
    <w:rsid w:val="00924945"/>
    <w:rsid w:val="00966568"/>
    <w:rsid w:val="0097468A"/>
    <w:rsid w:val="00974CB2"/>
    <w:rsid w:val="00976DC5"/>
    <w:rsid w:val="00983CB3"/>
    <w:rsid w:val="009B124D"/>
    <w:rsid w:val="009C2D24"/>
    <w:rsid w:val="009D325C"/>
    <w:rsid w:val="009D6471"/>
    <w:rsid w:val="009E24E5"/>
    <w:rsid w:val="00A365B9"/>
    <w:rsid w:val="00AB40D3"/>
    <w:rsid w:val="00AB6179"/>
    <w:rsid w:val="00B05C79"/>
    <w:rsid w:val="00B07195"/>
    <w:rsid w:val="00B175DB"/>
    <w:rsid w:val="00B5473A"/>
    <w:rsid w:val="00B62238"/>
    <w:rsid w:val="00BC6507"/>
    <w:rsid w:val="00C03E90"/>
    <w:rsid w:val="00C97493"/>
    <w:rsid w:val="00CA4B32"/>
    <w:rsid w:val="00CD7FCB"/>
    <w:rsid w:val="00CF4AD8"/>
    <w:rsid w:val="00CF5AEC"/>
    <w:rsid w:val="00D01224"/>
    <w:rsid w:val="00D03244"/>
    <w:rsid w:val="00D05B29"/>
    <w:rsid w:val="00D33068"/>
    <w:rsid w:val="00D34D30"/>
    <w:rsid w:val="00D372A2"/>
    <w:rsid w:val="00D46508"/>
    <w:rsid w:val="00D526E6"/>
    <w:rsid w:val="00D57454"/>
    <w:rsid w:val="00D60321"/>
    <w:rsid w:val="00D959A2"/>
    <w:rsid w:val="00DA48ED"/>
    <w:rsid w:val="00DB4A2D"/>
    <w:rsid w:val="00DB4CDE"/>
    <w:rsid w:val="00DC3890"/>
    <w:rsid w:val="00DF1610"/>
    <w:rsid w:val="00E0389F"/>
    <w:rsid w:val="00E05CBA"/>
    <w:rsid w:val="00E47CBD"/>
    <w:rsid w:val="00E54F81"/>
    <w:rsid w:val="00E62695"/>
    <w:rsid w:val="00E957EB"/>
    <w:rsid w:val="00EF7BF5"/>
    <w:rsid w:val="00F32AA2"/>
    <w:rsid w:val="00F331D8"/>
    <w:rsid w:val="00F624C1"/>
    <w:rsid w:val="00F927AC"/>
    <w:rsid w:val="00FA6C7B"/>
    <w:rsid w:val="00FB6B7A"/>
    <w:rsid w:val="00FE1351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35</cp:revision>
  <cp:lastPrinted>2020-07-03T13:22:00Z</cp:lastPrinted>
  <dcterms:created xsi:type="dcterms:W3CDTF">2016-06-29T11:25:00Z</dcterms:created>
  <dcterms:modified xsi:type="dcterms:W3CDTF">2020-09-29T11:09:00Z</dcterms:modified>
</cp:coreProperties>
</file>