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13" w:rsidRDefault="003F2B13" w:rsidP="003F2B13">
      <w:pPr>
        <w:pStyle w:val="Oaenoaieoiaioa"/>
        <w:ind w:firstLine="0"/>
        <w:jc w:val="center"/>
        <w:rPr>
          <w:b/>
          <w:bCs/>
        </w:rPr>
      </w:pPr>
      <w:r>
        <w:rPr>
          <w:b/>
          <w:bCs/>
        </w:rPr>
        <w:t>СОВЕТ</w:t>
      </w:r>
    </w:p>
    <w:p w:rsidR="003F2B13" w:rsidRDefault="005D6643" w:rsidP="003F2B13">
      <w:pPr>
        <w:pStyle w:val="Oaenoaieoiaioa"/>
        <w:ind w:firstLine="0"/>
        <w:jc w:val="center"/>
        <w:rPr>
          <w:b/>
          <w:bCs/>
        </w:rPr>
      </w:pPr>
      <w:r>
        <w:rPr>
          <w:b/>
          <w:bCs/>
        </w:rPr>
        <w:t>НИКОЛАЕВСКОГО</w:t>
      </w:r>
      <w:r w:rsidR="003F2B13">
        <w:rPr>
          <w:b/>
          <w:bCs/>
        </w:rPr>
        <w:t xml:space="preserve"> МУНИЦИПАЛЬНОГО ОБРАЗОВАНИЯ</w:t>
      </w:r>
    </w:p>
    <w:p w:rsidR="003F2B13" w:rsidRDefault="003F2B13" w:rsidP="003F2B13">
      <w:pPr>
        <w:pStyle w:val="Oaenoaieoiaioa"/>
        <w:ind w:firstLine="0"/>
        <w:jc w:val="center"/>
        <w:rPr>
          <w:b/>
          <w:bCs/>
        </w:rPr>
      </w:pPr>
      <w:r>
        <w:rPr>
          <w:b/>
          <w:bCs/>
        </w:rPr>
        <w:t>ИВАНТЕЕВСКОГО МУНИЦИПАЛЬНОГО РАЙОНА</w:t>
      </w:r>
    </w:p>
    <w:p w:rsidR="003F2B13" w:rsidRDefault="003F2B13" w:rsidP="003F2B13">
      <w:pPr>
        <w:pStyle w:val="Oaenoaieoiaioa"/>
        <w:ind w:firstLine="0"/>
        <w:jc w:val="center"/>
        <w:rPr>
          <w:b/>
          <w:bCs/>
        </w:rPr>
      </w:pPr>
      <w:r>
        <w:rPr>
          <w:b/>
          <w:bCs/>
        </w:rPr>
        <w:t>САРАТОВСКОЙ ОБЛАСТИ</w:t>
      </w:r>
    </w:p>
    <w:p w:rsidR="003F2B13" w:rsidRDefault="003F2B13" w:rsidP="003F2B13">
      <w:pPr>
        <w:pStyle w:val="Oaenoaieoiaioa"/>
        <w:ind w:firstLine="0"/>
        <w:jc w:val="center"/>
        <w:rPr>
          <w:b/>
          <w:bCs/>
        </w:rPr>
      </w:pPr>
    </w:p>
    <w:p w:rsidR="005D6643" w:rsidRDefault="005D6643" w:rsidP="005D6643">
      <w:pPr>
        <w:pStyle w:val="ad"/>
        <w:rPr>
          <w:color w:val="000000"/>
          <w:szCs w:val="28"/>
        </w:rPr>
      </w:pPr>
      <w:r>
        <w:rPr>
          <w:color w:val="000000"/>
          <w:szCs w:val="28"/>
        </w:rPr>
        <w:t>Семьдесят девятое заседание третьего  созыва</w:t>
      </w:r>
    </w:p>
    <w:p w:rsidR="005D6643" w:rsidRDefault="005D6643" w:rsidP="005D6643">
      <w:pPr>
        <w:pStyle w:val="ad"/>
        <w:rPr>
          <w:color w:val="000000"/>
          <w:szCs w:val="28"/>
        </w:rPr>
      </w:pPr>
    </w:p>
    <w:p w:rsidR="005D6643" w:rsidRDefault="005D6643" w:rsidP="005D6643">
      <w:pPr>
        <w:pStyle w:val="ad"/>
        <w:rPr>
          <w:color w:val="000000"/>
          <w:szCs w:val="28"/>
        </w:rPr>
      </w:pPr>
      <w:r>
        <w:rPr>
          <w:szCs w:val="28"/>
        </w:rPr>
        <w:t xml:space="preserve"> </w:t>
      </w:r>
      <w:r>
        <w:rPr>
          <w:color w:val="000000"/>
          <w:szCs w:val="28"/>
        </w:rPr>
        <w:t>РЕШЕНИЕ  № 12а</w:t>
      </w:r>
    </w:p>
    <w:p w:rsidR="005D6643" w:rsidRDefault="005D6643" w:rsidP="005D6643">
      <w:pPr>
        <w:jc w:val="center"/>
        <w:rPr>
          <w:b/>
          <w:sz w:val="28"/>
          <w:szCs w:val="28"/>
        </w:rPr>
      </w:pPr>
    </w:p>
    <w:p w:rsidR="005D6643" w:rsidRDefault="005D6643" w:rsidP="005D6643">
      <w:pPr>
        <w:pStyle w:val="ae"/>
        <w:rPr>
          <w:color w:val="000000"/>
          <w:sz w:val="28"/>
          <w:szCs w:val="28"/>
        </w:rPr>
      </w:pPr>
      <w:r>
        <w:rPr>
          <w:b/>
          <w:bCs/>
          <w:color w:val="000000"/>
          <w:sz w:val="28"/>
          <w:szCs w:val="28"/>
        </w:rPr>
        <w:t xml:space="preserve">От 08 апреля   2016 года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с. Николаевка </w:t>
      </w:r>
      <w:r>
        <w:rPr>
          <w:color w:val="000000"/>
          <w:sz w:val="28"/>
          <w:szCs w:val="28"/>
        </w:rPr>
        <w:t xml:space="preserve">                                                             </w:t>
      </w:r>
    </w:p>
    <w:p w:rsidR="003F2B13" w:rsidRDefault="003F2B13" w:rsidP="003F2B13">
      <w:pPr>
        <w:pStyle w:val="Oaenoaieoiaioa"/>
        <w:ind w:firstLine="0"/>
        <w:jc w:val="left"/>
        <w:rPr>
          <w:szCs w:val="28"/>
        </w:rPr>
      </w:pPr>
    </w:p>
    <w:p w:rsidR="003F2B13" w:rsidRDefault="003F2B13" w:rsidP="003F2B13">
      <w:pPr>
        <w:pStyle w:val="Oaenoaieoiaioa"/>
        <w:ind w:firstLine="0"/>
        <w:jc w:val="left"/>
        <w:rPr>
          <w:sz w:val="24"/>
          <w:szCs w:val="24"/>
        </w:rPr>
      </w:pPr>
      <w:r>
        <w:rPr>
          <w:sz w:val="24"/>
          <w:szCs w:val="24"/>
        </w:rPr>
        <w:t xml:space="preserve">                                                                                                                                                </w:t>
      </w:r>
    </w:p>
    <w:p w:rsidR="003F2B13" w:rsidRDefault="003F2B13" w:rsidP="003F2B13">
      <w:pPr>
        <w:pStyle w:val="a3"/>
        <w:jc w:val="both"/>
        <w:rPr>
          <w:b/>
          <w:sz w:val="28"/>
          <w:szCs w:val="28"/>
        </w:rPr>
      </w:pPr>
      <w:r>
        <w:rPr>
          <w:b/>
          <w:sz w:val="28"/>
          <w:szCs w:val="28"/>
        </w:rPr>
        <w:t xml:space="preserve"> О вынесении  на публичные слушания</w:t>
      </w:r>
    </w:p>
    <w:p w:rsidR="003F2B13" w:rsidRDefault="003F2B13" w:rsidP="003F2B13">
      <w:pPr>
        <w:pStyle w:val="a3"/>
        <w:jc w:val="both"/>
        <w:rPr>
          <w:b/>
          <w:sz w:val="28"/>
          <w:szCs w:val="28"/>
        </w:rPr>
      </w:pPr>
      <w:r>
        <w:rPr>
          <w:b/>
          <w:sz w:val="28"/>
          <w:szCs w:val="28"/>
        </w:rPr>
        <w:t xml:space="preserve"> проекта  решения   Совета </w:t>
      </w:r>
      <w:r w:rsidR="005D6643">
        <w:rPr>
          <w:b/>
          <w:sz w:val="28"/>
          <w:szCs w:val="28"/>
        </w:rPr>
        <w:t>Николаевского</w:t>
      </w:r>
    </w:p>
    <w:p w:rsidR="007F2FD9" w:rsidRDefault="003F2B13" w:rsidP="003F2B13">
      <w:pPr>
        <w:pStyle w:val="a3"/>
        <w:jc w:val="both"/>
        <w:rPr>
          <w:b/>
          <w:sz w:val="28"/>
          <w:szCs w:val="28"/>
        </w:rPr>
      </w:pPr>
      <w:r>
        <w:rPr>
          <w:b/>
          <w:sz w:val="28"/>
          <w:szCs w:val="28"/>
        </w:rPr>
        <w:t xml:space="preserve"> муниципального образования «Об</w:t>
      </w:r>
      <w:r w:rsidR="007F2FD9">
        <w:rPr>
          <w:b/>
          <w:sz w:val="28"/>
          <w:szCs w:val="28"/>
        </w:rPr>
        <w:t xml:space="preserve"> утверждении</w:t>
      </w:r>
    </w:p>
    <w:p w:rsidR="007F2FD9" w:rsidRDefault="007F2FD9" w:rsidP="003F2B13">
      <w:pPr>
        <w:pStyle w:val="a3"/>
        <w:jc w:val="both"/>
        <w:rPr>
          <w:b/>
          <w:sz w:val="28"/>
          <w:szCs w:val="28"/>
        </w:rPr>
      </w:pPr>
      <w:r>
        <w:rPr>
          <w:b/>
          <w:sz w:val="28"/>
          <w:szCs w:val="28"/>
        </w:rPr>
        <w:t>отчета об исполнении б</w:t>
      </w:r>
      <w:r w:rsidR="003F2B13">
        <w:rPr>
          <w:b/>
          <w:sz w:val="28"/>
          <w:szCs w:val="28"/>
        </w:rPr>
        <w:t>юджет</w:t>
      </w:r>
      <w:r>
        <w:rPr>
          <w:b/>
          <w:sz w:val="28"/>
          <w:szCs w:val="28"/>
        </w:rPr>
        <w:t xml:space="preserve">а </w:t>
      </w:r>
      <w:r w:rsidR="000F3C27">
        <w:rPr>
          <w:b/>
          <w:sz w:val="28"/>
          <w:szCs w:val="28"/>
        </w:rPr>
        <w:t>Николаевского</w:t>
      </w:r>
    </w:p>
    <w:p w:rsidR="003F2B13" w:rsidRDefault="003F2B13" w:rsidP="003F2B13">
      <w:pPr>
        <w:pStyle w:val="a3"/>
        <w:jc w:val="both"/>
        <w:rPr>
          <w:b/>
          <w:sz w:val="28"/>
          <w:szCs w:val="28"/>
        </w:rPr>
      </w:pPr>
      <w:r>
        <w:rPr>
          <w:b/>
          <w:sz w:val="28"/>
          <w:szCs w:val="28"/>
        </w:rPr>
        <w:t xml:space="preserve">муниципального образования </w:t>
      </w:r>
      <w:r w:rsidR="007F2FD9">
        <w:rPr>
          <w:b/>
          <w:sz w:val="28"/>
          <w:szCs w:val="28"/>
        </w:rPr>
        <w:t>з</w:t>
      </w:r>
      <w:r w:rsidR="00F72A32">
        <w:rPr>
          <w:b/>
          <w:sz w:val="28"/>
          <w:szCs w:val="28"/>
        </w:rPr>
        <w:t>а 201</w:t>
      </w:r>
      <w:r w:rsidR="007F2FD9">
        <w:rPr>
          <w:b/>
          <w:sz w:val="28"/>
          <w:szCs w:val="28"/>
        </w:rPr>
        <w:t>5</w:t>
      </w:r>
      <w:r>
        <w:rPr>
          <w:b/>
          <w:sz w:val="28"/>
          <w:szCs w:val="28"/>
        </w:rPr>
        <w:t xml:space="preserve"> год»</w:t>
      </w:r>
    </w:p>
    <w:p w:rsidR="003F2B13" w:rsidRDefault="003F2B13" w:rsidP="003F2B13">
      <w:pPr>
        <w:pStyle w:val="a3"/>
      </w:pPr>
    </w:p>
    <w:p w:rsidR="003F2B13" w:rsidRDefault="003F2B13" w:rsidP="003F2B13">
      <w:pPr>
        <w:pStyle w:val="a3"/>
      </w:pPr>
    </w:p>
    <w:p w:rsidR="003F2B13" w:rsidRDefault="003F2B13" w:rsidP="000F3C27">
      <w:pPr>
        <w:pStyle w:val="a3"/>
        <w:jc w:val="both"/>
        <w:rPr>
          <w:b/>
          <w:sz w:val="28"/>
          <w:szCs w:val="28"/>
        </w:rPr>
      </w:pPr>
      <w:r>
        <w:rPr>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007F2FD9">
        <w:rPr>
          <w:sz w:val="28"/>
          <w:szCs w:val="28"/>
        </w:rPr>
        <w:t xml:space="preserve">Положением «О бюджетном процессе в </w:t>
      </w:r>
      <w:r w:rsidR="000F3C27">
        <w:rPr>
          <w:sz w:val="28"/>
          <w:szCs w:val="28"/>
        </w:rPr>
        <w:t>Николаевском</w:t>
      </w:r>
      <w:r w:rsidR="007F2FD9">
        <w:rPr>
          <w:sz w:val="28"/>
          <w:szCs w:val="28"/>
        </w:rPr>
        <w:t xml:space="preserve"> муниципальном образовании», положением «О публичных слушаниях», </w:t>
      </w:r>
      <w:r>
        <w:rPr>
          <w:sz w:val="28"/>
          <w:szCs w:val="28"/>
        </w:rPr>
        <w:t xml:space="preserve">статьей 11 Устава </w:t>
      </w:r>
      <w:r w:rsidR="000F3C27">
        <w:rPr>
          <w:sz w:val="28"/>
          <w:szCs w:val="28"/>
        </w:rPr>
        <w:t>Николаевского</w:t>
      </w:r>
      <w:r>
        <w:rPr>
          <w:sz w:val="28"/>
          <w:szCs w:val="28"/>
        </w:rPr>
        <w:t xml:space="preserve"> муниципального образования  Ивантеевского муниципального района Саратовской области, Совет </w:t>
      </w:r>
      <w:r w:rsidR="000F3C27">
        <w:rPr>
          <w:sz w:val="28"/>
          <w:szCs w:val="28"/>
        </w:rPr>
        <w:t>Николаевского</w:t>
      </w:r>
      <w:r>
        <w:rPr>
          <w:sz w:val="28"/>
          <w:szCs w:val="28"/>
        </w:rPr>
        <w:t xml:space="preserve"> муниципального образования </w:t>
      </w:r>
      <w:r>
        <w:rPr>
          <w:b/>
          <w:sz w:val="28"/>
          <w:szCs w:val="28"/>
        </w:rPr>
        <w:t>РЕШИЛ:</w:t>
      </w:r>
    </w:p>
    <w:p w:rsidR="003F2B13" w:rsidRDefault="003F2B13" w:rsidP="000F3C27">
      <w:pPr>
        <w:pStyle w:val="a3"/>
        <w:numPr>
          <w:ilvl w:val="0"/>
          <w:numId w:val="1"/>
        </w:numPr>
        <w:jc w:val="both"/>
        <w:rPr>
          <w:sz w:val="28"/>
          <w:szCs w:val="28"/>
        </w:rPr>
      </w:pPr>
      <w:r>
        <w:rPr>
          <w:sz w:val="28"/>
          <w:szCs w:val="28"/>
        </w:rPr>
        <w:t xml:space="preserve">Вынести на публичные слушания  проект решения Совета </w:t>
      </w:r>
      <w:r w:rsidR="000F3C27">
        <w:rPr>
          <w:sz w:val="28"/>
          <w:szCs w:val="28"/>
        </w:rPr>
        <w:t>Николаевского</w:t>
      </w:r>
      <w:r>
        <w:rPr>
          <w:sz w:val="28"/>
          <w:szCs w:val="28"/>
        </w:rPr>
        <w:t xml:space="preserve"> муниципального образования «Об</w:t>
      </w:r>
      <w:r w:rsidR="007F2FD9">
        <w:rPr>
          <w:sz w:val="28"/>
          <w:szCs w:val="28"/>
        </w:rPr>
        <w:t xml:space="preserve"> утверждении отчета об исполнении б</w:t>
      </w:r>
      <w:r>
        <w:rPr>
          <w:sz w:val="28"/>
          <w:szCs w:val="28"/>
        </w:rPr>
        <w:t>юджет</w:t>
      </w:r>
      <w:r w:rsidR="007F2FD9">
        <w:rPr>
          <w:sz w:val="28"/>
          <w:szCs w:val="28"/>
        </w:rPr>
        <w:t>а</w:t>
      </w:r>
      <w:r>
        <w:rPr>
          <w:sz w:val="28"/>
          <w:szCs w:val="28"/>
        </w:rPr>
        <w:t xml:space="preserve"> </w:t>
      </w:r>
      <w:r w:rsidR="000F3C27">
        <w:rPr>
          <w:sz w:val="28"/>
          <w:szCs w:val="28"/>
        </w:rPr>
        <w:t>Николаевского</w:t>
      </w:r>
      <w:r>
        <w:rPr>
          <w:sz w:val="28"/>
          <w:szCs w:val="28"/>
        </w:rPr>
        <w:t xml:space="preserve"> му</w:t>
      </w:r>
      <w:r w:rsidR="00F72A32">
        <w:rPr>
          <w:sz w:val="28"/>
          <w:szCs w:val="28"/>
        </w:rPr>
        <w:t xml:space="preserve">ниципального образования </w:t>
      </w:r>
      <w:r w:rsidR="007F2FD9">
        <w:rPr>
          <w:sz w:val="28"/>
          <w:szCs w:val="28"/>
        </w:rPr>
        <w:t>з</w:t>
      </w:r>
      <w:r w:rsidR="00F72A32">
        <w:rPr>
          <w:sz w:val="28"/>
          <w:szCs w:val="28"/>
        </w:rPr>
        <w:t>а 201</w:t>
      </w:r>
      <w:r w:rsidR="007F2FD9">
        <w:rPr>
          <w:sz w:val="28"/>
          <w:szCs w:val="28"/>
        </w:rPr>
        <w:t>5</w:t>
      </w:r>
      <w:r>
        <w:rPr>
          <w:sz w:val="28"/>
          <w:szCs w:val="28"/>
        </w:rPr>
        <w:t xml:space="preserve"> год» (Приложение № 1)</w:t>
      </w:r>
    </w:p>
    <w:p w:rsidR="003F2B13" w:rsidRDefault="003F2B13" w:rsidP="000F3C27">
      <w:pPr>
        <w:pStyle w:val="a3"/>
        <w:numPr>
          <w:ilvl w:val="0"/>
          <w:numId w:val="1"/>
        </w:numPr>
        <w:jc w:val="both"/>
        <w:rPr>
          <w:sz w:val="28"/>
          <w:szCs w:val="28"/>
        </w:rPr>
      </w:pPr>
      <w:r>
        <w:rPr>
          <w:sz w:val="28"/>
          <w:szCs w:val="28"/>
        </w:rPr>
        <w:t>Публи</w:t>
      </w:r>
      <w:r w:rsidR="00FB0CD7">
        <w:rPr>
          <w:sz w:val="28"/>
          <w:szCs w:val="28"/>
        </w:rPr>
        <w:t xml:space="preserve">чные слушания назначаются  на </w:t>
      </w:r>
      <w:r w:rsidR="007F2FD9">
        <w:rPr>
          <w:sz w:val="28"/>
          <w:szCs w:val="28"/>
        </w:rPr>
        <w:t>12</w:t>
      </w:r>
      <w:r w:rsidR="00FB0CD7">
        <w:rPr>
          <w:sz w:val="28"/>
          <w:szCs w:val="28"/>
        </w:rPr>
        <w:t xml:space="preserve"> </w:t>
      </w:r>
      <w:r w:rsidR="007F2FD9">
        <w:rPr>
          <w:sz w:val="28"/>
          <w:szCs w:val="28"/>
        </w:rPr>
        <w:t>мая</w:t>
      </w:r>
      <w:r w:rsidR="00FB0CD7">
        <w:rPr>
          <w:sz w:val="28"/>
          <w:szCs w:val="28"/>
        </w:rPr>
        <w:t xml:space="preserve"> 201</w:t>
      </w:r>
      <w:r w:rsidR="007F2FD9">
        <w:rPr>
          <w:sz w:val="28"/>
          <w:szCs w:val="28"/>
        </w:rPr>
        <w:t>6</w:t>
      </w:r>
      <w:r>
        <w:rPr>
          <w:sz w:val="28"/>
          <w:szCs w:val="28"/>
        </w:rPr>
        <w:t xml:space="preserve"> года в </w:t>
      </w:r>
      <w:r w:rsidR="007F2FD9">
        <w:rPr>
          <w:sz w:val="28"/>
          <w:szCs w:val="28"/>
        </w:rPr>
        <w:t>09</w:t>
      </w:r>
      <w:r w:rsidR="004641DE">
        <w:rPr>
          <w:sz w:val="28"/>
          <w:szCs w:val="28"/>
        </w:rPr>
        <w:t>-00</w:t>
      </w:r>
      <w:r>
        <w:rPr>
          <w:sz w:val="28"/>
          <w:szCs w:val="28"/>
        </w:rPr>
        <w:t xml:space="preserve"> часов по адресу: </w:t>
      </w:r>
      <w:r w:rsidR="007F2FD9">
        <w:rPr>
          <w:sz w:val="28"/>
          <w:szCs w:val="28"/>
        </w:rPr>
        <w:t xml:space="preserve">Саратовская область, Ивантеевский район, </w:t>
      </w:r>
      <w:r>
        <w:rPr>
          <w:sz w:val="28"/>
          <w:szCs w:val="28"/>
        </w:rPr>
        <w:t>с.</w:t>
      </w:r>
      <w:r w:rsidR="004641DE">
        <w:rPr>
          <w:sz w:val="28"/>
          <w:szCs w:val="28"/>
        </w:rPr>
        <w:t xml:space="preserve"> </w:t>
      </w:r>
      <w:r w:rsidR="000F3C27">
        <w:rPr>
          <w:sz w:val="28"/>
          <w:szCs w:val="28"/>
        </w:rPr>
        <w:t>Николаевка</w:t>
      </w:r>
      <w:r>
        <w:rPr>
          <w:sz w:val="28"/>
          <w:szCs w:val="28"/>
        </w:rPr>
        <w:t>, ул.</w:t>
      </w:r>
      <w:r w:rsidR="004641DE">
        <w:rPr>
          <w:sz w:val="28"/>
          <w:szCs w:val="28"/>
        </w:rPr>
        <w:t xml:space="preserve"> </w:t>
      </w:r>
      <w:r w:rsidR="000F3C27">
        <w:rPr>
          <w:sz w:val="28"/>
          <w:szCs w:val="28"/>
        </w:rPr>
        <w:t>Кооперативная</w:t>
      </w:r>
      <w:r>
        <w:rPr>
          <w:sz w:val="28"/>
          <w:szCs w:val="28"/>
        </w:rPr>
        <w:t>, д.</w:t>
      </w:r>
      <w:r w:rsidR="000F3C27">
        <w:rPr>
          <w:sz w:val="28"/>
          <w:szCs w:val="28"/>
        </w:rPr>
        <w:t>94</w:t>
      </w:r>
      <w:r>
        <w:rPr>
          <w:sz w:val="28"/>
          <w:szCs w:val="28"/>
        </w:rPr>
        <w:t xml:space="preserve"> (здание Дома культуры)</w:t>
      </w:r>
    </w:p>
    <w:p w:rsidR="003F2B13" w:rsidRDefault="003F2B13" w:rsidP="000F3C27">
      <w:pPr>
        <w:pStyle w:val="a3"/>
        <w:numPr>
          <w:ilvl w:val="0"/>
          <w:numId w:val="1"/>
        </w:numPr>
        <w:jc w:val="both"/>
        <w:rPr>
          <w:sz w:val="28"/>
          <w:szCs w:val="28"/>
        </w:rPr>
      </w:pPr>
      <w:r>
        <w:rPr>
          <w:sz w:val="28"/>
          <w:szCs w:val="28"/>
        </w:rPr>
        <w:t>Утвердить состав комиссии по подготовке и проведению публичных слушаний (Приложение № 2)</w:t>
      </w:r>
    </w:p>
    <w:p w:rsidR="003F2B13" w:rsidRDefault="003F2B13" w:rsidP="000F3C27">
      <w:pPr>
        <w:pStyle w:val="a3"/>
        <w:numPr>
          <w:ilvl w:val="0"/>
          <w:numId w:val="1"/>
        </w:numPr>
        <w:jc w:val="both"/>
        <w:rPr>
          <w:sz w:val="28"/>
          <w:szCs w:val="28"/>
        </w:rPr>
      </w:pPr>
      <w:r>
        <w:rPr>
          <w:sz w:val="28"/>
          <w:szCs w:val="28"/>
        </w:rPr>
        <w:t>Настоящее решение опубликовать в информационном бюллетене «</w:t>
      </w:r>
      <w:r w:rsidR="000F3C27">
        <w:rPr>
          <w:sz w:val="28"/>
          <w:szCs w:val="28"/>
        </w:rPr>
        <w:t xml:space="preserve">Николаевский </w:t>
      </w:r>
      <w:r w:rsidR="003A113E">
        <w:rPr>
          <w:sz w:val="28"/>
          <w:szCs w:val="28"/>
        </w:rPr>
        <w:t>Вестник</w:t>
      </w:r>
      <w:r>
        <w:rPr>
          <w:sz w:val="28"/>
          <w:szCs w:val="28"/>
        </w:rPr>
        <w:t>»</w:t>
      </w:r>
      <w:r w:rsidR="003A113E">
        <w:rPr>
          <w:sz w:val="28"/>
          <w:szCs w:val="28"/>
        </w:rPr>
        <w:t xml:space="preserve"> и на официальном сайте </w:t>
      </w:r>
      <w:r w:rsidR="000F3C27">
        <w:rPr>
          <w:sz w:val="28"/>
          <w:szCs w:val="28"/>
        </w:rPr>
        <w:t>Николаевского</w:t>
      </w:r>
      <w:r w:rsidR="003A113E">
        <w:rPr>
          <w:sz w:val="28"/>
          <w:szCs w:val="28"/>
        </w:rPr>
        <w:t xml:space="preserve"> муниципального образования</w:t>
      </w:r>
    </w:p>
    <w:p w:rsidR="003F2B13" w:rsidRDefault="003F2B13" w:rsidP="000F3C27">
      <w:pPr>
        <w:pStyle w:val="a3"/>
        <w:numPr>
          <w:ilvl w:val="0"/>
          <w:numId w:val="1"/>
        </w:numPr>
        <w:jc w:val="both"/>
        <w:rPr>
          <w:sz w:val="28"/>
          <w:szCs w:val="28"/>
        </w:rPr>
      </w:pPr>
      <w:r>
        <w:rPr>
          <w:sz w:val="28"/>
          <w:szCs w:val="28"/>
        </w:rPr>
        <w:t>Настоящее решение вступает в силу с момента его опубликования.</w:t>
      </w:r>
    </w:p>
    <w:p w:rsidR="003F2B13" w:rsidRDefault="003F2B13" w:rsidP="003F2B13">
      <w:pPr>
        <w:pStyle w:val="a3"/>
        <w:rPr>
          <w:sz w:val="28"/>
          <w:szCs w:val="28"/>
        </w:rPr>
      </w:pPr>
    </w:p>
    <w:p w:rsidR="003F2B13" w:rsidRDefault="003F2B13" w:rsidP="003F2B13">
      <w:pPr>
        <w:pStyle w:val="a3"/>
        <w:rPr>
          <w:sz w:val="28"/>
          <w:szCs w:val="28"/>
        </w:rPr>
      </w:pPr>
    </w:p>
    <w:p w:rsidR="003F2B13" w:rsidRDefault="003F2B13" w:rsidP="003F2B13">
      <w:pPr>
        <w:pStyle w:val="a3"/>
        <w:rPr>
          <w:sz w:val="28"/>
          <w:szCs w:val="28"/>
        </w:rPr>
      </w:pPr>
    </w:p>
    <w:p w:rsidR="003F2B13" w:rsidRDefault="003F2B13" w:rsidP="003F2B13">
      <w:pPr>
        <w:pStyle w:val="a3"/>
        <w:rPr>
          <w:b/>
          <w:sz w:val="28"/>
          <w:szCs w:val="28"/>
        </w:rPr>
      </w:pPr>
      <w:r>
        <w:rPr>
          <w:b/>
          <w:sz w:val="28"/>
          <w:szCs w:val="28"/>
        </w:rPr>
        <w:t xml:space="preserve">Глава </w:t>
      </w:r>
      <w:r w:rsidR="000F3C27">
        <w:rPr>
          <w:b/>
          <w:sz w:val="28"/>
          <w:szCs w:val="28"/>
        </w:rPr>
        <w:t>Николаевского</w:t>
      </w:r>
    </w:p>
    <w:p w:rsidR="003F2B13" w:rsidRDefault="003F2B13" w:rsidP="003F2B13">
      <w:pPr>
        <w:pStyle w:val="a3"/>
        <w:rPr>
          <w:b/>
          <w:sz w:val="28"/>
          <w:szCs w:val="28"/>
        </w:rPr>
      </w:pPr>
      <w:r>
        <w:rPr>
          <w:b/>
          <w:sz w:val="28"/>
          <w:szCs w:val="28"/>
        </w:rPr>
        <w:t xml:space="preserve">муниципального образования                                                    </w:t>
      </w:r>
      <w:r w:rsidR="000F3C27">
        <w:rPr>
          <w:b/>
          <w:sz w:val="28"/>
          <w:szCs w:val="28"/>
        </w:rPr>
        <w:t>Н.В. Барсова</w:t>
      </w:r>
    </w:p>
    <w:p w:rsidR="003F2B13" w:rsidRDefault="003F2B13" w:rsidP="003F2B13">
      <w:pPr>
        <w:pStyle w:val="a3"/>
        <w:ind w:left="720"/>
        <w:rPr>
          <w:b/>
          <w:sz w:val="28"/>
          <w:szCs w:val="28"/>
        </w:rPr>
      </w:pPr>
    </w:p>
    <w:p w:rsidR="00F7739D" w:rsidRDefault="003F2B13" w:rsidP="000F3C27">
      <w:pPr>
        <w:pStyle w:val="a3"/>
        <w:ind w:left="720"/>
        <w:jc w:val="right"/>
        <w:rPr>
          <w:sz w:val="28"/>
          <w:szCs w:val="28"/>
        </w:rPr>
      </w:pPr>
      <w:r>
        <w:rPr>
          <w:b/>
          <w:sz w:val="28"/>
          <w:szCs w:val="28"/>
        </w:rPr>
        <w:t xml:space="preserve"> </w:t>
      </w:r>
      <w:r w:rsidR="008E0820">
        <w:pict>
          <v:line id="_x0000_s1026" style="position:absolute;left:0;text-align:left;z-index:251657728;mso-position-horizontal-relative:margin;mso-position-vertical-relative:text" from="-43.2pt,159.05pt" to="-43.2pt,159.05pt" o:allowincell="f" strokeweight=".25pt">
            <w10:wrap anchorx="margin"/>
          </v:line>
        </w:pict>
      </w:r>
      <w:r>
        <w:rPr>
          <w:sz w:val="28"/>
          <w:szCs w:val="28"/>
        </w:rPr>
        <w:t xml:space="preserve">                                      </w:t>
      </w:r>
    </w:p>
    <w:p w:rsidR="00F7739D" w:rsidRDefault="00F7739D" w:rsidP="000F3C27">
      <w:pPr>
        <w:pStyle w:val="a3"/>
        <w:ind w:left="720"/>
        <w:jc w:val="right"/>
        <w:rPr>
          <w:sz w:val="28"/>
          <w:szCs w:val="28"/>
        </w:rPr>
      </w:pPr>
    </w:p>
    <w:p w:rsidR="003F2B13" w:rsidRPr="00F7739D" w:rsidRDefault="003F2B13" w:rsidP="000F3C27">
      <w:pPr>
        <w:pStyle w:val="a3"/>
        <w:ind w:left="720"/>
        <w:jc w:val="right"/>
        <w:rPr>
          <w:b/>
          <w:sz w:val="24"/>
          <w:szCs w:val="28"/>
        </w:rPr>
      </w:pPr>
      <w:r w:rsidRPr="00F7739D">
        <w:rPr>
          <w:b/>
          <w:sz w:val="28"/>
          <w:szCs w:val="28"/>
        </w:rPr>
        <w:lastRenderedPageBreak/>
        <w:t xml:space="preserve"> </w:t>
      </w:r>
      <w:r w:rsidRPr="00F7739D">
        <w:rPr>
          <w:b/>
          <w:sz w:val="24"/>
          <w:szCs w:val="28"/>
        </w:rPr>
        <w:t>Приложение №1</w:t>
      </w:r>
    </w:p>
    <w:p w:rsidR="003F2B13" w:rsidRPr="00F7739D" w:rsidRDefault="003F2B13" w:rsidP="003F2B13">
      <w:pPr>
        <w:pStyle w:val="a3"/>
        <w:jc w:val="right"/>
        <w:rPr>
          <w:b/>
          <w:sz w:val="24"/>
          <w:szCs w:val="28"/>
        </w:rPr>
      </w:pPr>
      <w:r w:rsidRPr="00F7739D">
        <w:rPr>
          <w:b/>
          <w:sz w:val="24"/>
          <w:szCs w:val="28"/>
        </w:rPr>
        <w:t xml:space="preserve">                                                                      к решению Совета </w:t>
      </w:r>
      <w:r w:rsidR="000F3C27" w:rsidRPr="00F7739D">
        <w:rPr>
          <w:b/>
          <w:sz w:val="24"/>
          <w:szCs w:val="28"/>
        </w:rPr>
        <w:t>Николаевского</w:t>
      </w:r>
    </w:p>
    <w:p w:rsidR="003F2B13" w:rsidRPr="00F7739D" w:rsidRDefault="003F2B13" w:rsidP="003F2B13">
      <w:pPr>
        <w:pStyle w:val="a3"/>
        <w:jc w:val="right"/>
        <w:rPr>
          <w:b/>
          <w:sz w:val="24"/>
          <w:szCs w:val="28"/>
        </w:rPr>
      </w:pPr>
      <w:r w:rsidRPr="00F7739D">
        <w:rPr>
          <w:b/>
          <w:sz w:val="24"/>
          <w:szCs w:val="28"/>
        </w:rPr>
        <w:t xml:space="preserve">                                                                муниципального образования </w:t>
      </w:r>
    </w:p>
    <w:p w:rsidR="003F2B13" w:rsidRPr="00F7739D" w:rsidRDefault="003F2B13" w:rsidP="003F2B13">
      <w:pPr>
        <w:pStyle w:val="a3"/>
        <w:jc w:val="right"/>
        <w:rPr>
          <w:b/>
          <w:sz w:val="24"/>
          <w:szCs w:val="28"/>
        </w:rPr>
      </w:pPr>
      <w:r w:rsidRPr="00F7739D">
        <w:rPr>
          <w:b/>
          <w:sz w:val="24"/>
          <w:szCs w:val="28"/>
        </w:rPr>
        <w:t xml:space="preserve">                                                                   Ивантеевского муниципального </w:t>
      </w:r>
    </w:p>
    <w:p w:rsidR="003F2B13" w:rsidRPr="00F7739D" w:rsidRDefault="003F2B13" w:rsidP="003F2B13">
      <w:pPr>
        <w:pStyle w:val="a3"/>
        <w:jc w:val="right"/>
        <w:rPr>
          <w:b/>
          <w:sz w:val="24"/>
          <w:szCs w:val="28"/>
        </w:rPr>
      </w:pPr>
      <w:r w:rsidRPr="00F7739D">
        <w:rPr>
          <w:b/>
          <w:sz w:val="24"/>
          <w:szCs w:val="28"/>
        </w:rPr>
        <w:t xml:space="preserve">                                                              района Саратовской области</w:t>
      </w:r>
    </w:p>
    <w:p w:rsidR="003F2B13" w:rsidRPr="00F7739D" w:rsidRDefault="003F2B13" w:rsidP="003F2B13">
      <w:pPr>
        <w:pStyle w:val="a3"/>
        <w:jc w:val="right"/>
        <w:rPr>
          <w:b/>
        </w:rPr>
      </w:pPr>
      <w:r w:rsidRPr="00F7739D">
        <w:rPr>
          <w:b/>
          <w:sz w:val="24"/>
          <w:szCs w:val="28"/>
        </w:rPr>
        <w:t xml:space="preserve">                       </w:t>
      </w:r>
      <w:r w:rsidR="0078690C" w:rsidRPr="00F7739D">
        <w:rPr>
          <w:b/>
          <w:sz w:val="24"/>
          <w:szCs w:val="28"/>
        </w:rPr>
        <w:t xml:space="preserve">                           от </w:t>
      </w:r>
      <w:r w:rsidR="007F2FD9" w:rsidRPr="00F7739D">
        <w:rPr>
          <w:b/>
          <w:sz w:val="24"/>
          <w:szCs w:val="28"/>
        </w:rPr>
        <w:t>08</w:t>
      </w:r>
      <w:r w:rsidR="00FB0CD7" w:rsidRPr="00F7739D">
        <w:rPr>
          <w:b/>
          <w:sz w:val="24"/>
          <w:szCs w:val="28"/>
        </w:rPr>
        <w:t>.</w:t>
      </w:r>
      <w:r w:rsidR="007F2FD9" w:rsidRPr="00F7739D">
        <w:rPr>
          <w:b/>
          <w:sz w:val="24"/>
          <w:szCs w:val="28"/>
        </w:rPr>
        <w:t>04</w:t>
      </w:r>
      <w:r w:rsidR="00FB0CD7" w:rsidRPr="00F7739D">
        <w:rPr>
          <w:b/>
          <w:sz w:val="24"/>
          <w:szCs w:val="28"/>
        </w:rPr>
        <w:t>.201</w:t>
      </w:r>
      <w:r w:rsidR="007F2FD9" w:rsidRPr="00F7739D">
        <w:rPr>
          <w:b/>
          <w:sz w:val="24"/>
          <w:szCs w:val="28"/>
        </w:rPr>
        <w:t>6</w:t>
      </w:r>
      <w:r w:rsidR="00FB0CD7" w:rsidRPr="00F7739D">
        <w:rPr>
          <w:b/>
          <w:sz w:val="24"/>
          <w:szCs w:val="28"/>
        </w:rPr>
        <w:t xml:space="preserve"> г. № </w:t>
      </w:r>
      <w:r w:rsidR="00F14037" w:rsidRPr="00F7739D">
        <w:rPr>
          <w:b/>
          <w:sz w:val="24"/>
          <w:szCs w:val="28"/>
        </w:rPr>
        <w:t>12а</w:t>
      </w:r>
    </w:p>
    <w:p w:rsidR="003F2B13" w:rsidRDefault="003F2B13" w:rsidP="00FB0CD7">
      <w:pPr>
        <w:pStyle w:val="a3"/>
      </w:pPr>
    </w:p>
    <w:p w:rsidR="003F2B13" w:rsidRPr="00FB0CD7" w:rsidRDefault="003F2B13" w:rsidP="003F2B13">
      <w:pPr>
        <w:pStyle w:val="a3"/>
        <w:jc w:val="right"/>
      </w:pPr>
      <w:r w:rsidRPr="00FB0CD7">
        <w:rPr>
          <w:b/>
          <w:spacing w:val="20"/>
          <w:sz w:val="28"/>
          <w:szCs w:val="28"/>
        </w:rPr>
        <w:t>ПРОЕКТ</w:t>
      </w:r>
    </w:p>
    <w:p w:rsidR="00F14037" w:rsidRDefault="0021618B" w:rsidP="00F14037">
      <w:pPr>
        <w:pStyle w:val="a3"/>
        <w:jc w:val="center"/>
        <w:rPr>
          <w:sz w:val="28"/>
          <w:szCs w:val="28"/>
        </w:rPr>
      </w:pPr>
      <w:r>
        <w:rPr>
          <w:rFonts w:ascii="Courier New" w:hAnsi="Courier New"/>
          <w:b/>
          <w:noProof/>
          <w:spacing w:val="20"/>
          <w:sz w:val="28"/>
          <w:szCs w:val="28"/>
        </w:rPr>
        <w:drawing>
          <wp:inline distT="0" distB="0" distL="0" distR="0">
            <wp:extent cx="800100" cy="8858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F14037" w:rsidRPr="00F14037" w:rsidRDefault="00F14037" w:rsidP="00F14037">
      <w:pPr>
        <w:pStyle w:val="a3"/>
        <w:jc w:val="center"/>
        <w:rPr>
          <w:b/>
          <w:sz w:val="28"/>
          <w:szCs w:val="28"/>
        </w:rPr>
      </w:pPr>
      <w:r w:rsidRPr="00F14037">
        <w:rPr>
          <w:b/>
          <w:sz w:val="28"/>
          <w:szCs w:val="28"/>
        </w:rPr>
        <w:t xml:space="preserve">СОВЕТ </w:t>
      </w:r>
    </w:p>
    <w:p w:rsidR="00F14037" w:rsidRPr="00F14037" w:rsidRDefault="00F14037" w:rsidP="00F14037">
      <w:pPr>
        <w:pStyle w:val="a3"/>
        <w:jc w:val="center"/>
        <w:rPr>
          <w:b/>
          <w:sz w:val="28"/>
          <w:szCs w:val="28"/>
        </w:rPr>
      </w:pPr>
      <w:r w:rsidRPr="00F14037">
        <w:rPr>
          <w:b/>
          <w:sz w:val="28"/>
          <w:szCs w:val="28"/>
        </w:rPr>
        <w:t xml:space="preserve">НИКОЛАЕВСКОГО МУНИЦИПАЛЬНОГО ОБРАЗОВАНИЯ ИВАНТЕЕВСКОГО МУНИЦИПАЛЬНОГО РАЙОНА </w:t>
      </w:r>
    </w:p>
    <w:p w:rsidR="00F14037" w:rsidRPr="00F14037" w:rsidRDefault="00F14037" w:rsidP="00F14037">
      <w:pPr>
        <w:pStyle w:val="a3"/>
        <w:jc w:val="center"/>
        <w:rPr>
          <w:b/>
          <w:sz w:val="28"/>
          <w:szCs w:val="28"/>
        </w:rPr>
      </w:pPr>
      <w:r w:rsidRPr="00F14037">
        <w:rPr>
          <w:b/>
          <w:sz w:val="28"/>
          <w:szCs w:val="28"/>
        </w:rPr>
        <w:t>САРАТОВСКОЙ ОБЛАСТИ</w:t>
      </w:r>
    </w:p>
    <w:p w:rsidR="00F14037" w:rsidRPr="00F14037" w:rsidRDefault="00F14037" w:rsidP="00F14037">
      <w:pPr>
        <w:pStyle w:val="1"/>
        <w:jc w:val="center"/>
        <w:rPr>
          <w:rFonts w:ascii="Times New Roman" w:hAnsi="Times New Roman"/>
          <w:b w:val="0"/>
        </w:rPr>
      </w:pPr>
      <w:r w:rsidRPr="00F14037">
        <w:rPr>
          <w:rFonts w:ascii="Times New Roman" w:hAnsi="Times New Roman"/>
          <w:b w:val="0"/>
        </w:rPr>
        <w:t xml:space="preserve">Р Е Ш Е Н И Е № </w:t>
      </w:r>
    </w:p>
    <w:p w:rsidR="00F14037" w:rsidRPr="00F14037" w:rsidRDefault="00F14037" w:rsidP="00F14037">
      <w:pPr>
        <w:pStyle w:val="1"/>
        <w:rPr>
          <w:rFonts w:ascii="Times New Roman" w:hAnsi="Times New Roman"/>
          <w:sz w:val="26"/>
        </w:rPr>
      </w:pPr>
    </w:p>
    <w:p w:rsidR="00F14037" w:rsidRPr="00F14037" w:rsidRDefault="00F14037" w:rsidP="00F14037">
      <w:pPr>
        <w:rPr>
          <w:rFonts w:ascii="Times New Roman" w:hAnsi="Times New Roman"/>
          <w:b/>
          <w:sz w:val="28"/>
          <w:szCs w:val="28"/>
        </w:rPr>
      </w:pPr>
    </w:p>
    <w:p w:rsidR="00F14037" w:rsidRPr="00F14037" w:rsidRDefault="00F14037" w:rsidP="00F14037">
      <w:pPr>
        <w:spacing w:after="0" w:line="240" w:lineRule="auto"/>
        <w:rPr>
          <w:rFonts w:ascii="Times New Roman" w:hAnsi="Times New Roman"/>
          <w:b/>
        </w:rPr>
      </w:pPr>
      <w:r w:rsidRPr="00F14037">
        <w:rPr>
          <w:rFonts w:ascii="Times New Roman" w:hAnsi="Times New Roman"/>
          <w:b/>
        </w:rPr>
        <w:t>Об утверждении отчета об</w:t>
      </w:r>
    </w:p>
    <w:p w:rsidR="00F14037" w:rsidRPr="00F14037" w:rsidRDefault="00F14037" w:rsidP="00F14037">
      <w:pPr>
        <w:spacing w:after="0" w:line="240" w:lineRule="auto"/>
        <w:rPr>
          <w:rFonts w:ascii="Times New Roman" w:hAnsi="Times New Roman"/>
          <w:b/>
        </w:rPr>
      </w:pPr>
      <w:r w:rsidRPr="00F14037">
        <w:rPr>
          <w:rFonts w:ascii="Times New Roman" w:hAnsi="Times New Roman"/>
          <w:b/>
        </w:rPr>
        <w:t xml:space="preserve"> исполнении  бюджета Николаевского</w:t>
      </w:r>
    </w:p>
    <w:p w:rsidR="00F14037" w:rsidRPr="00F14037" w:rsidRDefault="00F14037" w:rsidP="00F14037">
      <w:pPr>
        <w:spacing w:after="0" w:line="240" w:lineRule="auto"/>
        <w:rPr>
          <w:rFonts w:ascii="Times New Roman" w:hAnsi="Times New Roman"/>
          <w:b/>
        </w:rPr>
      </w:pPr>
      <w:r w:rsidRPr="00F14037">
        <w:rPr>
          <w:rFonts w:ascii="Times New Roman" w:hAnsi="Times New Roman"/>
          <w:b/>
        </w:rPr>
        <w:t xml:space="preserve">муниципального образования за 2015 год    </w:t>
      </w:r>
    </w:p>
    <w:p w:rsidR="00F14037" w:rsidRPr="00981B68" w:rsidRDefault="00F14037" w:rsidP="00F14037">
      <w:pPr>
        <w:rPr>
          <w:b/>
        </w:rPr>
      </w:pPr>
    </w:p>
    <w:p w:rsidR="00F14037" w:rsidRDefault="00F14037" w:rsidP="00F14037">
      <w:pPr>
        <w:pStyle w:val="21"/>
        <w:jc w:val="both"/>
        <w:rPr>
          <w:b/>
        </w:rPr>
      </w:pPr>
      <w:r>
        <w:t xml:space="preserve">     </w:t>
      </w:r>
      <w:r w:rsidRPr="00F95328">
        <w:t xml:space="preserve"> В соо</w:t>
      </w:r>
      <w:r>
        <w:t xml:space="preserve">тветствии со ст. 264 Бюджетного Кодекса  РФ и на  основании  ст. Устава Николаевского муниципального образования Совет Николаевского муниципального образования  </w:t>
      </w:r>
      <w:r w:rsidRPr="00E1462F">
        <w:rPr>
          <w:b/>
        </w:rPr>
        <w:t>РЕШИЛ</w:t>
      </w:r>
      <w:r>
        <w:rPr>
          <w:b/>
        </w:rPr>
        <w:t>:</w:t>
      </w:r>
    </w:p>
    <w:p w:rsidR="00F14037" w:rsidRPr="00E1462F" w:rsidRDefault="00F14037" w:rsidP="00F14037">
      <w:pPr>
        <w:pStyle w:val="21"/>
        <w:jc w:val="both"/>
      </w:pPr>
      <w:r w:rsidRPr="00E1462F">
        <w:t xml:space="preserve">      Утвердить отчет об исполнении бюджета  </w:t>
      </w:r>
      <w:r>
        <w:t>Николаевского</w:t>
      </w:r>
      <w:r w:rsidRPr="00E1462F">
        <w:t xml:space="preserve"> муниципального </w:t>
      </w:r>
      <w:r>
        <w:t>образования</w:t>
      </w:r>
      <w:r w:rsidRPr="00E1462F">
        <w:t xml:space="preserve">  за 20</w:t>
      </w:r>
      <w:r>
        <w:t>15</w:t>
      </w:r>
      <w:r w:rsidRPr="00E1462F">
        <w:t xml:space="preserve"> год:</w:t>
      </w:r>
    </w:p>
    <w:p w:rsidR="00F14037" w:rsidRPr="009F6FAA" w:rsidRDefault="00F14037" w:rsidP="00F14037">
      <w:pPr>
        <w:pStyle w:val="21"/>
        <w:jc w:val="both"/>
        <w:rPr>
          <w:color w:val="000000"/>
        </w:rPr>
      </w:pPr>
      <w:r>
        <w:t xml:space="preserve">      </w:t>
      </w:r>
      <w:r w:rsidRPr="009F6FAA">
        <w:rPr>
          <w:color w:val="000000"/>
        </w:rPr>
        <w:t xml:space="preserve">по доходам  в сумме </w:t>
      </w:r>
      <w:r>
        <w:rPr>
          <w:color w:val="000000"/>
        </w:rPr>
        <w:t>1633,0</w:t>
      </w:r>
      <w:r w:rsidRPr="009F6FAA">
        <w:rPr>
          <w:color w:val="000000"/>
        </w:rPr>
        <w:t xml:space="preserve"> тыс. руб., расходам в сумме </w:t>
      </w:r>
      <w:r>
        <w:rPr>
          <w:color w:val="000000"/>
        </w:rPr>
        <w:t>1162,5</w:t>
      </w:r>
      <w:r w:rsidRPr="009F6FAA">
        <w:rPr>
          <w:color w:val="000000"/>
        </w:rPr>
        <w:t xml:space="preserve"> тыс.</w:t>
      </w:r>
      <w:r>
        <w:rPr>
          <w:color w:val="000000"/>
        </w:rPr>
        <w:t xml:space="preserve"> </w:t>
      </w:r>
      <w:r w:rsidRPr="009F6FAA">
        <w:rPr>
          <w:color w:val="000000"/>
        </w:rPr>
        <w:t>руб</w:t>
      </w:r>
      <w:r>
        <w:rPr>
          <w:color w:val="000000"/>
        </w:rPr>
        <w:t>.</w:t>
      </w:r>
      <w:r w:rsidRPr="009F6FAA">
        <w:rPr>
          <w:color w:val="000000"/>
        </w:rPr>
        <w:t xml:space="preserve">  и </w:t>
      </w:r>
      <w:r>
        <w:rPr>
          <w:color w:val="000000"/>
        </w:rPr>
        <w:t>про</w:t>
      </w:r>
      <w:r w:rsidRPr="009F6FAA">
        <w:rPr>
          <w:color w:val="000000"/>
        </w:rPr>
        <w:t xml:space="preserve">фицитом  в сумме </w:t>
      </w:r>
      <w:r>
        <w:rPr>
          <w:color w:val="000000"/>
        </w:rPr>
        <w:t>470,5</w:t>
      </w:r>
      <w:r w:rsidRPr="009F6FAA">
        <w:rPr>
          <w:color w:val="000000"/>
        </w:rPr>
        <w:t xml:space="preserve"> тыс.</w:t>
      </w:r>
      <w:r>
        <w:rPr>
          <w:color w:val="000000"/>
        </w:rPr>
        <w:t xml:space="preserve"> </w:t>
      </w:r>
      <w:r w:rsidRPr="009F6FAA">
        <w:rPr>
          <w:color w:val="000000"/>
        </w:rPr>
        <w:t>руб.</w:t>
      </w:r>
    </w:p>
    <w:p w:rsidR="00F14037" w:rsidRDefault="00F14037" w:rsidP="00F14037">
      <w:pPr>
        <w:pStyle w:val="21"/>
        <w:jc w:val="both"/>
      </w:pPr>
      <w:r>
        <w:t xml:space="preserve">     Утвердить следующие показатели по:</w:t>
      </w:r>
    </w:p>
    <w:p w:rsidR="00F14037" w:rsidRDefault="00F14037" w:rsidP="00F14037">
      <w:pPr>
        <w:pStyle w:val="21"/>
        <w:jc w:val="both"/>
      </w:pPr>
      <w:r>
        <w:t xml:space="preserve">      доходам в бюджет муниципального образования за 2015 год по кодам классификации доходов бюджетов  согласно приложению 1 к настоящему решению;</w:t>
      </w:r>
    </w:p>
    <w:p w:rsidR="00F14037" w:rsidRDefault="00F14037" w:rsidP="00F14037">
      <w:pPr>
        <w:pStyle w:val="21"/>
        <w:jc w:val="both"/>
      </w:pPr>
      <w:r>
        <w:t xml:space="preserve">      доходам бюджета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F14037" w:rsidRDefault="00F14037" w:rsidP="00F14037">
      <w:pPr>
        <w:pStyle w:val="21"/>
        <w:jc w:val="both"/>
      </w:pPr>
      <w:r>
        <w:t xml:space="preserve">    расходам  бюджета  по ведомственной структуре расходов  соответствующего  бюджета  согласно приложению 3 к настоящему решению;</w:t>
      </w:r>
    </w:p>
    <w:p w:rsidR="00F14037" w:rsidRDefault="00F14037" w:rsidP="00F14037">
      <w:pPr>
        <w:pStyle w:val="21"/>
        <w:jc w:val="both"/>
      </w:pPr>
      <w:r>
        <w:t xml:space="preserve">    расходам бюджета по разделам и подразделам классификации расходов бюджета  согласно приложению 4  к настоящему решению;</w:t>
      </w:r>
    </w:p>
    <w:p w:rsidR="00F14037" w:rsidRDefault="00F14037" w:rsidP="00F14037">
      <w:pPr>
        <w:pStyle w:val="21"/>
        <w:jc w:val="both"/>
      </w:pPr>
      <w:r>
        <w:lastRenderedPageBreak/>
        <w:t xml:space="preserve">    источником финансирования дефицита бюджета по кодам классификации  источников  финансирования дефицитов бюджетов согласно приложению 5  к настоящему решению;</w:t>
      </w:r>
    </w:p>
    <w:p w:rsidR="00F14037" w:rsidRDefault="00F14037" w:rsidP="00F14037">
      <w:pPr>
        <w:pStyle w:val="21"/>
        <w:jc w:val="both"/>
      </w:pPr>
      <w:r>
        <w:t xml:space="preserve">        источником финансирования дефицита бюджета по кодам  групп, подгрупп,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согласно приложению 6 к настоящему  решению.</w:t>
      </w:r>
    </w:p>
    <w:p w:rsidR="00F14037" w:rsidRDefault="00F14037" w:rsidP="00F14037">
      <w:pPr>
        <w:pStyle w:val="21"/>
        <w:ind w:firstLine="720"/>
        <w:jc w:val="both"/>
      </w:pPr>
      <w:r>
        <w:t xml:space="preserve">Настоящее решение опубликовать в газете « </w:t>
      </w:r>
      <w:r>
        <w:rPr>
          <w:lang w:val="ru-RU"/>
        </w:rPr>
        <w:t>Николаевский Вестник</w:t>
      </w:r>
      <w:r>
        <w:t>».</w:t>
      </w:r>
    </w:p>
    <w:p w:rsidR="00F14037" w:rsidRDefault="00F14037" w:rsidP="00F14037">
      <w:pPr>
        <w:pStyle w:val="21"/>
        <w:ind w:firstLine="720"/>
        <w:jc w:val="both"/>
      </w:pPr>
      <w:r>
        <w:t>Решение вступает в силу с момента опубликования.</w:t>
      </w:r>
    </w:p>
    <w:p w:rsidR="00F14037" w:rsidRDefault="00F14037" w:rsidP="00F14037">
      <w:pPr>
        <w:pStyle w:val="21"/>
        <w:jc w:val="both"/>
      </w:pPr>
    </w:p>
    <w:p w:rsidR="00F14037" w:rsidRDefault="00F14037" w:rsidP="00F14037">
      <w:pPr>
        <w:pStyle w:val="Oaenoaieoiaioa"/>
        <w:ind w:firstLine="0"/>
        <w:rPr>
          <w:b/>
          <w:szCs w:val="28"/>
        </w:rPr>
      </w:pPr>
      <w:r>
        <w:rPr>
          <w:b/>
          <w:szCs w:val="28"/>
        </w:rPr>
        <w:t xml:space="preserve">Глава    </w:t>
      </w:r>
      <w:r>
        <w:rPr>
          <w:b/>
        </w:rPr>
        <w:t>Николаевского</w:t>
      </w:r>
      <w:r>
        <w:rPr>
          <w:b/>
          <w:szCs w:val="28"/>
        </w:rPr>
        <w:t xml:space="preserve">  муниципального  </w:t>
      </w:r>
    </w:p>
    <w:p w:rsidR="00F14037" w:rsidRDefault="00F14037" w:rsidP="00F14037">
      <w:pPr>
        <w:pStyle w:val="Oaenoaieoiaioa"/>
        <w:ind w:firstLine="0"/>
        <w:rPr>
          <w:b/>
          <w:szCs w:val="28"/>
        </w:rPr>
      </w:pPr>
      <w:r>
        <w:rPr>
          <w:b/>
          <w:szCs w:val="28"/>
        </w:rPr>
        <w:t xml:space="preserve">образования                                                                               Н. В. Барсова                                     </w:t>
      </w:r>
    </w:p>
    <w:p w:rsidR="00F14037" w:rsidRDefault="00F14037" w:rsidP="00F14037"/>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14037" w:rsidRDefault="00F14037" w:rsidP="00F14037">
      <w:pPr>
        <w:jc w:val="right"/>
        <w:rPr>
          <w:sz w:val="20"/>
        </w:rPr>
      </w:pPr>
    </w:p>
    <w:p w:rsidR="00F7739D" w:rsidRDefault="00F7739D" w:rsidP="00F14037">
      <w:pPr>
        <w:jc w:val="right"/>
        <w:rPr>
          <w:sz w:val="20"/>
        </w:rPr>
      </w:pP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lastRenderedPageBreak/>
        <w:t xml:space="preserve">Приложение №1  к решению Совета              </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 xml:space="preserve">                                                                                             образования  от             2016г  №</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F14037" w:rsidRPr="00F14037" w:rsidRDefault="00F14037" w:rsidP="00F14037">
      <w:pPr>
        <w:spacing w:after="0"/>
        <w:jc w:val="right"/>
        <w:rPr>
          <w:rFonts w:ascii="Times New Roman" w:hAnsi="Times New Roman"/>
        </w:rPr>
      </w:pPr>
      <w:r w:rsidRPr="00F14037">
        <w:rPr>
          <w:rFonts w:ascii="Times New Roman" w:hAnsi="Times New Roman"/>
          <w:sz w:val="20"/>
        </w:rPr>
        <w:t>образования за 2015 год»</w:t>
      </w:r>
    </w:p>
    <w:p w:rsidR="00F14037" w:rsidRPr="00627699" w:rsidRDefault="00F14037" w:rsidP="00F14037">
      <w:pPr>
        <w:pStyle w:val="ConsPlusNormal"/>
        <w:ind w:left="-720"/>
        <w:jc w:val="right"/>
        <w:outlineLvl w:val="0"/>
        <w:rPr>
          <w:rFonts w:ascii="Times New Roman" w:hAnsi="Times New Roman" w:cs="Times New Roman"/>
          <w:sz w:val="24"/>
          <w:szCs w:val="24"/>
        </w:rPr>
      </w:pPr>
    </w:p>
    <w:p w:rsidR="00F14037" w:rsidRPr="002A6467" w:rsidRDefault="00F14037" w:rsidP="00F14037">
      <w:pPr>
        <w:rPr>
          <w:sz w:val="28"/>
          <w:szCs w:val="28"/>
        </w:rPr>
      </w:pPr>
    </w:p>
    <w:p w:rsidR="00F14037" w:rsidRPr="00627699" w:rsidRDefault="00F14037" w:rsidP="00F14037">
      <w:pPr>
        <w:pStyle w:val="ConsPlusTitle"/>
        <w:widowControl/>
        <w:jc w:val="center"/>
        <w:rPr>
          <w:rFonts w:ascii="Times New Roman" w:hAnsi="Times New Roman" w:cs="Times New Roman"/>
          <w:sz w:val="24"/>
          <w:szCs w:val="24"/>
        </w:rPr>
      </w:pPr>
      <w:r w:rsidRPr="00627699">
        <w:rPr>
          <w:rFonts w:ascii="Times New Roman" w:hAnsi="Times New Roman" w:cs="Times New Roman"/>
          <w:sz w:val="24"/>
          <w:szCs w:val="24"/>
        </w:rPr>
        <w:t>ДОХОДЫ БЮДЖЕТА НИКОЛАЕВСКОГО  МУНИЦИПАЛЬНОГО ОБРАЗОВАНИЯ ИВАНТЕЕВСКОГО МУНИЦИПАЛЬНОГО РАЙОНА ЗА 20</w:t>
      </w:r>
      <w:r>
        <w:rPr>
          <w:rFonts w:ascii="Times New Roman" w:hAnsi="Times New Roman" w:cs="Times New Roman"/>
          <w:sz w:val="24"/>
          <w:szCs w:val="24"/>
        </w:rPr>
        <w:t xml:space="preserve">15 </w:t>
      </w:r>
      <w:r w:rsidRPr="00627699">
        <w:rPr>
          <w:rFonts w:ascii="Times New Roman" w:hAnsi="Times New Roman" w:cs="Times New Roman"/>
          <w:sz w:val="24"/>
          <w:szCs w:val="24"/>
        </w:rPr>
        <w:t>ГОД</w:t>
      </w:r>
    </w:p>
    <w:p w:rsidR="00F14037" w:rsidRPr="002A6467" w:rsidRDefault="00F14037" w:rsidP="00F14037">
      <w:pPr>
        <w:pStyle w:val="ConsPlusTitle"/>
        <w:widowControl/>
        <w:jc w:val="center"/>
        <w:rPr>
          <w:rFonts w:ascii="Times New Roman" w:hAnsi="Times New Roman" w:cs="Times New Roman"/>
          <w:sz w:val="28"/>
          <w:szCs w:val="28"/>
        </w:rPr>
      </w:pPr>
      <w:r w:rsidRPr="00627699">
        <w:rPr>
          <w:rFonts w:ascii="Times New Roman" w:hAnsi="Times New Roman" w:cs="Times New Roman"/>
          <w:sz w:val="24"/>
          <w:szCs w:val="24"/>
        </w:rPr>
        <w:t>ПО КОДАМ КЛАССИФИКАЦИИ ДОХОДОВ БЮДЖЕТА</w:t>
      </w:r>
    </w:p>
    <w:p w:rsidR="00F14037" w:rsidRPr="002A6467" w:rsidRDefault="00F14037" w:rsidP="00F14037">
      <w:pPr>
        <w:pStyle w:val="ConsPlusNormal"/>
        <w:ind w:firstLine="0"/>
        <w:jc w:val="center"/>
        <w:rPr>
          <w:rFonts w:ascii="Times New Roman" w:hAnsi="Times New Roman" w:cs="Times New Roman"/>
          <w:sz w:val="28"/>
          <w:szCs w:val="28"/>
        </w:rPr>
      </w:pPr>
    </w:p>
    <w:p w:rsidR="00F14037" w:rsidRPr="00A51A1C" w:rsidRDefault="00F14037" w:rsidP="00F7739D">
      <w:pPr>
        <w:pStyle w:val="ConsPlusNonformat"/>
        <w:widowControl/>
        <w:ind w:right="-427"/>
        <w:jc w:val="right"/>
        <w:rPr>
          <w:rFonts w:ascii="Times New Roman" w:hAnsi="Times New Roman" w:cs="Times New Roman"/>
          <w:sz w:val="24"/>
          <w:szCs w:val="24"/>
        </w:rPr>
      </w:pPr>
      <w:r w:rsidRPr="00A51A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A1C">
        <w:rPr>
          <w:rFonts w:ascii="Times New Roman" w:hAnsi="Times New Roman" w:cs="Times New Roman"/>
          <w:sz w:val="24"/>
          <w:szCs w:val="24"/>
        </w:rPr>
        <w:t xml:space="preserve">  (тыс.рублей)</w:t>
      </w:r>
    </w:p>
    <w:tbl>
      <w:tblPr>
        <w:tblW w:w="10915" w:type="dxa"/>
        <w:tblInd w:w="-923" w:type="dxa"/>
        <w:tblLayout w:type="fixed"/>
        <w:tblCellMar>
          <w:left w:w="70" w:type="dxa"/>
          <w:right w:w="70" w:type="dxa"/>
        </w:tblCellMar>
        <w:tblLook w:val="0000"/>
      </w:tblPr>
      <w:tblGrid>
        <w:gridCol w:w="6380"/>
        <w:gridCol w:w="2977"/>
        <w:gridCol w:w="1558"/>
      </w:tblGrid>
      <w:tr w:rsidR="00F14037" w:rsidRPr="00F7739D" w:rsidTr="00F7739D">
        <w:tblPrEx>
          <w:tblCellMar>
            <w:top w:w="0" w:type="dxa"/>
            <w:bottom w:w="0" w:type="dxa"/>
          </w:tblCellMar>
        </w:tblPrEx>
        <w:trPr>
          <w:cantSplit/>
          <w:trHeight w:val="36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Наименование доходов</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 xml:space="preserve">Код бюджетной       </w:t>
            </w:r>
            <w:r w:rsidRPr="00F7739D">
              <w:rPr>
                <w:rFonts w:ascii="Times New Roman" w:hAnsi="Times New Roman" w:cs="Times New Roman"/>
                <w:sz w:val="24"/>
                <w:szCs w:val="24"/>
              </w:rPr>
              <w:br/>
              <w:t>классификации</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Сумма</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2</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3</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Доходы                             </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000 1 00 00000 00 0000 000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1526,8</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Налог на доходы физических лиц     </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182 1 01 02000 01 0000 110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44,4</w:t>
            </w:r>
          </w:p>
        </w:tc>
      </w:tr>
      <w:tr w:rsidR="00F14037" w:rsidRPr="00F7739D" w:rsidTr="00F7739D">
        <w:tblPrEx>
          <w:tblCellMar>
            <w:top w:w="0" w:type="dxa"/>
            <w:bottom w:w="0" w:type="dxa"/>
          </w:tblCellMar>
        </w:tblPrEx>
        <w:trPr>
          <w:cantSplit/>
          <w:trHeight w:val="72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7739D">
              <w:rPr>
                <w:rFonts w:ascii="Times New Roman" w:hAnsi="Times New Roman"/>
                <w:color w:val="000000"/>
                <w:sz w:val="24"/>
                <w:szCs w:val="24"/>
                <w:vertAlign w:val="superscript"/>
              </w:rPr>
              <w:t>1</w:t>
            </w:r>
            <w:r w:rsidRPr="00F7739D">
              <w:rPr>
                <w:rFonts w:ascii="Times New Roman" w:hAnsi="Times New Roman"/>
                <w:color w:val="000000"/>
                <w:sz w:val="24"/>
                <w:szCs w:val="24"/>
              </w:rPr>
              <w:t xml:space="preserve"> и 228 Налогового кодекса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182 1 01 02010 01 0000 110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41,1</w:t>
            </w:r>
          </w:p>
        </w:tc>
      </w:tr>
      <w:tr w:rsidR="00F14037" w:rsidRPr="00F7739D" w:rsidTr="00F7739D">
        <w:tblPrEx>
          <w:tblCellMar>
            <w:top w:w="0" w:type="dxa"/>
            <w:bottom w:w="0" w:type="dxa"/>
          </w:tblCellMar>
        </w:tblPrEx>
        <w:trPr>
          <w:cantSplit/>
          <w:trHeight w:val="834"/>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182 1 01 02030 01 0000 110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3,3</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b/>
                <w:bCs/>
                <w:color w:val="000000"/>
                <w:sz w:val="24"/>
                <w:szCs w:val="24"/>
              </w:rPr>
            </w:pPr>
            <w:r w:rsidRPr="00F7739D">
              <w:rPr>
                <w:rFonts w:ascii="Times New Roman" w:hAnsi="Times New Roman"/>
                <w:b/>
                <w:bCs/>
                <w:color w:val="000000"/>
                <w:sz w:val="24"/>
                <w:szCs w:val="24"/>
              </w:rPr>
              <w:t>Акцизы по подакцизным товарам (продукции), производимым на территории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100 1 03 02000 01 0000 110</w:t>
            </w:r>
          </w:p>
          <w:p w:rsidR="00F14037" w:rsidRPr="00F7739D" w:rsidRDefault="00F14037" w:rsidP="00F7739D">
            <w:pPr>
              <w:pStyle w:val="ConsPlusNormal"/>
              <w:ind w:firstLine="0"/>
              <w:rPr>
                <w:rFonts w:ascii="Times New Roman" w:hAnsi="Times New Roman" w:cs="Times New Roman"/>
                <w:b/>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365,1</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sz w:val="24"/>
                <w:szCs w:val="24"/>
              </w:rPr>
            </w:pPr>
            <w:r w:rsidRPr="00F7739D">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100 1 03 02230 01 0000 110</w:t>
            </w:r>
          </w:p>
          <w:p w:rsidR="00F14037" w:rsidRPr="00F7739D" w:rsidRDefault="00F14037" w:rsidP="00F7739D">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127,3</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sz w:val="24"/>
                <w:szCs w:val="24"/>
              </w:rPr>
            </w:pPr>
            <w:r w:rsidRPr="00F7739D">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100 1 03 02240 01 0000 110</w:t>
            </w:r>
          </w:p>
          <w:p w:rsidR="00F14037" w:rsidRPr="00F7739D" w:rsidRDefault="00F14037" w:rsidP="00F7739D">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3,4</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sz w:val="24"/>
                <w:szCs w:val="24"/>
              </w:rPr>
            </w:pPr>
            <w:r w:rsidRPr="00F7739D">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100 1 03 02250 01 0000 110</w:t>
            </w:r>
          </w:p>
          <w:p w:rsidR="00F14037" w:rsidRPr="00F7739D" w:rsidRDefault="00F14037" w:rsidP="00F7739D">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250,8</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sz w:val="24"/>
                <w:szCs w:val="24"/>
              </w:rPr>
            </w:pPr>
            <w:r w:rsidRPr="00F7739D">
              <w:rPr>
                <w:rFonts w:ascii="Times New Roman" w:hAnsi="Times New Roman"/>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100 1 03 02260 01 0000 110</w:t>
            </w:r>
          </w:p>
          <w:p w:rsidR="00F14037" w:rsidRPr="00F7739D" w:rsidRDefault="00F14037" w:rsidP="00F7739D">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-16,4</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Налоги на совокупный доход</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182 1 05 00000 00 0000 000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86,4</w:t>
            </w:r>
          </w:p>
        </w:tc>
      </w:tr>
      <w:tr w:rsidR="00F14037" w:rsidRPr="00F7739D" w:rsidTr="00F7739D">
        <w:tblPrEx>
          <w:tblCellMar>
            <w:top w:w="0" w:type="dxa"/>
            <w:bottom w:w="0" w:type="dxa"/>
          </w:tblCellMar>
        </w:tblPrEx>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Единый сельскохозяйственный налог</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182 1 05 03010 01 0000 110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86,4</w:t>
            </w:r>
          </w:p>
        </w:tc>
      </w:tr>
      <w:tr w:rsidR="00F14037" w:rsidRPr="00F7739D" w:rsidTr="00F7739D">
        <w:tblPrEx>
          <w:tblCellMar>
            <w:top w:w="0" w:type="dxa"/>
            <w:bottom w:w="0" w:type="dxa"/>
          </w:tblCellMar>
        </w:tblPrEx>
        <w:trPr>
          <w:cantSplit/>
          <w:trHeight w:val="178"/>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НАЛОГИ НА ИМУЩЕСТВО</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182 106 00000 00 0000 000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1019,3</w:t>
            </w:r>
          </w:p>
        </w:tc>
      </w:tr>
      <w:tr w:rsidR="00F14037" w:rsidRPr="00F7739D" w:rsidTr="00F7739D">
        <w:tblPrEx>
          <w:tblCellMar>
            <w:top w:w="0" w:type="dxa"/>
            <w:bottom w:w="0" w:type="dxa"/>
          </w:tblCellMar>
        </w:tblPrEx>
        <w:trPr>
          <w:cantSplit/>
          <w:trHeight w:val="231"/>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Налог на имущество физических лиц</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182 106 01030 00 0000 110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13,6</w:t>
            </w:r>
          </w:p>
        </w:tc>
      </w:tr>
      <w:tr w:rsidR="00F14037" w:rsidRPr="00F7739D" w:rsidTr="00F7739D">
        <w:tblPrEx>
          <w:tblCellMar>
            <w:top w:w="0" w:type="dxa"/>
            <w:bottom w:w="0" w:type="dxa"/>
          </w:tblCellMar>
        </w:tblPrEx>
        <w:trPr>
          <w:cantSplit/>
          <w:trHeight w:val="131"/>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Земельный налог</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182 106 06000 00 0000 110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1005,7</w:t>
            </w:r>
          </w:p>
        </w:tc>
      </w:tr>
      <w:tr w:rsidR="00F14037" w:rsidRPr="00F7739D" w:rsidTr="00F7739D">
        <w:tblPrEx>
          <w:tblCellMar>
            <w:top w:w="0" w:type="dxa"/>
            <w:bottom w:w="0" w:type="dxa"/>
          </w:tblCellMar>
        </w:tblPrEx>
        <w:trPr>
          <w:cantSplit/>
          <w:trHeight w:val="36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after="0" w:line="240" w:lineRule="auto"/>
              <w:rPr>
                <w:rFonts w:ascii="Times New Roman" w:hAnsi="Times New Roman"/>
                <w:sz w:val="24"/>
                <w:szCs w:val="24"/>
              </w:rPr>
            </w:pPr>
            <w:r w:rsidRPr="00F7739D">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after="0" w:line="240" w:lineRule="auto"/>
              <w:rPr>
                <w:rFonts w:ascii="Times New Roman" w:hAnsi="Times New Roman"/>
                <w:sz w:val="24"/>
                <w:szCs w:val="24"/>
              </w:rPr>
            </w:pPr>
            <w:r w:rsidRPr="00F7739D">
              <w:rPr>
                <w:rFonts w:ascii="Times New Roman" w:hAnsi="Times New Roman"/>
                <w:sz w:val="24"/>
                <w:szCs w:val="24"/>
              </w:rPr>
              <w:t>182 106 06033 10 0000 110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0,8</w:t>
            </w:r>
          </w:p>
        </w:tc>
      </w:tr>
      <w:tr w:rsidR="00F14037" w:rsidRPr="00F7739D" w:rsidTr="00F7739D">
        <w:tblPrEx>
          <w:tblCellMar>
            <w:top w:w="0" w:type="dxa"/>
            <w:bottom w:w="0" w:type="dxa"/>
          </w:tblCellMar>
        </w:tblPrEx>
        <w:trPr>
          <w:cantSplit/>
          <w:trHeight w:val="36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after="0" w:line="240" w:lineRule="auto"/>
              <w:rPr>
                <w:rFonts w:ascii="Times New Roman" w:hAnsi="Times New Roman"/>
                <w:sz w:val="24"/>
                <w:szCs w:val="24"/>
              </w:rPr>
            </w:pPr>
            <w:r w:rsidRPr="00F7739D">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sz w:val="24"/>
                <w:szCs w:val="24"/>
              </w:rPr>
            </w:pPr>
            <w:r w:rsidRPr="00F7739D">
              <w:rPr>
                <w:rFonts w:ascii="Times New Roman" w:hAnsi="Times New Roman"/>
                <w:sz w:val="24"/>
                <w:szCs w:val="24"/>
              </w:rPr>
              <w:t>182 106 06043 10 0000 110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1004,9</w:t>
            </w:r>
          </w:p>
        </w:tc>
      </w:tr>
      <w:tr w:rsidR="00F14037" w:rsidRPr="00F7739D" w:rsidTr="00F7739D">
        <w:tblPrEx>
          <w:tblCellMar>
            <w:top w:w="0" w:type="dxa"/>
            <w:bottom w:w="0" w:type="dxa"/>
          </w:tblCellMar>
        </w:tblPrEx>
        <w:trPr>
          <w:cantSplit/>
          <w:trHeight w:val="283"/>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Доходы от оказания платных услуг (работ)</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311 1 13 00000 00 0000 000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6,6</w:t>
            </w:r>
          </w:p>
        </w:tc>
      </w:tr>
      <w:tr w:rsidR="00F14037" w:rsidRPr="00F7739D" w:rsidTr="00F7739D">
        <w:tblPrEx>
          <w:tblCellMar>
            <w:top w:w="0" w:type="dxa"/>
            <w:bottom w:w="0" w:type="dxa"/>
          </w:tblCellMar>
        </w:tblPrEx>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311 1 13 02060 10 0000 130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6,6</w:t>
            </w:r>
          </w:p>
        </w:tc>
      </w:tr>
      <w:tr w:rsidR="00F14037" w:rsidRPr="00F7739D" w:rsidTr="00F7739D">
        <w:tblPrEx>
          <w:tblCellMar>
            <w:top w:w="0" w:type="dxa"/>
            <w:bottom w:w="0" w:type="dxa"/>
          </w:tblCellMar>
        </w:tblPrEx>
        <w:trPr>
          <w:cantSplit/>
          <w:trHeight w:val="127"/>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Штрафы, санкции, возмещение ущерба </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007 116 00000 00 0000 000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5,0</w:t>
            </w:r>
          </w:p>
        </w:tc>
      </w:tr>
      <w:tr w:rsidR="00F14037" w:rsidRPr="00F7739D" w:rsidTr="00F7739D">
        <w:tblPrEx>
          <w:tblCellMar>
            <w:top w:w="0" w:type="dxa"/>
            <w:bottom w:w="0" w:type="dxa"/>
          </w:tblCellMar>
        </w:tblPrEx>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after="0" w:line="240" w:lineRule="auto"/>
              <w:rPr>
                <w:rFonts w:ascii="Times New Roman" w:hAnsi="Times New Roman"/>
                <w:sz w:val="24"/>
                <w:szCs w:val="24"/>
              </w:rPr>
            </w:pPr>
            <w:r w:rsidRPr="00F7739D">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rPr>
                <w:rFonts w:ascii="Times New Roman" w:hAnsi="Times New Roman"/>
                <w:sz w:val="24"/>
                <w:szCs w:val="24"/>
              </w:rPr>
            </w:pPr>
            <w:r w:rsidRPr="00F7739D">
              <w:rPr>
                <w:rFonts w:ascii="Times New Roman" w:hAnsi="Times New Roman"/>
                <w:sz w:val="24"/>
                <w:szCs w:val="24"/>
              </w:rPr>
              <w:t>007 116 33050 10 0000 140</w:t>
            </w:r>
          </w:p>
          <w:p w:rsidR="00F14037" w:rsidRPr="00F7739D" w:rsidRDefault="00F14037" w:rsidP="00F7739D">
            <w:pPr>
              <w:pStyle w:val="ConsPlusNormal"/>
              <w:ind w:firstLine="0"/>
              <w:rPr>
                <w:rFonts w:ascii="Times New Roman" w:hAnsi="Times New Roman" w:cs="Times New Roman"/>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5,0</w:t>
            </w:r>
          </w:p>
        </w:tc>
      </w:tr>
      <w:tr w:rsidR="00F14037" w:rsidRPr="00F7739D" w:rsidTr="00F7739D">
        <w:tblPrEx>
          <w:tblCellMar>
            <w:top w:w="0" w:type="dxa"/>
            <w:bottom w:w="0" w:type="dxa"/>
          </w:tblCellMar>
        </w:tblPrEx>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Безвозмездные поступления от других бюджетов бюджетной системы РФ</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311 2 02 00000 00 0000 000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106,2</w:t>
            </w:r>
          </w:p>
        </w:tc>
      </w:tr>
      <w:tr w:rsidR="00F14037" w:rsidRPr="00F7739D" w:rsidTr="00F7739D">
        <w:tblPrEx>
          <w:tblCellMar>
            <w:top w:w="0" w:type="dxa"/>
            <w:bottom w:w="0" w:type="dxa"/>
          </w:tblCellMar>
        </w:tblPrEx>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Дотация бюджетам поселений на выравнивание бюджетной обеспеченности поселений за счет субвенций из областного фонда компенсации</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311 2 02 01001 10 0001 151</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27,7</w:t>
            </w:r>
          </w:p>
        </w:tc>
      </w:tr>
      <w:tr w:rsidR="00F14037" w:rsidRPr="00F7739D" w:rsidTr="00F7739D">
        <w:tblPrEx>
          <w:tblCellMar>
            <w:top w:w="0" w:type="dxa"/>
            <w:bottom w:w="0" w:type="dxa"/>
          </w:tblCellMar>
        </w:tblPrEx>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отсутствует военные комиссариаты</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311 2 02 03015 10 0000 151</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jc w:val="right"/>
              <w:rPr>
                <w:rFonts w:ascii="Times New Roman" w:hAnsi="Times New Roman"/>
                <w:sz w:val="24"/>
                <w:szCs w:val="24"/>
              </w:rPr>
            </w:pPr>
            <w:r w:rsidRPr="00F7739D">
              <w:rPr>
                <w:rFonts w:ascii="Times New Roman" w:hAnsi="Times New Roman"/>
                <w:sz w:val="24"/>
                <w:szCs w:val="24"/>
              </w:rPr>
              <w:t>58,5</w:t>
            </w:r>
          </w:p>
        </w:tc>
      </w:tr>
      <w:tr w:rsidR="00F14037" w:rsidRPr="00F7739D" w:rsidTr="00F7739D">
        <w:tblPrEx>
          <w:tblCellMar>
            <w:top w:w="0" w:type="dxa"/>
            <w:bottom w:w="0" w:type="dxa"/>
          </w:tblCellMar>
        </w:tblPrEx>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Иные межбюджетные трансферты, передаваемые в бюджеты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311 202 04999 10 0000 151</w:t>
            </w: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spacing w:line="240" w:lineRule="auto"/>
              <w:jc w:val="right"/>
              <w:rPr>
                <w:rFonts w:ascii="Times New Roman" w:hAnsi="Times New Roman"/>
                <w:sz w:val="24"/>
                <w:szCs w:val="24"/>
              </w:rPr>
            </w:pPr>
            <w:r w:rsidRPr="00F7739D">
              <w:rPr>
                <w:rFonts w:ascii="Times New Roman" w:hAnsi="Times New Roman"/>
                <w:sz w:val="24"/>
                <w:szCs w:val="24"/>
              </w:rPr>
              <w:t>20,0</w:t>
            </w:r>
          </w:p>
        </w:tc>
      </w:tr>
      <w:tr w:rsidR="00F14037" w:rsidRPr="00F7739D" w:rsidTr="00F7739D">
        <w:tblPrEx>
          <w:tblCellMar>
            <w:top w:w="0" w:type="dxa"/>
            <w:bottom w:w="0" w:type="dxa"/>
          </w:tblCellMar>
        </w:tblPrEx>
        <w:trPr>
          <w:cantSplit/>
          <w:trHeight w:val="323"/>
        </w:trPr>
        <w:tc>
          <w:tcPr>
            <w:tcW w:w="6380"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ИТОГО</w:t>
            </w:r>
          </w:p>
        </w:tc>
        <w:tc>
          <w:tcPr>
            <w:tcW w:w="2977"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rPr>
                <w:rFonts w:ascii="Times New Roman" w:hAnsi="Times New Roman" w:cs="Times New Roman"/>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F7739D" w:rsidRDefault="00F14037"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1633,0</w:t>
            </w:r>
          </w:p>
        </w:tc>
      </w:tr>
    </w:tbl>
    <w:p w:rsidR="00F14037" w:rsidRPr="006E2367" w:rsidRDefault="00F14037" w:rsidP="00F14037">
      <w:pPr>
        <w:pStyle w:val="ConsPlusNormal"/>
        <w:ind w:firstLine="540"/>
        <w:jc w:val="both"/>
        <w:rPr>
          <w:rFonts w:ascii="Times New Roman" w:hAnsi="Times New Roman" w:cs="Times New Roman"/>
          <w:sz w:val="28"/>
          <w:szCs w:val="28"/>
        </w:rPr>
      </w:pPr>
    </w:p>
    <w:p w:rsidR="00F14037" w:rsidRPr="002A6467" w:rsidRDefault="00F14037" w:rsidP="00F14037">
      <w:pPr>
        <w:pStyle w:val="ConsPlusNormal"/>
        <w:ind w:firstLine="540"/>
        <w:jc w:val="both"/>
        <w:rPr>
          <w:rFonts w:ascii="Times New Roman" w:hAnsi="Times New Roman" w:cs="Times New Roman"/>
          <w:sz w:val="28"/>
          <w:szCs w:val="28"/>
        </w:rPr>
      </w:pPr>
    </w:p>
    <w:p w:rsidR="00F14037" w:rsidRDefault="00F14037" w:rsidP="00F14037">
      <w:pPr>
        <w:pStyle w:val="Oaenoaieoiaioa"/>
        <w:ind w:firstLine="0"/>
        <w:rPr>
          <w:b/>
          <w:szCs w:val="28"/>
        </w:rPr>
      </w:pPr>
      <w:r>
        <w:rPr>
          <w:b/>
          <w:szCs w:val="28"/>
        </w:rPr>
        <w:t xml:space="preserve">Глава    </w:t>
      </w:r>
      <w:r>
        <w:rPr>
          <w:b/>
        </w:rPr>
        <w:t>Николаевского</w:t>
      </w:r>
      <w:r>
        <w:rPr>
          <w:b/>
          <w:szCs w:val="28"/>
        </w:rPr>
        <w:t xml:space="preserve">  муниципального  </w:t>
      </w:r>
    </w:p>
    <w:p w:rsidR="00F14037" w:rsidRDefault="00F14037" w:rsidP="00F14037">
      <w:pPr>
        <w:pStyle w:val="Oaenoaieoiaioa"/>
        <w:ind w:firstLine="0"/>
        <w:rPr>
          <w:b/>
          <w:szCs w:val="28"/>
        </w:rPr>
      </w:pPr>
      <w:r>
        <w:rPr>
          <w:b/>
          <w:szCs w:val="28"/>
        </w:rPr>
        <w:t xml:space="preserve">образования                                                                               Н. В. Барсова                                     </w:t>
      </w:r>
    </w:p>
    <w:p w:rsidR="00F14037" w:rsidRDefault="00F14037" w:rsidP="00F14037">
      <w:pPr>
        <w:pStyle w:val="ConsPlusNormal"/>
        <w:ind w:firstLine="540"/>
        <w:jc w:val="both"/>
        <w:rPr>
          <w:rFonts w:ascii="Times New Roman" w:hAnsi="Times New Roman" w:cs="Times New Roman"/>
          <w:sz w:val="28"/>
          <w:szCs w:val="28"/>
        </w:rPr>
      </w:pPr>
    </w:p>
    <w:p w:rsidR="00F14037" w:rsidRDefault="00F14037" w:rsidP="00F14037">
      <w:pPr>
        <w:pStyle w:val="a3"/>
        <w:jc w:val="center"/>
        <w:rPr>
          <w:sz w:val="28"/>
          <w:szCs w:val="28"/>
        </w:rPr>
      </w:pPr>
    </w:p>
    <w:p w:rsidR="00F14037" w:rsidRDefault="00F14037"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lastRenderedPageBreak/>
        <w:t xml:space="preserve">Приложение №2  к решению Совета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Николаевского муниципального</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образования  от             2016г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«Об утверждении отчета об исполнении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бюджета Николаевского муниципального</w:t>
      </w:r>
    </w:p>
    <w:p w:rsidR="00F7739D" w:rsidRPr="00163EC9" w:rsidRDefault="00F7739D" w:rsidP="00F7739D">
      <w:pPr>
        <w:spacing w:after="0"/>
        <w:jc w:val="right"/>
        <w:rPr>
          <w:sz w:val="20"/>
        </w:rPr>
      </w:pPr>
      <w:r w:rsidRPr="00F7739D">
        <w:rPr>
          <w:rFonts w:ascii="Times New Roman" w:hAnsi="Times New Roman"/>
          <w:sz w:val="20"/>
        </w:rPr>
        <w:t>образования за 2015  год»</w:t>
      </w:r>
    </w:p>
    <w:p w:rsidR="00F7739D" w:rsidRDefault="00F7739D" w:rsidP="00F7739D">
      <w:pPr>
        <w:pStyle w:val="ConsPlusNormal"/>
        <w:ind w:firstLine="0"/>
        <w:jc w:val="right"/>
        <w:outlineLvl w:val="0"/>
      </w:pPr>
    </w:p>
    <w:p w:rsidR="00F7739D" w:rsidRDefault="00F7739D" w:rsidP="00F7739D">
      <w:pPr>
        <w:pStyle w:val="ConsPlusNormal"/>
        <w:ind w:firstLine="0"/>
        <w:jc w:val="right"/>
        <w:outlineLvl w:val="0"/>
      </w:pP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ДОХОДЫ БЮДЖЕТА НИКОЛАЕВСКОГО МУНИЦИПАЛЬНОГО ОБРАЗОВАНИЯ ИВАНТЕЕВСК</w:t>
      </w:r>
      <w:r>
        <w:rPr>
          <w:rFonts w:ascii="Times New Roman" w:hAnsi="Times New Roman" w:cs="Times New Roman"/>
          <w:sz w:val="24"/>
          <w:szCs w:val="24"/>
        </w:rPr>
        <w:t>ОГО МУНИЦИПАЛЬНОГО РАЙОНАЗА 2015</w:t>
      </w:r>
      <w:r w:rsidRPr="00971049">
        <w:rPr>
          <w:rFonts w:ascii="Times New Roman" w:hAnsi="Times New Roman" w:cs="Times New Roman"/>
          <w:sz w:val="24"/>
          <w:szCs w:val="24"/>
        </w:rPr>
        <w:t xml:space="preserve"> ГОД</w:t>
      </w: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ПО КОДАМ ВИДОВ, ПОДВИДОВ ДОХОДОВ, КЛАССИФИКАЦИИ ОПЕРАЦИЙ</w:t>
      </w: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СЕКТОРА ГОСУДАРСТВЕННОГО УПРАВЛЕНИЯ, ОТНОСЯЩИХСЯ</w:t>
      </w: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К ДОХОДАМ БЮДЖЕТА</w:t>
      </w:r>
      <w:r>
        <w:rPr>
          <w:rFonts w:ascii="Times New Roman" w:hAnsi="Times New Roman" w:cs="Times New Roman"/>
          <w:sz w:val="24"/>
          <w:szCs w:val="24"/>
        </w:rPr>
        <w:t xml:space="preserve"> МУНИЦИПАЛЬНОГО ОБРАЗОВАНИЯ</w:t>
      </w:r>
    </w:p>
    <w:p w:rsidR="00F7739D" w:rsidRDefault="00F7739D" w:rsidP="00F7739D">
      <w:pPr>
        <w:pStyle w:val="ConsPlusTitle"/>
        <w:widowControl/>
        <w:jc w:val="center"/>
      </w:pPr>
    </w:p>
    <w:p w:rsidR="00F7739D" w:rsidRDefault="00F7739D" w:rsidP="00F7739D">
      <w:pPr>
        <w:pStyle w:val="ConsPlusNormal"/>
        <w:ind w:firstLine="0"/>
      </w:pPr>
    </w:p>
    <w:p w:rsidR="00F7739D" w:rsidRDefault="00F7739D" w:rsidP="00F7739D">
      <w:pPr>
        <w:pStyle w:val="ConsPlusNonformat"/>
        <w:widowControl/>
      </w:pPr>
      <w:r>
        <w:t xml:space="preserve">                                                                         (тыс. рублей)</w:t>
      </w:r>
    </w:p>
    <w:tbl>
      <w:tblPr>
        <w:tblW w:w="10348" w:type="dxa"/>
        <w:tblInd w:w="-497" w:type="dxa"/>
        <w:tblLayout w:type="fixed"/>
        <w:tblCellMar>
          <w:left w:w="70" w:type="dxa"/>
          <w:right w:w="70" w:type="dxa"/>
        </w:tblCellMar>
        <w:tblLook w:val="0000"/>
      </w:tblPr>
      <w:tblGrid>
        <w:gridCol w:w="6804"/>
        <w:gridCol w:w="2410"/>
        <w:gridCol w:w="1134"/>
      </w:tblGrid>
      <w:tr w:rsidR="00F7739D" w:rsidRPr="00F7739D" w:rsidTr="00F7739D">
        <w:tblPrEx>
          <w:tblCellMar>
            <w:top w:w="0" w:type="dxa"/>
            <w:bottom w:w="0" w:type="dxa"/>
          </w:tblCellMar>
        </w:tblPrEx>
        <w:trPr>
          <w:cantSplit/>
          <w:trHeight w:val="36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Наименование доходов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 xml:space="preserve">Код бюджетной     </w:t>
            </w:r>
            <w:r w:rsidRPr="00F7739D">
              <w:rPr>
                <w:rFonts w:ascii="Times New Roman" w:hAnsi="Times New Roman" w:cs="Times New Roman"/>
                <w:sz w:val="24"/>
                <w:szCs w:val="24"/>
              </w:rPr>
              <w:br/>
              <w:t>классификации</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3  </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Доходы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1 00 00000 00 0000 000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1526,8</w:t>
            </w:r>
          </w:p>
        </w:tc>
      </w:tr>
      <w:tr w:rsidR="00F7739D" w:rsidRPr="00F7739D" w:rsidTr="00F7739D">
        <w:tblPrEx>
          <w:tblCellMar>
            <w:top w:w="0" w:type="dxa"/>
            <w:bottom w:w="0" w:type="dxa"/>
          </w:tblCellMar>
        </w:tblPrEx>
        <w:trPr>
          <w:cantSplit/>
          <w:trHeight w:val="132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both"/>
              <w:rPr>
                <w:rFonts w:ascii="Times New Roman" w:hAnsi="Times New Roman" w:cs="Times New Roman"/>
                <w:b/>
                <w:sz w:val="24"/>
                <w:szCs w:val="24"/>
              </w:rPr>
            </w:pPr>
            <w:r w:rsidRPr="00F7739D">
              <w:rPr>
                <w:rFonts w:ascii="Times New Roman" w:hAnsi="Times New Roman" w:cs="Times New Roman"/>
                <w:b/>
                <w:sz w:val="24"/>
                <w:szCs w:val="24"/>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1 01 02010 01 0000 110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41,1</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1 01 02010 01 1000 110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36,5</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1 01 02010 01 2000 110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1,2</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Суммы денежных взысканий (штрафов)</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1 01 02010 01 3000 110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3,4</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1 01 02030 01 0000 110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3,3</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1 01 02030 01 1000 110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3,3</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1 03 02230 01 0000 110</w:t>
            </w:r>
          </w:p>
          <w:p w:rsidR="00F7739D" w:rsidRPr="00F7739D" w:rsidRDefault="00F7739D" w:rsidP="00F7739D">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127,3</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1 03 02240 01 0000 110</w:t>
            </w:r>
          </w:p>
          <w:p w:rsidR="00F7739D" w:rsidRPr="00F7739D" w:rsidRDefault="00F7739D" w:rsidP="00F7739D">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3,4</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1 03 02250 01 0000 110</w:t>
            </w:r>
          </w:p>
          <w:p w:rsidR="00F7739D" w:rsidRPr="00F7739D" w:rsidRDefault="00F7739D" w:rsidP="00F7739D">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250,8</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1 03 02260 01 0000 110</w:t>
            </w:r>
          </w:p>
          <w:p w:rsidR="00F7739D" w:rsidRPr="00F7739D" w:rsidRDefault="00F7739D" w:rsidP="00F7739D">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-16,4</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Единый сельскохозяйственный налог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1 05 03000 01 0000 110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86,4</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1 05 03000 01 1000 110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65,0</w:t>
            </w:r>
          </w:p>
        </w:tc>
      </w:tr>
      <w:tr w:rsidR="00F7739D" w:rsidRPr="00F7739D" w:rsidTr="00F7739D">
        <w:tblPrEx>
          <w:tblCellMar>
            <w:top w:w="0" w:type="dxa"/>
            <w:bottom w:w="0" w:type="dxa"/>
          </w:tblCellMar>
        </w:tblPrEx>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1 05 03000 01 2000 110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15,6</w:t>
            </w:r>
          </w:p>
        </w:tc>
      </w:tr>
      <w:tr w:rsidR="00F7739D" w:rsidRPr="00F7739D" w:rsidTr="00F7739D">
        <w:tblPrEx>
          <w:tblCellMar>
            <w:top w:w="0" w:type="dxa"/>
            <w:bottom w:w="0" w:type="dxa"/>
          </w:tblCellMar>
        </w:tblPrEx>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Суммы денежных взысканий (штрафов</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1 05 03000 01 3000 110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5,8</w:t>
            </w:r>
          </w:p>
        </w:tc>
      </w:tr>
      <w:tr w:rsidR="00F7739D" w:rsidRPr="00F7739D" w:rsidTr="00F7739D">
        <w:tblPrEx>
          <w:tblCellMar>
            <w:top w:w="0" w:type="dxa"/>
            <w:bottom w:w="0" w:type="dxa"/>
          </w:tblCellMar>
        </w:tblPrEx>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1 06 01030 10 0000 110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13,6</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1 06 01030 10 1000 110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13,4</w:t>
            </w:r>
          </w:p>
        </w:tc>
      </w:tr>
      <w:tr w:rsidR="00F7739D" w:rsidRPr="00F7739D" w:rsidTr="00F7739D">
        <w:tblPrEx>
          <w:tblCellMar>
            <w:top w:w="0" w:type="dxa"/>
            <w:bottom w:w="0" w:type="dxa"/>
          </w:tblCellMar>
        </w:tblPrEx>
        <w:trPr>
          <w:cantSplit/>
          <w:trHeight w:val="98"/>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1 06 01030 10 2000 110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0,2</w:t>
            </w:r>
          </w:p>
        </w:tc>
      </w:tr>
      <w:tr w:rsidR="00F7739D" w:rsidRPr="00F7739D" w:rsidTr="00F7739D">
        <w:tblPrEx>
          <w:tblCellMar>
            <w:top w:w="0" w:type="dxa"/>
            <w:bottom w:w="0" w:type="dxa"/>
          </w:tblCellMar>
        </w:tblPrEx>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Земельный налог с организаций, обладающих земельным участком,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sz w:val="24"/>
                <w:szCs w:val="24"/>
              </w:rPr>
            </w:pPr>
            <w:r w:rsidRPr="00F7739D">
              <w:rPr>
                <w:rFonts w:ascii="Times New Roman" w:hAnsi="Times New Roman"/>
                <w:b/>
                <w:sz w:val="24"/>
                <w:szCs w:val="24"/>
              </w:rPr>
              <w:t>1 06 06033 10 0000 110</w:t>
            </w:r>
          </w:p>
          <w:p w:rsidR="00F7739D" w:rsidRPr="00F7739D" w:rsidRDefault="00F7739D" w:rsidP="00F7739D">
            <w:pPr>
              <w:spacing w:line="240" w:lineRule="auto"/>
              <w:ind w:left="-70" w:right="-7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0,8</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1 06 06033 10 1000 110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0,8</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after="0" w:line="240" w:lineRule="auto"/>
              <w:rPr>
                <w:rFonts w:ascii="Times New Roman" w:hAnsi="Times New Roman"/>
                <w:b/>
                <w:sz w:val="24"/>
                <w:szCs w:val="24"/>
              </w:rPr>
            </w:pPr>
            <w:r w:rsidRPr="00F7739D">
              <w:rPr>
                <w:rFonts w:ascii="Times New Roman" w:hAnsi="Times New Roman"/>
                <w:b/>
                <w:sz w:val="24"/>
                <w:szCs w:val="24"/>
              </w:rPr>
              <w:t>Земельный налог с физических лиц, обладающих земельным участком,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sz w:val="24"/>
                <w:szCs w:val="24"/>
              </w:rPr>
            </w:pPr>
            <w:r w:rsidRPr="00F7739D">
              <w:rPr>
                <w:rFonts w:ascii="Times New Roman" w:hAnsi="Times New Roman"/>
                <w:b/>
                <w:sz w:val="24"/>
                <w:szCs w:val="24"/>
              </w:rPr>
              <w:t>1 06 06043 10 0000 110</w:t>
            </w:r>
          </w:p>
          <w:p w:rsidR="00F7739D" w:rsidRPr="00F7739D" w:rsidRDefault="00F7739D" w:rsidP="00F7739D">
            <w:pPr>
              <w:pStyle w:val="ConsPlusNormal"/>
              <w:ind w:left="-70" w:right="-70" w:firstLine="0"/>
              <w:jc w:val="cente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1004,9</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1 06 06043 10 1000 110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993,1</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1 06 06043 10 2000 110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10,4</w:t>
            </w:r>
          </w:p>
        </w:tc>
      </w:tr>
      <w:tr w:rsidR="00F7739D" w:rsidRPr="00F7739D" w:rsidTr="00F7739D">
        <w:tblPrEx>
          <w:tblCellMar>
            <w:top w:w="0" w:type="dxa"/>
            <w:bottom w:w="0" w:type="dxa"/>
          </w:tblCellMar>
        </w:tblPrEx>
        <w:trPr>
          <w:cantSplit/>
          <w:trHeight w:val="261"/>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sz w:val="24"/>
                <w:szCs w:val="24"/>
              </w:rPr>
              <w:t>Суммы денежных взысканий (штрафов)</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1 06 06043 10 3000 110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1,4</w:t>
            </w:r>
          </w:p>
        </w:tc>
      </w:tr>
      <w:tr w:rsidR="00F7739D" w:rsidRPr="00F7739D" w:rsidTr="00F7739D">
        <w:tblPrEx>
          <w:tblCellMar>
            <w:top w:w="0" w:type="dxa"/>
            <w:bottom w:w="0" w:type="dxa"/>
          </w:tblCellMar>
        </w:tblPrEx>
        <w:trPr>
          <w:cantSplit/>
          <w:trHeight w:val="425"/>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Доходы, поступающие в порядке возмещения расходов, понесенных в связи с эксплуатацией имущества</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1 13 02065 10 0000 130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6,6</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ind w:left="-70" w:right="-70"/>
              <w:jc w:val="center"/>
              <w:rPr>
                <w:rFonts w:ascii="Times New Roman" w:hAnsi="Times New Roman"/>
                <w:b/>
                <w:sz w:val="24"/>
                <w:szCs w:val="24"/>
              </w:rPr>
            </w:pPr>
            <w:r w:rsidRPr="00F7739D">
              <w:rPr>
                <w:rFonts w:ascii="Times New Roman" w:hAnsi="Times New Roman"/>
                <w:b/>
                <w:sz w:val="24"/>
                <w:szCs w:val="24"/>
              </w:rPr>
              <w:t>1 16 33050 10 0000 140</w:t>
            </w:r>
          </w:p>
          <w:p w:rsidR="00F7739D" w:rsidRPr="00F7739D" w:rsidRDefault="00F7739D" w:rsidP="00F7739D">
            <w:pPr>
              <w:pStyle w:val="ConsPlusNormal"/>
              <w:ind w:left="-70" w:right="-70" w:firstLine="0"/>
              <w:jc w:val="cente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5,0</w:t>
            </w:r>
          </w:p>
        </w:tc>
      </w:tr>
      <w:tr w:rsidR="00F7739D" w:rsidRPr="00F7739D" w:rsidTr="00F7739D">
        <w:tblPrEx>
          <w:tblCellMar>
            <w:top w:w="0" w:type="dxa"/>
            <w:bottom w:w="0" w:type="dxa"/>
          </w:tblCellMar>
        </w:tblPrEx>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Безвозмездные поступления от других бюджетов бюджетной системы РФ</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2 02 00000 00 0000 000</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b/>
                <w:sz w:val="24"/>
                <w:szCs w:val="24"/>
              </w:rPr>
            </w:pPr>
            <w:r w:rsidRPr="00F7739D">
              <w:rPr>
                <w:rFonts w:ascii="Times New Roman" w:hAnsi="Times New Roman" w:cs="Times New Roman"/>
                <w:b/>
                <w:sz w:val="24"/>
                <w:szCs w:val="24"/>
              </w:rPr>
              <w:t>106,2</w:t>
            </w:r>
          </w:p>
        </w:tc>
      </w:tr>
      <w:tr w:rsidR="00F7739D" w:rsidRPr="00F7739D" w:rsidTr="00F7739D">
        <w:tblPrEx>
          <w:tblCellMar>
            <w:top w:w="0" w:type="dxa"/>
            <w:bottom w:w="0" w:type="dxa"/>
          </w:tblCellMar>
        </w:tblPrEx>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Дотация бюджетам поселений на выравнивание бюджетной обеспеченности поселений за счет субвенций из областного фонда компенсации</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2 02 01001 10 0001 151</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right"/>
              <w:rPr>
                <w:rFonts w:ascii="Times New Roman" w:hAnsi="Times New Roman" w:cs="Times New Roman"/>
                <w:sz w:val="24"/>
                <w:szCs w:val="24"/>
              </w:rPr>
            </w:pPr>
            <w:r w:rsidRPr="00F7739D">
              <w:rPr>
                <w:rFonts w:ascii="Times New Roman" w:hAnsi="Times New Roman" w:cs="Times New Roman"/>
                <w:sz w:val="24"/>
                <w:szCs w:val="24"/>
              </w:rPr>
              <w:t>27,7</w:t>
            </w:r>
          </w:p>
        </w:tc>
      </w:tr>
      <w:tr w:rsidR="00F7739D" w:rsidRPr="00F7739D" w:rsidTr="00F7739D">
        <w:tblPrEx>
          <w:tblCellMar>
            <w:top w:w="0" w:type="dxa"/>
            <w:bottom w:w="0" w:type="dxa"/>
          </w:tblCellMar>
        </w:tblPrEx>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отсутствует военные комиссариаты</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2 02 03015 10 0000 151</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jc w:val="right"/>
              <w:rPr>
                <w:rFonts w:ascii="Times New Roman" w:hAnsi="Times New Roman"/>
                <w:sz w:val="24"/>
                <w:szCs w:val="24"/>
              </w:rPr>
            </w:pPr>
            <w:r w:rsidRPr="00F7739D">
              <w:rPr>
                <w:rFonts w:ascii="Times New Roman" w:hAnsi="Times New Roman"/>
                <w:sz w:val="24"/>
                <w:szCs w:val="24"/>
              </w:rPr>
              <w:t>58,5</w:t>
            </w:r>
          </w:p>
        </w:tc>
      </w:tr>
      <w:tr w:rsidR="00F7739D" w:rsidRPr="00F7739D" w:rsidTr="00F7739D">
        <w:tblPrEx>
          <w:tblCellMar>
            <w:top w:w="0" w:type="dxa"/>
            <w:bottom w:w="0" w:type="dxa"/>
          </w:tblCellMar>
        </w:tblPrEx>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Иные межбюджетные трансферты, передаваемые в бюджеты поселений</w:t>
            </w:r>
          </w:p>
        </w:tc>
        <w:tc>
          <w:tcPr>
            <w:tcW w:w="2410"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202 04999 10 0000 151</w:t>
            </w:r>
          </w:p>
        </w:tc>
        <w:tc>
          <w:tcPr>
            <w:tcW w:w="113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jc w:val="right"/>
              <w:rPr>
                <w:rFonts w:ascii="Times New Roman" w:hAnsi="Times New Roman"/>
                <w:sz w:val="24"/>
                <w:szCs w:val="24"/>
              </w:rPr>
            </w:pPr>
            <w:r w:rsidRPr="00F7739D">
              <w:rPr>
                <w:rFonts w:ascii="Times New Roman" w:hAnsi="Times New Roman"/>
                <w:sz w:val="24"/>
                <w:szCs w:val="24"/>
              </w:rPr>
              <w:t>20,0</w:t>
            </w:r>
          </w:p>
        </w:tc>
      </w:tr>
      <w:tr w:rsidR="00F7739D" w:rsidRPr="00F7739D" w:rsidTr="00F7739D">
        <w:tblPrEx>
          <w:tblCellMar>
            <w:top w:w="0" w:type="dxa"/>
            <w:bottom w:w="0" w:type="dxa"/>
          </w:tblCellMar>
        </w:tblPrEx>
        <w:trPr>
          <w:cantSplit/>
          <w:trHeight w:val="164"/>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after="0" w:line="240" w:lineRule="auto"/>
              <w:rPr>
                <w:rFonts w:ascii="Times New Roman" w:hAnsi="Times New Roman"/>
                <w:b/>
                <w:sz w:val="24"/>
                <w:szCs w:val="24"/>
              </w:rPr>
            </w:pPr>
            <w:r w:rsidRPr="00F7739D">
              <w:rPr>
                <w:rFonts w:ascii="Times New Roman" w:hAnsi="Times New Roman"/>
                <w:b/>
                <w:sz w:val="24"/>
                <w:szCs w:val="24"/>
              </w:rPr>
              <w:t>ИТОГО</w:t>
            </w:r>
          </w:p>
        </w:tc>
        <w:tc>
          <w:tcPr>
            <w:tcW w:w="2410" w:type="dxa"/>
            <w:tcBorders>
              <w:top w:val="single" w:sz="6" w:space="0" w:color="auto"/>
              <w:left w:val="single" w:sz="6" w:space="0" w:color="auto"/>
              <w:bottom w:val="single" w:sz="6" w:space="0" w:color="auto"/>
              <w:right w:val="single" w:sz="6" w:space="0" w:color="auto"/>
            </w:tcBorders>
            <w:vAlign w:val="bottom"/>
          </w:tcPr>
          <w:p w:rsidR="00F7739D" w:rsidRPr="00F7739D" w:rsidRDefault="00F7739D" w:rsidP="00F7739D">
            <w:pPr>
              <w:spacing w:line="240" w:lineRule="auto"/>
              <w:ind w:left="-70" w:right="-7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F7739D">
            <w:pPr>
              <w:spacing w:line="240" w:lineRule="auto"/>
              <w:jc w:val="right"/>
              <w:rPr>
                <w:rFonts w:ascii="Times New Roman" w:hAnsi="Times New Roman"/>
                <w:b/>
                <w:sz w:val="24"/>
                <w:szCs w:val="24"/>
              </w:rPr>
            </w:pPr>
            <w:r w:rsidRPr="00F7739D">
              <w:rPr>
                <w:rFonts w:ascii="Times New Roman" w:hAnsi="Times New Roman"/>
                <w:b/>
                <w:sz w:val="24"/>
                <w:szCs w:val="24"/>
              </w:rPr>
              <w:t>1633,0</w:t>
            </w:r>
          </w:p>
        </w:tc>
      </w:tr>
    </w:tbl>
    <w:p w:rsidR="00F7739D" w:rsidRDefault="00F7739D" w:rsidP="00F7739D">
      <w:pPr>
        <w:pStyle w:val="ConsPlusNormal"/>
        <w:ind w:firstLine="540"/>
        <w:jc w:val="both"/>
      </w:pPr>
    </w:p>
    <w:p w:rsidR="00F7739D" w:rsidRDefault="00F7739D" w:rsidP="00F7739D">
      <w:pPr>
        <w:pStyle w:val="ConsPlusNormal"/>
        <w:ind w:firstLine="540"/>
        <w:jc w:val="both"/>
      </w:pPr>
    </w:p>
    <w:p w:rsidR="00F7739D" w:rsidRDefault="00F7739D" w:rsidP="00F7739D">
      <w:pPr>
        <w:pStyle w:val="Oaenoaieoiaioa"/>
        <w:ind w:firstLine="0"/>
        <w:rPr>
          <w:b/>
          <w:sz w:val="24"/>
          <w:szCs w:val="24"/>
        </w:rPr>
      </w:pPr>
      <w:r w:rsidRPr="00F7739D">
        <w:rPr>
          <w:b/>
          <w:sz w:val="24"/>
          <w:szCs w:val="24"/>
        </w:rPr>
        <w:t xml:space="preserve">Глава    Николаевского  </w:t>
      </w:r>
    </w:p>
    <w:p w:rsidR="00F7739D" w:rsidRPr="00F7739D" w:rsidRDefault="00F7739D" w:rsidP="00F7739D">
      <w:pPr>
        <w:pStyle w:val="Oaenoaieoiaioa"/>
        <w:ind w:firstLine="0"/>
        <w:rPr>
          <w:b/>
          <w:sz w:val="24"/>
          <w:szCs w:val="24"/>
        </w:rPr>
      </w:pPr>
      <w:r w:rsidRPr="00F7739D">
        <w:rPr>
          <w:b/>
          <w:sz w:val="24"/>
          <w:szCs w:val="24"/>
        </w:rPr>
        <w:t>муниципального  образования                                                                          Н. В. Барсова</w:t>
      </w: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Pr="00F7739D" w:rsidRDefault="00F7739D" w:rsidP="00F7739D">
      <w:pPr>
        <w:spacing w:after="0"/>
        <w:jc w:val="right"/>
        <w:rPr>
          <w:rFonts w:ascii="Times New Roman" w:hAnsi="Times New Roman"/>
          <w:sz w:val="20"/>
        </w:rPr>
      </w:pPr>
      <w:r>
        <w:rPr>
          <w:sz w:val="20"/>
        </w:rPr>
        <w:lastRenderedPageBreak/>
        <w:t xml:space="preserve">                                                                                         </w:t>
      </w:r>
      <w:r w:rsidRPr="00F7739D">
        <w:rPr>
          <w:rFonts w:ascii="Times New Roman" w:hAnsi="Times New Roman"/>
          <w:sz w:val="20"/>
        </w:rPr>
        <w:t xml:space="preserve">Приложение № 3  к решению Совета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Николаевского муниципального</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образования  от             2016г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«Об утверждении отчета об исполнении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бюджета Николаевского муниципального</w:t>
      </w:r>
    </w:p>
    <w:p w:rsidR="00F7739D" w:rsidRDefault="00F7739D" w:rsidP="00F7739D">
      <w:pPr>
        <w:spacing w:after="0"/>
        <w:jc w:val="right"/>
      </w:pPr>
      <w:r w:rsidRPr="00F7739D">
        <w:rPr>
          <w:rFonts w:ascii="Times New Roman" w:hAnsi="Times New Roman"/>
          <w:sz w:val="20"/>
        </w:rPr>
        <w:t>образования за 2015 год»</w:t>
      </w:r>
    </w:p>
    <w:p w:rsidR="00F7739D" w:rsidRPr="00F7739D" w:rsidRDefault="00F7739D" w:rsidP="00F7739D">
      <w:pPr>
        <w:pStyle w:val="2"/>
        <w:jc w:val="center"/>
        <w:rPr>
          <w:rFonts w:ascii="Times New Roman" w:hAnsi="Times New Roman"/>
          <w:color w:val="000000"/>
          <w:sz w:val="28"/>
          <w:szCs w:val="28"/>
        </w:rPr>
      </w:pPr>
      <w:r w:rsidRPr="00F7739D">
        <w:rPr>
          <w:rFonts w:ascii="Times New Roman" w:hAnsi="Times New Roman"/>
          <w:color w:val="000000"/>
          <w:sz w:val="28"/>
          <w:szCs w:val="28"/>
        </w:rPr>
        <w:t>Расходы по ведомственной структуре расходов бюджета</w:t>
      </w:r>
    </w:p>
    <w:p w:rsidR="00F7739D" w:rsidRPr="00F7739D" w:rsidRDefault="00F7739D" w:rsidP="00F7739D">
      <w:pPr>
        <w:jc w:val="center"/>
        <w:rPr>
          <w:rFonts w:ascii="Times New Roman" w:hAnsi="Times New Roman"/>
          <w:b/>
          <w:color w:val="000000"/>
          <w:sz w:val="28"/>
          <w:szCs w:val="28"/>
        </w:rPr>
      </w:pPr>
      <w:r w:rsidRPr="00F7739D">
        <w:rPr>
          <w:rFonts w:ascii="Times New Roman" w:hAnsi="Times New Roman"/>
          <w:b/>
          <w:color w:val="000000"/>
          <w:sz w:val="28"/>
          <w:szCs w:val="28"/>
        </w:rPr>
        <w:t xml:space="preserve">   Николаевского муниципального образования за 2015 год</w:t>
      </w:r>
    </w:p>
    <w:p w:rsidR="00F7739D" w:rsidRDefault="00F7739D" w:rsidP="00F7739D">
      <w:pPr>
        <w:jc w:val="center"/>
        <w:rPr>
          <w:b/>
          <w:sz w:val="28"/>
          <w:szCs w:val="28"/>
        </w:rPr>
      </w:pPr>
    </w:p>
    <w:p w:rsidR="00F7739D" w:rsidRPr="007667F9" w:rsidRDefault="00F7739D" w:rsidP="00F7739D">
      <w:pPr>
        <w:tabs>
          <w:tab w:val="left" w:pos="8100"/>
        </w:tabs>
      </w:pPr>
      <w:r>
        <w:tab/>
        <w:t xml:space="preserve">                                    тыс. руб.</w:t>
      </w:r>
    </w:p>
    <w:tbl>
      <w:tblPr>
        <w:tblpPr w:leftFromText="180" w:rightFromText="180" w:vertAnchor="text" w:horzAnchor="margin" w:tblpX="-952" w:tblpY="179"/>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533"/>
        <w:gridCol w:w="1202"/>
        <w:gridCol w:w="708"/>
        <w:gridCol w:w="1134"/>
        <w:gridCol w:w="709"/>
        <w:gridCol w:w="951"/>
      </w:tblGrid>
      <w:tr w:rsidR="00F7739D" w:rsidRPr="00F7739D" w:rsidTr="00F7739D">
        <w:trPr>
          <w:trHeight w:val="870"/>
        </w:trPr>
        <w:tc>
          <w:tcPr>
            <w:tcW w:w="5812" w:type="dxa"/>
            <w:shd w:val="clear" w:color="auto" w:fill="auto"/>
            <w:noWrap/>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Наименование</w:t>
            </w:r>
          </w:p>
        </w:tc>
        <w:tc>
          <w:tcPr>
            <w:tcW w:w="533" w:type="dxa"/>
            <w:vAlign w:val="center"/>
          </w:tcPr>
          <w:p w:rsidR="00F7739D" w:rsidRPr="00F7739D" w:rsidRDefault="00F7739D" w:rsidP="00F7739D">
            <w:pPr>
              <w:spacing w:line="240" w:lineRule="auto"/>
              <w:ind w:left="-283" w:right="-108"/>
              <w:jc w:val="center"/>
              <w:rPr>
                <w:rFonts w:ascii="Times New Roman" w:hAnsi="Times New Roman"/>
                <w:b/>
                <w:bCs/>
                <w:sz w:val="24"/>
                <w:szCs w:val="24"/>
              </w:rPr>
            </w:pPr>
          </w:p>
        </w:tc>
        <w:tc>
          <w:tcPr>
            <w:tcW w:w="1202" w:type="dxa"/>
            <w:shd w:val="clear" w:color="auto" w:fill="auto"/>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Раздел</w:t>
            </w:r>
          </w:p>
        </w:tc>
        <w:tc>
          <w:tcPr>
            <w:tcW w:w="708" w:type="dxa"/>
            <w:shd w:val="clear" w:color="auto" w:fill="auto"/>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Подраздел</w:t>
            </w:r>
          </w:p>
        </w:tc>
        <w:tc>
          <w:tcPr>
            <w:tcW w:w="1134" w:type="dxa"/>
            <w:shd w:val="clear" w:color="auto" w:fill="auto"/>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Целевая статья</w:t>
            </w:r>
          </w:p>
        </w:tc>
        <w:tc>
          <w:tcPr>
            <w:tcW w:w="709" w:type="dxa"/>
            <w:shd w:val="clear" w:color="auto" w:fill="auto"/>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Вид расходов</w:t>
            </w:r>
          </w:p>
        </w:tc>
        <w:tc>
          <w:tcPr>
            <w:tcW w:w="951" w:type="dxa"/>
            <w:shd w:val="clear" w:color="auto" w:fill="auto"/>
            <w:noWrap/>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Сумма</w:t>
            </w:r>
          </w:p>
        </w:tc>
      </w:tr>
      <w:tr w:rsidR="00F7739D" w:rsidRPr="00F7739D" w:rsidTr="00F7739D">
        <w:trPr>
          <w:trHeight w:val="255"/>
        </w:trPr>
        <w:tc>
          <w:tcPr>
            <w:tcW w:w="5812" w:type="dxa"/>
            <w:shd w:val="clear" w:color="auto" w:fill="auto"/>
            <w:noWrap/>
            <w:vAlign w:val="bottom"/>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1</w:t>
            </w:r>
          </w:p>
        </w:tc>
        <w:tc>
          <w:tcPr>
            <w:tcW w:w="533" w:type="dxa"/>
            <w:vAlign w:val="center"/>
          </w:tcPr>
          <w:p w:rsidR="00F7739D" w:rsidRPr="00F7739D" w:rsidRDefault="00F7739D" w:rsidP="00F7739D">
            <w:pPr>
              <w:spacing w:line="240" w:lineRule="auto"/>
              <w:ind w:left="-283" w:right="-108"/>
              <w:jc w:val="center"/>
              <w:rPr>
                <w:rFonts w:ascii="Times New Roman" w:hAnsi="Times New Roman"/>
                <w:b/>
                <w:bCs/>
                <w:sz w:val="24"/>
                <w:szCs w:val="24"/>
              </w:rPr>
            </w:pP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5</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6</w:t>
            </w:r>
          </w:p>
        </w:tc>
      </w:tr>
      <w:tr w:rsidR="00F7739D" w:rsidRPr="00F7739D" w:rsidTr="00F7739D">
        <w:trPr>
          <w:trHeight w:val="255"/>
        </w:trPr>
        <w:tc>
          <w:tcPr>
            <w:tcW w:w="5812" w:type="dxa"/>
            <w:shd w:val="clear" w:color="auto" w:fill="auto"/>
            <w:noWrap/>
            <w:vAlign w:val="bottom"/>
          </w:tcPr>
          <w:p w:rsidR="00F7739D" w:rsidRPr="00F7739D" w:rsidRDefault="00F7739D" w:rsidP="00F7739D">
            <w:pPr>
              <w:spacing w:line="240" w:lineRule="auto"/>
              <w:rPr>
                <w:rFonts w:ascii="Times New Roman" w:hAnsi="Times New Roman"/>
                <w:b/>
                <w:bCs/>
                <w:sz w:val="24"/>
                <w:szCs w:val="24"/>
              </w:rPr>
            </w:pPr>
            <w:r w:rsidRPr="00F7739D">
              <w:rPr>
                <w:rFonts w:ascii="Times New Roman" w:hAnsi="Times New Roman"/>
                <w:b/>
                <w:color w:val="000000"/>
                <w:sz w:val="24"/>
                <w:szCs w:val="24"/>
              </w:rPr>
              <w:t>Администрация  Николаевского муниципального образования Ивантеевского муниципального района Саратовской области</w:t>
            </w:r>
          </w:p>
        </w:tc>
        <w:tc>
          <w:tcPr>
            <w:tcW w:w="533" w:type="dxa"/>
            <w:vAlign w:val="center"/>
          </w:tcPr>
          <w:p w:rsidR="00F7739D" w:rsidRPr="00F7739D" w:rsidRDefault="00F7739D" w:rsidP="00F7739D">
            <w:pPr>
              <w:spacing w:line="240" w:lineRule="auto"/>
              <w:ind w:left="-283" w:right="-108"/>
              <w:jc w:val="center"/>
              <w:rPr>
                <w:rFonts w:ascii="Times New Roman" w:hAnsi="Times New Roman"/>
                <w:b/>
                <w:bCs/>
                <w:sz w:val="24"/>
                <w:szCs w:val="24"/>
              </w:rPr>
            </w:pPr>
            <w:r w:rsidRPr="00F7739D">
              <w:rPr>
                <w:rFonts w:ascii="Times New Roman" w:hAnsi="Times New Roman"/>
                <w:b/>
                <w:bCs/>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bCs/>
                <w:sz w:val="24"/>
                <w:szCs w:val="24"/>
              </w:rPr>
            </w:pPr>
            <w:r w:rsidRPr="00F7739D">
              <w:rPr>
                <w:rFonts w:ascii="Times New Roman" w:hAnsi="Times New Roman"/>
                <w:b/>
                <w:bCs/>
                <w:sz w:val="24"/>
                <w:szCs w:val="24"/>
              </w:rPr>
              <w:t>1162,5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Общегосударственные вопросы</w:t>
            </w:r>
          </w:p>
        </w:tc>
        <w:tc>
          <w:tcPr>
            <w:tcW w:w="533" w:type="dxa"/>
            <w:vAlign w:val="center"/>
          </w:tcPr>
          <w:p w:rsidR="00F7739D" w:rsidRPr="00F7739D" w:rsidRDefault="00F7739D" w:rsidP="00F7739D">
            <w:pPr>
              <w:tabs>
                <w:tab w:val="left" w:pos="-749"/>
              </w:tabs>
              <w:spacing w:line="240" w:lineRule="auto"/>
              <w:ind w:left="-283" w:right="-108"/>
              <w:jc w:val="center"/>
              <w:rPr>
                <w:rFonts w:ascii="Times New Roman" w:hAnsi="Times New Roman"/>
                <w:b/>
                <w:color w:val="000000"/>
                <w:sz w:val="24"/>
                <w:szCs w:val="24"/>
              </w:rPr>
            </w:pPr>
            <w:r w:rsidRPr="00F7739D">
              <w:rPr>
                <w:rFonts w:ascii="Times New Roman" w:hAnsi="Times New Roman"/>
                <w:b/>
                <w:color w:val="000000"/>
                <w:sz w:val="24"/>
                <w:szCs w:val="24"/>
              </w:rPr>
              <w:t>311</w:t>
            </w:r>
          </w:p>
        </w:tc>
        <w:tc>
          <w:tcPr>
            <w:tcW w:w="1202" w:type="dxa"/>
            <w:shd w:val="clear" w:color="auto" w:fill="auto"/>
            <w:noWrap/>
            <w:vAlign w:val="center"/>
          </w:tcPr>
          <w:p w:rsidR="00F7739D" w:rsidRPr="00F7739D" w:rsidRDefault="00F7739D" w:rsidP="00F7739D">
            <w:pPr>
              <w:tabs>
                <w:tab w:val="left" w:pos="-749"/>
              </w:tabs>
              <w:spacing w:line="240" w:lineRule="auto"/>
              <w:ind w:left="-890" w:firstLine="890"/>
              <w:jc w:val="center"/>
              <w:rPr>
                <w:rFonts w:ascii="Times New Roman" w:hAnsi="Times New Roman"/>
                <w:b/>
                <w:color w:val="000000"/>
                <w:sz w:val="24"/>
                <w:szCs w:val="24"/>
              </w:rPr>
            </w:pPr>
            <w:r w:rsidRPr="00F7739D">
              <w:rPr>
                <w:rFonts w:ascii="Times New Roman" w:hAnsi="Times New Roman"/>
                <w:b/>
                <w:color w:val="000000"/>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color w:val="000000"/>
                <w:sz w:val="24"/>
                <w:szCs w:val="24"/>
                <w:lang w:val="en-US"/>
              </w:rPr>
            </w:pP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color w:val="000000"/>
                <w:sz w:val="24"/>
                <w:szCs w:val="24"/>
                <w:lang w:val="en-US"/>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color w:val="000000"/>
                <w:sz w:val="24"/>
                <w:szCs w:val="24"/>
              </w:rPr>
            </w:pPr>
            <w:r w:rsidRPr="00F7739D">
              <w:rPr>
                <w:rFonts w:ascii="Times New Roman" w:hAnsi="Times New Roman"/>
                <w:b/>
                <w:color w:val="000000"/>
                <w:sz w:val="24"/>
                <w:szCs w:val="24"/>
              </w:rPr>
              <w:t>956,9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b/>
                <w:i/>
                <w:sz w:val="24"/>
                <w:szCs w:val="24"/>
              </w:rPr>
            </w:pPr>
            <w:r w:rsidRPr="00F7739D">
              <w:rPr>
                <w:rFonts w:ascii="Times New Roman" w:hAnsi="Times New Roman"/>
                <w:b/>
                <w:i/>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33" w:type="dxa"/>
            <w:vAlign w:val="center"/>
          </w:tcPr>
          <w:p w:rsidR="00F7739D" w:rsidRPr="00F7739D" w:rsidRDefault="00F7739D" w:rsidP="00F7739D">
            <w:pPr>
              <w:spacing w:line="240" w:lineRule="auto"/>
              <w:ind w:left="-283" w:right="-108"/>
              <w:jc w:val="center"/>
              <w:rPr>
                <w:rFonts w:ascii="Times New Roman" w:hAnsi="Times New Roman"/>
                <w:b/>
                <w:i/>
                <w:sz w:val="24"/>
                <w:szCs w:val="24"/>
              </w:rPr>
            </w:pPr>
          </w:p>
          <w:p w:rsidR="00F7739D" w:rsidRPr="00F7739D" w:rsidRDefault="00F7739D" w:rsidP="00F7739D">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lang w:val="en-US"/>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881,8</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color w:val="000000"/>
                <w:sz w:val="24"/>
                <w:szCs w:val="24"/>
              </w:rPr>
              <w:t>Выполнение функций органами муниципальной власти</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lang w:val="en-US"/>
              </w:rPr>
            </w:pPr>
            <w:r w:rsidRPr="00F7739D">
              <w:rPr>
                <w:rFonts w:ascii="Times New Roman" w:hAnsi="Times New Roman"/>
                <w:sz w:val="24"/>
                <w:szCs w:val="24"/>
              </w:rPr>
              <w:t>0</w:t>
            </w:r>
            <w:r w:rsidRPr="00F7739D">
              <w:rPr>
                <w:rFonts w:ascii="Times New Roman" w:hAnsi="Times New Roman"/>
                <w:sz w:val="24"/>
                <w:szCs w:val="24"/>
                <w:lang w:val="en-US"/>
              </w:rPr>
              <w:t>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9100000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846,9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Обеспечение деятельности органов исполнительной власти</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w:t>
            </w:r>
            <w:r w:rsidRPr="00F7739D">
              <w:rPr>
                <w:rFonts w:ascii="Times New Roman" w:hAnsi="Times New Roman"/>
                <w:color w:val="000000"/>
                <w:sz w:val="24"/>
                <w:szCs w:val="24"/>
                <w:lang w:val="en-US"/>
              </w:rPr>
              <w:t>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w:t>
            </w:r>
            <w:r w:rsidRPr="00F7739D">
              <w:rPr>
                <w:rFonts w:ascii="Times New Roman" w:hAnsi="Times New Roman"/>
                <w:color w:val="000000"/>
                <w:sz w:val="24"/>
                <w:szCs w:val="24"/>
                <w:lang w:val="en-US"/>
              </w:rPr>
              <w:t>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846,9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обеспечение деятельности главы  местной администрации</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w:t>
            </w:r>
            <w:r w:rsidRPr="00F7739D">
              <w:rPr>
                <w:rFonts w:ascii="Times New Roman" w:hAnsi="Times New Roman"/>
                <w:color w:val="000000"/>
                <w:sz w:val="24"/>
                <w:szCs w:val="24"/>
                <w:lang w:val="en-US"/>
              </w:rPr>
              <w:t>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9130210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491,9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 органами, казенными учреждениями , органами управления государственными внебюджетными фондами</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491,9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государственных (муниципальных) органов</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120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491,9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обеспечение функций центрального аппарата</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351,5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Расходы на выплату персоналу в целях обеспечения выполнения функций государственными (муниципальными ) органами, казенными учреждениями , органами управления </w:t>
            </w:r>
            <w:r w:rsidRPr="00F7739D">
              <w:rPr>
                <w:rFonts w:ascii="Times New Roman" w:hAnsi="Times New Roman"/>
                <w:color w:val="000000"/>
                <w:sz w:val="24"/>
                <w:szCs w:val="24"/>
              </w:rPr>
              <w:lastRenderedPageBreak/>
              <w:t>государственными внебюджетными фондами</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lastRenderedPageBreak/>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lastRenderedPageBreak/>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218,9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lastRenderedPageBreak/>
              <w:t>Расходы на выплату персоналу  государственных (муниципальных) органов</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120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218,9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130,5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130,5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бюджетные ассигнования </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2,1</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Уплата налогов, сборов и иных платежей</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850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2,1</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Уплата земельного налога , налога на имущество и транспортного налога органами муниципальной власти </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9130610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3,5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бюджетные ассигнования </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9130610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3,5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Уплата налогов, сборов и иных платежей</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9130610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850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3,5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Представление межбюджетных трансфертов</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9600000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Представление межбюджетных трансфертов местным бюджетам</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color w:val="000000"/>
                <w:sz w:val="24"/>
                <w:szCs w:val="24"/>
              </w:rPr>
              <w:t>Представление межбюджетных трансфертов бюджетам муниципальных районов из бюджетов муниципальных образований на финансовое  обеспечение расходов  по составлению проекта бюджета поселения, исполнению бюджета поселения, осуществлению текущего контроля за его исполнением, составления отчета об исполнении бюджета поселения</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w:t>
            </w: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i/>
                <w:sz w:val="24"/>
                <w:szCs w:val="24"/>
              </w:rPr>
            </w:pPr>
            <w:r w:rsidRPr="00F7739D">
              <w:rPr>
                <w:rFonts w:ascii="Times New Roman" w:hAnsi="Times New Roman"/>
                <w:b/>
                <w:i/>
                <w:sz w:val="24"/>
                <w:szCs w:val="24"/>
              </w:rPr>
              <w:t>Другие общегосударственные вопросы</w:t>
            </w:r>
          </w:p>
        </w:tc>
        <w:tc>
          <w:tcPr>
            <w:tcW w:w="533" w:type="dxa"/>
            <w:vAlign w:val="center"/>
          </w:tcPr>
          <w:p w:rsidR="00F7739D" w:rsidRPr="00F7739D" w:rsidRDefault="00F7739D" w:rsidP="00F7739D">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75,1</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color w:val="000000"/>
                <w:sz w:val="24"/>
                <w:szCs w:val="24"/>
              </w:rPr>
              <w:t>Представление межбюджетных трансфертов бюджетам муниципальных районов из бюджетов муниципальных образований на финансовое  обеспечение расходов  по составлению проекта бюджета поселения, исполнению бюджета поселения, осуществлению текущего контроля за его исполнением, составления отчета об исполнении бюджета поселения</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74,7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74,7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w:t>
            </w: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74,7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Реализация государственных функций, связанных с общегосударственным управлением</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lastRenderedPageBreak/>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lastRenderedPageBreak/>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9700000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lastRenderedPageBreak/>
              <w:t>Выполнение других обязательств государства</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9700660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бюджетные ассигнования </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9700660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800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Уплата налогов, сборов и иных платежей</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9700660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850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Мобилизационная и вневойсковая подготовка</w:t>
            </w:r>
          </w:p>
        </w:tc>
        <w:tc>
          <w:tcPr>
            <w:tcW w:w="533" w:type="dxa"/>
            <w:vAlign w:val="center"/>
          </w:tcPr>
          <w:p w:rsidR="00F7739D" w:rsidRPr="00F7739D" w:rsidRDefault="00F7739D" w:rsidP="00F7739D">
            <w:pPr>
              <w:spacing w:line="240" w:lineRule="auto"/>
              <w:ind w:left="-283" w:right="-108"/>
              <w:jc w:val="center"/>
              <w:rPr>
                <w:rFonts w:ascii="Times New Roman" w:hAnsi="Times New Roman"/>
                <w:b/>
                <w:sz w:val="24"/>
                <w:szCs w:val="24"/>
              </w:rPr>
            </w:pPr>
            <w:r w:rsidRPr="00F7739D">
              <w:rPr>
                <w:rFonts w:ascii="Times New Roman" w:hAnsi="Times New Roman"/>
                <w:b/>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lang w:val="en-US"/>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58,5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b/>
                <w:i/>
                <w:color w:val="000000"/>
                <w:sz w:val="24"/>
                <w:szCs w:val="24"/>
              </w:rPr>
            </w:pPr>
            <w:r w:rsidRPr="00F7739D">
              <w:rPr>
                <w:rFonts w:ascii="Times New Roman" w:hAnsi="Times New Roman"/>
                <w:b/>
                <w:i/>
                <w:color w:val="000000"/>
                <w:sz w:val="24"/>
                <w:szCs w:val="24"/>
              </w:rPr>
              <w:t>Осуществление первичного воинского учета на территориях, где отсутствуют  военные комиссариаты</w:t>
            </w:r>
          </w:p>
        </w:tc>
        <w:tc>
          <w:tcPr>
            <w:tcW w:w="533" w:type="dxa"/>
            <w:vAlign w:val="center"/>
          </w:tcPr>
          <w:p w:rsidR="00F7739D" w:rsidRPr="00F7739D" w:rsidRDefault="00F7739D" w:rsidP="00F7739D">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lang w:val="en-US"/>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58,5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58,5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государственных (муниципальных) органов</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46,0</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120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46,0</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12,5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Мобилизационная и вневойсковая подготовка</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12,5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Национальная  экономика</w:t>
            </w:r>
          </w:p>
        </w:tc>
        <w:tc>
          <w:tcPr>
            <w:tcW w:w="533" w:type="dxa"/>
            <w:vAlign w:val="center"/>
          </w:tcPr>
          <w:p w:rsidR="00F7739D" w:rsidRPr="00F7739D" w:rsidRDefault="00F7739D" w:rsidP="00F7739D">
            <w:pPr>
              <w:spacing w:line="240" w:lineRule="auto"/>
              <w:ind w:left="-283" w:right="-108"/>
              <w:jc w:val="center"/>
              <w:rPr>
                <w:rFonts w:ascii="Times New Roman" w:hAnsi="Times New Roman"/>
                <w:b/>
                <w:sz w:val="24"/>
                <w:szCs w:val="24"/>
              </w:rPr>
            </w:pPr>
            <w:r w:rsidRPr="00F7739D">
              <w:rPr>
                <w:rFonts w:ascii="Times New Roman" w:hAnsi="Times New Roman"/>
                <w:b/>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04</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5,7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i/>
                <w:sz w:val="24"/>
                <w:szCs w:val="24"/>
              </w:rPr>
            </w:pPr>
            <w:r w:rsidRPr="00F7739D">
              <w:rPr>
                <w:rFonts w:ascii="Times New Roman" w:hAnsi="Times New Roman"/>
                <w:b/>
                <w:i/>
                <w:sz w:val="24"/>
                <w:szCs w:val="24"/>
              </w:rPr>
              <w:t>Дорожное хозяйство (дорожные фонды)</w:t>
            </w:r>
          </w:p>
        </w:tc>
        <w:tc>
          <w:tcPr>
            <w:tcW w:w="533" w:type="dxa"/>
            <w:vAlign w:val="center"/>
          </w:tcPr>
          <w:p w:rsidR="00F7739D" w:rsidRPr="00F7739D" w:rsidRDefault="00F7739D" w:rsidP="00F7739D">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04</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09</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i/>
                <w:sz w:val="24"/>
                <w:szCs w:val="24"/>
              </w:rPr>
            </w:pPr>
            <w:r w:rsidRPr="00F7739D">
              <w:rPr>
                <w:rFonts w:ascii="Times New Roman" w:hAnsi="Times New Roman"/>
                <w:b/>
                <w:i/>
                <w:sz w:val="24"/>
                <w:szCs w:val="24"/>
              </w:rPr>
              <w:t>5,7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Капитальный ремонт ,ремонт и содержание автомобильных дорог общего пользования населенных пунктов, мостов и мостовых переходов, находящихся в муниципальной собственности за счет средств муниципального дорожного фонда</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09</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9079000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09</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9079000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09</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9079000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5,7</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 xml:space="preserve">Жилищно-коммунальное хозяйство </w:t>
            </w:r>
          </w:p>
        </w:tc>
        <w:tc>
          <w:tcPr>
            <w:tcW w:w="533" w:type="dxa"/>
            <w:vAlign w:val="center"/>
          </w:tcPr>
          <w:p w:rsidR="00F7739D" w:rsidRPr="00F7739D" w:rsidRDefault="00F7739D" w:rsidP="00F7739D">
            <w:pPr>
              <w:spacing w:line="240" w:lineRule="auto"/>
              <w:ind w:left="-283" w:right="-108"/>
              <w:jc w:val="center"/>
              <w:rPr>
                <w:rFonts w:ascii="Times New Roman" w:hAnsi="Times New Roman"/>
                <w:b/>
                <w:sz w:val="24"/>
                <w:szCs w:val="24"/>
              </w:rPr>
            </w:pPr>
            <w:r w:rsidRPr="00F7739D">
              <w:rPr>
                <w:rFonts w:ascii="Times New Roman" w:hAnsi="Times New Roman"/>
                <w:b/>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136,9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i/>
                <w:color w:val="000000"/>
                <w:sz w:val="24"/>
                <w:szCs w:val="24"/>
              </w:rPr>
            </w:pPr>
            <w:r w:rsidRPr="00F7739D">
              <w:rPr>
                <w:rFonts w:ascii="Times New Roman" w:hAnsi="Times New Roman"/>
                <w:b/>
                <w:i/>
                <w:color w:val="000000"/>
                <w:sz w:val="24"/>
                <w:szCs w:val="24"/>
              </w:rPr>
              <w:t>Благоустройство</w:t>
            </w:r>
          </w:p>
        </w:tc>
        <w:tc>
          <w:tcPr>
            <w:tcW w:w="533" w:type="dxa"/>
            <w:vAlign w:val="center"/>
          </w:tcPr>
          <w:p w:rsidR="00F7739D" w:rsidRPr="00F7739D" w:rsidRDefault="00F7739D" w:rsidP="00F7739D">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i/>
                <w:color w:val="000000"/>
                <w:sz w:val="24"/>
                <w:szCs w:val="24"/>
              </w:rPr>
            </w:pPr>
            <w:r w:rsidRPr="00F7739D">
              <w:rPr>
                <w:rFonts w:ascii="Times New Roman" w:hAnsi="Times New Roman"/>
                <w:b/>
                <w:i/>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i/>
                <w:color w:val="000000"/>
                <w:sz w:val="24"/>
                <w:szCs w:val="24"/>
                <w:lang w:val="en-US"/>
              </w:rPr>
            </w:pPr>
            <w:r w:rsidRPr="00F7739D">
              <w:rPr>
                <w:rFonts w:ascii="Times New Roman" w:hAnsi="Times New Roman"/>
                <w:b/>
                <w:i/>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i/>
                <w:color w:val="000000"/>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i/>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i/>
                <w:color w:val="000000"/>
                <w:sz w:val="24"/>
                <w:szCs w:val="24"/>
              </w:rPr>
            </w:pPr>
            <w:r w:rsidRPr="00F7739D">
              <w:rPr>
                <w:rFonts w:ascii="Times New Roman" w:hAnsi="Times New Roman"/>
                <w:b/>
                <w:i/>
                <w:color w:val="000000"/>
                <w:sz w:val="24"/>
                <w:szCs w:val="24"/>
              </w:rPr>
              <w:t>136,9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Благоустройство</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136,9</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Уличное освещение</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9060100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26,3</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9060100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26,3</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9060100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26,3</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Озеленение ,прочие мероприятия по благоустройству </w:t>
            </w:r>
            <w:r w:rsidRPr="00F7739D">
              <w:rPr>
                <w:rFonts w:ascii="Times New Roman" w:hAnsi="Times New Roman"/>
                <w:color w:val="000000"/>
                <w:sz w:val="24"/>
                <w:szCs w:val="24"/>
              </w:rPr>
              <w:lastRenderedPageBreak/>
              <w:t>поселений</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lastRenderedPageBreak/>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9060200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lastRenderedPageBreak/>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sz w:val="24"/>
                <w:szCs w:val="24"/>
              </w:rPr>
            </w:pPr>
          </w:p>
          <w:p w:rsidR="00F7739D" w:rsidRPr="00F7739D" w:rsidRDefault="00F7739D" w:rsidP="00F7739D">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9060200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p>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9060200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Участие муниципальных образований в ежегодных конкурсах по благоустройству</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9061120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20,0</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p>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9061120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20,0</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p>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9061120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20,0</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Культура и кинематография</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08</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b/>
                <w:sz w:val="24"/>
                <w:szCs w:val="24"/>
              </w:rPr>
            </w:pPr>
            <w:r w:rsidRPr="00F7739D">
              <w:rPr>
                <w:rFonts w:ascii="Times New Roman" w:hAnsi="Times New Roman"/>
                <w:b/>
                <w:sz w:val="24"/>
                <w:szCs w:val="24"/>
              </w:rPr>
              <w:t>4,5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Другие вопросы в области культуры, кинематографии</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Муниципальная программа « Развитие и осуществление культурного досуга и обеспечения жителей  Николаевского МО Ивантеевского муниципального района Саратовской области услугами организации культуры на 2015-2017 годы»</w:t>
            </w:r>
          </w:p>
        </w:tc>
        <w:tc>
          <w:tcPr>
            <w:tcW w:w="533" w:type="dxa"/>
            <w:vAlign w:val="center"/>
          </w:tcPr>
          <w:p w:rsidR="00F7739D" w:rsidRPr="00F7739D" w:rsidRDefault="00F7739D" w:rsidP="00F7739D">
            <w:pPr>
              <w:spacing w:after="0"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6600000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Pr>
                <w:rFonts w:ascii="Times New Roman" w:hAnsi="Times New Roman"/>
                <w:color w:val="000000"/>
                <w:sz w:val="24"/>
                <w:szCs w:val="24"/>
              </w:rPr>
              <w:t>3</w:t>
            </w:r>
            <w:r w:rsidRPr="00F7739D">
              <w:rPr>
                <w:rFonts w:ascii="Times New Roman" w:hAnsi="Times New Roman"/>
                <w:color w:val="000000"/>
                <w:sz w:val="24"/>
                <w:szCs w:val="24"/>
              </w:rPr>
              <w:t>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6610000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Организация и проведение мероприятий, посвященных государственным и календарным праздникам, значимым событиям и памятным датам</w:t>
            </w:r>
          </w:p>
        </w:tc>
        <w:tc>
          <w:tcPr>
            <w:tcW w:w="533" w:type="dxa"/>
            <w:vAlign w:val="center"/>
          </w:tcPr>
          <w:p w:rsidR="00F7739D" w:rsidRPr="00F7739D" w:rsidRDefault="00F7739D" w:rsidP="00F7739D">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6612710</w:t>
            </w:r>
          </w:p>
        </w:tc>
        <w:tc>
          <w:tcPr>
            <w:tcW w:w="709"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F7739D">
            <w:pPr>
              <w:spacing w:after="0"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6612710</w:t>
            </w:r>
          </w:p>
        </w:tc>
        <w:tc>
          <w:tcPr>
            <w:tcW w:w="709"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F7739D">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F7739D">
            <w:pPr>
              <w:spacing w:after="0"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6612710</w:t>
            </w:r>
          </w:p>
        </w:tc>
        <w:tc>
          <w:tcPr>
            <w:tcW w:w="709"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F7739D">
        <w:trPr>
          <w:trHeight w:val="312"/>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b/>
                <w:sz w:val="24"/>
                <w:szCs w:val="24"/>
              </w:rPr>
            </w:pPr>
            <w:r w:rsidRPr="00F7739D">
              <w:rPr>
                <w:rFonts w:ascii="Times New Roman" w:hAnsi="Times New Roman"/>
                <w:b/>
                <w:sz w:val="24"/>
                <w:szCs w:val="24"/>
              </w:rPr>
              <w:t>ИТОГО</w:t>
            </w:r>
          </w:p>
        </w:tc>
        <w:tc>
          <w:tcPr>
            <w:tcW w:w="533" w:type="dxa"/>
            <w:vAlign w:val="center"/>
          </w:tcPr>
          <w:p w:rsidR="00F7739D" w:rsidRPr="00F7739D" w:rsidRDefault="00F7739D" w:rsidP="00F7739D">
            <w:pPr>
              <w:spacing w:after="0" w:line="240" w:lineRule="auto"/>
              <w:ind w:left="-283" w:right="-108"/>
              <w:jc w:val="center"/>
              <w:rPr>
                <w:rFonts w:ascii="Times New Roman" w:hAnsi="Times New Roman"/>
                <w:sz w:val="24"/>
                <w:szCs w:val="24"/>
              </w:rPr>
            </w:pPr>
          </w:p>
        </w:tc>
        <w:tc>
          <w:tcPr>
            <w:tcW w:w="1202"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p>
        </w:tc>
        <w:tc>
          <w:tcPr>
            <w:tcW w:w="708"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p>
        </w:tc>
        <w:tc>
          <w:tcPr>
            <w:tcW w:w="1134"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p>
        </w:tc>
        <w:tc>
          <w:tcPr>
            <w:tcW w:w="709" w:type="dxa"/>
            <w:shd w:val="clear" w:color="auto" w:fill="auto"/>
            <w:noWrap/>
            <w:vAlign w:val="center"/>
          </w:tcPr>
          <w:p w:rsidR="00F7739D" w:rsidRPr="00F7739D" w:rsidRDefault="00F7739D" w:rsidP="00F7739D">
            <w:pPr>
              <w:spacing w:after="0"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F7739D">
            <w:pPr>
              <w:spacing w:after="0" w:line="240" w:lineRule="auto"/>
              <w:jc w:val="center"/>
              <w:rPr>
                <w:rFonts w:ascii="Times New Roman" w:hAnsi="Times New Roman"/>
                <w:b/>
                <w:sz w:val="24"/>
                <w:szCs w:val="24"/>
              </w:rPr>
            </w:pPr>
            <w:r w:rsidRPr="00F7739D">
              <w:rPr>
                <w:rFonts w:ascii="Times New Roman" w:hAnsi="Times New Roman"/>
                <w:b/>
                <w:sz w:val="24"/>
                <w:szCs w:val="24"/>
              </w:rPr>
              <w:t>1162,5</w:t>
            </w:r>
          </w:p>
        </w:tc>
      </w:tr>
    </w:tbl>
    <w:p w:rsidR="00F7739D" w:rsidRDefault="00F7739D" w:rsidP="00F7739D">
      <w:pPr>
        <w:pStyle w:val="Oaenoaieoiaioa"/>
        <w:tabs>
          <w:tab w:val="left" w:pos="142"/>
        </w:tabs>
        <w:ind w:firstLine="0"/>
        <w:jc w:val="right"/>
        <w:rPr>
          <w:sz w:val="24"/>
          <w:szCs w:val="24"/>
        </w:rPr>
      </w:pPr>
      <w:r>
        <w:rPr>
          <w:sz w:val="24"/>
          <w:szCs w:val="24"/>
        </w:rPr>
        <w:t xml:space="preserve"> </w:t>
      </w:r>
    </w:p>
    <w:p w:rsidR="00F7739D" w:rsidRDefault="00F7739D" w:rsidP="00F7739D">
      <w:pPr>
        <w:pStyle w:val="21"/>
        <w:ind w:left="-720"/>
        <w:jc w:val="both"/>
        <w:rPr>
          <w:b/>
          <w:szCs w:val="28"/>
        </w:rPr>
      </w:pPr>
    </w:p>
    <w:p w:rsidR="00F7739D" w:rsidRDefault="00F7739D" w:rsidP="00F7739D">
      <w:pPr>
        <w:pStyle w:val="21"/>
        <w:ind w:left="-720"/>
        <w:jc w:val="both"/>
        <w:rPr>
          <w:b/>
          <w:szCs w:val="28"/>
        </w:rPr>
      </w:pPr>
    </w:p>
    <w:p w:rsidR="00F7739D" w:rsidRDefault="00F7739D" w:rsidP="00F7739D">
      <w:pPr>
        <w:pStyle w:val="21"/>
        <w:ind w:left="-720"/>
        <w:jc w:val="both"/>
        <w:rPr>
          <w:b/>
        </w:rPr>
      </w:pPr>
    </w:p>
    <w:p w:rsidR="00F7739D" w:rsidRDefault="00F7739D" w:rsidP="00F7739D">
      <w:pPr>
        <w:pStyle w:val="Oaenoaieoiaioa"/>
        <w:ind w:firstLine="0"/>
        <w:rPr>
          <w:b/>
          <w:szCs w:val="28"/>
        </w:rPr>
      </w:pPr>
      <w:r>
        <w:rPr>
          <w:b/>
          <w:szCs w:val="28"/>
        </w:rPr>
        <w:t xml:space="preserve">Глава Николаевского муниципального  </w:t>
      </w:r>
    </w:p>
    <w:p w:rsidR="00F7739D" w:rsidRDefault="00F7739D" w:rsidP="00F7739D">
      <w:pPr>
        <w:pStyle w:val="Oaenoaieoiaioa"/>
        <w:ind w:firstLine="0"/>
        <w:rPr>
          <w:b/>
          <w:szCs w:val="28"/>
        </w:rPr>
      </w:pPr>
      <w:r>
        <w:rPr>
          <w:b/>
        </w:rPr>
        <w:t xml:space="preserve">образования                                                                               Н. В. Барсова    </w:t>
      </w: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lastRenderedPageBreak/>
        <w:t xml:space="preserve">                                                                                                 Приложение №5  к решению Совета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Николаевского муниципального</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образования  от             2016г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«Об утверждении отчета об исполнении </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бюджета Николаевского муниципального</w:t>
      </w:r>
    </w:p>
    <w:p w:rsidR="00F7739D" w:rsidRPr="00F7739D" w:rsidRDefault="00F7739D" w:rsidP="00F7739D">
      <w:pPr>
        <w:spacing w:after="0"/>
        <w:jc w:val="right"/>
        <w:rPr>
          <w:rFonts w:ascii="Times New Roman" w:hAnsi="Times New Roman"/>
        </w:rPr>
      </w:pPr>
      <w:r w:rsidRPr="00F7739D">
        <w:rPr>
          <w:rFonts w:ascii="Times New Roman" w:hAnsi="Times New Roman"/>
          <w:sz w:val="20"/>
        </w:rPr>
        <w:t>образования за 2015 год»</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w:t>
      </w:r>
    </w:p>
    <w:p w:rsidR="00F7739D" w:rsidRPr="00F7739D" w:rsidRDefault="00F7739D" w:rsidP="00F7739D">
      <w:pPr>
        <w:spacing w:after="0"/>
        <w:jc w:val="right"/>
        <w:rPr>
          <w:rFonts w:ascii="Times New Roman" w:hAnsi="Times New Roman"/>
          <w:sz w:val="20"/>
        </w:rPr>
      </w:pPr>
    </w:p>
    <w:p w:rsidR="00F7739D" w:rsidRPr="00F7739D" w:rsidRDefault="00F7739D" w:rsidP="00F7739D">
      <w:pPr>
        <w:spacing w:after="0"/>
        <w:jc w:val="right"/>
        <w:rPr>
          <w:rFonts w:ascii="Times New Roman" w:hAnsi="Times New Roman"/>
        </w:rPr>
      </w:pPr>
    </w:p>
    <w:p w:rsidR="00F7739D" w:rsidRPr="00F7739D" w:rsidRDefault="00F7739D" w:rsidP="00F7739D">
      <w:pPr>
        <w:spacing w:after="0"/>
        <w:jc w:val="center"/>
        <w:rPr>
          <w:rFonts w:ascii="Times New Roman" w:hAnsi="Times New Roman"/>
          <w:b/>
          <w:sz w:val="28"/>
          <w:szCs w:val="28"/>
        </w:rPr>
      </w:pPr>
      <w:r w:rsidRPr="00F7739D">
        <w:rPr>
          <w:rFonts w:ascii="Times New Roman" w:hAnsi="Times New Roman"/>
          <w:b/>
          <w:sz w:val="28"/>
          <w:szCs w:val="28"/>
        </w:rPr>
        <w:t>Расходы  бюджета Николаевского муниципального образования за 2015 год по разделам, подразделам классификации расходов бюджетов Российской Федерации</w:t>
      </w:r>
    </w:p>
    <w:p w:rsidR="00F7739D" w:rsidRPr="00F7739D" w:rsidRDefault="00F7739D" w:rsidP="00F7739D">
      <w:pPr>
        <w:pStyle w:val="21"/>
        <w:jc w:val="both"/>
        <w:rPr>
          <w:color w:val="000000"/>
          <w:sz w:val="22"/>
          <w:szCs w:val="22"/>
        </w:rPr>
      </w:pPr>
      <w:r w:rsidRPr="00F7739D">
        <w:rPr>
          <w:b/>
          <w:color w:val="000000"/>
          <w:sz w:val="22"/>
          <w:szCs w:val="22"/>
        </w:rPr>
        <w:t xml:space="preserve">                                                                                                                                                      </w:t>
      </w:r>
      <w:r w:rsidRPr="00F7739D">
        <w:rPr>
          <w:color w:val="000000"/>
          <w:sz w:val="22"/>
          <w:szCs w:val="22"/>
        </w:rPr>
        <w:t>тыс. руб.</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5"/>
        <w:gridCol w:w="992"/>
        <w:gridCol w:w="1418"/>
        <w:gridCol w:w="1134"/>
      </w:tblGrid>
      <w:tr w:rsidR="00F7739D" w:rsidRPr="00F7739D" w:rsidTr="000F47A1">
        <w:tblPrEx>
          <w:tblCellMar>
            <w:top w:w="0" w:type="dxa"/>
            <w:bottom w:w="0" w:type="dxa"/>
          </w:tblCellMar>
        </w:tblPrEx>
        <w:trPr>
          <w:trHeight w:val="685"/>
          <w:jc w:val="center"/>
        </w:trPr>
        <w:tc>
          <w:tcPr>
            <w:tcW w:w="5985"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pStyle w:val="1"/>
              <w:keepNext w:val="0"/>
              <w:widowControl w:val="0"/>
              <w:spacing w:after="0"/>
              <w:rPr>
                <w:rFonts w:ascii="Times New Roman" w:hAnsi="Times New Roman"/>
                <w:b w:val="0"/>
                <w:color w:val="000000"/>
                <w:sz w:val="24"/>
                <w:szCs w:val="24"/>
              </w:rPr>
            </w:pPr>
            <w:r w:rsidRPr="00F7739D">
              <w:rPr>
                <w:rFonts w:ascii="Times New Roman" w:hAnsi="Times New Roman"/>
                <w:b w:val="0"/>
                <w:color w:val="00000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widowControl w:val="0"/>
              <w:tabs>
                <w:tab w:val="left" w:pos="5080"/>
              </w:tabs>
              <w:spacing w:after="0"/>
              <w:jc w:val="center"/>
              <w:rPr>
                <w:rFonts w:ascii="Times New Roman" w:hAnsi="Times New Roman"/>
                <w:b/>
                <w:color w:val="000000"/>
              </w:rPr>
            </w:pPr>
            <w:r w:rsidRPr="00F7739D">
              <w:rPr>
                <w:rFonts w:ascii="Times New Roman" w:hAnsi="Times New Roman"/>
                <w:b/>
                <w:color w:val="000000"/>
              </w:rPr>
              <w:t>Раздел</w:t>
            </w:r>
          </w:p>
        </w:tc>
        <w:tc>
          <w:tcPr>
            <w:tcW w:w="1418"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widowControl w:val="0"/>
              <w:tabs>
                <w:tab w:val="left" w:pos="5080"/>
              </w:tabs>
              <w:spacing w:after="0"/>
              <w:jc w:val="center"/>
              <w:rPr>
                <w:rFonts w:ascii="Times New Roman" w:hAnsi="Times New Roman"/>
                <w:b/>
                <w:color w:val="000000"/>
              </w:rPr>
            </w:pPr>
            <w:r w:rsidRPr="00F7739D">
              <w:rPr>
                <w:rFonts w:ascii="Times New Roman" w:hAnsi="Times New Roman"/>
                <w:b/>
                <w:color w:val="000000"/>
              </w:rPr>
              <w:t>Подраздел</w:t>
            </w:r>
          </w:p>
        </w:tc>
        <w:tc>
          <w:tcPr>
            <w:tcW w:w="1134"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widowControl w:val="0"/>
              <w:tabs>
                <w:tab w:val="left" w:pos="5080"/>
              </w:tabs>
              <w:spacing w:after="0"/>
              <w:jc w:val="center"/>
              <w:rPr>
                <w:rFonts w:ascii="Times New Roman" w:hAnsi="Times New Roman"/>
                <w:b/>
                <w:bCs/>
                <w:color w:val="000000"/>
              </w:rPr>
            </w:pPr>
            <w:r w:rsidRPr="00F7739D">
              <w:rPr>
                <w:rFonts w:ascii="Times New Roman" w:hAnsi="Times New Roman"/>
                <w:b/>
                <w:bCs/>
                <w:color w:val="000000"/>
              </w:rPr>
              <w:t>Сумма</w:t>
            </w:r>
          </w:p>
        </w:tc>
      </w:tr>
      <w:tr w:rsidR="00F7739D" w:rsidRPr="00F7739D" w:rsidTr="000F47A1">
        <w:tblPrEx>
          <w:tblCellMar>
            <w:top w:w="0" w:type="dxa"/>
            <w:bottom w:w="0" w:type="dxa"/>
          </w:tblCellMar>
        </w:tblPrEx>
        <w:trPr>
          <w:jc w:val="center"/>
        </w:trPr>
        <w:tc>
          <w:tcPr>
            <w:tcW w:w="5985" w:type="dxa"/>
            <w:vAlign w:val="bottom"/>
          </w:tcPr>
          <w:p w:rsidR="00F7739D" w:rsidRPr="00F7739D" w:rsidRDefault="00F7739D" w:rsidP="00F7739D">
            <w:pPr>
              <w:spacing w:after="0"/>
              <w:rPr>
                <w:rFonts w:ascii="Times New Roman" w:hAnsi="Times New Roman"/>
                <w:b/>
                <w:i/>
                <w:color w:val="000000"/>
              </w:rPr>
            </w:pPr>
            <w:r w:rsidRPr="00F7739D">
              <w:rPr>
                <w:rFonts w:ascii="Times New Roman" w:hAnsi="Times New Roman"/>
                <w:b/>
                <w:i/>
                <w:color w:val="000000"/>
              </w:rPr>
              <w:t>Общегосударственные вопросы</w:t>
            </w:r>
          </w:p>
        </w:tc>
        <w:tc>
          <w:tcPr>
            <w:tcW w:w="992" w:type="dxa"/>
            <w:vAlign w:val="bottom"/>
          </w:tcPr>
          <w:p w:rsidR="00F7739D" w:rsidRPr="00F7739D" w:rsidRDefault="00F7739D" w:rsidP="00F7739D">
            <w:pPr>
              <w:spacing w:after="0"/>
              <w:jc w:val="center"/>
              <w:rPr>
                <w:rFonts w:ascii="Times New Roman" w:hAnsi="Times New Roman"/>
                <w:b/>
                <w:i/>
                <w:color w:val="000000"/>
              </w:rPr>
            </w:pPr>
            <w:r w:rsidRPr="00F7739D">
              <w:rPr>
                <w:rFonts w:ascii="Times New Roman" w:hAnsi="Times New Roman"/>
                <w:b/>
                <w:i/>
                <w:color w:val="000000"/>
              </w:rPr>
              <w:t>01</w:t>
            </w:r>
          </w:p>
        </w:tc>
        <w:tc>
          <w:tcPr>
            <w:tcW w:w="1418" w:type="dxa"/>
            <w:vAlign w:val="bottom"/>
          </w:tcPr>
          <w:p w:rsidR="00F7739D" w:rsidRPr="00F7739D" w:rsidRDefault="00F7739D" w:rsidP="00F7739D">
            <w:pPr>
              <w:spacing w:after="0"/>
              <w:jc w:val="center"/>
              <w:rPr>
                <w:rFonts w:ascii="Times New Roman" w:hAnsi="Times New Roman"/>
                <w:b/>
                <w:i/>
                <w:color w:val="000000"/>
                <w:lang w:val="en-US"/>
              </w:rPr>
            </w:pPr>
          </w:p>
        </w:tc>
        <w:tc>
          <w:tcPr>
            <w:tcW w:w="1134" w:type="dxa"/>
            <w:vAlign w:val="bottom"/>
          </w:tcPr>
          <w:p w:rsidR="00F7739D" w:rsidRPr="00F7739D" w:rsidRDefault="00F7739D" w:rsidP="00F7739D">
            <w:pPr>
              <w:spacing w:after="0"/>
              <w:jc w:val="center"/>
              <w:rPr>
                <w:rFonts w:ascii="Times New Roman" w:hAnsi="Times New Roman"/>
                <w:b/>
                <w:i/>
                <w:color w:val="000000"/>
              </w:rPr>
            </w:pPr>
            <w:r w:rsidRPr="00F7739D">
              <w:rPr>
                <w:rFonts w:ascii="Times New Roman" w:hAnsi="Times New Roman"/>
                <w:b/>
                <w:i/>
                <w:color w:val="000000"/>
              </w:rPr>
              <w:t>956,9</w:t>
            </w:r>
          </w:p>
        </w:tc>
      </w:tr>
      <w:tr w:rsidR="00F7739D" w:rsidRPr="00F7739D" w:rsidTr="000F47A1">
        <w:tblPrEx>
          <w:tblCellMar>
            <w:top w:w="0" w:type="dxa"/>
            <w:bottom w:w="0" w:type="dxa"/>
          </w:tblCellMar>
        </w:tblPrEx>
        <w:trPr>
          <w:jc w:val="center"/>
        </w:trPr>
        <w:tc>
          <w:tcPr>
            <w:tcW w:w="5985" w:type="dxa"/>
            <w:vAlign w:val="bottom"/>
          </w:tcPr>
          <w:p w:rsidR="00F7739D" w:rsidRPr="00F7739D" w:rsidRDefault="00F7739D" w:rsidP="00F7739D">
            <w:pPr>
              <w:spacing w:after="0"/>
              <w:rPr>
                <w:rFonts w:ascii="Times New Roman" w:hAnsi="Times New Roman"/>
                <w:color w:val="000000"/>
              </w:rPr>
            </w:pPr>
            <w:r w:rsidRPr="00F7739D">
              <w:rPr>
                <w:rFonts w:ascii="Times New Roman" w:hAnsi="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01</w:t>
            </w:r>
          </w:p>
        </w:tc>
        <w:tc>
          <w:tcPr>
            <w:tcW w:w="1418" w:type="dxa"/>
            <w:vAlign w:val="bottom"/>
          </w:tcPr>
          <w:p w:rsidR="00F7739D" w:rsidRPr="00F7739D" w:rsidRDefault="00F7739D" w:rsidP="00F7739D">
            <w:pPr>
              <w:spacing w:after="0"/>
              <w:jc w:val="center"/>
              <w:rPr>
                <w:rFonts w:ascii="Times New Roman" w:hAnsi="Times New Roman"/>
                <w:color w:val="000000"/>
                <w:lang w:val="en-US"/>
              </w:rPr>
            </w:pPr>
            <w:r w:rsidRPr="00F7739D">
              <w:rPr>
                <w:rFonts w:ascii="Times New Roman" w:hAnsi="Times New Roman"/>
                <w:color w:val="000000"/>
                <w:lang w:val="en-US"/>
              </w:rPr>
              <w:t>04</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881,8</w:t>
            </w:r>
          </w:p>
        </w:tc>
      </w:tr>
      <w:tr w:rsidR="00F7739D" w:rsidRPr="00F7739D" w:rsidTr="000F47A1">
        <w:tblPrEx>
          <w:tblCellMar>
            <w:top w:w="0" w:type="dxa"/>
            <w:bottom w:w="0" w:type="dxa"/>
          </w:tblCellMar>
        </w:tblPrEx>
        <w:trPr>
          <w:trHeight w:val="294"/>
          <w:jc w:val="center"/>
        </w:trPr>
        <w:tc>
          <w:tcPr>
            <w:tcW w:w="5985" w:type="dxa"/>
            <w:vAlign w:val="bottom"/>
          </w:tcPr>
          <w:p w:rsidR="00F7739D" w:rsidRPr="00F7739D" w:rsidRDefault="00F7739D" w:rsidP="00F7739D">
            <w:pPr>
              <w:spacing w:after="0"/>
              <w:rPr>
                <w:rFonts w:ascii="Times New Roman" w:hAnsi="Times New Roman"/>
              </w:rPr>
            </w:pPr>
            <w:r w:rsidRPr="00F7739D">
              <w:rPr>
                <w:rFonts w:ascii="Times New Roman" w:hAnsi="Times New Roman"/>
              </w:rPr>
              <w:t>Другие общегосударственные вопросы</w:t>
            </w:r>
          </w:p>
        </w:tc>
        <w:tc>
          <w:tcPr>
            <w:tcW w:w="992" w:type="dxa"/>
            <w:vAlign w:val="bottom"/>
          </w:tcPr>
          <w:p w:rsidR="00F7739D" w:rsidRPr="00F7739D" w:rsidRDefault="00F7739D" w:rsidP="00F7739D">
            <w:pPr>
              <w:spacing w:after="0"/>
              <w:jc w:val="center"/>
              <w:rPr>
                <w:rFonts w:ascii="Times New Roman" w:hAnsi="Times New Roman"/>
              </w:rPr>
            </w:pPr>
            <w:r w:rsidRPr="00F7739D">
              <w:rPr>
                <w:rFonts w:ascii="Times New Roman" w:hAnsi="Times New Roman"/>
              </w:rPr>
              <w:t>01</w:t>
            </w:r>
          </w:p>
        </w:tc>
        <w:tc>
          <w:tcPr>
            <w:tcW w:w="1418" w:type="dxa"/>
            <w:vAlign w:val="bottom"/>
          </w:tcPr>
          <w:p w:rsidR="00F7739D" w:rsidRPr="00F7739D" w:rsidRDefault="00F7739D" w:rsidP="00F7739D">
            <w:pPr>
              <w:spacing w:after="0"/>
              <w:jc w:val="center"/>
              <w:rPr>
                <w:rFonts w:ascii="Times New Roman" w:hAnsi="Times New Roman"/>
              </w:rPr>
            </w:pPr>
            <w:r w:rsidRPr="00F7739D">
              <w:rPr>
                <w:rFonts w:ascii="Times New Roman" w:hAnsi="Times New Roman"/>
              </w:rPr>
              <w:t>13</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75,1</w:t>
            </w:r>
          </w:p>
        </w:tc>
      </w:tr>
      <w:tr w:rsidR="00F7739D" w:rsidRPr="00F7739D" w:rsidTr="000F47A1">
        <w:tblPrEx>
          <w:tblCellMar>
            <w:top w:w="0" w:type="dxa"/>
            <w:bottom w:w="0" w:type="dxa"/>
          </w:tblCellMar>
        </w:tblPrEx>
        <w:trPr>
          <w:trHeight w:val="237"/>
          <w:jc w:val="center"/>
        </w:trPr>
        <w:tc>
          <w:tcPr>
            <w:tcW w:w="5985" w:type="dxa"/>
            <w:vAlign w:val="bottom"/>
          </w:tcPr>
          <w:p w:rsidR="00F7739D" w:rsidRPr="00F7739D" w:rsidRDefault="00F7739D" w:rsidP="00F7739D">
            <w:pPr>
              <w:spacing w:after="0"/>
              <w:rPr>
                <w:rFonts w:ascii="Times New Roman" w:hAnsi="Times New Roman"/>
                <w:b/>
                <w:color w:val="000000"/>
              </w:rPr>
            </w:pPr>
            <w:r w:rsidRPr="00F7739D">
              <w:rPr>
                <w:rFonts w:ascii="Times New Roman" w:hAnsi="Times New Roman"/>
                <w:b/>
                <w:color w:val="000000"/>
              </w:rPr>
              <w:t>Национальная оборона</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02</w:t>
            </w: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58,5</w:t>
            </w:r>
          </w:p>
        </w:tc>
      </w:tr>
      <w:tr w:rsidR="00F7739D" w:rsidRPr="00F7739D" w:rsidTr="000F47A1">
        <w:tblPrEx>
          <w:tblCellMar>
            <w:top w:w="0" w:type="dxa"/>
            <w:bottom w:w="0" w:type="dxa"/>
          </w:tblCellMar>
        </w:tblPrEx>
        <w:trPr>
          <w:trHeight w:val="226"/>
          <w:jc w:val="center"/>
        </w:trPr>
        <w:tc>
          <w:tcPr>
            <w:tcW w:w="5985" w:type="dxa"/>
            <w:vAlign w:val="bottom"/>
          </w:tcPr>
          <w:p w:rsidR="00F7739D" w:rsidRPr="00F7739D" w:rsidRDefault="00F7739D" w:rsidP="00F7739D">
            <w:pPr>
              <w:spacing w:after="0"/>
              <w:rPr>
                <w:rFonts w:ascii="Times New Roman" w:hAnsi="Times New Roman"/>
                <w:color w:val="000000"/>
              </w:rPr>
            </w:pPr>
            <w:r w:rsidRPr="00F7739D">
              <w:rPr>
                <w:rFonts w:ascii="Times New Roman" w:hAnsi="Times New Roman"/>
                <w:color w:val="000000"/>
              </w:rPr>
              <w:t>Мобилизационная  и вневойсковая подготовка</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02</w:t>
            </w:r>
          </w:p>
        </w:tc>
        <w:tc>
          <w:tcPr>
            <w:tcW w:w="1418"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03</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58,5</w:t>
            </w:r>
          </w:p>
        </w:tc>
      </w:tr>
      <w:tr w:rsidR="00F7739D" w:rsidRPr="00F7739D" w:rsidTr="000F47A1">
        <w:tblPrEx>
          <w:tblCellMar>
            <w:top w:w="0" w:type="dxa"/>
            <w:bottom w:w="0" w:type="dxa"/>
          </w:tblCellMar>
        </w:tblPrEx>
        <w:trPr>
          <w:trHeight w:val="275"/>
          <w:jc w:val="center"/>
        </w:trPr>
        <w:tc>
          <w:tcPr>
            <w:tcW w:w="5985" w:type="dxa"/>
            <w:vAlign w:val="bottom"/>
          </w:tcPr>
          <w:p w:rsidR="00F7739D" w:rsidRPr="00F7739D" w:rsidRDefault="00F7739D" w:rsidP="00F7739D">
            <w:pPr>
              <w:spacing w:after="0"/>
              <w:rPr>
                <w:rFonts w:ascii="Times New Roman" w:hAnsi="Times New Roman"/>
                <w:b/>
                <w:color w:val="000000"/>
              </w:rPr>
            </w:pPr>
            <w:r w:rsidRPr="00F7739D">
              <w:rPr>
                <w:rFonts w:ascii="Times New Roman" w:hAnsi="Times New Roman"/>
                <w:b/>
                <w:color w:val="000000"/>
              </w:rPr>
              <w:t>Национальная экономика</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04</w:t>
            </w: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5,7</w:t>
            </w:r>
          </w:p>
        </w:tc>
      </w:tr>
      <w:tr w:rsidR="00F7739D" w:rsidRPr="00F7739D" w:rsidTr="000F47A1">
        <w:tblPrEx>
          <w:tblCellMar>
            <w:top w:w="0" w:type="dxa"/>
            <w:bottom w:w="0" w:type="dxa"/>
          </w:tblCellMar>
        </w:tblPrEx>
        <w:trPr>
          <w:trHeight w:val="275"/>
          <w:jc w:val="center"/>
        </w:trPr>
        <w:tc>
          <w:tcPr>
            <w:tcW w:w="5985" w:type="dxa"/>
            <w:vAlign w:val="bottom"/>
          </w:tcPr>
          <w:p w:rsidR="00F7739D" w:rsidRPr="00F7739D" w:rsidRDefault="00F7739D" w:rsidP="00F7739D">
            <w:pPr>
              <w:spacing w:after="0"/>
              <w:rPr>
                <w:rFonts w:ascii="Times New Roman" w:hAnsi="Times New Roman"/>
                <w:color w:val="000000"/>
              </w:rPr>
            </w:pPr>
            <w:r w:rsidRPr="00F7739D">
              <w:rPr>
                <w:rFonts w:ascii="Times New Roman" w:hAnsi="Times New Roman"/>
                <w:color w:val="000000"/>
              </w:rPr>
              <w:t>Дорожное хозяйство (дорожные фонды)</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04</w:t>
            </w:r>
          </w:p>
        </w:tc>
        <w:tc>
          <w:tcPr>
            <w:tcW w:w="1418"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09</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5,7</w:t>
            </w:r>
          </w:p>
        </w:tc>
      </w:tr>
      <w:tr w:rsidR="00F7739D" w:rsidRPr="00F7739D" w:rsidTr="000F47A1">
        <w:tblPrEx>
          <w:tblCellMar>
            <w:top w:w="0" w:type="dxa"/>
            <w:bottom w:w="0" w:type="dxa"/>
          </w:tblCellMar>
        </w:tblPrEx>
        <w:trPr>
          <w:trHeight w:val="239"/>
          <w:jc w:val="center"/>
        </w:trPr>
        <w:tc>
          <w:tcPr>
            <w:tcW w:w="5985" w:type="dxa"/>
            <w:vAlign w:val="bottom"/>
          </w:tcPr>
          <w:p w:rsidR="00F7739D" w:rsidRPr="00F7739D" w:rsidRDefault="00F7739D" w:rsidP="00F7739D">
            <w:pPr>
              <w:spacing w:after="0"/>
              <w:rPr>
                <w:rFonts w:ascii="Times New Roman" w:hAnsi="Times New Roman"/>
                <w:b/>
                <w:color w:val="000000"/>
              </w:rPr>
            </w:pPr>
            <w:r w:rsidRPr="00F7739D">
              <w:rPr>
                <w:rFonts w:ascii="Times New Roman" w:hAnsi="Times New Roman"/>
                <w:b/>
                <w:color w:val="000000"/>
              </w:rPr>
              <w:t>Жилищно-коммунальное хозяйство</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05</w:t>
            </w:r>
          </w:p>
        </w:tc>
        <w:tc>
          <w:tcPr>
            <w:tcW w:w="1418" w:type="dxa"/>
            <w:vAlign w:val="bottom"/>
          </w:tcPr>
          <w:p w:rsidR="00F7739D" w:rsidRPr="00F7739D" w:rsidRDefault="00F7739D" w:rsidP="00F7739D">
            <w:pPr>
              <w:spacing w:after="0"/>
              <w:jc w:val="center"/>
              <w:rPr>
                <w:rFonts w:ascii="Times New Roman" w:hAnsi="Times New Roman"/>
                <w:b/>
                <w:color w:val="000000"/>
                <w:lang w:val="en-US"/>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136,9</w:t>
            </w:r>
          </w:p>
        </w:tc>
      </w:tr>
      <w:tr w:rsidR="00F7739D" w:rsidRPr="00F7739D" w:rsidTr="000F47A1">
        <w:tblPrEx>
          <w:tblCellMar>
            <w:top w:w="0" w:type="dxa"/>
            <w:bottom w:w="0" w:type="dxa"/>
          </w:tblCellMar>
        </w:tblPrEx>
        <w:trPr>
          <w:trHeight w:val="341"/>
          <w:jc w:val="center"/>
        </w:trPr>
        <w:tc>
          <w:tcPr>
            <w:tcW w:w="5985" w:type="dxa"/>
            <w:vAlign w:val="bottom"/>
          </w:tcPr>
          <w:p w:rsidR="00F7739D" w:rsidRPr="00F7739D" w:rsidRDefault="00F7739D" w:rsidP="00F7739D">
            <w:pPr>
              <w:spacing w:after="0"/>
              <w:rPr>
                <w:rFonts w:ascii="Times New Roman" w:hAnsi="Times New Roman"/>
                <w:i/>
                <w:color w:val="000000"/>
              </w:rPr>
            </w:pPr>
            <w:r w:rsidRPr="00F7739D">
              <w:rPr>
                <w:rFonts w:ascii="Times New Roman" w:hAnsi="Times New Roman"/>
                <w:i/>
                <w:color w:val="000000"/>
              </w:rPr>
              <w:t>Благоустройство</w:t>
            </w:r>
          </w:p>
        </w:tc>
        <w:tc>
          <w:tcPr>
            <w:tcW w:w="992" w:type="dxa"/>
            <w:vAlign w:val="bottom"/>
          </w:tcPr>
          <w:p w:rsidR="00F7739D" w:rsidRPr="00F7739D" w:rsidRDefault="00F7739D" w:rsidP="00F7739D">
            <w:pPr>
              <w:spacing w:after="0"/>
              <w:jc w:val="center"/>
              <w:rPr>
                <w:rFonts w:ascii="Times New Roman" w:hAnsi="Times New Roman"/>
                <w:i/>
                <w:color w:val="000000"/>
              </w:rPr>
            </w:pPr>
            <w:r w:rsidRPr="00F7739D">
              <w:rPr>
                <w:rFonts w:ascii="Times New Roman" w:hAnsi="Times New Roman"/>
                <w:i/>
                <w:color w:val="000000"/>
              </w:rPr>
              <w:t>05</w:t>
            </w:r>
          </w:p>
        </w:tc>
        <w:tc>
          <w:tcPr>
            <w:tcW w:w="1418" w:type="dxa"/>
            <w:vAlign w:val="bottom"/>
          </w:tcPr>
          <w:p w:rsidR="00F7739D" w:rsidRPr="00F7739D" w:rsidRDefault="00F7739D" w:rsidP="00F7739D">
            <w:pPr>
              <w:spacing w:after="0"/>
              <w:jc w:val="center"/>
              <w:rPr>
                <w:rFonts w:ascii="Times New Roman" w:hAnsi="Times New Roman"/>
                <w:i/>
                <w:color w:val="000000"/>
                <w:lang w:val="en-US"/>
              </w:rPr>
            </w:pPr>
            <w:r w:rsidRPr="00F7739D">
              <w:rPr>
                <w:rFonts w:ascii="Times New Roman" w:hAnsi="Times New Roman"/>
                <w:i/>
                <w:color w:val="000000"/>
                <w:lang w:val="en-US"/>
              </w:rPr>
              <w:t>03</w:t>
            </w:r>
          </w:p>
        </w:tc>
        <w:tc>
          <w:tcPr>
            <w:tcW w:w="1134" w:type="dxa"/>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136,9</w:t>
            </w:r>
          </w:p>
        </w:tc>
      </w:tr>
      <w:tr w:rsidR="00F7739D" w:rsidRPr="00F7739D" w:rsidTr="000F47A1">
        <w:tblPrEx>
          <w:tblCellMar>
            <w:top w:w="0" w:type="dxa"/>
            <w:bottom w:w="0" w:type="dxa"/>
          </w:tblCellMar>
        </w:tblPrEx>
        <w:trPr>
          <w:trHeight w:val="268"/>
          <w:jc w:val="center"/>
        </w:trPr>
        <w:tc>
          <w:tcPr>
            <w:tcW w:w="5985" w:type="dxa"/>
            <w:vAlign w:val="bottom"/>
          </w:tcPr>
          <w:p w:rsidR="00F7739D" w:rsidRPr="00F7739D" w:rsidRDefault="00F7739D" w:rsidP="00F7739D">
            <w:pPr>
              <w:spacing w:after="0"/>
              <w:rPr>
                <w:rFonts w:ascii="Times New Roman" w:hAnsi="Times New Roman"/>
                <w:b/>
              </w:rPr>
            </w:pPr>
            <w:r w:rsidRPr="00F7739D">
              <w:rPr>
                <w:rFonts w:ascii="Times New Roman" w:hAnsi="Times New Roman"/>
                <w:b/>
              </w:rPr>
              <w:t>Культура и кинематография</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08</w:t>
            </w: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4,5</w:t>
            </w:r>
          </w:p>
        </w:tc>
      </w:tr>
      <w:tr w:rsidR="00F7739D" w:rsidRPr="00F7739D" w:rsidTr="000F47A1">
        <w:tblPrEx>
          <w:tblCellMar>
            <w:top w:w="0" w:type="dxa"/>
            <w:bottom w:w="0" w:type="dxa"/>
          </w:tblCellMar>
        </w:tblPrEx>
        <w:trPr>
          <w:trHeight w:val="268"/>
          <w:jc w:val="center"/>
        </w:trPr>
        <w:tc>
          <w:tcPr>
            <w:tcW w:w="5985" w:type="dxa"/>
            <w:vAlign w:val="bottom"/>
          </w:tcPr>
          <w:p w:rsidR="00F7739D" w:rsidRPr="00F7739D" w:rsidRDefault="00F7739D" w:rsidP="00F7739D">
            <w:pPr>
              <w:spacing w:after="0"/>
              <w:rPr>
                <w:rFonts w:ascii="Times New Roman" w:hAnsi="Times New Roman"/>
              </w:rPr>
            </w:pPr>
            <w:r w:rsidRPr="00F7739D">
              <w:rPr>
                <w:rFonts w:ascii="Times New Roman" w:hAnsi="Times New Roman"/>
                <w:color w:val="000000"/>
              </w:rPr>
              <w:t>Другие вопросы в области культуры, кинематографии</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08</w:t>
            </w:r>
          </w:p>
        </w:tc>
        <w:tc>
          <w:tcPr>
            <w:tcW w:w="1418"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04</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4,5</w:t>
            </w:r>
          </w:p>
        </w:tc>
      </w:tr>
      <w:tr w:rsidR="00F7739D" w:rsidRPr="00F7739D" w:rsidTr="000F47A1">
        <w:tblPrEx>
          <w:tblCellMar>
            <w:top w:w="0" w:type="dxa"/>
            <w:bottom w:w="0" w:type="dxa"/>
          </w:tblCellMar>
        </w:tblPrEx>
        <w:trPr>
          <w:trHeight w:val="268"/>
          <w:jc w:val="center"/>
        </w:trPr>
        <w:tc>
          <w:tcPr>
            <w:tcW w:w="5985" w:type="dxa"/>
            <w:vAlign w:val="bottom"/>
          </w:tcPr>
          <w:p w:rsidR="00F7739D" w:rsidRPr="00F7739D" w:rsidRDefault="00F7739D" w:rsidP="00F7739D">
            <w:pPr>
              <w:spacing w:after="0"/>
              <w:rPr>
                <w:rFonts w:ascii="Times New Roman" w:hAnsi="Times New Roman"/>
                <w:b/>
              </w:rPr>
            </w:pPr>
            <w:r w:rsidRPr="00F7739D">
              <w:rPr>
                <w:rFonts w:ascii="Times New Roman" w:hAnsi="Times New Roman"/>
                <w:b/>
              </w:rPr>
              <w:t>ИТОГО</w:t>
            </w:r>
          </w:p>
        </w:tc>
        <w:tc>
          <w:tcPr>
            <w:tcW w:w="992" w:type="dxa"/>
            <w:vAlign w:val="bottom"/>
          </w:tcPr>
          <w:p w:rsidR="00F7739D" w:rsidRPr="00F7739D" w:rsidRDefault="00F7739D" w:rsidP="00F7739D">
            <w:pPr>
              <w:spacing w:after="0"/>
              <w:jc w:val="center"/>
              <w:rPr>
                <w:rFonts w:ascii="Times New Roman" w:hAnsi="Times New Roman"/>
                <w:b/>
                <w:color w:val="000000"/>
              </w:rPr>
            </w:pP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1162,5</w:t>
            </w:r>
          </w:p>
        </w:tc>
      </w:tr>
    </w:tbl>
    <w:p w:rsidR="00F7739D" w:rsidRPr="00F7739D" w:rsidRDefault="00F7739D" w:rsidP="00F7739D">
      <w:pPr>
        <w:pStyle w:val="Oaenoaieoiaioa"/>
        <w:ind w:firstLine="0"/>
        <w:rPr>
          <w:b/>
          <w:szCs w:val="28"/>
        </w:rPr>
      </w:pPr>
    </w:p>
    <w:p w:rsidR="00F7739D" w:rsidRPr="00F7739D" w:rsidRDefault="00F7739D" w:rsidP="00F7739D">
      <w:pPr>
        <w:pStyle w:val="Oaenoaieoiaioa"/>
        <w:ind w:firstLine="0"/>
        <w:rPr>
          <w:b/>
          <w:szCs w:val="28"/>
        </w:rPr>
      </w:pPr>
    </w:p>
    <w:p w:rsidR="00F7739D" w:rsidRPr="00F7739D" w:rsidRDefault="00F7739D" w:rsidP="00F7739D">
      <w:pPr>
        <w:pStyle w:val="Oaenoaieoiaioa"/>
        <w:ind w:firstLine="0"/>
        <w:rPr>
          <w:b/>
          <w:szCs w:val="28"/>
        </w:rPr>
      </w:pPr>
    </w:p>
    <w:p w:rsidR="00F7739D" w:rsidRPr="00F7739D" w:rsidRDefault="00F7739D" w:rsidP="00F7739D">
      <w:pPr>
        <w:pStyle w:val="Oaenoaieoiaioa"/>
        <w:ind w:firstLine="0"/>
        <w:rPr>
          <w:b/>
          <w:szCs w:val="28"/>
        </w:rPr>
      </w:pPr>
      <w:r w:rsidRPr="00F7739D">
        <w:rPr>
          <w:b/>
          <w:szCs w:val="28"/>
        </w:rPr>
        <w:t xml:space="preserve">Глава Николаевского муниципального  </w:t>
      </w:r>
    </w:p>
    <w:p w:rsidR="00F7739D" w:rsidRPr="00F7739D" w:rsidRDefault="00F7739D" w:rsidP="00F7739D">
      <w:pPr>
        <w:pStyle w:val="Oaenoaieoiaioa"/>
        <w:ind w:firstLine="0"/>
        <w:rPr>
          <w:b/>
          <w:szCs w:val="28"/>
        </w:rPr>
      </w:pPr>
      <w:r w:rsidRPr="00F7739D">
        <w:rPr>
          <w:b/>
        </w:rPr>
        <w:t xml:space="preserve">образования                                                                               Н. В. Барсова    </w:t>
      </w: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Pr="0021618B" w:rsidRDefault="0021618B" w:rsidP="0021618B">
      <w:pPr>
        <w:spacing w:after="0"/>
        <w:jc w:val="right"/>
        <w:rPr>
          <w:rFonts w:ascii="Times New Roman" w:hAnsi="Times New Roman"/>
          <w:sz w:val="20"/>
        </w:rPr>
      </w:pPr>
      <w:r w:rsidRPr="0021618B">
        <w:rPr>
          <w:rFonts w:ascii="Times New Roman" w:hAnsi="Times New Roman"/>
          <w:sz w:val="20"/>
        </w:rPr>
        <w:lastRenderedPageBreak/>
        <w:t xml:space="preserve">Приложение №5  к решению Совета              </w:t>
      </w:r>
    </w:p>
    <w:p w:rsidR="0021618B" w:rsidRPr="0021618B" w:rsidRDefault="0021618B" w:rsidP="0021618B">
      <w:pPr>
        <w:spacing w:after="0"/>
        <w:jc w:val="right"/>
        <w:rPr>
          <w:rFonts w:ascii="Times New Roman" w:hAnsi="Times New Roman"/>
          <w:sz w:val="20"/>
        </w:rPr>
      </w:pPr>
      <w:r w:rsidRPr="0021618B">
        <w:rPr>
          <w:rFonts w:ascii="Times New Roman" w:hAnsi="Times New Roman"/>
          <w:sz w:val="20"/>
        </w:rPr>
        <w:t>Николаевского муниципального</w:t>
      </w:r>
    </w:p>
    <w:p w:rsidR="0021618B" w:rsidRPr="0021618B" w:rsidRDefault="0021618B" w:rsidP="0021618B">
      <w:pPr>
        <w:spacing w:after="0"/>
        <w:jc w:val="right"/>
        <w:rPr>
          <w:rFonts w:ascii="Times New Roman" w:hAnsi="Times New Roman"/>
          <w:sz w:val="20"/>
        </w:rPr>
      </w:pPr>
      <w:r w:rsidRPr="0021618B">
        <w:rPr>
          <w:rFonts w:ascii="Times New Roman" w:hAnsi="Times New Roman"/>
          <w:sz w:val="20"/>
        </w:rPr>
        <w:t xml:space="preserve">                                                                                             образования  от             2016г  №</w:t>
      </w:r>
    </w:p>
    <w:p w:rsidR="0021618B" w:rsidRPr="0021618B" w:rsidRDefault="0021618B" w:rsidP="0021618B">
      <w:pPr>
        <w:spacing w:after="0"/>
        <w:jc w:val="right"/>
        <w:rPr>
          <w:rFonts w:ascii="Times New Roman" w:hAnsi="Times New Roman"/>
          <w:sz w:val="20"/>
        </w:rPr>
      </w:pPr>
      <w:r w:rsidRPr="0021618B">
        <w:rPr>
          <w:rFonts w:ascii="Times New Roman" w:hAnsi="Times New Roman"/>
          <w:sz w:val="20"/>
        </w:rPr>
        <w:t xml:space="preserve">                                                                                    «Об утверждении отчета об исполнении </w:t>
      </w:r>
    </w:p>
    <w:p w:rsidR="0021618B" w:rsidRPr="0021618B" w:rsidRDefault="0021618B" w:rsidP="0021618B">
      <w:pPr>
        <w:spacing w:after="0"/>
        <w:jc w:val="right"/>
        <w:rPr>
          <w:rFonts w:ascii="Times New Roman" w:hAnsi="Times New Roman"/>
          <w:sz w:val="20"/>
        </w:rPr>
      </w:pPr>
      <w:r w:rsidRPr="0021618B">
        <w:rPr>
          <w:rFonts w:ascii="Times New Roman" w:hAnsi="Times New Roman"/>
          <w:sz w:val="20"/>
        </w:rPr>
        <w:t>бюджета Николаевского муниципального</w:t>
      </w:r>
    </w:p>
    <w:p w:rsidR="0021618B" w:rsidRPr="0021618B" w:rsidRDefault="0021618B" w:rsidP="0021618B">
      <w:pPr>
        <w:spacing w:after="0"/>
        <w:jc w:val="right"/>
        <w:rPr>
          <w:rFonts w:ascii="Times New Roman" w:hAnsi="Times New Roman"/>
        </w:rPr>
      </w:pPr>
      <w:r w:rsidRPr="0021618B">
        <w:rPr>
          <w:rFonts w:ascii="Times New Roman" w:hAnsi="Times New Roman"/>
          <w:sz w:val="20"/>
        </w:rPr>
        <w:t>образования за 2015 год»</w:t>
      </w:r>
    </w:p>
    <w:p w:rsidR="0021618B" w:rsidRPr="0021618B" w:rsidRDefault="0021618B" w:rsidP="0021618B">
      <w:pPr>
        <w:spacing w:after="0"/>
        <w:jc w:val="right"/>
        <w:rPr>
          <w:rFonts w:ascii="Times New Roman" w:hAnsi="Times New Roman"/>
          <w:b/>
          <w:sz w:val="28"/>
          <w:szCs w:val="28"/>
        </w:rPr>
      </w:pPr>
    </w:p>
    <w:p w:rsidR="0021618B" w:rsidRPr="0021618B" w:rsidRDefault="0021618B" w:rsidP="0021618B">
      <w:pPr>
        <w:spacing w:after="0"/>
        <w:jc w:val="center"/>
        <w:rPr>
          <w:rFonts w:ascii="Times New Roman" w:hAnsi="Times New Roman"/>
          <w:b/>
          <w:sz w:val="28"/>
          <w:szCs w:val="28"/>
        </w:rPr>
      </w:pPr>
      <w:r w:rsidRPr="0021618B">
        <w:rPr>
          <w:rFonts w:ascii="Times New Roman" w:hAnsi="Times New Roman"/>
          <w:b/>
          <w:sz w:val="28"/>
          <w:szCs w:val="28"/>
        </w:rPr>
        <w:t>Источники  финансирования</w:t>
      </w:r>
    </w:p>
    <w:p w:rsidR="0021618B" w:rsidRPr="0021618B" w:rsidRDefault="0021618B" w:rsidP="0021618B">
      <w:pPr>
        <w:spacing w:after="0"/>
        <w:jc w:val="center"/>
        <w:rPr>
          <w:rFonts w:ascii="Times New Roman" w:hAnsi="Times New Roman"/>
          <w:b/>
          <w:sz w:val="28"/>
          <w:szCs w:val="28"/>
        </w:rPr>
      </w:pPr>
      <w:r w:rsidRPr="0021618B">
        <w:rPr>
          <w:rFonts w:ascii="Times New Roman" w:hAnsi="Times New Roman"/>
          <w:b/>
          <w:sz w:val="28"/>
          <w:szCs w:val="28"/>
        </w:rPr>
        <w:t xml:space="preserve">дефицита бюджета  по кодам классификации источников финансирования дефицита бюджета Николаевского муниципального образования за 2015 год. </w:t>
      </w:r>
    </w:p>
    <w:p w:rsidR="0021618B" w:rsidRPr="0021618B" w:rsidRDefault="0021618B" w:rsidP="0021618B">
      <w:pPr>
        <w:spacing w:after="0"/>
        <w:jc w:val="center"/>
        <w:rPr>
          <w:rFonts w:ascii="Times New Roman" w:hAnsi="Times New Roman"/>
          <w:b/>
          <w:sz w:val="28"/>
          <w:szCs w:val="28"/>
        </w:rPr>
      </w:pPr>
    </w:p>
    <w:p w:rsidR="0021618B" w:rsidRPr="0021618B" w:rsidRDefault="0021618B" w:rsidP="0021618B">
      <w:pPr>
        <w:spacing w:after="0"/>
        <w:jc w:val="right"/>
        <w:rPr>
          <w:rFonts w:ascii="Times New Roman" w:hAnsi="Times New Roman"/>
          <w:b/>
        </w:rPr>
      </w:pPr>
      <w:r w:rsidRPr="0021618B">
        <w:rPr>
          <w:rFonts w:ascii="Times New Roman" w:hAnsi="Times New Roman"/>
          <w:b/>
        </w:rPr>
        <w:t xml:space="preserve">                                                                                                                                тыс. руб.                           </w:t>
      </w:r>
    </w:p>
    <w:tbl>
      <w:tblPr>
        <w:tblW w:w="98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5422"/>
        <w:gridCol w:w="1362"/>
      </w:tblGrid>
      <w:tr w:rsidR="0021618B" w:rsidRPr="0021618B" w:rsidTr="0021618B">
        <w:tc>
          <w:tcPr>
            <w:tcW w:w="3038" w:type="dxa"/>
          </w:tcPr>
          <w:p w:rsidR="0021618B" w:rsidRPr="0021618B" w:rsidRDefault="0021618B" w:rsidP="0021618B">
            <w:pPr>
              <w:spacing w:after="0"/>
              <w:jc w:val="center"/>
              <w:rPr>
                <w:rFonts w:ascii="Times New Roman" w:hAnsi="Times New Roman"/>
              </w:rPr>
            </w:pPr>
            <w:r w:rsidRPr="0021618B">
              <w:rPr>
                <w:rFonts w:ascii="Times New Roman" w:hAnsi="Times New Roman"/>
              </w:rPr>
              <w:t>Код бюджетной классификации</w:t>
            </w:r>
          </w:p>
        </w:tc>
        <w:tc>
          <w:tcPr>
            <w:tcW w:w="5422" w:type="dxa"/>
          </w:tcPr>
          <w:p w:rsidR="0021618B" w:rsidRPr="0021618B" w:rsidRDefault="0021618B" w:rsidP="0021618B">
            <w:pPr>
              <w:spacing w:after="0"/>
              <w:jc w:val="center"/>
              <w:rPr>
                <w:rFonts w:ascii="Times New Roman" w:hAnsi="Times New Roman"/>
              </w:rPr>
            </w:pPr>
            <w:r w:rsidRPr="0021618B">
              <w:rPr>
                <w:rFonts w:ascii="Times New Roman" w:hAnsi="Times New Roman"/>
              </w:rPr>
              <w:t xml:space="preserve">Наименование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 xml:space="preserve">Сумма </w:t>
            </w:r>
          </w:p>
        </w:tc>
      </w:tr>
      <w:tr w:rsidR="0021618B" w:rsidRPr="0021618B" w:rsidTr="0021618B">
        <w:tc>
          <w:tcPr>
            <w:tcW w:w="3038" w:type="dxa"/>
          </w:tcPr>
          <w:p w:rsidR="0021618B" w:rsidRPr="0021618B" w:rsidRDefault="0021618B" w:rsidP="0021618B">
            <w:pPr>
              <w:spacing w:after="0"/>
              <w:jc w:val="center"/>
              <w:rPr>
                <w:rFonts w:ascii="Times New Roman" w:hAnsi="Times New Roman"/>
              </w:rPr>
            </w:pPr>
            <w:r w:rsidRPr="0021618B">
              <w:rPr>
                <w:rFonts w:ascii="Times New Roman" w:hAnsi="Times New Roman"/>
              </w:rPr>
              <w:t>1</w:t>
            </w:r>
          </w:p>
        </w:tc>
        <w:tc>
          <w:tcPr>
            <w:tcW w:w="5422" w:type="dxa"/>
          </w:tcPr>
          <w:p w:rsidR="0021618B" w:rsidRPr="0021618B" w:rsidRDefault="0021618B" w:rsidP="0021618B">
            <w:pPr>
              <w:spacing w:after="0"/>
              <w:jc w:val="center"/>
              <w:rPr>
                <w:rFonts w:ascii="Times New Roman" w:hAnsi="Times New Roman"/>
              </w:rPr>
            </w:pPr>
            <w:r w:rsidRPr="0021618B">
              <w:rPr>
                <w:rFonts w:ascii="Times New Roman" w:hAnsi="Times New Roman"/>
              </w:rPr>
              <w:t>2</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3</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311 01 05 00 00 00 0000 000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Изменение остатков средств на счетах по учету средств бюджета</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-470,5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311 01 05 00 00 00 0000 500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Увеличение остатков средств бюджетов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311 01 05 00 00 00 0000 600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Уменьшение остатков  средств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311 01 05 02 00 00 0000 500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Увеличение  прочих остатков средств  бюджетов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31101 05 02 00 00 0000 600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Уменьшение прочих остатков средств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31101 05 02 01 00 0000 510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Увеличение  прочих остатков средств денежных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311 01 05 02 01 00 0000 610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Уменьшение прочих остатков денежных  средств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311 01 05 02 01 10 0000 510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Увеличение прочих остатков денежных средств  бюджетов муниципальных районов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311 01 05 02 01 10 0000 610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Уменьшение прочих остатков денежных  средств  бюджетов муниципальных районов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31109 00 00 00 00 0000 000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Источники финансирования  дефицита бюджетов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-470,5</w:t>
            </w:r>
          </w:p>
        </w:tc>
      </w:tr>
    </w:tbl>
    <w:p w:rsidR="0021618B" w:rsidRPr="0021618B" w:rsidRDefault="0021618B" w:rsidP="0021618B">
      <w:pPr>
        <w:spacing w:after="0"/>
        <w:jc w:val="both"/>
        <w:rPr>
          <w:rFonts w:ascii="Times New Roman" w:hAnsi="Times New Roman"/>
          <w:b/>
          <w:sz w:val="28"/>
          <w:szCs w:val="28"/>
        </w:rPr>
      </w:pPr>
    </w:p>
    <w:p w:rsidR="0021618B" w:rsidRPr="0021618B" w:rsidRDefault="0021618B" w:rsidP="0021618B">
      <w:pPr>
        <w:spacing w:after="0"/>
        <w:jc w:val="both"/>
        <w:rPr>
          <w:rFonts w:ascii="Times New Roman" w:hAnsi="Times New Roman"/>
          <w:b/>
          <w:sz w:val="28"/>
          <w:szCs w:val="28"/>
        </w:rPr>
      </w:pPr>
    </w:p>
    <w:p w:rsidR="0021618B" w:rsidRPr="0021618B" w:rsidRDefault="0021618B" w:rsidP="0021618B">
      <w:pPr>
        <w:spacing w:after="0"/>
        <w:jc w:val="both"/>
        <w:rPr>
          <w:rFonts w:ascii="Times New Roman" w:hAnsi="Times New Roman"/>
          <w:b/>
          <w:sz w:val="28"/>
          <w:szCs w:val="28"/>
        </w:rPr>
      </w:pPr>
    </w:p>
    <w:p w:rsidR="0021618B" w:rsidRPr="0021618B" w:rsidRDefault="0021618B" w:rsidP="0021618B">
      <w:pPr>
        <w:pStyle w:val="Oaenoaieoiaioa"/>
        <w:ind w:firstLine="0"/>
        <w:rPr>
          <w:b/>
          <w:szCs w:val="28"/>
        </w:rPr>
      </w:pPr>
      <w:r w:rsidRPr="0021618B">
        <w:rPr>
          <w:b/>
          <w:szCs w:val="28"/>
        </w:rPr>
        <w:t xml:space="preserve">Глава    </w:t>
      </w:r>
      <w:r w:rsidRPr="0021618B">
        <w:rPr>
          <w:b/>
        </w:rPr>
        <w:t>Николаевского</w:t>
      </w:r>
      <w:r w:rsidRPr="0021618B">
        <w:rPr>
          <w:b/>
          <w:szCs w:val="28"/>
        </w:rPr>
        <w:t xml:space="preserve">  муниципального  </w:t>
      </w:r>
    </w:p>
    <w:p w:rsidR="00F7739D" w:rsidRPr="0021618B" w:rsidRDefault="0021618B" w:rsidP="0021618B">
      <w:pPr>
        <w:pStyle w:val="21"/>
        <w:jc w:val="both"/>
        <w:rPr>
          <w:b/>
          <w:color w:val="000000"/>
          <w:lang w:val="ru-RU"/>
        </w:rPr>
      </w:pPr>
      <w:r w:rsidRPr="0021618B">
        <w:rPr>
          <w:b/>
          <w:szCs w:val="28"/>
        </w:rPr>
        <w:t>образования                                                                               Н. В. Барсова</w:t>
      </w:r>
    </w:p>
    <w:p w:rsidR="00F7739D" w:rsidRPr="0021618B"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F7739D" w:rsidRDefault="00F7739D" w:rsidP="00F7739D">
      <w:pPr>
        <w:pStyle w:val="21"/>
        <w:jc w:val="both"/>
        <w:rPr>
          <w:b/>
          <w:color w:val="000000"/>
          <w:lang w:val="ru-RU"/>
        </w:rPr>
      </w:pPr>
    </w:p>
    <w:p w:rsidR="0021618B" w:rsidRDefault="0021618B" w:rsidP="00F7739D">
      <w:pPr>
        <w:pStyle w:val="21"/>
        <w:jc w:val="both"/>
        <w:rPr>
          <w:b/>
          <w:color w:val="000000"/>
          <w:lang w:val="ru-RU"/>
        </w:rPr>
      </w:pPr>
    </w:p>
    <w:p w:rsidR="0021618B" w:rsidRDefault="0021618B" w:rsidP="00F7739D">
      <w:pPr>
        <w:pStyle w:val="21"/>
        <w:jc w:val="both"/>
        <w:rPr>
          <w:b/>
          <w:color w:val="000000"/>
          <w:lang w:val="ru-RU"/>
        </w:rPr>
      </w:pPr>
    </w:p>
    <w:p w:rsidR="0021618B" w:rsidRPr="0021618B" w:rsidRDefault="0021618B" w:rsidP="0021618B">
      <w:pPr>
        <w:spacing w:after="0" w:line="240" w:lineRule="auto"/>
        <w:jc w:val="right"/>
        <w:rPr>
          <w:rFonts w:ascii="Times New Roman" w:hAnsi="Times New Roman"/>
          <w:sz w:val="20"/>
        </w:rPr>
      </w:pPr>
      <w:r w:rsidRPr="0021618B">
        <w:rPr>
          <w:rFonts w:ascii="Times New Roman" w:hAnsi="Times New Roman"/>
          <w:sz w:val="20"/>
        </w:rPr>
        <w:lastRenderedPageBreak/>
        <w:t xml:space="preserve">Приложение №6  к решению Совета              </w:t>
      </w:r>
    </w:p>
    <w:p w:rsidR="0021618B" w:rsidRPr="0021618B" w:rsidRDefault="0021618B" w:rsidP="0021618B">
      <w:pPr>
        <w:spacing w:after="0" w:line="240" w:lineRule="auto"/>
        <w:jc w:val="right"/>
        <w:rPr>
          <w:rFonts w:ascii="Times New Roman" w:hAnsi="Times New Roman"/>
          <w:sz w:val="20"/>
        </w:rPr>
      </w:pPr>
      <w:r w:rsidRPr="0021618B">
        <w:rPr>
          <w:rFonts w:ascii="Times New Roman" w:hAnsi="Times New Roman"/>
          <w:sz w:val="20"/>
        </w:rPr>
        <w:t>Николаевского муниципального</w:t>
      </w:r>
    </w:p>
    <w:p w:rsidR="0021618B" w:rsidRPr="0021618B" w:rsidRDefault="0021618B" w:rsidP="0021618B">
      <w:pPr>
        <w:spacing w:after="0" w:line="240" w:lineRule="auto"/>
        <w:jc w:val="right"/>
        <w:rPr>
          <w:rFonts w:ascii="Times New Roman" w:hAnsi="Times New Roman"/>
          <w:sz w:val="20"/>
        </w:rPr>
      </w:pPr>
      <w:r w:rsidRPr="0021618B">
        <w:rPr>
          <w:rFonts w:ascii="Times New Roman" w:hAnsi="Times New Roman"/>
          <w:sz w:val="20"/>
        </w:rPr>
        <w:t xml:space="preserve">                                                                                             образования  от             2016г  №</w:t>
      </w:r>
    </w:p>
    <w:p w:rsidR="0021618B" w:rsidRPr="0021618B" w:rsidRDefault="0021618B" w:rsidP="0021618B">
      <w:pPr>
        <w:spacing w:after="0" w:line="240" w:lineRule="auto"/>
        <w:jc w:val="right"/>
        <w:rPr>
          <w:rFonts w:ascii="Times New Roman" w:hAnsi="Times New Roman"/>
          <w:sz w:val="20"/>
        </w:rPr>
      </w:pPr>
      <w:r w:rsidRPr="0021618B">
        <w:rPr>
          <w:rFonts w:ascii="Times New Roman" w:hAnsi="Times New Roman"/>
          <w:sz w:val="20"/>
        </w:rPr>
        <w:t xml:space="preserve">                                                                                    «Об утверждении отчета об исполнении </w:t>
      </w:r>
    </w:p>
    <w:p w:rsidR="0021618B" w:rsidRPr="0021618B" w:rsidRDefault="0021618B" w:rsidP="0021618B">
      <w:pPr>
        <w:spacing w:after="0" w:line="240" w:lineRule="auto"/>
        <w:jc w:val="right"/>
        <w:rPr>
          <w:rFonts w:ascii="Times New Roman" w:hAnsi="Times New Roman"/>
          <w:sz w:val="20"/>
        </w:rPr>
      </w:pPr>
      <w:r w:rsidRPr="0021618B">
        <w:rPr>
          <w:rFonts w:ascii="Times New Roman" w:hAnsi="Times New Roman"/>
          <w:sz w:val="20"/>
        </w:rPr>
        <w:t>бюджета Николаевского муниципального</w:t>
      </w:r>
    </w:p>
    <w:p w:rsidR="0021618B" w:rsidRPr="0021618B" w:rsidRDefault="0021618B" w:rsidP="0021618B">
      <w:pPr>
        <w:spacing w:after="0" w:line="240" w:lineRule="auto"/>
        <w:jc w:val="right"/>
        <w:rPr>
          <w:rFonts w:ascii="Times New Roman" w:hAnsi="Times New Roman"/>
          <w:sz w:val="28"/>
          <w:szCs w:val="28"/>
        </w:rPr>
      </w:pPr>
      <w:r w:rsidRPr="0021618B">
        <w:rPr>
          <w:rFonts w:ascii="Times New Roman" w:hAnsi="Times New Roman"/>
          <w:sz w:val="20"/>
        </w:rPr>
        <w:t>образования за 2015 год»</w:t>
      </w:r>
    </w:p>
    <w:p w:rsidR="0021618B" w:rsidRPr="0021618B" w:rsidRDefault="0021618B" w:rsidP="0021618B">
      <w:pPr>
        <w:spacing w:after="0" w:line="240" w:lineRule="auto"/>
        <w:jc w:val="center"/>
        <w:rPr>
          <w:rFonts w:ascii="Times New Roman" w:hAnsi="Times New Roman"/>
          <w:b/>
          <w:sz w:val="28"/>
          <w:szCs w:val="28"/>
        </w:rPr>
      </w:pPr>
    </w:p>
    <w:p w:rsidR="0021618B" w:rsidRPr="0021618B" w:rsidRDefault="0021618B" w:rsidP="0021618B">
      <w:pPr>
        <w:spacing w:after="0" w:line="240" w:lineRule="auto"/>
        <w:jc w:val="center"/>
        <w:rPr>
          <w:rFonts w:ascii="Times New Roman" w:hAnsi="Times New Roman"/>
          <w:b/>
          <w:sz w:val="28"/>
          <w:szCs w:val="28"/>
        </w:rPr>
      </w:pPr>
      <w:r w:rsidRPr="0021618B">
        <w:rPr>
          <w:rFonts w:ascii="Times New Roman" w:hAnsi="Times New Roman"/>
          <w:b/>
          <w:sz w:val="28"/>
          <w:szCs w:val="28"/>
        </w:rPr>
        <w:t>Источники  финансирования</w:t>
      </w:r>
    </w:p>
    <w:p w:rsidR="0021618B" w:rsidRPr="0021618B" w:rsidRDefault="0021618B" w:rsidP="0021618B">
      <w:pPr>
        <w:spacing w:after="0" w:line="240" w:lineRule="auto"/>
        <w:jc w:val="center"/>
        <w:rPr>
          <w:rFonts w:ascii="Times New Roman" w:hAnsi="Times New Roman"/>
          <w:b/>
          <w:sz w:val="28"/>
          <w:szCs w:val="28"/>
        </w:rPr>
      </w:pPr>
      <w:r w:rsidRPr="0021618B">
        <w:rPr>
          <w:rFonts w:ascii="Times New Roman" w:hAnsi="Times New Roman"/>
          <w:b/>
          <w:sz w:val="28"/>
          <w:szCs w:val="28"/>
        </w:rPr>
        <w:t xml:space="preserve">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относящиеся к источникам финансирования дефицита бюджета Николаевского муниципального образования за 2015 год. </w:t>
      </w:r>
    </w:p>
    <w:p w:rsidR="0021618B" w:rsidRPr="0021618B" w:rsidRDefault="0021618B" w:rsidP="0021618B">
      <w:pPr>
        <w:spacing w:after="0" w:line="240" w:lineRule="auto"/>
        <w:jc w:val="center"/>
        <w:rPr>
          <w:rFonts w:ascii="Times New Roman" w:hAnsi="Times New Roman"/>
          <w:b/>
          <w:sz w:val="28"/>
          <w:szCs w:val="28"/>
        </w:rPr>
      </w:pPr>
    </w:p>
    <w:p w:rsidR="0021618B" w:rsidRPr="0021618B" w:rsidRDefault="0021618B" w:rsidP="0021618B">
      <w:pPr>
        <w:spacing w:after="0" w:line="240" w:lineRule="auto"/>
        <w:ind w:right="-427"/>
        <w:jc w:val="right"/>
        <w:rPr>
          <w:rFonts w:ascii="Times New Roman" w:hAnsi="Times New Roman"/>
          <w:b/>
        </w:rPr>
      </w:pPr>
      <w:r w:rsidRPr="0021618B">
        <w:rPr>
          <w:rFonts w:ascii="Times New Roman" w:hAnsi="Times New Roman"/>
          <w:b/>
        </w:rPr>
        <w:t xml:space="preserve">                                                                                                                                тыс.руб.                           </w:t>
      </w:r>
    </w:p>
    <w:tbl>
      <w:tblPr>
        <w:tblW w:w="98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5954"/>
        <w:gridCol w:w="1071"/>
      </w:tblGrid>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rPr>
            </w:pPr>
            <w:r w:rsidRPr="0021618B">
              <w:rPr>
                <w:rFonts w:ascii="Times New Roman" w:hAnsi="Times New Roman"/>
              </w:rPr>
              <w:t>Код бюджетной классификации</w:t>
            </w:r>
          </w:p>
        </w:tc>
        <w:tc>
          <w:tcPr>
            <w:tcW w:w="5954"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 xml:space="preserve">Наименование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 xml:space="preserve">Сумма </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rPr>
            </w:pPr>
            <w:r w:rsidRPr="0021618B">
              <w:rPr>
                <w:rFonts w:ascii="Times New Roman" w:hAnsi="Times New Roman"/>
              </w:rPr>
              <w:t>1</w:t>
            </w:r>
          </w:p>
        </w:tc>
        <w:tc>
          <w:tcPr>
            <w:tcW w:w="5954"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2</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3</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01 05 00 00 00 0000 000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Изменение остатков средств на счетах по учету средств бюджета</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-470,5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01 05 00 00 00 0000 500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Увеличение остатков средств бюджетов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01 05 00 00 00 0000 600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Уменьшение остатков  средств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01 05 02 00 00 0000 500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Увеличение  прочих остатков средств  бюджетов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01 05 02 00 00 0000 600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Уменьшение прочих остатков средств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01 05 02 01 00 0000 510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Увеличение  прочих остатков средств денежных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01 05 02 01 00 0000 610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Уменьшение прочих остатков денежных  средств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01 05 02 01 10 0000 510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Увеличение прочих остатков денежных средств  бюджетов муниципальных районов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01 05 02 01 10 0000 610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Уменьшение прочих остатков денежных  средств  бюджетов муниципальных районов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09 00 00 00 00 0000 000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Источники финансирования  дефицита бюджетов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-470,5</w:t>
            </w:r>
          </w:p>
        </w:tc>
      </w:tr>
    </w:tbl>
    <w:p w:rsidR="0021618B" w:rsidRPr="0021618B" w:rsidRDefault="0021618B" w:rsidP="0021618B">
      <w:pPr>
        <w:spacing w:after="0" w:line="240" w:lineRule="auto"/>
        <w:jc w:val="both"/>
        <w:rPr>
          <w:rFonts w:ascii="Times New Roman" w:hAnsi="Times New Roman"/>
          <w:b/>
          <w:sz w:val="28"/>
          <w:szCs w:val="28"/>
        </w:rPr>
      </w:pPr>
    </w:p>
    <w:p w:rsidR="0021618B" w:rsidRPr="0021618B" w:rsidRDefault="0021618B" w:rsidP="0021618B">
      <w:pPr>
        <w:spacing w:after="0" w:line="240" w:lineRule="auto"/>
        <w:jc w:val="both"/>
        <w:rPr>
          <w:rFonts w:ascii="Times New Roman" w:hAnsi="Times New Roman"/>
          <w:b/>
          <w:sz w:val="28"/>
          <w:szCs w:val="28"/>
        </w:rPr>
      </w:pPr>
    </w:p>
    <w:p w:rsidR="0021618B" w:rsidRPr="0021618B" w:rsidRDefault="0021618B" w:rsidP="0021618B">
      <w:pPr>
        <w:spacing w:after="0" w:line="240" w:lineRule="auto"/>
        <w:jc w:val="both"/>
        <w:rPr>
          <w:rFonts w:ascii="Times New Roman" w:hAnsi="Times New Roman"/>
          <w:b/>
          <w:sz w:val="28"/>
          <w:szCs w:val="28"/>
        </w:rPr>
      </w:pPr>
    </w:p>
    <w:p w:rsidR="0021618B" w:rsidRPr="0021618B" w:rsidRDefault="0021618B" w:rsidP="0021618B">
      <w:pPr>
        <w:pStyle w:val="Oaenoaieoiaioa"/>
        <w:ind w:firstLine="0"/>
        <w:rPr>
          <w:b/>
          <w:szCs w:val="28"/>
        </w:rPr>
      </w:pPr>
      <w:r w:rsidRPr="0021618B">
        <w:rPr>
          <w:b/>
          <w:szCs w:val="28"/>
        </w:rPr>
        <w:t xml:space="preserve">Глава    </w:t>
      </w:r>
      <w:r w:rsidRPr="0021618B">
        <w:rPr>
          <w:b/>
        </w:rPr>
        <w:t>Николаевского</w:t>
      </w:r>
      <w:r w:rsidRPr="0021618B">
        <w:rPr>
          <w:b/>
          <w:szCs w:val="28"/>
        </w:rPr>
        <w:t xml:space="preserve">  муниципального  </w:t>
      </w:r>
    </w:p>
    <w:p w:rsidR="0021618B" w:rsidRDefault="0021618B" w:rsidP="0021618B">
      <w:pPr>
        <w:pStyle w:val="21"/>
        <w:jc w:val="both"/>
        <w:rPr>
          <w:b/>
          <w:color w:val="000000"/>
          <w:lang w:val="ru-RU"/>
        </w:rPr>
      </w:pPr>
      <w:r w:rsidRPr="0021618B">
        <w:rPr>
          <w:b/>
          <w:szCs w:val="28"/>
        </w:rPr>
        <w:t>образования                                                                               Н. В. Барсова</w:t>
      </w:r>
    </w:p>
    <w:p w:rsidR="00F7739D" w:rsidRPr="00F7739D" w:rsidRDefault="00F7739D" w:rsidP="00F7739D">
      <w:pPr>
        <w:pStyle w:val="21"/>
        <w:jc w:val="both"/>
        <w:rPr>
          <w:b/>
          <w:color w:val="000000"/>
          <w:lang w:val="ru-RU"/>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BE1DED" w:rsidRPr="00F7739D" w:rsidRDefault="00BE1DED" w:rsidP="00BE1DED">
      <w:pPr>
        <w:pStyle w:val="a3"/>
        <w:jc w:val="right"/>
        <w:rPr>
          <w:b/>
          <w:sz w:val="24"/>
          <w:szCs w:val="28"/>
        </w:rPr>
      </w:pPr>
      <w:r w:rsidRPr="00F7739D">
        <w:rPr>
          <w:b/>
          <w:sz w:val="24"/>
          <w:szCs w:val="28"/>
        </w:rPr>
        <w:t>Приложение №2</w:t>
      </w:r>
    </w:p>
    <w:p w:rsidR="00BE1DED" w:rsidRPr="00F7739D" w:rsidRDefault="00BE1DED" w:rsidP="00BE1DED">
      <w:pPr>
        <w:pStyle w:val="a3"/>
        <w:jc w:val="right"/>
        <w:rPr>
          <w:b/>
          <w:sz w:val="24"/>
          <w:szCs w:val="28"/>
        </w:rPr>
      </w:pPr>
      <w:r w:rsidRPr="00F7739D">
        <w:rPr>
          <w:b/>
          <w:sz w:val="24"/>
          <w:szCs w:val="28"/>
        </w:rPr>
        <w:t xml:space="preserve">                                                                      к решению Совета </w:t>
      </w:r>
      <w:r w:rsidR="000F3C27" w:rsidRPr="00F7739D">
        <w:rPr>
          <w:b/>
          <w:sz w:val="24"/>
          <w:szCs w:val="28"/>
        </w:rPr>
        <w:t>Николаевского</w:t>
      </w:r>
    </w:p>
    <w:p w:rsidR="00BE1DED" w:rsidRPr="00F7739D" w:rsidRDefault="00BE1DED" w:rsidP="00BE1DED">
      <w:pPr>
        <w:pStyle w:val="a3"/>
        <w:jc w:val="right"/>
        <w:rPr>
          <w:b/>
          <w:sz w:val="24"/>
          <w:szCs w:val="28"/>
        </w:rPr>
      </w:pPr>
      <w:r w:rsidRPr="00F7739D">
        <w:rPr>
          <w:b/>
          <w:sz w:val="24"/>
          <w:szCs w:val="28"/>
        </w:rPr>
        <w:t xml:space="preserve">                                                                муниципального образования </w:t>
      </w:r>
    </w:p>
    <w:p w:rsidR="00BE1DED" w:rsidRPr="00F7739D" w:rsidRDefault="00BE1DED" w:rsidP="00BE1DED">
      <w:pPr>
        <w:pStyle w:val="a3"/>
        <w:jc w:val="right"/>
        <w:rPr>
          <w:b/>
          <w:sz w:val="24"/>
          <w:szCs w:val="28"/>
        </w:rPr>
      </w:pPr>
      <w:r w:rsidRPr="00F7739D">
        <w:rPr>
          <w:b/>
          <w:sz w:val="24"/>
          <w:szCs w:val="28"/>
        </w:rPr>
        <w:t xml:space="preserve">                                                                   Ивантеевского муниципального </w:t>
      </w:r>
    </w:p>
    <w:p w:rsidR="00BE1DED" w:rsidRPr="00F7739D" w:rsidRDefault="00BE1DED" w:rsidP="00BE1DED">
      <w:pPr>
        <w:pStyle w:val="a3"/>
        <w:jc w:val="right"/>
        <w:rPr>
          <w:b/>
          <w:sz w:val="24"/>
          <w:szCs w:val="28"/>
        </w:rPr>
      </w:pPr>
      <w:r w:rsidRPr="00F7739D">
        <w:rPr>
          <w:b/>
          <w:sz w:val="24"/>
          <w:szCs w:val="28"/>
        </w:rPr>
        <w:t xml:space="preserve">                                                              района Саратовской области</w:t>
      </w:r>
    </w:p>
    <w:p w:rsidR="00BE1DED" w:rsidRPr="00F7739D" w:rsidRDefault="00BE1DED" w:rsidP="00BE1DED">
      <w:pPr>
        <w:pStyle w:val="a3"/>
        <w:jc w:val="right"/>
        <w:rPr>
          <w:b/>
          <w:sz w:val="24"/>
          <w:szCs w:val="28"/>
        </w:rPr>
      </w:pPr>
      <w:r w:rsidRPr="00F7739D">
        <w:rPr>
          <w:b/>
          <w:sz w:val="24"/>
          <w:szCs w:val="28"/>
        </w:rPr>
        <w:t xml:space="preserve">                       </w:t>
      </w:r>
      <w:r w:rsidR="0078690C" w:rsidRPr="00F7739D">
        <w:rPr>
          <w:b/>
          <w:sz w:val="24"/>
          <w:szCs w:val="28"/>
        </w:rPr>
        <w:t xml:space="preserve">                           от </w:t>
      </w:r>
      <w:r w:rsidR="00CD4AFC" w:rsidRPr="00F7739D">
        <w:rPr>
          <w:b/>
          <w:sz w:val="24"/>
          <w:szCs w:val="28"/>
        </w:rPr>
        <w:t>0</w:t>
      </w:r>
      <w:r w:rsidR="0078690C" w:rsidRPr="00F7739D">
        <w:rPr>
          <w:b/>
          <w:sz w:val="24"/>
          <w:szCs w:val="28"/>
        </w:rPr>
        <w:t>8.</w:t>
      </w:r>
      <w:r w:rsidR="00CD4AFC" w:rsidRPr="00F7739D">
        <w:rPr>
          <w:b/>
          <w:sz w:val="24"/>
          <w:szCs w:val="28"/>
        </w:rPr>
        <w:t>04</w:t>
      </w:r>
      <w:r w:rsidR="0078690C" w:rsidRPr="00F7739D">
        <w:rPr>
          <w:b/>
          <w:sz w:val="24"/>
          <w:szCs w:val="28"/>
        </w:rPr>
        <w:t>.201</w:t>
      </w:r>
      <w:r w:rsidR="00CD4AFC" w:rsidRPr="00F7739D">
        <w:rPr>
          <w:b/>
          <w:sz w:val="24"/>
          <w:szCs w:val="28"/>
        </w:rPr>
        <w:t>6</w:t>
      </w:r>
      <w:r w:rsidRPr="00F7739D">
        <w:rPr>
          <w:b/>
          <w:sz w:val="24"/>
          <w:szCs w:val="28"/>
        </w:rPr>
        <w:t xml:space="preserve"> г. № </w:t>
      </w:r>
      <w:r w:rsidR="00CD4AFC" w:rsidRPr="00F7739D">
        <w:rPr>
          <w:b/>
          <w:sz w:val="24"/>
          <w:szCs w:val="28"/>
        </w:rPr>
        <w:t>1</w:t>
      </w:r>
      <w:r w:rsidR="00F7739D">
        <w:rPr>
          <w:b/>
          <w:sz w:val="24"/>
          <w:szCs w:val="28"/>
        </w:rPr>
        <w:t>2а</w:t>
      </w:r>
    </w:p>
    <w:p w:rsidR="00BE1DED" w:rsidRPr="003A113E" w:rsidRDefault="00BE1DED" w:rsidP="00BE1DED">
      <w:pPr>
        <w:pStyle w:val="a3"/>
        <w:jc w:val="right"/>
        <w:rPr>
          <w:sz w:val="28"/>
          <w:szCs w:val="28"/>
        </w:rPr>
      </w:pPr>
    </w:p>
    <w:p w:rsidR="00BE1DED" w:rsidRPr="003A113E" w:rsidRDefault="00BE1DED" w:rsidP="00BE1DED">
      <w:pPr>
        <w:pStyle w:val="a3"/>
        <w:jc w:val="right"/>
        <w:rPr>
          <w:sz w:val="28"/>
          <w:szCs w:val="28"/>
        </w:rPr>
      </w:pPr>
    </w:p>
    <w:p w:rsidR="00BE1DED" w:rsidRDefault="00BE1DED" w:rsidP="00BE1DED">
      <w:pPr>
        <w:pStyle w:val="a3"/>
        <w:jc w:val="right"/>
      </w:pPr>
    </w:p>
    <w:p w:rsidR="00BE1DED" w:rsidRDefault="00BE1DED" w:rsidP="00BE1DED">
      <w:pPr>
        <w:pStyle w:val="a3"/>
        <w:jc w:val="right"/>
      </w:pPr>
    </w:p>
    <w:p w:rsidR="00BE1DED" w:rsidRDefault="00BE1DED" w:rsidP="00BE1DED">
      <w:pPr>
        <w:pStyle w:val="a3"/>
        <w:jc w:val="right"/>
      </w:pPr>
    </w:p>
    <w:p w:rsidR="00BE1DED" w:rsidRDefault="00BE1DED" w:rsidP="00BE1DED">
      <w:pPr>
        <w:pStyle w:val="a3"/>
        <w:jc w:val="right"/>
      </w:pPr>
    </w:p>
    <w:p w:rsidR="00BE1DED" w:rsidRDefault="00BE1DED" w:rsidP="00BE1DED">
      <w:pPr>
        <w:pStyle w:val="a3"/>
        <w:jc w:val="right"/>
      </w:pPr>
    </w:p>
    <w:p w:rsidR="00BE1DED" w:rsidRDefault="00BE1DED" w:rsidP="00BE1DED">
      <w:pPr>
        <w:pStyle w:val="a3"/>
        <w:jc w:val="right"/>
      </w:pPr>
    </w:p>
    <w:p w:rsidR="00BE1DED" w:rsidRDefault="00BE1DED" w:rsidP="00BE1DED">
      <w:pPr>
        <w:pStyle w:val="a3"/>
        <w:jc w:val="center"/>
        <w:rPr>
          <w:b/>
          <w:sz w:val="28"/>
          <w:szCs w:val="28"/>
        </w:rPr>
      </w:pPr>
      <w:r>
        <w:rPr>
          <w:b/>
          <w:sz w:val="28"/>
          <w:szCs w:val="28"/>
        </w:rPr>
        <w:t>Состав комиссии</w:t>
      </w:r>
    </w:p>
    <w:p w:rsidR="00BE1DED" w:rsidRDefault="00BE1DED" w:rsidP="00BE1DED">
      <w:pPr>
        <w:pStyle w:val="a3"/>
        <w:jc w:val="center"/>
        <w:rPr>
          <w:b/>
          <w:sz w:val="28"/>
          <w:szCs w:val="28"/>
        </w:rPr>
      </w:pPr>
      <w:r>
        <w:rPr>
          <w:b/>
          <w:sz w:val="28"/>
          <w:szCs w:val="28"/>
        </w:rPr>
        <w:t>по подготовке и проведению публичных слушаний</w:t>
      </w:r>
    </w:p>
    <w:p w:rsidR="00BE1DED" w:rsidRDefault="00BE1DED" w:rsidP="00BE1DED">
      <w:pPr>
        <w:pStyle w:val="a3"/>
        <w:jc w:val="center"/>
        <w:rPr>
          <w:sz w:val="28"/>
          <w:szCs w:val="28"/>
        </w:rPr>
      </w:pPr>
    </w:p>
    <w:p w:rsidR="00BE1DED" w:rsidRDefault="00BE1DED" w:rsidP="00BE1DED">
      <w:pPr>
        <w:pStyle w:val="a3"/>
        <w:jc w:val="center"/>
        <w:rPr>
          <w:sz w:val="28"/>
          <w:szCs w:val="28"/>
        </w:rPr>
      </w:pPr>
    </w:p>
    <w:p w:rsidR="00BE1DED" w:rsidRDefault="00BE1DED" w:rsidP="00BE1DED">
      <w:pPr>
        <w:pStyle w:val="a3"/>
        <w:jc w:val="center"/>
        <w:rPr>
          <w:sz w:val="28"/>
          <w:szCs w:val="28"/>
        </w:rPr>
      </w:pPr>
    </w:p>
    <w:p w:rsidR="00BE1DED" w:rsidRDefault="0021618B" w:rsidP="0021618B">
      <w:pPr>
        <w:pStyle w:val="a3"/>
        <w:numPr>
          <w:ilvl w:val="0"/>
          <w:numId w:val="2"/>
        </w:numPr>
        <w:tabs>
          <w:tab w:val="left" w:pos="851"/>
        </w:tabs>
        <w:ind w:left="0" w:firstLine="567"/>
        <w:jc w:val="both"/>
        <w:rPr>
          <w:sz w:val="28"/>
          <w:szCs w:val="28"/>
        </w:rPr>
      </w:pPr>
      <w:r>
        <w:rPr>
          <w:sz w:val="28"/>
          <w:szCs w:val="28"/>
        </w:rPr>
        <w:t xml:space="preserve">Демидов Алексей Андреевич </w:t>
      </w:r>
      <w:r w:rsidR="00BE1DED">
        <w:rPr>
          <w:sz w:val="28"/>
          <w:szCs w:val="28"/>
        </w:rPr>
        <w:t>-</w:t>
      </w:r>
      <w:r>
        <w:rPr>
          <w:sz w:val="28"/>
          <w:szCs w:val="28"/>
        </w:rPr>
        <w:t xml:space="preserve"> </w:t>
      </w:r>
      <w:r w:rsidR="00BE1DED">
        <w:rPr>
          <w:sz w:val="28"/>
          <w:szCs w:val="28"/>
        </w:rPr>
        <w:t xml:space="preserve">глава администрации </w:t>
      </w:r>
      <w:r w:rsidR="000F3C27">
        <w:rPr>
          <w:sz w:val="28"/>
          <w:szCs w:val="28"/>
        </w:rPr>
        <w:t>Николаевского</w:t>
      </w:r>
      <w:r w:rsidR="00BE1DED">
        <w:rPr>
          <w:sz w:val="28"/>
          <w:szCs w:val="28"/>
        </w:rPr>
        <w:t xml:space="preserve"> муниципального образования, председатель</w:t>
      </w:r>
    </w:p>
    <w:p w:rsidR="00BE1DED" w:rsidRDefault="0021618B" w:rsidP="0021618B">
      <w:pPr>
        <w:pStyle w:val="a3"/>
        <w:numPr>
          <w:ilvl w:val="0"/>
          <w:numId w:val="2"/>
        </w:numPr>
        <w:tabs>
          <w:tab w:val="left" w:pos="851"/>
        </w:tabs>
        <w:ind w:left="0" w:firstLine="567"/>
        <w:jc w:val="both"/>
        <w:rPr>
          <w:sz w:val="28"/>
          <w:szCs w:val="28"/>
        </w:rPr>
      </w:pPr>
      <w:r>
        <w:rPr>
          <w:sz w:val="28"/>
          <w:szCs w:val="28"/>
        </w:rPr>
        <w:t xml:space="preserve">Корнилова Наталья Александровна </w:t>
      </w:r>
      <w:r w:rsidR="00CD4AFC">
        <w:rPr>
          <w:sz w:val="28"/>
          <w:szCs w:val="28"/>
        </w:rPr>
        <w:t>-</w:t>
      </w:r>
      <w:r>
        <w:rPr>
          <w:sz w:val="28"/>
          <w:szCs w:val="28"/>
        </w:rPr>
        <w:t xml:space="preserve"> </w:t>
      </w:r>
      <w:r w:rsidR="00CD4AFC">
        <w:rPr>
          <w:sz w:val="28"/>
          <w:szCs w:val="28"/>
        </w:rPr>
        <w:t xml:space="preserve">депутат Совета </w:t>
      </w:r>
      <w:r w:rsidR="000F3C27">
        <w:rPr>
          <w:sz w:val="28"/>
          <w:szCs w:val="28"/>
        </w:rPr>
        <w:t>Николаевского</w:t>
      </w:r>
      <w:r w:rsidR="00CD4AFC">
        <w:rPr>
          <w:sz w:val="28"/>
          <w:szCs w:val="28"/>
        </w:rPr>
        <w:t xml:space="preserve"> муниципального образования</w:t>
      </w:r>
      <w:r w:rsidR="00BE1DED">
        <w:rPr>
          <w:sz w:val="28"/>
          <w:szCs w:val="28"/>
        </w:rPr>
        <w:t>, член комиссии</w:t>
      </w:r>
    </w:p>
    <w:p w:rsidR="00BE1DED" w:rsidRDefault="0021618B" w:rsidP="0021618B">
      <w:pPr>
        <w:pStyle w:val="a3"/>
        <w:numPr>
          <w:ilvl w:val="0"/>
          <w:numId w:val="2"/>
        </w:numPr>
        <w:tabs>
          <w:tab w:val="left" w:pos="851"/>
        </w:tabs>
        <w:ind w:left="0" w:firstLine="567"/>
        <w:jc w:val="both"/>
        <w:rPr>
          <w:sz w:val="28"/>
          <w:szCs w:val="28"/>
        </w:rPr>
      </w:pPr>
      <w:r>
        <w:rPr>
          <w:sz w:val="28"/>
          <w:szCs w:val="28"/>
        </w:rPr>
        <w:t xml:space="preserve">Барсова Надежда Васильевна </w:t>
      </w:r>
      <w:r w:rsidR="00505B30">
        <w:rPr>
          <w:sz w:val="28"/>
          <w:szCs w:val="28"/>
        </w:rPr>
        <w:t xml:space="preserve"> </w:t>
      </w:r>
      <w:r w:rsidR="00BE1DED">
        <w:rPr>
          <w:sz w:val="28"/>
          <w:szCs w:val="28"/>
        </w:rPr>
        <w:t xml:space="preserve">– </w:t>
      </w:r>
      <w:r w:rsidR="00505B30">
        <w:rPr>
          <w:sz w:val="28"/>
          <w:szCs w:val="28"/>
        </w:rPr>
        <w:t>глава</w:t>
      </w:r>
      <w:r w:rsidR="00BE1DED">
        <w:rPr>
          <w:sz w:val="28"/>
          <w:szCs w:val="28"/>
        </w:rPr>
        <w:t xml:space="preserve"> </w:t>
      </w:r>
      <w:r w:rsidR="000F3C27">
        <w:rPr>
          <w:sz w:val="28"/>
          <w:szCs w:val="28"/>
        </w:rPr>
        <w:t>Николаевского</w:t>
      </w:r>
      <w:r w:rsidR="00BE1DED">
        <w:rPr>
          <w:sz w:val="28"/>
          <w:szCs w:val="28"/>
        </w:rPr>
        <w:t xml:space="preserve"> муниципального образования, член комиссии</w:t>
      </w:r>
    </w:p>
    <w:p w:rsidR="00BE1DED" w:rsidRDefault="00BE1DED" w:rsidP="00BE1DED">
      <w:pPr>
        <w:shd w:val="clear" w:color="auto" w:fill="FFFFFF"/>
        <w:spacing w:line="274" w:lineRule="exact"/>
        <w:ind w:left="4195"/>
        <w:jc w:val="right"/>
        <w:rPr>
          <w:b/>
          <w:color w:val="000000"/>
          <w:sz w:val="28"/>
          <w:szCs w:val="28"/>
        </w:rPr>
      </w:pPr>
    </w:p>
    <w:p w:rsidR="00BE1DED" w:rsidRDefault="00BE1DED" w:rsidP="00BE1DED">
      <w:pPr>
        <w:shd w:val="clear" w:color="auto" w:fill="FFFFFF"/>
        <w:spacing w:line="274" w:lineRule="exact"/>
        <w:ind w:left="4195"/>
        <w:jc w:val="right"/>
        <w:rPr>
          <w:b/>
          <w:color w:val="000000"/>
          <w:sz w:val="28"/>
          <w:szCs w:val="28"/>
        </w:rPr>
      </w:pPr>
    </w:p>
    <w:p w:rsidR="00BE1DED" w:rsidRDefault="00BE1DED" w:rsidP="00BE1DED">
      <w:pPr>
        <w:pStyle w:val="Oaenoaieoiaioa"/>
        <w:ind w:firstLine="0"/>
        <w:jc w:val="left"/>
        <w:rPr>
          <w:b/>
        </w:rPr>
      </w:pPr>
    </w:p>
    <w:p w:rsidR="00BE1DED" w:rsidRDefault="00BE1DED" w:rsidP="00BE1DED">
      <w:pPr>
        <w:pStyle w:val="Oaenoaieoiaioa"/>
        <w:ind w:firstLine="0"/>
        <w:jc w:val="left"/>
        <w:rPr>
          <w:b/>
        </w:rPr>
      </w:pPr>
    </w:p>
    <w:p w:rsidR="00BE1DED" w:rsidRDefault="00BE1DED" w:rsidP="00BE1DED">
      <w:pPr>
        <w:pStyle w:val="Oaenoaieoiaioa"/>
        <w:jc w:val="left"/>
        <w:rPr>
          <w:b/>
        </w:rPr>
      </w:pPr>
      <w:r>
        <w:rPr>
          <w:b/>
          <w:szCs w:val="28"/>
        </w:rPr>
        <w:t xml:space="preserve">    Глава    </w:t>
      </w:r>
      <w:r w:rsidR="000F3C27">
        <w:rPr>
          <w:b/>
        </w:rPr>
        <w:t>Николаевского</w:t>
      </w:r>
    </w:p>
    <w:p w:rsidR="006E31DA" w:rsidRDefault="00BE1DED" w:rsidP="00BE1DED">
      <w:pPr>
        <w:pStyle w:val="Oaenoaieoiaioa"/>
        <w:ind w:firstLine="0"/>
        <w:jc w:val="left"/>
        <w:rPr>
          <w:b/>
        </w:rPr>
      </w:pPr>
      <w:r>
        <w:rPr>
          <w:b/>
          <w:szCs w:val="28"/>
        </w:rPr>
        <w:t xml:space="preserve">               муниципального </w:t>
      </w:r>
      <w:r w:rsidR="00505B30">
        <w:rPr>
          <w:b/>
        </w:rPr>
        <w:t>образования:</w:t>
      </w:r>
      <w:r>
        <w:rPr>
          <w:b/>
        </w:rPr>
        <w:t xml:space="preserve">                                 </w:t>
      </w:r>
      <w:r w:rsidR="0021618B">
        <w:rPr>
          <w:b/>
        </w:rPr>
        <w:t>Н.В. Барсова</w:t>
      </w:r>
      <w:r>
        <w:rPr>
          <w:b/>
        </w:rPr>
        <w:t xml:space="preserve">  </w:t>
      </w:r>
    </w:p>
    <w:sectPr w:rsidR="006E31DA" w:rsidSect="00F7739D">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615" w:rsidRDefault="009B7615" w:rsidP="00CD4AFC">
      <w:pPr>
        <w:spacing w:after="0" w:line="240" w:lineRule="auto"/>
      </w:pPr>
      <w:r>
        <w:separator/>
      </w:r>
    </w:p>
  </w:endnote>
  <w:endnote w:type="continuationSeparator" w:id="1">
    <w:p w:rsidR="009B7615" w:rsidRDefault="009B7615" w:rsidP="00CD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615" w:rsidRDefault="009B7615" w:rsidP="00CD4AFC">
      <w:pPr>
        <w:spacing w:after="0" w:line="240" w:lineRule="auto"/>
      </w:pPr>
      <w:r>
        <w:separator/>
      </w:r>
    </w:p>
  </w:footnote>
  <w:footnote w:type="continuationSeparator" w:id="1">
    <w:p w:rsidR="009B7615" w:rsidRDefault="009B7615" w:rsidP="00CD4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81A43"/>
    <w:multiLevelType w:val="hybridMultilevel"/>
    <w:tmpl w:val="B1CA2D84"/>
    <w:lvl w:ilvl="0" w:tplc="A7BA247A">
      <w:start w:val="1"/>
      <w:numFmt w:val="decimal"/>
      <w:lvlText w:val="%1."/>
      <w:lvlJc w:val="left"/>
      <w:pPr>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324139"/>
    <w:multiLevelType w:val="hybridMultilevel"/>
    <w:tmpl w:val="DD409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C86048"/>
    <w:multiLevelType w:val="hybridMultilevel"/>
    <w:tmpl w:val="12F46F6C"/>
    <w:lvl w:ilvl="0" w:tplc="CD224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B13"/>
    <w:rsid w:val="000D52AC"/>
    <w:rsid w:val="000F16A3"/>
    <w:rsid w:val="000F2151"/>
    <w:rsid w:val="000F3C27"/>
    <w:rsid w:val="0021618B"/>
    <w:rsid w:val="0022717E"/>
    <w:rsid w:val="002F6E75"/>
    <w:rsid w:val="003A113E"/>
    <w:rsid w:val="003F2B13"/>
    <w:rsid w:val="004163D3"/>
    <w:rsid w:val="004641DE"/>
    <w:rsid w:val="004D4E7C"/>
    <w:rsid w:val="004D5F01"/>
    <w:rsid w:val="004D7E54"/>
    <w:rsid w:val="00505B30"/>
    <w:rsid w:val="005C2359"/>
    <w:rsid w:val="005D6643"/>
    <w:rsid w:val="00600E0E"/>
    <w:rsid w:val="00682CD8"/>
    <w:rsid w:val="006E31DA"/>
    <w:rsid w:val="0078690C"/>
    <w:rsid w:val="007D538A"/>
    <w:rsid w:val="007F2FD9"/>
    <w:rsid w:val="00806472"/>
    <w:rsid w:val="008E0820"/>
    <w:rsid w:val="009B18EA"/>
    <w:rsid w:val="009B7615"/>
    <w:rsid w:val="00BE1DED"/>
    <w:rsid w:val="00C03DAE"/>
    <w:rsid w:val="00C460FC"/>
    <w:rsid w:val="00CD4AFC"/>
    <w:rsid w:val="00D06128"/>
    <w:rsid w:val="00D515E0"/>
    <w:rsid w:val="00D57297"/>
    <w:rsid w:val="00ED7A65"/>
    <w:rsid w:val="00F14037"/>
    <w:rsid w:val="00F72A32"/>
    <w:rsid w:val="00F765FA"/>
    <w:rsid w:val="00F7739D"/>
    <w:rsid w:val="00FB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7C"/>
    <w:pPr>
      <w:spacing w:after="200" w:line="276" w:lineRule="auto"/>
    </w:pPr>
    <w:rPr>
      <w:sz w:val="22"/>
      <w:szCs w:val="22"/>
      <w:lang w:eastAsia="en-US"/>
    </w:rPr>
  </w:style>
  <w:style w:type="paragraph" w:styleId="1">
    <w:name w:val="heading 1"/>
    <w:basedOn w:val="a"/>
    <w:next w:val="a"/>
    <w:link w:val="10"/>
    <w:uiPriority w:val="9"/>
    <w:qFormat/>
    <w:rsid w:val="0022717E"/>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semiHidden/>
    <w:unhideWhenUsed/>
    <w:qFormat/>
    <w:rsid w:val="0022717E"/>
    <w:pPr>
      <w:keepNext/>
      <w:keepLines/>
      <w:spacing w:before="200" w:after="0" w:line="240" w:lineRule="auto"/>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B13"/>
    <w:pPr>
      <w:widowControl w:val="0"/>
      <w:autoSpaceDE w:val="0"/>
      <w:autoSpaceDN w:val="0"/>
      <w:adjustRightInd w:val="0"/>
    </w:pPr>
    <w:rPr>
      <w:rFonts w:ascii="Times New Roman" w:eastAsia="Times New Roman" w:hAnsi="Times New Roman"/>
    </w:rPr>
  </w:style>
  <w:style w:type="paragraph" w:customStyle="1" w:styleId="Oaenoaieoiaioa">
    <w:name w:val="Oaeno aieoiaioa"/>
    <w:basedOn w:val="a"/>
    <w:rsid w:val="003F2B13"/>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a4">
    <w:name w:val="Òåêñò äîêóìåíòà"/>
    <w:basedOn w:val="a"/>
    <w:rsid w:val="00FB0CD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5">
    <w:name w:val="Íàçâàíèå çàêîíà"/>
    <w:basedOn w:val="a"/>
    <w:next w:val="a4"/>
    <w:rsid w:val="00FB0CD7"/>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b/>
      <w:sz w:val="36"/>
      <w:szCs w:val="20"/>
      <w:lang w:eastAsia="ru-RU"/>
    </w:rPr>
  </w:style>
  <w:style w:type="paragraph" w:customStyle="1" w:styleId="ConsPlusNormal">
    <w:name w:val="ConsPlusNormal"/>
    <w:rsid w:val="00FB0CD7"/>
    <w:pPr>
      <w:autoSpaceDE w:val="0"/>
      <w:autoSpaceDN w:val="0"/>
      <w:adjustRightInd w:val="0"/>
      <w:ind w:firstLine="720"/>
    </w:pPr>
    <w:rPr>
      <w:rFonts w:ascii="Arial" w:eastAsia="Times New Roman" w:hAnsi="Arial" w:cs="Arial"/>
    </w:rPr>
  </w:style>
  <w:style w:type="paragraph" w:styleId="21">
    <w:name w:val="Body Text 2"/>
    <w:basedOn w:val="a"/>
    <w:link w:val="22"/>
    <w:rsid w:val="006E31DA"/>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link w:val="21"/>
    <w:rsid w:val="006E31DA"/>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7D538A"/>
    <w:pPr>
      <w:spacing w:after="120"/>
    </w:pPr>
    <w:rPr>
      <w:sz w:val="16"/>
      <w:szCs w:val="16"/>
      <w:lang/>
    </w:rPr>
  </w:style>
  <w:style w:type="character" w:customStyle="1" w:styleId="30">
    <w:name w:val="Основной текст 3 Знак"/>
    <w:link w:val="3"/>
    <w:uiPriority w:val="99"/>
    <w:semiHidden/>
    <w:rsid w:val="007D538A"/>
    <w:rPr>
      <w:sz w:val="16"/>
      <w:szCs w:val="16"/>
    </w:rPr>
  </w:style>
  <w:style w:type="paragraph" w:styleId="a6">
    <w:name w:val="Normal (Web)"/>
    <w:basedOn w:val="a"/>
    <w:unhideWhenUsed/>
    <w:rsid w:val="00D515E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806472"/>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806472"/>
    <w:rPr>
      <w:rFonts w:ascii="Tahoma" w:hAnsi="Tahoma" w:cs="Tahoma"/>
      <w:sz w:val="16"/>
      <w:szCs w:val="16"/>
      <w:lang w:eastAsia="en-US"/>
    </w:rPr>
  </w:style>
  <w:style w:type="paragraph" w:customStyle="1" w:styleId="ConsPlusTitle">
    <w:name w:val="ConsPlusTitle"/>
    <w:rsid w:val="007F2FD9"/>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F2FD9"/>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semiHidden/>
    <w:rsid w:val="0022717E"/>
    <w:rPr>
      <w:rFonts w:ascii="Cambria" w:eastAsia="Times New Roman" w:hAnsi="Cambria"/>
      <w:b/>
      <w:bCs/>
      <w:color w:val="4F81BD"/>
      <w:sz w:val="26"/>
      <w:szCs w:val="26"/>
    </w:rPr>
  </w:style>
  <w:style w:type="character" w:customStyle="1" w:styleId="10">
    <w:name w:val="Заголовок 1 Знак"/>
    <w:link w:val="1"/>
    <w:uiPriority w:val="9"/>
    <w:rsid w:val="0022717E"/>
    <w:rPr>
      <w:rFonts w:ascii="Cambria" w:eastAsia="Times New Roman" w:hAnsi="Cambria" w:cs="Times New Roman"/>
      <w:b/>
      <w:bCs/>
      <w:kern w:val="32"/>
      <w:sz w:val="32"/>
      <w:szCs w:val="32"/>
      <w:lang w:eastAsia="en-US"/>
    </w:rPr>
  </w:style>
  <w:style w:type="paragraph" w:styleId="a9">
    <w:name w:val="header"/>
    <w:basedOn w:val="a"/>
    <w:link w:val="aa"/>
    <w:uiPriority w:val="99"/>
    <w:unhideWhenUsed/>
    <w:rsid w:val="00CD4AFC"/>
    <w:pPr>
      <w:tabs>
        <w:tab w:val="center" w:pos="4677"/>
        <w:tab w:val="right" w:pos="9355"/>
      </w:tabs>
    </w:pPr>
    <w:rPr>
      <w:lang/>
    </w:rPr>
  </w:style>
  <w:style w:type="character" w:customStyle="1" w:styleId="aa">
    <w:name w:val="Верхний колонтитул Знак"/>
    <w:link w:val="a9"/>
    <w:uiPriority w:val="99"/>
    <w:rsid w:val="00CD4AFC"/>
    <w:rPr>
      <w:sz w:val="22"/>
      <w:szCs w:val="22"/>
      <w:lang w:eastAsia="en-US"/>
    </w:rPr>
  </w:style>
  <w:style w:type="paragraph" w:styleId="ab">
    <w:name w:val="footer"/>
    <w:basedOn w:val="a"/>
    <w:link w:val="ac"/>
    <w:uiPriority w:val="99"/>
    <w:unhideWhenUsed/>
    <w:rsid w:val="00CD4AFC"/>
    <w:pPr>
      <w:tabs>
        <w:tab w:val="center" w:pos="4677"/>
        <w:tab w:val="right" w:pos="9355"/>
      </w:tabs>
    </w:pPr>
    <w:rPr>
      <w:lang/>
    </w:rPr>
  </w:style>
  <w:style w:type="character" w:customStyle="1" w:styleId="ac">
    <w:name w:val="Нижний колонтитул Знак"/>
    <w:link w:val="ab"/>
    <w:uiPriority w:val="99"/>
    <w:rsid w:val="00CD4AFC"/>
    <w:rPr>
      <w:sz w:val="22"/>
      <w:szCs w:val="22"/>
      <w:lang w:eastAsia="en-US"/>
    </w:rPr>
  </w:style>
  <w:style w:type="paragraph" w:styleId="ad">
    <w:name w:val="Title"/>
    <w:basedOn w:val="a"/>
    <w:next w:val="ae"/>
    <w:link w:val="af"/>
    <w:qFormat/>
    <w:rsid w:val="005D6643"/>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d"/>
    <w:rsid w:val="005D6643"/>
    <w:rPr>
      <w:rFonts w:ascii="Times New Roman" w:eastAsia="Times New Roman" w:hAnsi="Times New Roman"/>
      <w:b/>
      <w:sz w:val="28"/>
      <w:lang w:eastAsia="ar-SA"/>
    </w:rPr>
  </w:style>
  <w:style w:type="paragraph" w:styleId="ae">
    <w:name w:val="Subtitle"/>
    <w:basedOn w:val="a"/>
    <w:next w:val="af0"/>
    <w:link w:val="af1"/>
    <w:qFormat/>
    <w:rsid w:val="005D6643"/>
    <w:pPr>
      <w:suppressAutoHyphens/>
      <w:spacing w:after="0" w:line="240" w:lineRule="auto"/>
    </w:pPr>
    <w:rPr>
      <w:rFonts w:ascii="Times New Roman" w:eastAsia="Times New Roman" w:hAnsi="Times New Roman"/>
      <w:sz w:val="24"/>
      <w:szCs w:val="20"/>
      <w:lang w:eastAsia="ar-SA"/>
    </w:rPr>
  </w:style>
  <w:style w:type="character" w:customStyle="1" w:styleId="af1">
    <w:name w:val="Подзаголовок Знак"/>
    <w:basedOn w:val="a0"/>
    <w:link w:val="ae"/>
    <w:rsid w:val="005D6643"/>
    <w:rPr>
      <w:rFonts w:ascii="Times New Roman" w:eastAsia="Times New Roman" w:hAnsi="Times New Roman"/>
      <w:sz w:val="24"/>
      <w:lang w:eastAsia="ar-SA"/>
    </w:rPr>
  </w:style>
  <w:style w:type="paragraph" w:styleId="af0">
    <w:name w:val="Body Text"/>
    <w:basedOn w:val="a"/>
    <w:link w:val="af2"/>
    <w:uiPriority w:val="99"/>
    <w:semiHidden/>
    <w:unhideWhenUsed/>
    <w:rsid w:val="005D6643"/>
    <w:pPr>
      <w:spacing w:after="120"/>
    </w:pPr>
  </w:style>
  <w:style w:type="character" w:customStyle="1" w:styleId="af2">
    <w:name w:val="Основной текст Знак"/>
    <w:basedOn w:val="a0"/>
    <w:link w:val="af0"/>
    <w:uiPriority w:val="99"/>
    <w:semiHidden/>
    <w:rsid w:val="005D6643"/>
    <w:rPr>
      <w:sz w:val="22"/>
      <w:szCs w:val="22"/>
      <w:lang w:eastAsia="en-US"/>
    </w:rPr>
  </w:style>
  <w:style w:type="character" w:styleId="af3">
    <w:name w:val="page number"/>
    <w:basedOn w:val="a0"/>
    <w:rsid w:val="0021618B"/>
  </w:style>
</w:styles>
</file>

<file path=word/webSettings.xml><?xml version="1.0" encoding="utf-8"?>
<w:webSettings xmlns:r="http://schemas.openxmlformats.org/officeDocument/2006/relationships" xmlns:w="http://schemas.openxmlformats.org/wordprocessingml/2006/main">
  <w:divs>
    <w:div w:id="15064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2</cp:revision>
  <cp:lastPrinted>2016-05-04T05:44:00Z</cp:lastPrinted>
  <dcterms:created xsi:type="dcterms:W3CDTF">2016-05-24T11:34:00Z</dcterms:created>
  <dcterms:modified xsi:type="dcterms:W3CDTF">2016-05-24T11:34:00Z</dcterms:modified>
</cp:coreProperties>
</file>