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before="126" w:after="6"/>
        <w:ind w:left="0" w:hanging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eastAsia="Microsoft YaHei" w:cs="Lucida Sans" w:ascii="Times New Roman" w:hAnsi="Times New Roman"/>
          <w:b/>
          <w:bCs/>
          <w:color w:val="000000"/>
          <w:sz w:val="28"/>
          <w:szCs w:val="28"/>
          <w:lang w:eastAsia="ru-RU"/>
        </w:rPr>
        <w:t>СОВЕТ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</w:p>
    <w:p>
      <w:pPr>
        <w:pStyle w:val="Style18"/>
        <w:spacing w:before="126" w:after="6"/>
        <w:ind w:left="0" w:hanging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НИКОЛАЕВСКОГО МУНИЦИПАЛЬНОГО  ОБРАЗОВАНИЯ     ИВАНТЕЕВСКОГО  МУНИЦИПАЛЬНОГО РАЙОНА  САРАТОВСКОЙ  ОБЛАСТИ</w:t>
      </w:r>
    </w:p>
    <w:p>
      <w:pPr>
        <w:pStyle w:val="Style18"/>
        <w:spacing w:before="126" w:after="6"/>
        <w:ind w:lef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Семна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дцатое заседание пятого созыва</w:t>
      </w:r>
    </w:p>
    <w:p>
      <w:pPr>
        <w:pStyle w:val="Style18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РЕШЕНИЕ  №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15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Style25"/>
        <w:ind w:hang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27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я   2019  года                                                  с.  Николаевка            </w:t>
      </w:r>
    </w:p>
    <w:p>
      <w:pPr>
        <w:pStyle w:val="Style25"/>
        <w:ind w:hanging="0"/>
        <w:jc w:val="center"/>
        <w:rPr>
          <w:b/>
          <w:b/>
          <w:bCs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и дополнений </w:t>
      </w:r>
      <w:r>
        <w:rPr>
          <w:b/>
          <w:color w:val="000000"/>
          <w:sz w:val="28"/>
          <w:szCs w:val="28"/>
        </w:rPr>
        <w:t xml:space="preserve">в решение Совета Николаевского  муниципального образования Ивантеевского муниципального района Саратовской области № 2 от </w:t>
      </w:r>
      <w:r>
        <w:rPr>
          <w:b/>
          <w:color w:val="000000"/>
          <w:sz w:val="28"/>
          <w:szCs w:val="28"/>
        </w:rPr>
        <w:t>28.02.2012г. «</w:t>
      </w:r>
      <w:r>
        <w:rPr>
          <w:rFonts w:cs="Times New Roman"/>
          <w:b/>
          <w:color w:val="000000"/>
          <w:sz w:val="28"/>
          <w:szCs w:val="28"/>
        </w:rPr>
        <w:t xml:space="preserve">Об утверждении Положения </w:t>
      </w:r>
      <w:r>
        <w:rPr>
          <w:rFonts w:cs="Times New Roman"/>
          <w:b/>
          <w:sz w:val="28"/>
          <w:szCs w:val="28"/>
        </w:rPr>
        <w:t xml:space="preserve">«О контрольно-счетном органе Николаевского муниципального </w:t>
      </w:r>
      <w:r>
        <w:rPr>
          <w:rFonts w:cs="Times New Roman"/>
          <w:b/>
          <w:color w:val="000000"/>
          <w:sz w:val="28"/>
          <w:szCs w:val="28"/>
        </w:rPr>
        <w:t xml:space="preserve">образования», с учетом изменений № 16-а от 06.12.2016г.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В соответствии с </w:t>
      </w:r>
      <w:hyperlink r:id="rId2">
        <w:r>
          <w:rPr>
            <w:rStyle w:val="Style13"/>
            <w:rFonts w:cs="Arial"/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27 декабря 2018 года №559-ФЗ «О внесении изменений в статью 7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и статью 13 Федерального закона «О муниципальной службе в Российской Федерации»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и</w:t>
      </w:r>
      <w:r>
        <w:rPr>
          <w:rFonts w:cs="Times New Roman"/>
          <w:b w:val="false"/>
          <w:color w:val="000000"/>
          <w:sz w:val="28"/>
          <w:szCs w:val="28"/>
        </w:rPr>
        <w:t xml:space="preserve"> на основании Устава Николаевского муниципального образования, Совет  Николаевского муниципального образования  Ивантеевского муниципального района Саратовской области  </w:t>
      </w:r>
      <w:r>
        <w:rPr>
          <w:rFonts w:cs="Times New Roman"/>
          <w:color w:val="000000"/>
          <w:sz w:val="28"/>
          <w:szCs w:val="28"/>
        </w:rPr>
        <w:t>РЕШИЛ:</w:t>
      </w:r>
      <w:r>
        <w:rPr>
          <w:b/>
          <w:sz w:val="28"/>
          <w:szCs w:val="28"/>
        </w:rPr>
        <w:t>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№1 к решению </w:t>
      </w:r>
      <w:r>
        <w:rPr>
          <w:sz w:val="28"/>
          <w:szCs w:val="28"/>
        </w:rPr>
        <w:t>Совета Николаевского муниципального образования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г. №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«Об утверждении Положения «О контрольно-счетном органе </w:t>
      </w:r>
      <w:r>
        <w:rPr>
          <w:rFonts w:cs="Times New Roman"/>
          <w:b w:val="false"/>
          <w:bCs w:val="false"/>
          <w:sz w:val="28"/>
          <w:szCs w:val="28"/>
        </w:rPr>
        <w:t xml:space="preserve">Николаевского муниципального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образования</w:t>
      </w:r>
      <w:r>
        <w:rPr>
          <w:b w:val="false"/>
          <w:bCs w:val="false"/>
          <w:sz w:val="28"/>
          <w:szCs w:val="28"/>
        </w:rPr>
        <w:t>»</w:t>
      </w:r>
      <w:r>
        <w:rPr>
          <w:sz w:val="28"/>
          <w:szCs w:val="28"/>
        </w:rPr>
        <w:t xml:space="preserve"> следующее изменение: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Абзац второй пункта 4.1. части 4. Организация деятельности контрольно-счетного органа изложить в новой редакции: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Граждане, замещающие должности председателя, заместителя председателя и аудиторов контрольно-счетного органа муниципального района,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района, главой муниципального района, руководителями судебных и правоохранительных органов, расположенных на территории муниципального района».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Times New Roman" w:cs="Tahoma"/>
          <w:b w:val="false"/>
          <w:bCs w:val="false"/>
          <w:color w:val="000000"/>
          <w:spacing w:val="-1"/>
          <w:kern w:val="2"/>
          <w:sz w:val="28"/>
          <w:szCs w:val="28"/>
        </w:rPr>
        <w:t>Настоящее Решение опубликовать в</w:t>
      </w:r>
      <w:r>
        <w:rPr>
          <w:rFonts w:eastAsia="Times New Roman" w:cs="Times New Roman"/>
          <w:b w:val="false"/>
          <w:bCs w:val="false"/>
          <w:color w:val="000000"/>
          <w:spacing w:val="-4"/>
          <w:kern w:val="2"/>
          <w:sz w:val="28"/>
          <w:szCs w:val="28"/>
        </w:rPr>
        <w:t xml:space="preserve"> информационном бюллетене «Николаевский </w:t>
      </w:r>
      <w:r>
        <w:rPr>
          <w:rFonts w:eastAsia="Times New Roman" w:cs="Times New Roman"/>
          <w:b w:val="false"/>
          <w:bCs w:val="false"/>
          <w:color w:val="000000"/>
          <w:spacing w:val="-4"/>
          <w:kern w:val="2"/>
          <w:sz w:val="28"/>
          <w:szCs w:val="28"/>
        </w:rPr>
        <w:t>В</w:t>
      </w:r>
      <w:r>
        <w:rPr>
          <w:rFonts w:eastAsia="Times New Roman" w:cs="Times New Roman"/>
          <w:b w:val="false"/>
          <w:bCs w:val="false"/>
          <w:color w:val="000000"/>
          <w:spacing w:val="-4"/>
          <w:kern w:val="2"/>
          <w:sz w:val="28"/>
          <w:szCs w:val="28"/>
        </w:rPr>
        <w:t>естник»</w:t>
      </w:r>
      <w:r>
        <w:rPr>
          <w:rFonts w:eastAsia="Times New Roman" w:cs="Tahoma"/>
          <w:b w:val="false"/>
          <w:bCs w:val="false"/>
          <w:color w:val="000000"/>
          <w:spacing w:val="-4"/>
          <w:kern w:val="2"/>
          <w:sz w:val="28"/>
          <w:szCs w:val="28"/>
        </w:rPr>
        <w:t xml:space="preserve"> и на официальном сайте Ивантеевского муниципального района в разделе Николаевское муниципальное образование в сети «Интернет».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опубликования.</w:t>
      </w:r>
    </w:p>
    <w:p>
      <w:pPr>
        <w:pStyle w:val="Normal"/>
        <w:ind w:firstLine="709"/>
        <w:jc w:val="both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p>
      <w:pPr>
        <w:pStyle w:val="Normal"/>
        <w:rPr/>
      </w:pPr>
      <w:r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Николае</w:t>
      </w:r>
      <w:r>
        <w:rPr>
          <w:b/>
          <w:sz w:val="28"/>
          <w:szCs w:val="28"/>
        </w:rPr>
        <w:t>вского</w:t>
      </w:r>
    </w:p>
    <w:p>
      <w:pPr>
        <w:pStyle w:val="Normal"/>
        <w:rPr/>
      </w:pPr>
      <w:r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образования                                                А.А. Демидов</w:t>
      </w:r>
      <w:r>
        <w:rPr>
          <w:b/>
          <w:color w:val="000000"/>
          <w:szCs w:val="28"/>
        </w:rPr>
        <w:t xml:space="preserve"> </w:t>
      </w:r>
    </w:p>
    <w:sectPr>
      <w:headerReference w:type="first" r:id="rId3"/>
      <w:footerReference w:type="default" r:id="rId4"/>
      <w:type w:val="nextPage"/>
      <w:pgSz w:w="11906" w:h="16838"/>
      <w:pgMar w:left="1701" w:right="1134" w:header="0" w:top="284" w:footer="709" w:bottom="76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87826525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60b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Гипертекстовая ссылка"/>
    <w:uiPriority w:val="99"/>
    <w:qFormat/>
    <w:rsid w:val="004960be"/>
    <w:rPr>
      <w:rFonts w:ascii="Times New Roman" w:hAnsi="Times New Roman" w:cs="Times New Roman"/>
      <w:b w:val="false"/>
      <w:bCs w:val="false"/>
      <w:color w:val="008000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4960be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213d4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213d4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Oaenoaieoiaioa" w:customStyle="1">
    <w:name w:val="Oaeno aieoiaioa"/>
    <w:basedOn w:val="Normal"/>
    <w:qFormat/>
    <w:rsid w:val="004960be"/>
    <w:pPr>
      <w:overflowPunct w:val="true"/>
      <w:ind w:firstLine="720"/>
      <w:jc w:val="both"/>
    </w:pPr>
    <w:rPr>
      <w:sz w:val="28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4960b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1eb"/>
    <w:pPr>
      <w:spacing w:before="0" w:after="0"/>
      <w:ind w:left="720" w:hanging="0"/>
      <w:contextualSpacing/>
    </w:pPr>
    <w:rPr/>
  </w:style>
  <w:style w:type="paragraph" w:styleId="Style23">
    <w:name w:val="Header"/>
    <w:basedOn w:val="Normal"/>
    <w:link w:val="a8"/>
    <w:uiPriority w:val="99"/>
    <w:unhideWhenUsed/>
    <w:rsid w:val="00213d4a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213d4a"/>
    <w:pPr>
      <w:tabs>
        <w:tab w:val="center" w:pos="4677" w:leader="none"/>
        <w:tab w:val="right" w:pos="9355" w:leader="none"/>
      </w:tabs>
    </w:pPr>
    <w:rPr/>
  </w:style>
  <w:style w:type="paragraph" w:styleId="Style25">
    <w:name w:val="Subtitle"/>
    <w:basedOn w:val="Normal"/>
    <w:next w:val="Style19"/>
    <w:qFormat/>
    <w:pPr/>
    <w:rPr>
      <w:sz w:val="24"/>
    </w:rPr>
  </w:style>
  <w:style w:type="paragraph" w:styleId="Style26">
    <w:name w:val="Без интервала"/>
    <w:qFormat/>
    <w:pPr>
      <w:widowControl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bidi="ar-SA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82695.0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LibreOffice/5.4.3.2$Windows_X86_64 LibreOffice_project/92a7159f7e4af62137622921e809f8546db437e5</Application>
  <Pages>1</Pages>
  <Words>256</Words>
  <Characters>1923</Characters>
  <CharactersWithSpaces>2297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2019-04-09T07:21:00Z</dcterms:created>
  <dc:creator>User</dc:creator>
  <dc:description/>
  <dc:language>ru-RU</dc:language>
  <cp:lastModifiedBy/>
  <dcterms:modified xsi:type="dcterms:W3CDTF">2019-05-29T10:16:48Z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