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 xml:space="preserve">АДМИНИСТРАЦИЯ </w:t>
      </w:r>
    </w:p>
    <w:p>
      <w:pPr>
        <w:pStyle w:val="Normal"/>
        <w:spacing w:lineRule="auto" w:line="252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 xml:space="preserve">ЗНАМЕНСКОГО МУНИЦИПАЛЬНОГО ОБРАЗОВАНИЯ ИВАНТЕЕВСКОГО МУНИЦИПАЛЬНОГО РАЙОНА </w:t>
      </w:r>
    </w:p>
    <w:p>
      <w:pPr>
        <w:pStyle w:val="Normal"/>
        <w:spacing w:lineRule="auto" w:line="252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САРАТОВСКОЙ ОБЛАСТИ</w:t>
      </w:r>
    </w:p>
    <w:p>
      <w:pPr>
        <w:pStyle w:val="Normal"/>
        <w:spacing w:lineRule="auto" w:line="252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11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 xml:space="preserve">П О С Т А Н О В Л Е Н И Е </w:t>
      </w:r>
    </w:p>
    <w:p>
      <w:pPr>
        <w:pStyle w:val="Normal"/>
        <w:spacing w:lineRule="auto" w:line="240" w:beforeAutospacing="1" w:after="119"/>
        <w:rPr/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от 30.12.2019 г.                                         № 67                           п. Знаменский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ind w:right="3323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 внесении изменений  в постановление администрации от 03.06.2019 г. № 27 Об утверждении муниципальной программы «Обеспечение первичных мер пожарной безопасности в Знаменском муниципальном образовании Ивантеевского муниципального района Саратовской области»</w:t>
      </w:r>
    </w:p>
    <w:p>
      <w:pPr>
        <w:pStyle w:val="Normal"/>
        <w:spacing w:lineRule="auto" w:line="240" w:beforeAutospacing="1" w:after="0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основании постановления администрации Знаменского муниципального образования Ивантеевского муниципального района от 15.10.2014 г. № 30 «Об утверждении положения о порядке разработки муниципальных программ Знаменского муниципального образования Ивантеевского муниципального района, их формирования и реализации, проведения оценки эффективности реализации», руководствуясь Уставом Знаменского муниципального образования, администрация Знаменского муниципального образования 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постановляет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Autospacing="1" w:after="0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Внести изменения и дополнения в приложение № 1 к постановлению администрации от 03.06.2019 г. № 27 «Об утверждении муниципальной программы «Обеспечение первичных мер пожарной безопасности в Знаменском муниципальном образовании Ивантеевского муниципального района Саратовской области»: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sub_991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1.1.абзац 9 Паспорта муниципальной Программы Обеспечение первичных мер пожарной безопасности в Знаменском муниципальном образовании Ивантеевского муниципального района Саратовской области» изложить в следующей редакции: 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510" w:type="dxa"/>
        <w:jc w:val="left"/>
        <w:tblInd w:w="-4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58" w:type="dxa"/>
          <w:bottom w:w="105" w:type="dxa"/>
          <w:right w:w="105" w:type="dxa"/>
        </w:tblCellMar>
        <w:tblLook w:val="04a0"/>
      </w:tblPr>
      <w:tblGrid>
        <w:gridCol w:w="2252"/>
        <w:gridCol w:w="7257"/>
      </w:tblGrid>
      <w:tr>
        <w:trPr/>
        <w:tc>
          <w:tcPr>
            <w:tcW w:w="22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2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Общий объем средств, направленных на реализацию программных мероприятий, составляет 80 000 руб., в том числе: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2019 год - 20 000, 00 руб.(местный бюджет )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2020 год - 30 000,00 руб.( местный бюджет, прогнозно)</w:t>
            </w:r>
          </w:p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2021 год – 30 000,00. руб.(местный бюджет, прогнозно)</w:t>
            </w:r>
          </w:p>
        </w:tc>
      </w:tr>
    </w:tbl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1.2. Приложение № 1 к паспорту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муниципальной программы "Обеспечение первичных мер пожарной безопасности в Знаменском муниципальном образовании Ивантеевского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района Саратовской области " изложить в следующей редакции:</w:t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6282F"/>
          <w:sz w:val="28"/>
          <w:szCs w:val="28"/>
          <w:lang w:eastAsia="ru-RU"/>
        </w:rPr>
        <w:t>Сведения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6282F"/>
          <w:sz w:val="28"/>
          <w:szCs w:val="28"/>
          <w:lang w:eastAsia="ru-RU"/>
        </w:rPr>
        <w:t>об объемах и источниках финансового обеспечения муниципальной программы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Autospacing="1" w:after="0"/>
        <w:ind w:firstLine="697"/>
        <w:jc w:val="center"/>
        <w:rPr>
          <w:rFonts w:ascii="Times New Roman" w:hAnsi="Times New Roman" w:eastAsia="Times New Roman" w:cs="Times New Roman"/>
          <w:b/>
          <w:b/>
          <w:bCs/>
          <w:color w:val="26282F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Обеспечение первичных мер пожарной безопасности в Знаменском муниципальном образовании Ивантеевского муниципального района Саратовской области</w:t>
      </w:r>
      <w:r>
        <w:rPr>
          <w:rFonts w:eastAsia="Times New Roman" w:cs="Times New Roman"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tbl>
      <w:tblPr>
        <w:tblW w:w="14820" w:type="dxa"/>
        <w:jc w:val="left"/>
        <w:tblInd w:w="-4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58" w:type="dxa"/>
          <w:bottom w:w="105" w:type="dxa"/>
          <w:right w:w="105" w:type="dxa"/>
        </w:tblCellMar>
        <w:tblLook w:val="04a0"/>
      </w:tblPr>
      <w:tblGrid>
        <w:gridCol w:w="3786"/>
        <w:gridCol w:w="3389"/>
        <w:gridCol w:w="2339"/>
        <w:gridCol w:w="1778"/>
        <w:gridCol w:w="1130"/>
        <w:gridCol w:w="1013"/>
        <w:gridCol w:w="1384"/>
      </w:tblGrid>
      <w:tr>
        <w:trPr/>
        <w:tc>
          <w:tcPr>
            <w:tcW w:w="378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338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ind w:left="-204" w:firstLine="20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исполнитель, соисполнитель, участник муниципальной программы </w:t>
            </w:r>
          </w:p>
        </w:tc>
        <w:tc>
          <w:tcPr>
            <w:tcW w:w="233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Источники финансового обеспечения</w:t>
            </w:r>
          </w:p>
        </w:tc>
        <w:tc>
          <w:tcPr>
            <w:tcW w:w="177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Объемы финансового обеспечения (всего), рублей</w:t>
            </w:r>
          </w:p>
        </w:tc>
        <w:tc>
          <w:tcPr>
            <w:tcW w:w="3527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том числе по годам реализации(прогнозно)</w:t>
            </w:r>
          </w:p>
        </w:tc>
      </w:tr>
      <w:tr>
        <w:trPr/>
        <w:tc>
          <w:tcPr>
            <w:tcW w:w="3786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389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39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78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>
        <w:trPr>
          <w:trHeight w:val="480" w:hRule="atLeast"/>
        </w:trPr>
        <w:tc>
          <w:tcPr>
            <w:tcW w:w="37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Основное мероприятие 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Предупреждение и предотвращение пожарной безопасности»</w:t>
            </w:r>
          </w:p>
        </w:tc>
        <w:tc>
          <w:tcPr>
            <w:tcW w:w="33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Знаменского муниципального образования</w:t>
            </w:r>
          </w:p>
        </w:tc>
        <w:tc>
          <w:tcPr>
            <w:tcW w:w="2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бюджет Знаменского муниципального образования</w:t>
            </w:r>
          </w:p>
        </w:tc>
        <w:tc>
          <w:tcPr>
            <w:tcW w:w="1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80 000</w:t>
            </w:r>
          </w:p>
        </w:tc>
        <w:tc>
          <w:tcPr>
            <w:tcW w:w="11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0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30 000</w:t>
            </w:r>
          </w:p>
        </w:tc>
        <w:tc>
          <w:tcPr>
            <w:tcW w:w="13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30 000</w:t>
            </w:r>
          </w:p>
        </w:tc>
      </w:tr>
      <w:tr>
        <w:trPr/>
        <w:tc>
          <w:tcPr>
            <w:tcW w:w="378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1.1 Обустройство минерализованной полосы вдоль населенных пунктов и кладбищ</w:t>
            </w:r>
          </w:p>
        </w:tc>
        <w:tc>
          <w:tcPr>
            <w:tcW w:w="338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Знаменского муниципального образования</w:t>
            </w:r>
          </w:p>
        </w:tc>
        <w:tc>
          <w:tcPr>
            <w:tcW w:w="2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90000</w:t>
            </w:r>
          </w:p>
        </w:tc>
        <w:tc>
          <w:tcPr>
            <w:tcW w:w="11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0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3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30000</w:t>
            </w:r>
          </w:p>
        </w:tc>
      </w:tr>
      <w:tr>
        <w:trPr/>
        <w:tc>
          <w:tcPr>
            <w:tcW w:w="3786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389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бюджет Знаменского муниципального образования</w:t>
            </w:r>
          </w:p>
        </w:tc>
        <w:tc>
          <w:tcPr>
            <w:tcW w:w="1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90 000</w:t>
            </w:r>
          </w:p>
        </w:tc>
        <w:tc>
          <w:tcPr>
            <w:tcW w:w="11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30 000</w:t>
            </w:r>
          </w:p>
        </w:tc>
        <w:tc>
          <w:tcPr>
            <w:tcW w:w="10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3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30000</w:t>
            </w:r>
          </w:p>
        </w:tc>
      </w:tr>
      <w:tr>
        <w:trPr>
          <w:trHeight w:val="1005" w:hRule="atLeast"/>
        </w:trPr>
        <w:tc>
          <w:tcPr>
            <w:tcW w:w="37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1.2 Установка пожарных гидрантов на территории Знаменского МО </w:t>
            </w:r>
          </w:p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3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Знаменского муниципального образования</w:t>
            </w:r>
          </w:p>
        </w:tc>
        <w:tc>
          <w:tcPr>
            <w:tcW w:w="2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бюджет Знаменского муниципального образования</w:t>
            </w:r>
          </w:p>
        </w:tc>
        <w:tc>
          <w:tcPr>
            <w:tcW w:w="1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1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0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>
          <w:trHeight w:val="2467" w:hRule="atLeast"/>
        </w:trPr>
        <w:tc>
          <w:tcPr>
            <w:tcW w:w="378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действия»</w:t>
            </w:r>
          </w:p>
        </w:tc>
        <w:tc>
          <w:tcPr>
            <w:tcW w:w="338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Знаменского муниципального образования</w:t>
            </w:r>
          </w:p>
        </w:tc>
        <w:tc>
          <w:tcPr>
            <w:tcW w:w="2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3786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389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0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3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362" w:hRule="atLeast"/>
        </w:trPr>
        <w:tc>
          <w:tcPr>
            <w:tcW w:w="378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«Обеспечение связи и оповещения населения о пожаре»</w:t>
            </w:r>
          </w:p>
        </w:tc>
        <w:tc>
          <w:tcPr>
            <w:tcW w:w="338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Знаменского муниципального образования</w:t>
            </w:r>
          </w:p>
        </w:tc>
        <w:tc>
          <w:tcPr>
            <w:tcW w:w="2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>
        <w:trPr>
          <w:trHeight w:val="23" w:hRule="exact"/>
        </w:trPr>
        <w:tc>
          <w:tcPr>
            <w:tcW w:w="3786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389" w:type="dxa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1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0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3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2.Установить, что внесение изменений в муниципальную программу осуществляется на основании постановления администрации  Знаменского муниципального образования с целью более эффективного расходования бюджетных средств. Основанием для внесения изменений могут быть: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экономия бюджетных средств при проведения конкурсных процедур и размещении заказа не конкурсным способом;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отсутствие надобности в проведении некоторых из запланированных мероприятий;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получение возможности дополнительного финансирования по конкретной программе;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внесение предложений на основании обращений граждан;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возникновение аварийных ситуаций;</w:t>
      </w:r>
    </w:p>
    <w:p>
      <w:pPr>
        <w:pStyle w:val="Normal"/>
        <w:spacing w:lineRule="auto" w:line="240" w:beforeAutospacing="1" w:after="11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- рекомендации контролирующих органов.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0"/>
        <w:ind w:left="868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0"/>
        <w:ind w:firstLine="69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0"/>
        <w:ind w:firstLine="69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Знаменского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>Ивантеевского муниципального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>района Саратовской области                                             И.Н.Уколова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1e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b3991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LibreOffice/5.1.2.2$Windows_x86 LibreOffice_project/d3bf12ecb743fc0d20e0be0c58ca359301eb705f</Application>
  <Pages>5</Pages>
  <Words>506</Words>
  <Characters>3870</Characters>
  <CharactersWithSpaces>4466</CharactersWithSpaces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2020-03-26T06:21:00Z</dcterms:created>
  <dc:creator>comp</dc:creator>
  <dc:description/>
  <dc:language>ru-RU</dc:language>
  <cp:lastModifiedBy/>
  <cp:lastPrinted>2020-03-26T13:33:50Z</cp:lastPrinted>
  <dcterms:modified xsi:type="dcterms:W3CDTF">2020-03-26T15:53:35Z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