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73" w:rsidRDefault="00DB2073" w:rsidP="00DB207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DB2073" w:rsidRDefault="00DB2073" w:rsidP="00DB207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DB2073" w:rsidRDefault="00DB2073" w:rsidP="00DB207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DB2073" w:rsidRDefault="00DB2073" w:rsidP="00DB2073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DB2073" w:rsidRDefault="00DB2073" w:rsidP="00DB2073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Девятнадцатое заседание пятого созыва</w:t>
      </w:r>
    </w:p>
    <w:p w:rsidR="00DB2073" w:rsidRDefault="00DB2073" w:rsidP="00DB2073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</w:p>
    <w:p w:rsidR="00DB2073" w:rsidRDefault="00DB2073" w:rsidP="00DB2073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РЕШЕНИЕ №</w:t>
      </w:r>
      <w:r w:rsidR="00F70A79">
        <w:rPr>
          <w:b/>
          <w:bCs/>
          <w:color w:val="000000"/>
          <w:sz w:val="32"/>
          <w:szCs w:val="32"/>
        </w:rPr>
        <w:t>19</w:t>
      </w:r>
      <w:bookmarkStart w:id="0" w:name="_GoBack"/>
      <w:bookmarkEnd w:id="0"/>
      <w:r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 </w:t>
      </w:r>
    </w:p>
    <w:p w:rsidR="00DB2073" w:rsidRDefault="00DB2073" w:rsidP="00DB2073">
      <w:pPr>
        <w:pStyle w:val="Oaenoaieoiaioa"/>
        <w:ind w:firstLine="0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DB2073" w:rsidRDefault="00DB2073" w:rsidP="00DB2073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21 марта 2018 года</w:t>
      </w:r>
    </w:p>
    <w:p w:rsidR="00DB2073" w:rsidRDefault="00DB2073" w:rsidP="00DB2073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DB2073" w:rsidRDefault="00DB2073" w:rsidP="00DB2073">
      <w:pPr>
        <w:pStyle w:val="Oaenoaieoiaioa"/>
        <w:ind w:firstLine="0"/>
        <w:jc w:val="center"/>
        <w:rPr>
          <w:sz w:val="24"/>
          <w:szCs w:val="24"/>
        </w:rPr>
      </w:pPr>
    </w:p>
    <w:p w:rsidR="00DB2073" w:rsidRDefault="00DB2073" w:rsidP="00DB2073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внесении изменений </w:t>
      </w:r>
    </w:p>
    <w:p w:rsidR="00DB2073" w:rsidRDefault="00DB2073" w:rsidP="00DB2073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>в Правила землепользования и застройки</w:t>
      </w:r>
    </w:p>
    <w:p w:rsidR="00DB2073" w:rsidRDefault="00DB2073" w:rsidP="00DB2073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территории </w:t>
      </w:r>
      <w:r w:rsidR="005B747A">
        <w:rPr>
          <w:b/>
          <w:sz w:val="24"/>
          <w:szCs w:val="24"/>
        </w:rPr>
        <w:t>Николаевского</w:t>
      </w:r>
      <w:r>
        <w:rPr>
          <w:b/>
          <w:sz w:val="24"/>
          <w:szCs w:val="24"/>
        </w:rPr>
        <w:t xml:space="preserve"> муниципального образования</w:t>
      </w:r>
    </w:p>
    <w:p w:rsidR="00DB2073" w:rsidRDefault="00DB2073" w:rsidP="00DB2073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</w:t>
      </w:r>
    </w:p>
    <w:p w:rsidR="00DB2073" w:rsidRPr="00B9568A" w:rsidRDefault="00DB2073" w:rsidP="00DB2073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области»</w:t>
      </w:r>
    </w:p>
    <w:p w:rsidR="00DB2073" w:rsidRDefault="00DB2073" w:rsidP="00DB2073">
      <w:pPr>
        <w:pStyle w:val="2"/>
        <w:ind w:firstLine="709"/>
        <w:jc w:val="both"/>
        <w:rPr>
          <w:szCs w:val="28"/>
        </w:rPr>
      </w:pPr>
    </w:p>
    <w:p w:rsidR="00DB2073" w:rsidRPr="00846E12" w:rsidRDefault="00DB2073" w:rsidP="005B747A">
      <w:pPr>
        <w:ind w:firstLine="709"/>
        <w:jc w:val="both"/>
        <w:rPr>
          <w:b/>
        </w:rPr>
      </w:pPr>
      <w:r w:rsidRPr="00846E12">
        <w:rPr>
          <w:color w:val="000000"/>
        </w:rPr>
        <w:t xml:space="preserve">В соответствии с </w:t>
      </w:r>
      <w:r>
        <w:rPr>
          <w:color w:val="000000"/>
        </w:rPr>
        <w:t xml:space="preserve">Градостроительным кодексом Российской Федерации, Федеральным законом </w:t>
      </w:r>
      <w:r w:rsidRPr="00846E12">
        <w:rPr>
          <w:color w:val="000000"/>
        </w:rPr>
        <w:t xml:space="preserve">от 27 мая 2014 г. №136-ФЗ </w:t>
      </w:r>
      <w:r w:rsidRPr="00846E12">
        <w:rPr>
          <w:rFonts w:eastAsia="Calibri"/>
          <w:szCs w:val="28"/>
        </w:rPr>
        <w:t xml:space="preserve">«О внесении изменений </w:t>
      </w:r>
      <w:proofErr w:type="gramStart"/>
      <w:r w:rsidRPr="00846E12">
        <w:rPr>
          <w:rFonts w:eastAsia="Calibri"/>
          <w:szCs w:val="28"/>
        </w:rPr>
        <w:t>в</w:t>
      </w:r>
      <w:proofErr w:type="gramEnd"/>
      <w:r w:rsidRPr="00846E12">
        <w:rPr>
          <w:rFonts w:eastAsia="Calibri"/>
          <w:szCs w:val="28"/>
        </w:rPr>
        <w:t xml:space="preserve"> </w:t>
      </w:r>
      <w:proofErr w:type="gramStart"/>
      <w:r w:rsidRPr="00846E12">
        <w:rPr>
          <w:rFonts w:eastAsia="Calibri"/>
          <w:szCs w:val="28"/>
        </w:rPr>
        <w:t>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приказом Министерства экономического развития  Российской Федерации от 01.09.2015 г. №540 «Об утверждении классификатора видов разрешенного исп</w:t>
      </w:r>
      <w:r>
        <w:rPr>
          <w:rFonts w:eastAsia="Calibri"/>
          <w:szCs w:val="28"/>
        </w:rPr>
        <w:t xml:space="preserve">ользования земельных участков» </w:t>
      </w:r>
      <w:r w:rsidRPr="00846E12">
        <w:rPr>
          <w:color w:val="000000"/>
        </w:rPr>
        <w:t>и на основании статьи 19 Устава Ивантеевского муниципального района, Ивантеевское</w:t>
      </w:r>
      <w:r w:rsidRPr="00846E12">
        <w:rPr>
          <w:color w:val="000000"/>
          <w:szCs w:val="28"/>
        </w:rPr>
        <w:t xml:space="preserve"> районное Собрание</w:t>
      </w:r>
      <w:proofErr w:type="gramEnd"/>
      <w:r w:rsidRPr="00846E12">
        <w:rPr>
          <w:color w:val="000000"/>
          <w:szCs w:val="28"/>
        </w:rPr>
        <w:t xml:space="preserve"> </w:t>
      </w:r>
      <w:r w:rsidRPr="00846E12">
        <w:rPr>
          <w:b/>
          <w:color w:val="000000"/>
          <w:szCs w:val="28"/>
        </w:rPr>
        <w:t>РЕШИЛО:</w:t>
      </w:r>
    </w:p>
    <w:p w:rsidR="00571576" w:rsidRDefault="00DB2073" w:rsidP="005B747A">
      <w:pPr>
        <w:ind w:firstLineChars="214" w:firstLine="599"/>
        <w:jc w:val="both"/>
        <w:rPr>
          <w:szCs w:val="28"/>
        </w:rPr>
      </w:pPr>
      <w:r w:rsidRPr="00206F39">
        <w:rPr>
          <w:szCs w:val="28"/>
        </w:rPr>
        <w:t xml:space="preserve">1. </w:t>
      </w:r>
      <w:r w:rsidR="00F96A03">
        <w:rPr>
          <w:color w:val="000000"/>
          <w:szCs w:val="28"/>
        </w:rPr>
        <w:t>Внести</w:t>
      </w:r>
      <w:r>
        <w:rPr>
          <w:szCs w:val="28"/>
        </w:rPr>
        <w:t xml:space="preserve"> </w:t>
      </w:r>
      <w:r w:rsidRPr="002F5E2E">
        <w:rPr>
          <w:szCs w:val="28"/>
        </w:rPr>
        <w:t xml:space="preserve">в Правила землепользования и застройки территории </w:t>
      </w:r>
      <w:r w:rsidR="005B747A">
        <w:rPr>
          <w:szCs w:val="28"/>
        </w:rPr>
        <w:t>Николаевского</w:t>
      </w:r>
      <w:r w:rsidR="006E3130">
        <w:rPr>
          <w:szCs w:val="28"/>
        </w:rPr>
        <w:t xml:space="preserve"> </w:t>
      </w:r>
      <w:r w:rsidRPr="002F5E2E">
        <w:rPr>
          <w:szCs w:val="28"/>
        </w:rPr>
        <w:t>муниципального образования Ивантеевского муниципального района Саратовской области</w:t>
      </w:r>
      <w:r w:rsidR="00F96A03">
        <w:rPr>
          <w:szCs w:val="28"/>
        </w:rPr>
        <w:t xml:space="preserve"> следующие изменения</w:t>
      </w:r>
      <w:r w:rsidRPr="002F5E2E">
        <w:rPr>
          <w:szCs w:val="28"/>
        </w:rPr>
        <w:t>:</w:t>
      </w:r>
      <w:r w:rsidR="00571576" w:rsidRPr="00571576">
        <w:rPr>
          <w:szCs w:val="28"/>
        </w:rPr>
        <w:t xml:space="preserve"> </w:t>
      </w:r>
    </w:p>
    <w:p w:rsidR="00571576" w:rsidRDefault="00571576" w:rsidP="005B747A">
      <w:pPr>
        <w:ind w:firstLineChars="214" w:firstLine="599"/>
        <w:jc w:val="both"/>
        <w:rPr>
          <w:szCs w:val="28"/>
        </w:rPr>
      </w:pPr>
      <w:r w:rsidRPr="004C6C7A">
        <w:rPr>
          <w:szCs w:val="28"/>
        </w:rPr>
        <w:t>1.1. Примен</w:t>
      </w:r>
      <w:r>
        <w:rPr>
          <w:szCs w:val="28"/>
        </w:rPr>
        <w:t xml:space="preserve">ить </w:t>
      </w:r>
      <w:r w:rsidRPr="004C6C7A">
        <w:rPr>
          <w:szCs w:val="28"/>
        </w:rPr>
        <w:t xml:space="preserve">действие текстовой части Правил ко всей территории </w:t>
      </w:r>
      <w:r w:rsidR="005B747A">
        <w:rPr>
          <w:szCs w:val="28"/>
        </w:rPr>
        <w:t>Николаевского</w:t>
      </w:r>
      <w:r>
        <w:rPr>
          <w:szCs w:val="28"/>
        </w:rPr>
        <w:t xml:space="preserve"> </w:t>
      </w:r>
      <w:r w:rsidRPr="004C6C7A">
        <w:rPr>
          <w:szCs w:val="28"/>
        </w:rPr>
        <w:t>муниципальн</w:t>
      </w:r>
      <w:r>
        <w:rPr>
          <w:szCs w:val="28"/>
        </w:rPr>
        <w:t>ого</w:t>
      </w:r>
      <w:r w:rsidRPr="004C6C7A">
        <w:rPr>
          <w:szCs w:val="28"/>
        </w:rPr>
        <w:t xml:space="preserve"> образовани</w:t>
      </w:r>
      <w:r>
        <w:rPr>
          <w:szCs w:val="28"/>
        </w:rPr>
        <w:t>я</w:t>
      </w:r>
      <w:r w:rsidRPr="004C6C7A">
        <w:rPr>
          <w:szCs w:val="28"/>
        </w:rPr>
        <w:t>, а не к отдельным населенным пунктам.</w:t>
      </w:r>
    </w:p>
    <w:p w:rsidR="00571576" w:rsidRDefault="00571576" w:rsidP="005B747A">
      <w:pPr>
        <w:ind w:firstLineChars="214" w:firstLine="599"/>
        <w:jc w:val="both"/>
        <w:rPr>
          <w:szCs w:val="28"/>
        </w:rPr>
      </w:pPr>
      <w:r>
        <w:rPr>
          <w:szCs w:val="28"/>
        </w:rPr>
        <w:t xml:space="preserve">1.2. </w:t>
      </w:r>
      <w:r>
        <w:rPr>
          <w:b/>
          <w:szCs w:val="28"/>
        </w:rPr>
        <w:t>В статье 31 «Градостроительные регламенты» у</w:t>
      </w:r>
      <w:r w:rsidRPr="000D37E3">
        <w:rPr>
          <w:b/>
          <w:szCs w:val="28"/>
        </w:rPr>
        <w:t>становить в зонах ОД;  ОД-1; ОД-2; ОД-3.</w:t>
      </w:r>
      <w:r>
        <w:rPr>
          <w:b/>
          <w:szCs w:val="28"/>
        </w:rPr>
        <w:t xml:space="preserve"> в разделе «параметры застройки» правил землепользований и застройки территории </w:t>
      </w:r>
      <w:r w:rsidR="005B747A">
        <w:rPr>
          <w:b/>
          <w:szCs w:val="28"/>
        </w:rPr>
        <w:t>Николаевского</w:t>
      </w:r>
      <w:r>
        <w:rPr>
          <w:b/>
          <w:szCs w:val="28"/>
        </w:rPr>
        <w:t xml:space="preserve"> муниципального образования Ивантеевского муниципального района:</w:t>
      </w:r>
    </w:p>
    <w:p w:rsidR="00571576" w:rsidRDefault="00571576" w:rsidP="005B747A">
      <w:pPr>
        <w:ind w:firstLineChars="214" w:firstLine="599"/>
        <w:jc w:val="both"/>
        <w:rPr>
          <w:szCs w:val="28"/>
        </w:rPr>
      </w:pPr>
      <w:r>
        <w:rPr>
          <w:szCs w:val="28"/>
        </w:rPr>
        <w:t xml:space="preserve">1) </w:t>
      </w:r>
      <w:r w:rsidRPr="00082B4C">
        <w:rPr>
          <w:szCs w:val="28"/>
        </w:rPr>
        <w:t xml:space="preserve">максимальное количество этажей зданий – 3; </w:t>
      </w:r>
    </w:p>
    <w:p w:rsidR="00571576" w:rsidRDefault="00571576" w:rsidP="005B747A">
      <w:pPr>
        <w:ind w:firstLineChars="214" w:firstLine="599"/>
        <w:jc w:val="both"/>
        <w:rPr>
          <w:szCs w:val="28"/>
        </w:rPr>
      </w:pPr>
      <w:r>
        <w:rPr>
          <w:szCs w:val="28"/>
        </w:rPr>
        <w:t xml:space="preserve">2) </w:t>
      </w:r>
      <w:r w:rsidRPr="00082B4C">
        <w:rPr>
          <w:szCs w:val="28"/>
        </w:rPr>
        <w:t>максимальная высота зданий от уровня земли до верха пере</w:t>
      </w:r>
      <w:r>
        <w:rPr>
          <w:szCs w:val="28"/>
        </w:rPr>
        <w:t>крытия последнего этажа – 12 м.</w:t>
      </w:r>
    </w:p>
    <w:p w:rsidR="00571576" w:rsidRDefault="00571576" w:rsidP="005B747A">
      <w:pPr>
        <w:ind w:firstLineChars="214" w:firstLine="599"/>
        <w:jc w:val="both"/>
        <w:rPr>
          <w:szCs w:val="28"/>
        </w:rPr>
      </w:pPr>
      <w:r>
        <w:rPr>
          <w:szCs w:val="28"/>
        </w:rPr>
        <w:t xml:space="preserve">1.3. </w:t>
      </w:r>
      <w:r>
        <w:rPr>
          <w:b/>
          <w:szCs w:val="28"/>
        </w:rPr>
        <w:t xml:space="preserve">В статье 31 «Градостроительные регламенты» установить в зонах П-1, П-2 в разделе «параметры застройки» правил землепользования и застройки территории </w:t>
      </w:r>
      <w:r w:rsidR="005B747A">
        <w:rPr>
          <w:b/>
          <w:szCs w:val="28"/>
        </w:rPr>
        <w:t>Николаевского</w:t>
      </w:r>
      <w:r>
        <w:rPr>
          <w:b/>
          <w:szCs w:val="28"/>
        </w:rPr>
        <w:t xml:space="preserve"> муниципального образования Ивантеевского муниципального района:</w:t>
      </w:r>
    </w:p>
    <w:p w:rsidR="00571576" w:rsidRDefault="00571576" w:rsidP="005B747A">
      <w:pPr>
        <w:ind w:firstLineChars="214" w:firstLine="599"/>
        <w:jc w:val="both"/>
        <w:rPr>
          <w:szCs w:val="28"/>
        </w:rPr>
      </w:pPr>
      <w:r w:rsidRPr="004C64E0">
        <w:rPr>
          <w:szCs w:val="28"/>
        </w:rPr>
        <w:lastRenderedPageBreak/>
        <w:t>1</w:t>
      </w:r>
      <w:r>
        <w:rPr>
          <w:szCs w:val="28"/>
        </w:rPr>
        <w:t xml:space="preserve">) </w:t>
      </w:r>
      <w:r w:rsidRPr="004C64E0">
        <w:rPr>
          <w:szCs w:val="28"/>
        </w:rPr>
        <w:t>минимальная площадь земельных участков – не устанавливается;</w:t>
      </w:r>
    </w:p>
    <w:p w:rsidR="00571576" w:rsidRDefault="00571576" w:rsidP="005B747A">
      <w:pPr>
        <w:ind w:firstLineChars="214" w:firstLine="599"/>
        <w:jc w:val="both"/>
        <w:rPr>
          <w:szCs w:val="28"/>
        </w:rPr>
      </w:pPr>
      <w:r>
        <w:rPr>
          <w:szCs w:val="28"/>
        </w:rPr>
        <w:t xml:space="preserve">2) </w:t>
      </w:r>
      <w:r w:rsidRPr="004C64E0">
        <w:rPr>
          <w:szCs w:val="28"/>
        </w:rPr>
        <w:t>максимальная пл</w:t>
      </w:r>
      <w:r>
        <w:rPr>
          <w:szCs w:val="28"/>
        </w:rPr>
        <w:t>ощадь земельных участков - 5 га.</w:t>
      </w:r>
    </w:p>
    <w:p w:rsidR="00571576" w:rsidRDefault="00571576" w:rsidP="005B747A">
      <w:pPr>
        <w:ind w:firstLineChars="214" w:firstLine="599"/>
        <w:jc w:val="both"/>
        <w:rPr>
          <w:b/>
          <w:szCs w:val="28"/>
        </w:rPr>
      </w:pPr>
      <w:r>
        <w:rPr>
          <w:szCs w:val="28"/>
        </w:rPr>
        <w:t xml:space="preserve">1.4.) </w:t>
      </w:r>
      <w:r>
        <w:rPr>
          <w:b/>
          <w:szCs w:val="28"/>
        </w:rPr>
        <w:t>В статье 31 «Градостроительные регламенты» определить в зонах Ж-1, Ж-2 в разделе «</w:t>
      </w:r>
      <w:r w:rsidR="0080764D">
        <w:rPr>
          <w:b/>
          <w:szCs w:val="28"/>
        </w:rPr>
        <w:t>П</w:t>
      </w:r>
      <w:r>
        <w:rPr>
          <w:b/>
          <w:szCs w:val="28"/>
        </w:rPr>
        <w:t>редельные параметры земельных участков и разрешённого строительства»</w:t>
      </w:r>
      <w:r w:rsidRPr="00C12C3D">
        <w:rPr>
          <w:b/>
          <w:szCs w:val="28"/>
        </w:rPr>
        <w:t xml:space="preserve"> правил землепользований и застройки территори</w:t>
      </w:r>
      <w:r w:rsidR="0080764D">
        <w:rPr>
          <w:b/>
          <w:szCs w:val="28"/>
        </w:rPr>
        <w:t xml:space="preserve">и </w:t>
      </w:r>
      <w:r w:rsidR="005B747A">
        <w:rPr>
          <w:b/>
          <w:szCs w:val="28"/>
        </w:rPr>
        <w:t>Николаевского</w:t>
      </w:r>
      <w:r w:rsidRPr="00C12C3D">
        <w:rPr>
          <w:b/>
          <w:szCs w:val="28"/>
        </w:rPr>
        <w:t xml:space="preserve"> муниципальн</w:t>
      </w:r>
      <w:r w:rsidR="0080764D">
        <w:rPr>
          <w:b/>
          <w:szCs w:val="28"/>
        </w:rPr>
        <w:t xml:space="preserve">ого </w:t>
      </w:r>
      <w:r w:rsidRPr="00C12C3D">
        <w:rPr>
          <w:b/>
          <w:szCs w:val="28"/>
        </w:rPr>
        <w:t>образовани</w:t>
      </w:r>
      <w:r w:rsidR="0080764D">
        <w:rPr>
          <w:b/>
          <w:szCs w:val="28"/>
        </w:rPr>
        <w:t>я</w:t>
      </w:r>
      <w:r w:rsidRPr="00C12C3D">
        <w:rPr>
          <w:b/>
          <w:szCs w:val="28"/>
        </w:rPr>
        <w:t xml:space="preserve"> Ивантеевского </w:t>
      </w:r>
      <w:r>
        <w:rPr>
          <w:b/>
          <w:szCs w:val="28"/>
        </w:rPr>
        <w:t xml:space="preserve">муниципального района: </w:t>
      </w:r>
    </w:p>
    <w:p w:rsidR="003A72A3" w:rsidRDefault="003A72A3" w:rsidP="003A72A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минимальная площадь земельных участков – не установлено, максимальная площадь земельных участков 2500м2 применительно только для земельных участков для индивидуального жилищного строительства (2.1), для ведения личного подсобного хозяйства (2.2) огородничество и садоводство 13.1, 13,2).</w:t>
      </w:r>
      <w:proofErr w:type="gramEnd"/>
    </w:p>
    <w:p w:rsidR="003A72A3" w:rsidRDefault="003A72A3" w:rsidP="003A72A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минимальная ширина земельных участков вдоль фронта улицы (проезда) – не установлено, максимальная ширина земельных участков 32м применительно только для земельных участков для индивидуального жилищного строительства (2.1), для ведения личного подсобного хозяйства (2.2) огородничество и садоводство 13.1, 13,2).</w:t>
      </w:r>
      <w:proofErr w:type="gramEnd"/>
    </w:p>
    <w:p w:rsidR="0035722B" w:rsidRDefault="0035722B" w:rsidP="005B747A">
      <w:pPr>
        <w:ind w:right="-1" w:firstLine="709"/>
        <w:jc w:val="both"/>
        <w:rPr>
          <w:szCs w:val="28"/>
        </w:rPr>
      </w:pPr>
      <w:r w:rsidRPr="0035722B">
        <w:rPr>
          <w:szCs w:val="28"/>
        </w:rPr>
        <w:t xml:space="preserve">2. </w:t>
      </w:r>
      <w:r w:rsidRPr="00265AE9">
        <w:rPr>
          <w:szCs w:val="28"/>
        </w:rPr>
        <w:t xml:space="preserve">Опубликовать настоящее решение </w:t>
      </w:r>
      <w:r>
        <w:rPr>
          <w:szCs w:val="28"/>
        </w:rPr>
        <w:t xml:space="preserve">в </w:t>
      </w:r>
      <w:r>
        <w:rPr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265AE9">
        <w:rPr>
          <w:szCs w:val="28"/>
        </w:rPr>
        <w:t xml:space="preserve"> и разместить на официальном сайте администрации </w:t>
      </w:r>
      <w:r w:rsidRPr="00265AE9">
        <w:rPr>
          <w:bCs/>
          <w:szCs w:val="28"/>
        </w:rPr>
        <w:t>Ивантеевском</w:t>
      </w:r>
      <w:r w:rsidRPr="00265AE9">
        <w:rPr>
          <w:szCs w:val="28"/>
        </w:rPr>
        <w:t xml:space="preserve"> муниципального района в сети </w:t>
      </w:r>
      <w:r>
        <w:rPr>
          <w:szCs w:val="28"/>
        </w:rPr>
        <w:t>«</w:t>
      </w:r>
      <w:r w:rsidRPr="00265AE9">
        <w:rPr>
          <w:szCs w:val="28"/>
        </w:rPr>
        <w:t>Интернет</w:t>
      </w:r>
      <w:r>
        <w:rPr>
          <w:szCs w:val="28"/>
        </w:rPr>
        <w:t>».</w:t>
      </w:r>
    </w:p>
    <w:p w:rsidR="0035722B" w:rsidRPr="00265AE9" w:rsidRDefault="0035722B" w:rsidP="005B747A">
      <w:pPr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Pr="00265AE9">
        <w:rPr>
          <w:szCs w:val="28"/>
        </w:rPr>
        <w:t>. Настоящее решение вступает в силу со дня официального опубликования.</w:t>
      </w:r>
    </w:p>
    <w:p w:rsidR="00571576" w:rsidRPr="0035722B" w:rsidRDefault="00571576" w:rsidP="005B747A">
      <w:pPr>
        <w:pStyle w:val="2"/>
        <w:ind w:firstLine="709"/>
        <w:jc w:val="both"/>
        <w:rPr>
          <w:szCs w:val="28"/>
        </w:rPr>
      </w:pPr>
    </w:p>
    <w:p w:rsidR="0080764D" w:rsidRDefault="0080764D" w:rsidP="0035722B">
      <w:pPr>
        <w:pStyle w:val="2"/>
        <w:ind w:firstLine="709"/>
        <w:jc w:val="both"/>
        <w:rPr>
          <w:b/>
          <w:szCs w:val="28"/>
        </w:rPr>
      </w:pPr>
    </w:p>
    <w:p w:rsidR="0035722B" w:rsidRPr="004C6C7A" w:rsidRDefault="0035722B" w:rsidP="0035722B">
      <w:pPr>
        <w:pStyle w:val="2"/>
        <w:ind w:firstLine="709"/>
        <w:jc w:val="both"/>
        <w:rPr>
          <w:b/>
          <w:szCs w:val="28"/>
        </w:rPr>
      </w:pPr>
    </w:p>
    <w:p w:rsidR="00571576" w:rsidRPr="004C6C7A" w:rsidRDefault="00571576" w:rsidP="00571576">
      <w:pPr>
        <w:rPr>
          <w:b/>
          <w:szCs w:val="28"/>
        </w:rPr>
      </w:pPr>
      <w:r w:rsidRPr="004C6C7A">
        <w:rPr>
          <w:b/>
          <w:szCs w:val="28"/>
        </w:rPr>
        <w:t>Председатель Ивантеевского</w:t>
      </w:r>
    </w:p>
    <w:p w:rsidR="00571576" w:rsidRPr="004C6C7A" w:rsidRDefault="00571576" w:rsidP="00571576">
      <w:pPr>
        <w:rPr>
          <w:b/>
          <w:szCs w:val="28"/>
        </w:rPr>
      </w:pPr>
      <w:r w:rsidRPr="004C6C7A">
        <w:rPr>
          <w:b/>
          <w:szCs w:val="28"/>
        </w:rPr>
        <w:t xml:space="preserve">районного Собрания                                        </w:t>
      </w:r>
      <w:r w:rsidRPr="004C6C7A">
        <w:rPr>
          <w:b/>
          <w:szCs w:val="28"/>
        </w:rPr>
        <w:tab/>
      </w:r>
      <w:r w:rsidRPr="004C6C7A">
        <w:rPr>
          <w:b/>
          <w:szCs w:val="28"/>
        </w:rPr>
        <w:tab/>
      </w:r>
      <w:r w:rsidRPr="004C6C7A">
        <w:rPr>
          <w:b/>
          <w:szCs w:val="28"/>
        </w:rPr>
        <w:tab/>
        <w:t xml:space="preserve">  </w:t>
      </w:r>
      <w:r>
        <w:rPr>
          <w:b/>
          <w:szCs w:val="28"/>
        </w:rPr>
        <w:t xml:space="preserve"> </w:t>
      </w:r>
      <w:r w:rsidRPr="004C6C7A">
        <w:rPr>
          <w:b/>
          <w:szCs w:val="28"/>
        </w:rPr>
        <w:t xml:space="preserve">А.М. </w:t>
      </w:r>
      <w:proofErr w:type="gramStart"/>
      <w:r w:rsidRPr="004C6C7A">
        <w:rPr>
          <w:b/>
          <w:szCs w:val="28"/>
        </w:rPr>
        <w:t>Нелин</w:t>
      </w:r>
      <w:proofErr w:type="gramEnd"/>
    </w:p>
    <w:p w:rsidR="00571576" w:rsidRPr="004C6C7A" w:rsidRDefault="00571576" w:rsidP="00571576">
      <w:pPr>
        <w:rPr>
          <w:szCs w:val="28"/>
        </w:rPr>
      </w:pPr>
    </w:p>
    <w:p w:rsidR="00571576" w:rsidRPr="004C6C7A" w:rsidRDefault="00571576" w:rsidP="00571576">
      <w:pPr>
        <w:rPr>
          <w:szCs w:val="28"/>
        </w:rPr>
      </w:pPr>
    </w:p>
    <w:p w:rsidR="00571576" w:rsidRPr="004C6C7A" w:rsidRDefault="00571576" w:rsidP="00571576">
      <w:pPr>
        <w:rPr>
          <w:szCs w:val="28"/>
        </w:rPr>
      </w:pPr>
    </w:p>
    <w:p w:rsidR="00571576" w:rsidRPr="004C6C7A" w:rsidRDefault="00571576" w:rsidP="00571576">
      <w:pPr>
        <w:jc w:val="both"/>
        <w:rPr>
          <w:szCs w:val="28"/>
        </w:rPr>
      </w:pPr>
      <w:r w:rsidRPr="004C6C7A">
        <w:rPr>
          <w:b/>
          <w:szCs w:val="28"/>
        </w:rPr>
        <w:t>Глава Ивантеевского</w:t>
      </w:r>
    </w:p>
    <w:p w:rsidR="00571576" w:rsidRPr="004C6C7A" w:rsidRDefault="00571576" w:rsidP="00571576">
      <w:pPr>
        <w:rPr>
          <w:b/>
          <w:szCs w:val="28"/>
        </w:rPr>
      </w:pPr>
      <w:r w:rsidRPr="004C6C7A">
        <w:rPr>
          <w:b/>
          <w:szCs w:val="28"/>
        </w:rPr>
        <w:t xml:space="preserve">муниципального района </w:t>
      </w:r>
    </w:p>
    <w:p w:rsidR="00A43735" w:rsidRPr="004C7D72" w:rsidRDefault="00571576">
      <w:pPr>
        <w:rPr>
          <w:b/>
          <w:szCs w:val="28"/>
        </w:rPr>
      </w:pPr>
      <w:r w:rsidRPr="004C6C7A">
        <w:rPr>
          <w:b/>
          <w:szCs w:val="28"/>
        </w:rPr>
        <w:t>Саратовской области                                                                   В.В. Басов</w:t>
      </w:r>
    </w:p>
    <w:sectPr w:rsidR="00A43735" w:rsidRPr="004C7D72" w:rsidSect="00F3418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05" w:rsidRDefault="00291505" w:rsidP="00F3418E">
      <w:r>
        <w:separator/>
      </w:r>
    </w:p>
  </w:endnote>
  <w:endnote w:type="continuationSeparator" w:id="0">
    <w:p w:rsidR="00291505" w:rsidRDefault="00291505" w:rsidP="00F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391265"/>
      <w:docPartObj>
        <w:docPartGallery w:val="Page Numbers (Bottom of Page)"/>
        <w:docPartUnique/>
      </w:docPartObj>
    </w:sdtPr>
    <w:sdtEndPr/>
    <w:sdtContent>
      <w:p w:rsidR="00F3418E" w:rsidRDefault="00F341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A79">
          <w:rPr>
            <w:noProof/>
          </w:rPr>
          <w:t>2</w:t>
        </w:r>
        <w:r>
          <w:fldChar w:fldCharType="end"/>
        </w:r>
      </w:p>
    </w:sdtContent>
  </w:sdt>
  <w:p w:rsidR="00F3418E" w:rsidRDefault="00F341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05" w:rsidRDefault="00291505" w:rsidP="00F3418E">
      <w:r>
        <w:separator/>
      </w:r>
    </w:p>
  </w:footnote>
  <w:footnote w:type="continuationSeparator" w:id="0">
    <w:p w:rsidR="00291505" w:rsidRDefault="00291505" w:rsidP="00F34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3E"/>
    <w:rsid w:val="000A5A50"/>
    <w:rsid w:val="00145C53"/>
    <w:rsid w:val="00291505"/>
    <w:rsid w:val="0035722B"/>
    <w:rsid w:val="003A72A3"/>
    <w:rsid w:val="004C7D72"/>
    <w:rsid w:val="005052F7"/>
    <w:rsid w:val="00571576"/>
    <w:rsid w:val="005B747A"/>
    <w:rsid w:val="00623723"/>
    <w:rsid w:val="006E3130"/>
    <w:rsid w:val="007B193E"/>
    <w:rsid w:val="0080764D"/>
    <w:rsid w:val="008B0DB5"/>
    <w:rsid w:val="008E7C39"/>
    <w:rsid w:val="009479AF"/>
    <w:rsid w:val="00A43735"/>
    <w:rsid w:val="00B35119"/>
    <w:rsid w:val="00C73208"/>
    <w:rsid w:val="00C77D5C"/>
    <w:rsid w:val="00DB2073"/>
    <w:rsid w:val="00F3418E"/>
    <w:rsid w:val="00F70A79"/>
    <w:rsid w:val="00F9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B2073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2">
    <w:name w:val="Body Text 2"/>
    <w:basedOn w:val="a"/>
    <w:link w:val="20"/>
    <w:unhideWhenUsed/>
    <w:rsid w:val="00DB2073"/>
  </w:style>
  <w:style w:type="character" w:customStyle="1" w:styleId="20">
    <w:name w:val="Основной текст 2 Знак"/>
    <w:basedOn w:val="a0"/>
    <w:link w:val="2"/>
    <w:rsid w:val="00DB2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B207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B2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0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341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41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41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41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A72A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B2073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2">
    <w:name w:val="Body Text 2"/>
    <w:basedOn w:val="a"/>
    <w:link w:val="20"/>
    <w:unhideWhenUsed/>
    <w:rsid w:val="00DB2073"/>
  </w:style>
  <w:style w:type="character" w:customStyle="1" w:styleId="20">
    <w:name w:val="Основной текст 2 Знак"/>
    <w:basedOn w:val="a0"/>
    <w:link w:val="2"/>
    <w:rsid w:val="00DB2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B207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B2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0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341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41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41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41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A72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2018-03-16T05:38:00Z</cp:lastPrinted>
  <dcterms:created xsi:type="dcterms:W3CDTF">2018-03-14T10:26:00Z</dcterms:created>
  <dcterms:modified xsi:type="dcterms:W3CDTF">2018-03-21T09:55:00Z</dcterms:modified>
</cp:coreProperties>
</file>