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E7" w:rsidRDefault="001C2EE7" w:rsidP="001C2EE7">
      <w:pPr>
        <w:tabs>
          <w:tab w:val="left" w:pos="7230"/>
        </w:tabs>
        <w:spacing w:before="1332" w:line="300" w:lineRule="exact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096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EE7" w:rsidRDefault="001C2EE7" w:rsidP="001C2EE7">
      <w:pPr>
        <w:pStyle w:val="Oaenoaieoiaioa"/>
        <w:ind w:firstLine="0"/>
        <w:jc w:val="center"/>
        <w:rPr>
          <w:b/>
          <w:bCs/>
          <w:szCs w:val="28"/>
        </w:rPr>
      </w:pPr>
    </w:p>
    <w:p w:rsidR="001C2EE7" w:rsidRDefault="001C2EE7" w:rsidP="001C2EE7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1C2EE7" w:rsidRDefault="001C2EE7" w:rsidP="001C2EE7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1C2EE7" w:rsidRDefault="001C2EE7" w:rsidP="001C2EE7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1C2EE7" w:rsidRDefault="001C2EE7" w:rsidP="001C2EE7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1C2EE7" w:rsidRDefault="009877BC" w:rsidP="001C2EE7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Двадцать четвертое заседание</w:t>
      </w:r>
    </w:p>
    <w:p w:rsidR="001C2EE7" w:rsidRPr="009877BC" w:rsidRDefault="001C2EE7" w:rsidP="001C2EE7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</w:r>
      <w:r w:rsidRPr="00C11025">
        <w:rPr>
          <w:b/>
          <w:bCs/>
          <w:sz w:val="26"/>
          <w:szCs w:val="26"/>
        </w:rPr>
        <w:t xml:space="preserve">   </w:t>
      </w:r>
      <w:r w:rsidR="00C11025">
        <w:rPr>
          <w:b/>
          <w:bCs/>
          <w:sz w:val="26"/>
          <w:szCs w:val="26"/>
        </w:rPr>
        <w:tab/>
      </w:r>
      <w:r w:rsidR="009877BC" w:rsidRPr="009877BC">
        <w:rPr>
          <w:b/>
          <w:bCs/>
          <w:sz w:val="24"/>
          <w:szCs w:val="24"/>
        </w:rPr>
        <w:t>проект</w:t>
      </w:r>
      <w:r w:rsidRPr="009877BC">
        <w:rPr>
          <w:b/>
          <w:bCs/>
          <w:sz w:val="24"/>
          <w:szCs w:val="24"/>
        </w:rPr>
        <w:t xml:space="preserve"> </w:t>
      </w:r>
    </w:p>
    <w:p w:rsidR="001C2EE7" w:rsidRDefault="001C2EE7" w:rsidP="001C2EE7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РЕШЕНИЕ №                 </w:t>
      </w:r>
      <w:r>
        <w:t xml:space="preserve">      </w:t>
      </w:r>
    </w:p>
    <w:p w:rsidR="001C2EE7" w:rsidRDefault="001C2EE7" w:rsidP="001C2EE7">
      <w:pPr>
        <w:pStyle w:val="Oaenoaieoiaioa"/>
        <w:ind w:firstLine="0"/>
      </w:pPr>
      <w:r>
        <w:t xml:space="preserve">                                   </w:t>
      </w:r>
    </w:p>
    <w:p w:rsidR="001C2EE7" w:rsidRDefault="001C2EE7" w:rsidP="001C2EE7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9877BC">
        <w:rPr>
          <w:sz w:val="24"/>
          <w:szCs w:val="24"/>
        </w:rPr>
        <w:t>3 марта 2023</w:t>
      </w:r>
      <w:r>
        <w:rPr>
          <w:sz w:val="24"/>
          <w:szCs w:val="24"/>
        </w:rPr>
        <w:t xml:space="preserve"> года</w:t>
      </w:r>
    </w:p>
    <w:p w:rsidR="001C2EE7" w:rsidRDefault="001C2EE7" w:rsidP="001C2EE7">
      <w:pPr>
        <w:pStyle w:val="Oaenoaieoiaioa"/>
        <w:ind w:firstLine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Ивантеевка</w:t>
      </w:r>
    </w:p>
    <w:p w:rsidR="001C2EE7" w:rsidRDefault="001C2EE7" w:rsidP="001C2EE7">
      <w:pPr>
        <w:widowControl w:val="0"/>
        <w:rPr>
          <w:b/>
          <w:sz w:val="24"/>
          <w:szCs w:val="24"/>
        </w:rPr>
      </w:pPr>
    </w:p>
    <w:p w:rsidR="009877BC" w:rsidRDefault="009877BC" w:rsidP="001C2EE7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9877BC" w:rsidRDefault="009877BC" w:rsidP="001C2EE7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в решение районного собрания</w:t>
      </w:r>
    </w:p>
    <w:p w:rsidR="009877BC" w:rsidRDefault="009877BC" w:rsidP="001C2EE7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от 18.08.2017 года №58</w:t>
      </w:r>
    </w:p>
    <w:p w:rsidR="00C11025" w:rsidRDefault="009877BC" w:rsidP="00C110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="00C11025">
        <w:rPr>
          <w:b/>
          <w:bCs/>
          <w:sz w:val="24"/>
          <w:szCs w:val="24"/>
        </w:rPr>
        <w:t>Об утверждении м</w:t>
      </w:r>
      <w:r w:rsidR="00C11025" w:rsidRPr="00C11025">
        <w:rPr>
          <w:b/>
          <w:bCs/>
          <w:sz w:val="24"/>
          <w:szCs w:val="24"/>
        </w:rPr>
        <w:t>естны</w:t>
      </w:r>
      <w:r w:rsidR="00C11025">
        <w:rPr>
          <w:b/>
          <w:bCs/>
          <w:sz w:val="24"/>
          <w:szCs w:val="24"/>
        </w:rPr>
        <w:t>х</w:t>
      </w:r>
      <w:r w:rsidR="00C11025" w:rsidRPr="00C11025">
        <w:rPr>
          <w:b/>
          <w:bCs/>
          <w:sz w:val="24"/>
          <w:szCs w:val="24"/>
        </w:rPr>
        <w:t xml:space="preserve"> норматив</w:t>
      </w:r>
      <w:r w:rsidR="00C11025">
        <w:rPr>
          <w:b/>
          <w:bCs/>
          <w:sz w:val="24"/>
          <w:szCs w:val="24"/>
        </w:rPr>
        <w:t>ов</w:t>
      </w:r>
    </w:p>
    <w:p w:rsidR="00C11025" w:rsidRPr="00C11025" w:rsidRDefault="00C11025" w:rsidP="00C11025">
      <w:pPr>
        <w:rPr>
          <w:b/>
          <w:bCs/>
          <w:sz w:val="24"/>
          <w:szCs w:val="24"/>
        </w:rPr>
      </w:pPr>
      <w:r w:rsidRPr="00C11025">
        <w:rPr>
          <w:b/>
          <w:bCs/>
          <w:sz w:val="24"/>
          <w:szCs w:val="24"/>
        </w:rPr>
        <w:t>градостроительного проектирования</w:t>
      </w:r>
    </w:p>
    <w:p w:rsidR="00C11025" w:rsidRDefault="00C11025" w:rsidP="00C11025">
      <w:pPr>
        <w:rPr>
          <w:b/>
          <w:sz w:val="24"/>
          <w:szCs w:val="24"/>
        </w:rPr>
      </w:pPr>
      <w:r w:rsidRPr="00C11025">
        <w:rPr>
          <w:b/>
          <w:sz w:val="24"/>
          <w:szCs w:val="24"/>
        </w:rPr>
        <w:t>муниципальн</w:t>
      </w:r>
      <w:r>
        <w:rPr>
          <w:b/>
          <w:sz w:val="24"/>
          <w:szCs w:val="24"/>
        </w:rPr>
        <w:t>ых</w:t>
      </w:r>
      <w:r w:rsidRPr="00C11025">
        <w:rPr>
          <w:b/>
          <w:sz w:val="24"/>
          <w:szCs w:val="24"/>
        </w:rPr>
        <w:t xml:space="preserve"> образовани</w:t>
      </w:r>
      <w:r>
        <w:rPr>
          <w:b/>
          <w:sz w:val="24"/>
          <w:szCs w:val="24"/>
        </w:rPr>
        <w:t>й</w:t>
      </w:r>
    </w:p>
    <w:p w:rsidR="00C11025" w:rsidRDefault="00C11025" w:rsidP="00C11025">
      <w:pPr>
        <w:rPr>
          <w:b/>
          <w:sz w:val="24"/>
          <w:szCs w:val="24"/>
        </w:rPr>
      </w:pPr>
      <w:r w:rsidRPr="00C11025">
        <w:rPr>
          <w:b/>
          <w:sz w:val="24"/>
          <w:szCs w:val="24"/>
        </w:rPr>
        <w:t xml:space="preserve">Ивантеевского муниципального района </w:t>
      </w:r>
    </w:p>
    <w:p w:rsidR="00C11025" w:rsidRPr="00C11025" w:rsidRDefault="00C11025" w:rsidP="00C11025">
      <w:pPr>
        <w:rPr>
          <w:sz w:val="24"/>
          <w:szCs w:val="24"/>
        </w:rPr>
      </w:pPr>
      <w:r w:rsidRPr="00C11025">
        <w:rPr>
          <w:b/>
          <w:sz w:val="24"/>
          <w:szCs w:val="24"/>
        </w:rPr>
        <w:t>Саратовской области</w:t>
      </w:r>
      <w:r w:rsidR="009877BC">
        <w:rPr>
          <w:b/>
          <w:sz w:val="24"/>
          <w:szCs w:val="24"/>
        </w:rPr>
        <w:t>»</w:t>
      </w:r>
    </w:p>
    <w:p w:rsidR="001C2EE7" w:rsidRDefault="001C2EE7" w:rsidP="001C2EE7">
      <w:pPr>
        <w:widowControl w:val="0"/>
        <w:jc w:val="both"/>
      </w:pPr>
      <w:r>
        <w:t xml:space="preserve">             </w:t>
      </w:r>
    </w:p>
    <w:p w:rsidR="001C2EE7" w:rsidRPr="006845F1" w:rsidRDefault="001C2EE7" w:rsidP="00EE2F27">
      <w:pPr>
        <w:widowControl w:val="0"/>
        <w:autoSpaceDE w:val="0"/>
        <w:autoSpaceDN w:val="0"/>
        <w:adjustRightInd w:val="0"/>
        <w:ind w:right="-7" w:firstLine="709"/>
        <w:jc w:val="both"/>
        <w:rPr>
          <w:szCs w:val="28"/>
        </w:rPr>
      </w:pPr>
      <w:r w:rsidRPr="00916C7D">
        <w:rPr>
          <w:color w:val="000000"/>
          <w:szCs w:val="28"/>
        </w:rPr>
        <w:t xml:space="preserve">В соответствии  с  </w:t>
      </w:r>
      <w:r w:rsidR="00916C7D" w:rsidRPr="00916C7D">
        <w:rPr>
          <w:szCs w:val="28"/>
        </w:rPr>
        <w:t>Градостроительны</w:t>
      </w:r>
      <w:r w:rsidR="00916C7D">
        <w:rPr>
          <w:szCs w:val="28"/>
        </w:rPr>
        <w:t>м</w:t>
      </w:r>
      <w:r w:rsidR="00916C7D" w:rsidRPr="00916C7D">
        <w:rPr>
          <w:szCs w:val="28"/>
        </w:rPr>
        <w:t xml:space="preserve"> кодекс</w:t>
      </w:r>
      <w:r w:rsidR="00916C7D">
        <w:rPr>
          <w:szCs w:val="28"/>
        </w:rPr>
        <w:t>ом</w:t>
      </w:r>
      <w:r w:rsidR="00916C7D" w:rsidRPr="00916C7D">
        <w:rPr>
          <w:szCs w:val="28"/>
        </w:rPr>
        <w:t xml:space="preserve"> Российской Фе</w:t>
      </w:r>
      <w:r w:rsidR="00916C7D">
        <w:rPr>
          <w:szCs w:val="28"/>
        </w:rPr>
        <w:t xml:space="preserve">дерации от 29.12.2004 г. №190-ФЗ, </w:t>
      </w:r>
      <w:r w:rsidR="00916C7D" w:rsidRPr="00916C7D">
        <w:rPr>
          <w:szCs w:val="28"/>
        </w:rPr>
        <w:t>Федеральн</w:t>
      </w:r>
      <w:r w:rsidR="00916C7D">
        <w:rPr>
          <w:szCs w:val="28"/>
        </w:rPr>
        <w:t>ым</w:t>
      </w:r>
      <w:r w:rsidR="00916C7D" w:rsidRPr="00916C7D">
        <w:rPr>
          <w:szCs w:val="28"/>
        </w:rPr>
        <w:t xml:space="preserve"> закон</w:t>
      </w:r>
      <w:r w:rsidR="009877BC">
        <w:rPr>
          <w:szCs w:val="28"/>
        </w:rPr>
        <w:t>о</w:t>
      </w:r>
      <w:r w:rsidR="00916C7D">
        <w:rPr>
          <w:szCs w:val="28"/>
        </w:rPr>
        <w:t xml:space="preserve">м  </w:t>
      </w:r>
      <w:r w:rsidR="00916C7D" w:rsidRPr="00916C7D">
        <w:rPr>
          <w:szCs w:val="28"/>
        </w:rPr>
        <w:t>от 06.03.</w:t>
      </w:r>
      <w:r w:rsidR="006845F1">
        <w:rPr>
          <w:szCs w:val="28"/>
        </w:rPr>
        <w:t>2003 г. №</w:t>
      </w:r>
      <w:r w:rsidR="00916C7D" w:rsidRPr="00916C7D">
        <w:rPr>
          <w:szCs w:val="28"/>
        </w:rPr>
        <w:t>131-ФЗ «Об общих принципах организации местного самоуправления в Российской Федерации»</w:t>
      </w:r>
      <w:r w:rsidR="009877BC">
        <w:rPr>
          <w:szCs w:val="28"/>
        </w:rPr>
        <w:t xml:space="preserve"> </w:t>
      </w:r>
      <w:r w:rsidRPr="00916C7D">
        <w:rPr>
          <w:color w:val="000000"/>
          <w:szCs w:val="28"/>
        </w:rPr>
        <w:t>и на основании Устава Ивантеевского муниципального района</w:t>
      </w:r>
      <w:r w:rsidR="006845F1">
        <w:rPr>
          <w:color w:val="000000"/>
          <w:szCs w:val="28"/>
        </w:rPr>
        <w:t xml:space="preserve">, Ивантеевское </w:t>
      </w:r>
      <w:r w:rsidRPr="00916C7D">
        <w:rPr>
          <w:color w:val="000000"/>
          <w:szCs w:val="28"/>
        </w:rPr>
        <w:t xml:space="preserve"> районное Собрание </w:t>
      </w:r>
      <w:r w:rsidRPr="00916C7D">
        <w:rPr>
          <w:b/>
          <w:color w:val="000000"/>
          <w:szCs w:val="28"/>
        </w:rPr>
        <w:t>РЕШИЛО:</w:t>
      </w:r>
      <w:r w:rsidRPr="00916C7D">
        <w:rPr>
          <w:color w:val="000000"/>
          <w:szCs w:val="28"/>
        </w:rPr>
        <w:t xml:space="preserve">  </w:t>
      </w:r>
    </w:p>
    <w:p w:rsidR="00C244C6" w:rsidRDefault="001C2EE7" w:rsidP="00EE2F27">
      <w:pPr>
        <w:ind w:right="-7"/>
        <w:jc w:val="both"/>
        <w:rPr>
          <w:szCs w:val="28"/>
        </w:rPr>
      </w:pPr>
      <w:r>
        <w:rPr>
          <w:color w:val="000000"/>
          <w:szCs w:val="28"/>
        </w:rPr>
        <w:tab/>
      </w:r>
      <w:r w:rsidRPr="00C244C6">
        <w:rPr>
          <w:color w:val="000000"/>
          <w:szCs w:val="28"/>
        </w:rPr>
        <w:t xml:space="preserve">1. </w:t>
      </w:r>
      <w:bookmarkStart w:id="0" w:name="sub_302"/>
      <w:r w:rsidR="00C244C6" w:rsidRPr="00C244C6">
        <w:rPr>
          <w:color w:val="000000"/>
          <w:szCs w:val="28"/>
        </w:rPr>
        <w:t xml:space="preserve">В </w:t>
      </w:r>
      <w:r w:rsidR="006845F1" w:rsidRPr="00C244C6">
        <w:rPr>
          <w:szCs w:val="28"/>
        </w:rPr>
        <w:t xml:space="preserve"> Приложени</w:t>
      </w:r>
      <w:r w:rsidR="00E06D2D">
        <w:rPr>
          <w:szCs w:val="28"/>
        </w:rPr>
        <w:t>е</w:t>
      </w:r>
      <w:r w:rsidR="006845F1" w:rsidRPr="00C244C6">
        <w:rPr>
          <w:szCs w:val="28"/>
        </w:rPr>
        <w:t xml:space="preserve"> №1</w:t>
      </w:r>
      <w:r w:rsidR="00C247E6" w:rsidRPr="00C244C6">
        <w:rPr>
          <w:szCs w:val="28"/>
        </w:rPr>
        <w:t xml:space="preserve"> (</w:t>
      </w:r>
      <w:proofErr w:type="spellStart"/>
      <w:r w:rsidR="00C247E6" w:rsidRPr="00C244C6">
        <w:rPr>
          <w:szCs w:val="28"/>
        </w:rPr>
        <w:t>Бартеневское</w:t>
      </w:r>
      <w:proofErr w:type="spellEnd"/>
      <w:r w:rsidR="00C247E6" w:rsidRPr="00C244C6">
        <w:rPr>
          <w:szCs w:val="28"/>
        </w:rPr>
        <w:t xml:space="preserve"> муниципальное образование)</w:t>
      </w:r>
      <w:r w:rsidR="006845F1" w:rsidRPr="00C244C6">
        <w:rPr>
          <w:szCs w:val="28"/>
        </w:rPr>
        <w:t xml:space="preserve">, </w:t>
      </w:r>
      <w:r w:rsidR="00E06D2D" w:rsidRPr="00C244C6">
        <w:rPr>
          <w:szCs w:val="28"/>
        </w:rPr>
        <w:t>Приложени</w:t>
      </w:r>
      <w:r w:rsidR="00E06D2D">
        <w:rPr>
          <w:szCs w:val="28"/>
        </w:rPr>
        <w:t>е</w:t>
      </w:r>
      <w:r w:rsidR="00E06D2D" w:rsidRPr="00C244C6">
        <w:rPr>
          <w:szCs w:val="28"/>
        </w:rPr>
        <w:t xml:space="preserve"> </w:t>
      </w:r>
      <w:r w:rsidR="006845F1" w:rsidRPr="00C244C6">
        <w:rPr>
          <w:szCs w:val="28"/>
        </w:rPr>
        <w:t>№2</w:t>
      </w:r>
      <w:r w:rsidR="00C247E6" w:rsidRPr="00C244C6">
        <w:rPr>
          <w:szCs w:val="28"/>
        </w:rPr>
        <w:t xml:space="preserve"> (Знаменское муниципальное образование)</w:t>
      </w:r>
      <w:r w:rsidR="006845F1" w:rsidRPr="00C244C6">
        <w:rPr>
          <w:szCs w:val="28"/>
        </w:rPr>
        <w:t xml:space="preserve">, </w:t>
      </w:r>
      <w:r w:rsidR="00E06D2D">
        <w:rPr>
          <w:szCs w:val="28"/>
        </w:rPr>
        <w:t xml:space="preserve">               </w:t>
      </w:r>
      <w:r w:rsidR="00E06D2D" w:rsidRPr="00C244C6">
        <w:rPr>
          <w:szCs w:val="28"/>
        </w:rPr>
        <w:t>Приложени</w:t>
      </w:r>
      <w:r w:rsidR="00E06D2D">
        <w:rPr>
          <w:szCs w:val="28"/>
        </w:rPr>
        <w:t>е</w:t>
      </w:r>
      <w:r w:rsidR="00E06D2D" w:rsidRPr="00C244C6">
        <w:rPr>
          <w:szCs w:val="28"/>
        </w:rPr>
        <w:t xml:space="preserve"> </w:t>
      </w:r>
      <w:r w:rsidR="006845F1" w:rsidRPr="00C244C6">
        <w:rPr>
          <w:szCs w:val="28"/>
        </w:rPr>
        <w:t>№3</w:t>
      </w:r>
      <w:r w:rsidR="00C247E6" w:rsidRPr="00C244C6">
        <w:rPr>
          <w:szCs w:val="28"/>
        </w:rPr>
        <w:t xml:space="preserve"> (</w:t>
      </w:r>
      <w:proofErr w:type="spellStart"/>
      <w:r w:rsidR="00C247E6" w:rsidRPr="00C244C6">
        <w:rPr>
          <w:szCs w:val="28"/>
        </w:rPr>
        <w:t>Ивантеевское</w:t>
      </w:r>
      <w:proofErr w:type="spellEnd"/>
      <w:r w:rsidR="00C247E6" w:rsidRPr="00C244C6">
        <w:rPr>
          <w:szCs w:val="28"/>
        </w:rPr>
        <w:t xml:space="preserve"> муниципальное образование)</w:t>
      </w:r>
      <w:r w:rsidR="006845F1" w:rsidRPr="00C244C6">
        <w:rPr>
          <w:szCs w:val="28"/>
        </w:rPr>
        <w:t xml:space="preserve">, </w:t>
      </w:r>
      <w:r w:rsidR="00E06D2D">
        <w:rPr>
          <w:szCs w:val="28"/>
        </w:rPr>
        <w:t xml:space="preserve">  </w:t>
      </w:r>
      <w:bookmarkStart w:id="1" w:name="_GoBack"/>
      <w:bookmarkEnd w:id="1"/>
      <w:r w:rsidR="00E06D2D" w:rsidRPr="00C244C6">
        <w:rPr>
          <w:szCs w:val="28"/>
        </w:rPr>
        <w:t>Приложени</w:t>
      </w:r>
      <w:r w:rsidR="00E06D2D">
        <w:rPr>
          <w:szCs w:val="28"/>
        </w:rPr>
        <w:t>е</w:t>
      </w:r>
      <w:r w:rsidR="00E06D2D" w:rsidRPr="00C244C6">
        <w:rPr>
          <w:szCs w:val="28"/>
        </w:rPr>
        <w:t xml:space="preserve"> </w:t>
      </w:r>
      <w:r w:rsidR="006845F1" w:rsidRPr="00C244C6">
        <w:rPr>
          <w:szCs w:val="28"/>
        </w:rPr>
        <w:t>№4</w:t>
      </w:r>
      <w:r w:rsidR="00C247E6" w:rsidRPr="00C244C6">
        <w:rPr>
          <w:szCs w:val="28"/>
        </w:rPr>
        <w:t xml:space="preserve"> (</w:t>
      </w:r>
      <w:proofErr w:type="spellStart"/>
      <w:r w:rsidR="00C247E6" w:rsidRPr="00C244C6">
        <w:rPr>
          <w:szCs w:val="28"/>
        </w:rPr>
        <w:t>Чернавское</w:t>
      </w:r>
      <w:proofErr w:type="spellEnd"/>
      <w:r w:rsidR="00C247E6" w:rsidRPr="00C244C6">
        <w:rPr>
          <w:szCs w:val="28"/>
        </w:rPr>
        <w:t xml:space="preserve"> муниципальное образование)</w:t>
      </w:r>
      <w:r w:rsidR="00C244C6" w:rsidRPr="00C244C6">
        <w:rPr>
          <w:szCs w:val="28"/>
        </w:rPr>
        <w:t xml:space="preserve"> к решению рай</w:t>
      </w:r>
      <w:r w:rsidR="00C244C6">
        <w:rPr>
          <w:szCs w:val="28"/>
        </w:rPr>
        <w:t xml:space="preserve">онного Собрания от 18.08.2017 года </w:t>
      </w:r>
      <w:r w:rsidR="00C244C6" w:rsidRPr="00C244C6">
        <w:rPr>
          <w:szCs w:val="28"/>
        </w:rPr>
        <w:t xml:space="preserve"> №58 </w:t>
      </w:r>
      <w:r w:rsidR="00C244C6" w:rsidRPr="00C244C6">
        <w:rPr>
          <w:bCs/>
          <w:szCs w:val="28"/>
        </w:rPr>
        <w:t>«Об утверждении местных нормативов</w:t>
      </w:r>
      <w:r w:rsidR="00C244C6">
        <w:rPr>
          <w:bCs/>
          <w:szCs w:val="28"/>
        </w:rPr>
        <w:t xml:space="preserve"> </w:t>
      </w:r>
      <w:r w:rsidR="00C244C6" w:rsidRPr="00C244C6">
        <w:rPr>
          <w:bCs/>
          <w:szCs w:val="28"/>
        </w:rPr>
        <w:t>градостроительного проектирования</w:t>
      </w:r>
      <w:r w:rsidR="00C244C6">
        <w:rPr>
          <w:bCs/>
          <w:szCs w:val="28"/>
        </w:rPr>
        <w:t xml:space="preserve"> </w:t>
      </w:r>
      <w:r w:rsidR="00C244C6" w:rsidRPr="00C244C6">
        <w:rPr>
          <w:szCs w:val="28"/>
        </w:rPr>
        <w:t>муниципальных образований</w:t>
      </w:r>
      <w:r w:rsidR="00C244C6">
        <w:rPr>
          <w:szCs w:val="28"/>
        </w:rPr>
        <w:t xml:space="preserve"> </w:t>
      </w:r>
      <w:proofErr w:type="spellStart"/>
      <w:r w:rsidR="00C244C6" w:rsidRPr="00C244C6">
        <w:rPr>
          <w:szCs w:val="28"/>
        </w:rPr>
        <w:t>Ивантеевского</w:t>
      </w:r>
      <w:proofErr w:type="spellEnd"/>
      <w:r w:rsidR="00C244C6" w:rsidRPr="00C244C6">
        <w:rPr>
          <w:szCs w:val="28"/>
        </w:rPr>
        <w:t xml:space="preserve"> муниципального района Саратовской области»</w:t>
      </w:r>
      <w:r w:rsidR="00C244C6">
        <w:rPr>
          <w:szCs w:val="28"/>
        </w:rPr>
        <w:t xml:space="preserve"> внести следующие изменения и дополнения:</w:t>
      </w:r>
    </w:p>
    <w:p w:rsidR="00EE2F27" w:rsidRDefault="00EE2F27" w:rsidP="00EE2F27">
      <w:pPr>
        <w:ind w:right="-7"/>
        <w:jc w:val="both"/>
        <w:rPr>
          <w:szCs w:val="28"/>
        </w:rPr>
      </w:pPr>
      <w:r>
        <w:rPr>
          <w:szCs w:val="28"/>
        </w:rPr>
        <w:tab/>
        <w:t>1.1. Раздел II. Основная часть дополнить таблицей 2.19. следующего содержания:</w:t>
      </w:r>
    </w:p>
    <w:p w:rsidR="00EE2F27" w:rsidRDefault="00EE2F27" w:rsidP="00EE2F27">
      <w:pPr>
        <w:ind w:right="-7" w:firstLine="708"/>
        <w:jc w:val="both"/>
        <w:rPr>
          <w:spacing w:val="-1"/>
        </w:rPr>
      </w:pPr>
      <w:r>
        <w:rPr>
          <w:szCs w:val="28"/>
        </w:rPr>
        <w:t xml:space="preserve">«2.19. </w:t>
      </w:r>
      <w:r w:rsidRPr="003C7D73">
        <w:t>Предельные значения расчетных показателей мин</w:t>
      </w:r>
      <w:r>
        <w:t>имально допустимого уровня обес</w:t>
      </w:r>
      <w:r w:rsidRPr="003C7D73">
        <w:t>печенности и максимально допустимого уровня территориальной доступности объектов образования</w:t>
      </w:r>
      <w:r w:rsidRPr="003C7D73">
        <w:rPr>
          <w:spacing w:val="-1"/>
        </w:rPr>
        <w:t xml:space="preserve"> </w:t>
      </w:r>
    </w:p>
    <w:p w:rsidR="00EE2F27" w:rsidRDefault="00EE2F27" w:rsidP="00EE2F27">
      <w:pPr>
        <w:ind w:right="-7" w:firstLine="708"/>
        <w:jc w:val="both"/>
        <w:rPr>
          <w:spacing w:val="-1"/>
        </w:rPr>
      </w:pPr>
    </w:p>
    <w:p w:rsidR="00EE2F27" w:rsidRPr="00EE2F27" w:rsidRDefault="00EE2F27" w:rsidP="00EE2F27">
      <w:pPr>
        <w:ind w:right="-7" w:firstLine="708"/>
        <w:jc w:val="both"/>
        <w:rPr>
          <w:szCs w:val="28"/>
        </w:rPr>
      </w:pPr>
    </w:p>
    <w:tbl>
      <w:tblPr>
        <w:tblStyle w:val="TableNormal"/>
        <w:tblW w:w="964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4"/>
        <w:gridCol w:w="3309"/>
        <w:gridCol w:w="3495"/>
      </w:tblGrid>
      <w:tr w:rsidR="00EE2F27" w:rsidTr="00EE2F27">
        <w:trPr>
          <w:trHeight w:val="479"/>
        </w:trPr>
        <w:tc>
          <w:tcPr>
            <w:tcW w:w="2836" w:type="dxa"/>
            <w:gridSpan w:val="2"/>
            <w:vMerge w:val="restart"/>
          </w:tcPr>
          <w:p w:rsidR="00EE2F27" w:rsidRDefault="00EE2F27" w:rsidP="000D2056">
            <w:pPr>
              <w:pStyle w:val="TableParagraph"/>
              <w:spacing w:before="95"/>
              <w:ind w:left="431" w:right="119" w:hanging="284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Наименование</w:t>
            </w:r>
            <w:proofErr w:type="spellEnd"/>
            <w:r w:rsidR="00990E4C">
              <w:rPr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объектов</w:t>
            </w:r>
            <w:proofErr w:type="spellEnd"/>
          </w:p>
        </w:tc>
        <w:tc>
          <w:tcPr>
            <w:tcW w:w="6804" w:type="dxa"/>
            <w:gridSpan w:val="2"/>
          </w:tcPr>
          <w:p w:rsidR="00EE2F27" w:rsidRDefault="00EE2F27" w:rsidP="000D2056">
            <w:pPr>
              <w:pStyle w:val="TableParagraph"/>
              <w:spacing w:before="95"/>
              <w:ind w:left="1711" w:right="17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Предельные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значения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расчетных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показателей</w:t>
            </w:r>
            <w:proofErr w:type="spellEnd"/>
          </w:p>
        </w:tc>
      </w:tr>
      <w:tr w:rsidR="00EE2F27" w:rsidTr="00EE2F27">
        <w:trPr>
          <w:trHeight w:val="1033"/>
        </w:trPr>
        <w:tc>
          <w:tcPr>
            <w:tcW w:w="2836" w:type="dxa"/>
            <w:gridSpan w:val="2"/>
            <w:vMerge/>
            <w:tcBorders>
              <w:top w:val="nil"/>
            </w:tcBorders>
          </w:tcPr>
          <w:p w:rsidR="00EE2F27" w:rsidRDefault="00EE2F27" w:rsidP="000D2056">
            <w:pPr>
              <w:rPr>
                <w:sz w:val="2"/>
                <w:szCs w:val="2"/>
              </w:rPr>
            </w:pPr>
          </w:p>
        </w:tc>
        <w:tc>
          <w:tcPr>
            <w:tcW w:w="3309" w:type="dxa"/>
          </w:tcPr>
          <w:p w:rsidR="00EE2F27" w:rsidRPr="00EE2F27" w:rsidRDefault="00EE2F27" w:rsidP="000D2056">
            <w:pPr>
              <w:pStyle w:val="TableParagraph"/>
              <w:spacing w:before="95"/>
              <w:ind w:left="81" w:right="77"/>
              <w:jc w:val="center"/>
              <w:rPr>
                <w:sz w:val="24"/>
                <w:lang w:val="ru-RU"/>
              </w:rPr>
            </w:pPr>
            <w:r w:rsidRPr="00EE2F27">
              <w:rPr>
                <w:sz w:val="24"/>
                <w:lang w:val="ru-RU"/>
              </w:rPr>
              <w:t>минимально</w:t>
            </w:r>
            <w:r w:rsidRPr="00EE2F27">
              <w:rPr>
                <w:spacing w:val="-9"/>
                <w:sz w:val="24"/>
                <w:lang w:val="ru-RU"/>
              </w:rPr>
              <w:t xml:space="preserve"> </w:t>
            </w:r>
            <w:r w:rsidRPr="00EE2F27">
              <w:rPr>
                <w:sz w:val="24"/>
                <w:lang w:val="ru-RU"/>
              </w:rPr>
              <w:t>допустимого</w:t>
            </w:r>
            <w:r w:rsidRPr="00EE2F27">
              <w:rPr>
                <w:spacing w:val="-5"/>
                <w:sz w:val="24"/>
                <w:lang w:val="ru-RU"/>
              </w:rPr>
              <w:t xml:space="preserve"> </w:t>
            </w:r>
            <w:r w:rsidRPr="00EE2F27">
              <w:rPr>
                <w:sz w:val="24"/>
                <w:lang w:val="ru-RU"/>
              </w:rPr>
              <w:t>уровня</w:t>
            </w:r>
            <w:r w:rsidRPr="00EE2F27">
              <w:rPr>
                <w:spacing w:val="-57"/>
                <w:sz w:val="24"/>
                <w:lang w:val="ru-RU"/>
              </w:rPr>
              <w:t xml:space="preserve"> </w:t>
            </w:r>
            <w:r w:rsidRPr="00EE2F27">
              <w:rPr>
                <w:sz w:val="24"/>
                <w:lang w:val="ru-RU"/>
              </w:rPr>
              <w:t>обеспеченности, ед. изм./1000</w:t>
            </w:r>
            <w:r w:rsidRPr="00EE2F27">
              <w:rPr>
                <w:spacing w:val="1"/>
                <w:sz w:val="24"/>
                <w:lang w:val="ru-RU"/>
              </w:rPr>
              <w:t xml:space="preserve"> </w:t>
            </w:r>
            <w:r w:rsidRPr="00EE2F27">
              <w:rPr>
                <w:sz w:val="24"/>
                <w:lang w:val="ru-RU"/>
              </w:rPr>
              <w:t>жителей</w:t>
            </w:r>
          </w:p>
        </w:tc>
        <w:tc>
          <w:tcPr>
            <w:tcW w:w="3495" w:type="dxa"/>
          </w:tcPr>
          <w:p w:rsidR="00EE2F27" w:rsidRPr="00EE2F27" w:rsidRDefault="00EE2F27" w:rsidP="000D2056">
            <w:pPr>
              <w:pStyle w:val="TableParagraph"/>
              <w:spacing w:before="95"/>
              <w:ind w:left="999" w:right="127" w:hanging="840"/>
              <w:rPr>
                <w:sz w:val="24"/>
                <w:lang w:val="ru-RU"/>
              </w:rPr>
            </w:pPr>
            <w:r w:rsidRPr="00EE2F27">
              <w:rPr>
                <w:sz w:val="24"/>
                <w:lang w:val="ru-RU"/>
              </w:rPr>
              <w:t xml:space="preserve">максимально допустимого уровня </w:t>
            </w:r>
            <w:proofErr w:type="spellStart"/>
            <w:r w:rsidRPr="00EE2F27">
              <w:rPr>
                <w:sz w:val="24"/>
                <w:lang w:val="ru-RU"/>
              </w:rPr>
              <w:t>терр</w:t>
            </w:r>
            <w:proofErr w:type="gramStart"/>
            <w:r w:rsidRPr="00EE2F27">
              <w:rPr>
                <w:sz w:val="24"/>
                <w:lang w:val="ru-RU"/>
              </w:rPr>
              <w:t>и</w:t>
            </w:r>
            <w:proofErr w:type="spellEnd"/>
            <w:r w:rsidRPr="00EE2F27">
              <w:rPr>
                <w:sz w:val="24"/>
                <w:lang w:val="ru-RU"/>
              </w:rPr>
              <w:t>-</w:t>
            </w:r>
            <w:proofErr w:type="gramEnd"/>
            <w:r w:rsidRPr="00EE2F2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E2F27">
              <w:rPr>
                <w:sz w:val="24"/>
                <w:lang w:val="ru-RU"/>
              </w:rPr>
              <w:t>ториальной</w:t>
            </w:r>
            <w:proofErr w:type="spellEnd"/>
            <w:r w:rsidRPr="00EE2F27">
              <w:rPr>
                <w:spacing w:val="-1"/>
                <w:sz w:val="24"/>
                <w:lang w:val="ru-RU"/>
              </w:rPr>
              <w:t xml:space="preserve"> </w:t>
            </w:r>
            <w:r w:rsidRPr="00EE2F27">
              <w:rPr>
                <w:sz w:val="24"/>
                <w:lang w:val="ru-RU"/>
              </w:rPr>
              <w:t>доступности</w:t>
            </w:r>
          </w:p>
        </w:tc>
      </w:tr>
      <w:tr w:rsidR="00EE2F27" w:rsidTr="00EE2F27">
        <w:trPr>
          <w:trHeight w:val="1031"/>
        </w:trPr>
        <w:tc>
          <w:tcPr>
            <w:tcW w:w="2836" w:type="dxa"/>
            <w:gridSpan w:val="2"/>
            <w:vMerge/>
            <w:tcBorders>
              <w:top w:val="nil"/>
            </w:tcBorders>
          </w:tcPr>
          <w:p w:rsidR="00EE2F27" w:rsidRPr="00EE2F27" w:rsidRDefault="00EE2F27" w:rsidP="000D205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09" w:type="dxa"/>
          </w:tcPr>
          <w:p w:rsidR="00EE2F27" w:rsidRDefault="00EE2F27" w:rsidP="000D2056">
            <w:pPr>
              <w:pStyle w:val="TableParagraph"/>
              <w:spacing w:before="92"/>
              <w:ind w:left="187" w:right="1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сельских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пунктов</w:t>
            </w:r>
            <w:proofErr w:type="spellEnd"/>
          </w:p>
        </w:tc>
        <w:tc>
          <w:tcPr>
            <w:tcW w:w="3495" w:type="dxa"/>
          </w:tcPr>
          <w:p w:rsidR="00EE2F27" w:rsidRDefault="00EE2F27" w:rsidP="00EE2F27">
            <w:pPr>
              <w:pStyle w:val="TableParagraph"/>
              <w:spacing w:before="231"/>
              <w:ind w:left="376" w:right="234" w:hanging="1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сельских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пунктов</w:t>
            </w:r>
            <w:proofErr w:type="spellEnd"/>
          </w:p>
        </w:tc>
      </w:tr>
      <w:tr w:rsidR="00EE2F27" w:rsidTr="00EE2F27">
        <w:trPr>
          <w:trHeight w:val="479"/>
        </w:trPr>
        <w:tc>
          <w:tcPr>
            <w:tcW w:w="9640" w:type="dxa"/>
            <w:gridSpan w:val="4"/>
          </w:tcPr>
          <w:p w:rsidR="00EE2F27" w:rsidRDefault="00EE2F27" w:rsidP="00EE2F27">
            <w:pPr>
              <w:pStyle w:val="TableParagraph"/>
              <w:spacing w:before="92"/>
              <w:ind w:right="269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                        </w:t>
            </w:r>
            <w:proofErr w:type="spellStart"/>
            <w:r>
              <w:rPr>
                <w:sz w:val="24"/>
              </w:rPr>
              <w:t>Дошкольные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</w:tr>
      <w:tr w:rsidR="00EE2F27" w:rsidTr="00EE2F27">
        <w:trPr>
          <w:trHeight w:val="702"/>
        </w:trPr>
        <w:tc>
          <w:tcPr>
            <w:tcW w:w="2836" w:type="dxa"/>
            <w:gridSpan w:val="2"/>
          </w:tcPr>
          <w:p w:rsidR="00EE2F27" w:rsidRDefault="00EE2F27" w:rsidP="000D2056">
            <w:pPr>
              <w:pStyle w:val="TableParagraph"/>
              <w:spacing w:before="95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Общего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типа</w:t>
            </w:r>
            <w:proofErr w:type="spellEnd"/>
          </w:p>
        </w:tc>
        <w:tc>
          <w:tcPr>
            <w:tcW w:w="3309" w:type="dxa"/>
          </w:tcPr>
          <w:p w:rsidR="00EE2F27" w:rsidRDefault="00EE2F27" w:rsidP="000D2056">
            <w:pPr>
              <w:pStyle w:val="TableParagraph"/>
              <w:spacing w:before="95"/>
              <w:ind w:left="183" w:right="17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</w:t>
            </w:r>
            <w:proofErr w:type="spellEnd"/>
          </w:p>
        </w:tc>
        <w:tc>
          <w:tcPr>
            <w:tcW w:w="3495" w:type="dxa"/>
          </w:tcPr>
          <w:p w:rsidR="00EE2F27" w:rsidRDefault="00EE2F27" w:rsidP="00EE2F27">
            <w:pPr>
              <w:pStyle w:val="TableParagraph"/>
              <w:spacing w:before="95"/>
              <w:ind w:left="61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Радиус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пешеходной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доступности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EE2F27" w:rsidTr="00EE2F27">
        <w:trPr>
          <w:trHeight w:val="755"/>
        </w:trPr>
        <w:tc>
          <w:tcPr>
            <w:tcW w:w="2836" w:type="dxa"/>
            <w:gridSpan w:val="2"/>
          </w:tcPr>
          <w:p w:rsidR="00EE2F27" w:rsidRDefault="00EE2F27" w:rsidP="000D2056">
            <w:pPr>
              <w:pStyle w:val="TableParagraph"/>
              <w:spacing w:before="95"/>
              <w:ind w:left="62" w:right="153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Специализированного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типа</w:t>
            </w:r>
            <w:proofErr w:type="spellEnd"/>
          </w:p>
        </w:tc>
        <w:tc>
          <w:tcPr>
            <w:tcW w:w="3309" w:type="dxa"/>
          </w:tcPr>
          <w:p w:rsidR="00EE2F27" w:rsidRDefault="00EE2F27" w:rsidP="00EE2F27">
            <w:pPr>
              <w:pStyle w:val="TableParagraph"/>
              <w:spacing w:before="95"/>
              <w:ind w:right="46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численности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  <w:r>
              <w:rPr>
                <w:sz w:val="24"/>
                <w:lang w:val="ru-RU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1-6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3495" w:type="dxa"/>
          </w:tcPr>
          <w:p w:rsidR="00EE2F27" w:rsidRDefault="00EE2F27" w:rsidP="00990E4C">
            <w:pPr>
              <w:pStyle w:val="TableParagraph"/>
              <w:spacing w:before="95"/>
              <w:ind w:left="93" w:right="1267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заданию</w:t>
            </w:r>
            <w:proofErr w:type="spellEnd"/>
          </w:p>
          <w:p w:rsidR="00EE2F27" w:rsidRDefault="00EE2F27" w:rsidP="00990E4C">
            <w:pPr>
              <w:pStyle w:val="TableParagraph"/>
              <w:ind w:left="93" w:right="1267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проектирование</w:t>
            </w:r>
            <w:proofErr w:type="spellEnd"/>
          </w:p>
        </w:tc>
      </w:tr>
      <w:tr w:rsidR="00EE2F27" w:rsidTr="00EE2F27">
        <w:trPr>
          <w:trHeight w:val="755"/>
        </w:trPr>
        <w:tc>
          <w:tcPr>
            <w:tcW w:w="2836" w:type="dxa"/>
            <w:gridSpan w:val="2"/>
          </w:tcPr>
          <w:p w:rsidR="00EE2F27" w:rsidRDefault="00990E4C" w:rsidP="000D2056">
            <w:pPr>
              <w:pStyle w:val="TableParagraph"/>
              <w:spacing w:before="95"/>
              <w:ind w:left="62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Оздоровитель</w:t>
            </w:r>
            <w:r w:rsidR="00EE2F27">
              <w:rPr>
                <w:sz w:val="24"/>
              </w:rPr>
              <w:t>ные</w:t>
            </w:r>
            <w:proofErr w:type="spellEnd"/>
          </w:p>
        </w:tc>
        <w:tc>
          <w:tcPr>
            <w:tcW w:w="3309" w:type="dxa"/>
          </w:tcPr>
          <w:p w:rsidR="00EE2F27" w:rsidRDefault="00EE2F27" w:rsidP="00990E4C">
            <w:pPr>
              <w:pStyle w:val="TableParagraph"/>
              <w:spacing w:before="95"/>
              <w:ind w:right="403" w:hanging="21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численности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1-6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3495" w:type="dxa"/>
          </w:tcPr>
          <w:p w:rsidR="00EE2F27" w:rsidRDefault="00EE2F27" w:rsidP="00990E4C">
            <w:pPr>
              <w:pStyle w:val="TableParagraph"/>
              <w:spacing w:before="95"/>
              <w:ind w:right="1267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заданию</w:t>
            </w:r>
            <w:proofErr w:type="spellEnd"/>
          </w:p>
          <w:p w:rsidR="00EE2F27" w:rsidRDefault="00EE2F27" w:rsidP="00990E4C">
            <w:pPr>
              <w:pStyle w:val="TableParagraph"/>
              <w:ind w:right="1267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проектирование</w:t>
            </w:r>
            <w:proofErr w:type="spellEnd"/>
          </w:p>
        </w:tc>
      </w:tr>
      <w:tr w:rsidR="00EE2F27" w:rsidTr="00EE2F27">
        <w:trPr>
          <w:trHeight w:val="480"/>
        </w:trPr>
        <w:tc>
          <w:tcPr>
            <w:tcW w:w="9640" w:type="dxa"/>
            <w:gridSpan w:val="4"/>
          </w:tcPr>
          <w:p w:rsidR="00EE2F27" w:rsidRDefault="00EE2F27" w:rsidP="000D2056">
            <w:pPr>
              <w:pStyle w:val="TableParagraph"/>
              <w:spacing w:before="95"/>
              <w:ind w:left="2706" w:right="26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Общеобразовательные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</w:tr>
      <w:tr w:rsidR="00EE2F27" w:rsidTr="00EE2F27">
        <w:trPr>
          <w:trHeight w:val="1585"/>
        </w:trPr>
        <w:tc>
          <w:tcPr>
            <w:tcW w:w="2552" w:type="dxa"/>
          </w:tcPr>
          <w:p w:rsidR="00EE2F27" w:rsidRDefault="00990E4C" w:rsidP="000D2056">
            <w:pPr>
              <w:pStyle w:val="TableParagraph"/>
              <w:spacing w:before="95"/>
              <w:ind w:left="62" w:right="14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Общеобразова</w:t>
            </w:r>
            <w:r>
              <w:rPr>
                <w:sz w:val="24"/>
              </w:rPr>
              <w:t>тельные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</w:t>
            </w:r>
            <w:r w:rsidR="00EE2F27">
              <w:rPr>
                <w:sz w:val="24"/>
              </w:rPr>
              <w:t>низации</w:t>
            </w:r>
            <w:proofErr w:type="spellEnd"/>
          </w:p>
        </w:tc>
        <w:tc>
          <w:tcPr>
            <w:tcW w:w="3593" w:type="dxa"/>
            <w:gridSpan w:val="2"/>
          </w:tcPr>
          <w:p w:rsidR="00EE2F27" w:rsidRDefault="00EE2F27" w:rsidP="000D2056">
            <w:pPr>
              <w:pStyle w:val="TableParagraph"/>
              <w:spacing w:before="95"/>
              <w:ind w:left="187" w:right="163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</w:t>
            </w:r>
            <w:proofErr w:type="spellEnd"/>
          </w:p>
        </w:tc>
        <w:tc>
          <w:tcPr>
            <w:tcW w:w="3495" w:type="dxa"/>
          </w:tcPr>
          <w:p w:rsidR="00EE2F27" w:rsidRPr="00EE2F27" w:rsidRDefault="00EE2F27" w:rsidP="00990E4C">
            <w:pPr>
              <w:pStyle w:val="TableParagraph"/>
              <w:spacing w:before="95"/>
              <w:ind w:left="107" w:right="96"/>
              <w:rPr>
                <w:sz w:val="24"/>
                <w:lang w:val="ru-RU"/>
              </w:rPr>
            </w:pPr>
            <w:r w:rsidRPr="00EE2F27">
              <w:rPr>
                <w:sz w:val="24"/>
                <w:lang w:val="ru-RU"/>
              </w:rPr>
              <w:t>Радиус транспортной</w:t>
            </w:r>
            <w:r w:rsidRPr="00EE2F27">
              <w:rPr>
                <w:spacing w:val="-58"/>
                <w:sz w:val="24"/>
                <w:lang w:val="ru-RU"/>
              </w:rPr>
              <w:t xml:space="preserve"> </w:t>
            </w:r>
            <w:r w:rsidRPr="00EE2F27">
              <w:rPr>
                <w:sz w:val="24"/>
                <w:lang w:val="ru-RU"/>
              </w:rPr>
              <w:t>доступности (в одну</w:t>
            </w:r>
            <w:r w:rsidRPr="00EE2F27">
              <w:rPr>
                <w:spacing w:val="1"/>
                <w:sz w:val="24"/>
                <w:lang w:val="ru-RU"/>
              </w:rPr>
              <w:t xml:space="preserve"> </w:t>
            </w:r>
            <w:r w:rsidRPr="00EE2F27">
              <w:rPr>
                <w:sz w:val="24"/>
                <w:lang w:val="ru-RU"/>
              </w:rPr>
              <w:t>сторону) не должен</w:t>
            </w:r>
            <w:r w:rsidRPr="00EE2F27">
              <w:rPr>
                <w:spacing w:val="1"/>
                <w:sz w:val="24"/>
                <w:lang w:val="ru-RU"/>
              </w:rPr>
              <w:t xml:space="preserve"> </w:t>
            </w:r>
            <w:r w:rsidRPr="00EE2F27">
              <w:rPr>
                <w:sz w:val="24"/>
                <w:lang w:val="ru-RU"/>
              </w:rPr>
              <w:t>превышать</w:t>
            </w:r>
          </w:p>
          <w:p w:rsidR="00EE2F27" w:rsidRPr="00990E4C" w:rsidRDefault="00EE2F27" w:rsidP="00990E4C">
            <w:pPr>
              <w:pStyle w:val="TableParagraph"/>
              <w:ind w:left="103" w:right="96"/>
              <w:rPr>
                <w:sz w:val="24"/>
                <w:lang w:val="ru-RU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 w:rsidR="00990E4C">
              <w:rPr>
                <w:sz w:val="24"/>
                <w:lang w:val="ru-RU"/>
              </w:rPr>
              <w:t>.</w:t>
            </w:r>
          </w:p>
        </w:tc>
      </w:tr>
    </w:tbl>
    <w:p w:rsidR="00EE2F27" w:rsidRDefault="00EE2F27" w:rsidP="00990E4C">
      <w:pPr>
        <w:pStyle w:val="ac"/>
        <w:suppressAutoHyphens/>
        <w:spacing w:before="1" w:after="8"/>
        <w:ind w:left="0" w:right="374" w:firstLine="0"/>
        <w:rPr>
          <w:sz w:val="23"/>
        </w:rPr>
      </w:pPr>
    </w:p>
    <w:p w:rsidR="00EE2F27" w:rsidRPr="00990E4C" w:rsidRDefault="00EE2F27" w:rsidP="00990E4C">
      <w:pPr>
        <w:pStyle w:val="ac"/>
        <w:ind w:left="0" w:firstLine="709"/>
        <w:jc w:val="left"/>
        <w:rPr>
          <w:sz w:val="28"/>
          <w:szCs w:val="28"/>
        </w:rPr>
      </w:pPr>
      <w:r w:rsidRPr="00990E4C">
        <w:rPr>
          <w:sz w:val="28"/>
          <w:szCs w:val="28"/>
        </w:rPr>
        <w:t>Примечание.</w:t>
      </w:r>
    </w:p>
    <w:p w:rsidR="00EE2F27" w:rsidRPr="00990E4C" w:rsidRDefault="00EE2F27" w:rsidP="00990E4C">
      <w:pPr>
        <w:pStyle w:val="ab"/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ind w:left="0" w:right="379" w:firstLine="709"/>
        <w:contextualSpacing w:val="0"/>
        <w:jc w:val="both"/>
        <w:rPr>
          <w:szCs w:val="28"/>
        </w:rPr>
      </w:pPr>
      <w:r w:rsidRPr="00990E4C">
        <w:rPr>
          <w:szCs w:val="28"/>
        </w:rPr>
        <w:t>Для сельских населенных пунктов с численностью на</w:t>
      </w:r>
      <w:r w:rsidR="00990E4C">
        <w:rPr>
          <w:szCs w:val="28"/>
        </w:rPr>
        <w:t>селения менее 200 человек следу</w:t>
      </w:r>
      <w:r w:rsidRPr="00990E4C">
        <w:rPr>
          <w:szCs w:val="28"/>
        </w:rPr>
        <w:t>ет предусматривать дошкольные организации малой вместимости, объединенные с начальными</w:t>
      </w:r>
      <w:r w:rsidRPr="00990E4C">
        <w:rPr>
          <w:spacing w:val="1"/>
          <w:szCs w:val="28"/>
        </w:rPr>
        <w:t xml:space="preserve"> </w:t>
      </w:r>
      <w:r w:rsidRPr="00990E4C">
        <w:rPr>
          <w:szCs w:val="28"/>
        </w:rPr>
        <w:t>классами. Минимальную обеспеченность населения такими организациями и их вместимость</w:t>
      </w:r>
      <w:r w:rsidRPr="00990E4C">
        <w:rPr>
          <w:spacing w:val="1"/>
          <w:szCs w:val="28"/>
        </w:rPr>
        <w:t xml:space="preserve"> </w:t>
      </w:r>
      <w:r w:rsidRPr="00990E4C">
        <w:rPr>
          <w:szCs w:val="28"/>
        </w:rPr>
        <w:t>следует</w:t>
      </w:r>
      <w:r w:rsidRPr="00990E4C">
        <w:rPr>
          <w:spacing w:val="-2"/>
          <w:szCs w:val="28"/>
        </w:rPr>
        <w:t xml:space="preserve"> </w:t>
      </w:r>
      <w:r w:rsidRPr="00990E4C">
        <w:rPr>
          <w:szCs w:val="28"/>
        </w:rPr>
        <w:t>принимать</w:t>
      </w:r>
      <w:r w:rsidRPr="00990E4C">
        <w:rPr>
          <w:spacing w:val="-3"/>
          <w:szCs w:val="28"/>
        </w:rPr>
        <w:t xml:space="preserve"> </w:t>
      </w:r>
      <w:r w:rsidRPr="00990E4C">
        <w:rPr>
          <w:szCs w:val="28"/>
        </w:rPr>
        <w:t>по</w:t>
      </w:r>
      <w:r w:rsidRPr="00990E4C">
        <w:rPr>
          <w:spacing w:val="-1"/>
          <w:szCs w:val="28"/>
        </w:rPr>
        <w:t xml:space="preserve"> </w:t>
      </w:r>
      <w:r w:rsidRPr="00990E4C">
        <w:rPr>
          <w:szCs w:val="28"/>
        </w:rPr>
        <w:t>заданию</w:t>
      </w:r>
      <w:r w:rsidRPr="00990E4C">
        <w:rPr>
          <w:spacing w:val="2"/>
          <w:szCs w:val="28"/>
        </w:rPr>
        <w:t xml:space="preserve"> </w:t>
      </w:r>
      <w:r w:rsidRPr="00990E4C">
        <w:rPr>
          <w:szCs w:val="28"/>
        </w:rPr>
        <w:t>на</w:t>
      </w:r>
      <w:r w:rsidRPr="00990E4C">
        <w:rPr>
          <w:spacing w:val="-2"/>
          <w:szCs w:val="28"/>
        </w:rPr>
        <w:t xml:space="preserve"> </w:t>
      </w:r>
      <w:r w:rsidRPr="00990E4C">
        <w:rPr>
          <w:szCs w:val="28"/>
        </w:rPr>
        <w:t>проектирование</w:t>
      </w:r>
      <w:r w:rsidRPr="00990E4C">
        <w:rPr>
          <w:spacing w:val="-2"/>
          <w:szCs w:val="28"/>
        </w:rPr>
        <w:t xml:space="preserve"> </w:t>
      </w:r>
      <w:r w:rsidRPr="00990E4C">
        <w:rPr>
          <w:szCs w:val="28"/>
        </w:rPr>
        <w:t>в</w:t>
      </w:r>
      <w:r w:rsidRPr="00990E4C">
        <w:rPr>
          <w:spacing w:val="-2"/>
          <w:szCs w:val="28"/>
        </w:rPr>
        <w:t xml:space="preserve"> </w:t>
      </w:r>
      <w:r w:rsidRPr="00990E4C">
        <w:rPr>
          <w:szCs w:val="28"/>
        </w:rPr>
        <w:t>зависимости</w:t>
      </w:r>
      <w:r w:rsidRPr="00990E4C">
        <w:rPr>
          <w:spacing w:val="-1"/>
          <w:szCs w:val="28"/>
        </w:rPr>
        <w:t xml:space="preserve"> </w:t>
      </w:r>
      <w:r w:rsidRPr="00990E4C">
        <w:rPr>
          <w:szCs w:val="28"/>
        </w:rPr>
        <w:t>от</w:t>
      </w:r>
      <w:r w:rsidRPr="00990E4C">
        <w:rPr>
          <w:spacing w:val="-1"/>
          <w:szCs w:val="28"/>
        </w:rPr>
        <w:t xml:space="preserve"> </w:t>
      </w:r>
      <w:r w:rsidRPr="00990E4C">
        <w:rPr>
          <w:szCs w:val="28"/>
        </w:rPr>
        <w:t>местных</w:t>
      </w:r>
      <w:r w:rsidRPr="00990E4C">
        <w:rPr>
          <w:spacing w:val="1"/>
          <w:szCs w:val="28"/>
        </w:rPr>
        <w:t xml:space="preserve"> </w:t>
      </w:r>
      <w:r w:rsidRPr="00990E4C">
        <w:rPr>
          <w:szCs w:val="28"/>
        </w:rPr>
        <w:t>условий.</w:t>
      </w:r>
    </w:p>
    <w:p w:rsidR="00EE2F27" w:rsidRPr="00990E4C" w:rsidRDefault="00EE2F27" w:rsidP="00990E4C">
      <w:pPr>
        <w:pStyle w:val="ab"/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spacing w:before="1"/>
        <w:ind w:left="0" w:right="373" w:firstLine="709"/>
        <w:contextualSpacing w:val="0"/>
        <w:jc w:val="both"/>
        <w:rPr>
          <w:szCs w:val="28"/>
        </w:rPr>
      </w:pPr>
      <w:proofErr w:type="gramStart"/>
      <w:r w:rsidRPr="00990E4C">
        <w:rPr>
          <w:szCs w:val="28"/>
        </w:rPr>
        <w:t>При отсутствии территории для размещения общеоб</w:t>
      </w:r>
      <w:r w:rsidR="00990E4C">
        <w:rPr>
          <w:szCs w:val="28"/>
        </w:rPr>
        <w:t>разовательной организации норма</w:t>
      </w:r>
      <w:r w:rsidRPr="00990E4C">
        <w:rPr>
          <w:szCs w:val="28"/>
        </w:rPr>
        <w:t xml:space="preserve">тивной вместимости в границах радиуса доступности 500 м </w:t>
      </w:r>
      <w:r w:rsidR="00990E4C">
        <w:rPr>
          <w:szCs w:val="28"/>
        </w:rPr>
        <w:t>допускается размещение такой ор</w:t>
      </w:r>
      <w:r w:rsidRPr="00990E4C">
        <w:rPr>
          <w:szCs w:val="28"/>
        </w:rPr>
        <w:t>ганизации на</w:t>
      </w:r>
      <w:r w:rsidRPr="00990E4C">
        <w:rPr>
          <w:spacing w:val="1"/>
          <w:szCs w:val="28"/>
        </w:rPr>
        <w:t xml:space="preserve"> </w:t>
      </w:r>
      <w:r w:rsidRPr="00990E4C">
        <w:rPr>
          <w:szCs w:val="28"/>
        </w:rPr>
        <w:t>расстоянии транспортной доступности,</w:t>
      </w:r>
      <w:r w:rsidRPr="00990E4C">
        <w:rPr>
          <w:spacing w:val="1"/>
          <w:szCs w:val="28"/>
        </w:rPr>
        <w:t xml:space="preserve"> </w:t>
      </w:r>
      <w:r w:rsidRPr="00990E4C">
        <w:rPr>
          <w:szCs w:val="28"/>
        </w:rPr>
        <w:t>которая составляет</w:t>
      </w:r>
      <w:r w:rsidRPr="00990E4C">
        <w:rPr>
          <w:spacing w:val="1"/>
          <w:szCs w:val="28"/>
        </w:rPr>
        <w:t xml:space="preserve"> </w:t>
      </w:r>
      <w:r w:rsidRPr="00990E4C">
        <w:rPr>
          <w:szCs w:val="28"/>
        </w:rPr>
        <w:t>15</w:t>
      </w:r>
      <w:r w:rsidRPr="00990E4C">
        <w:rPr>
          <w:spacing w:val="1"/>
          <w:szCs w:val="28"/>
        </w:rPr>
        <w:t xml:space="preserve"> </w:t>
      </w:r>
      <w:r w:rsidRPr="00990E4C">
        <w:rPr>
          <w:szCs w:val="28"/>
        </w:rPr>
        <w:t>минут</w:t>
      </w:r>
      <w:r w:rsidRPr="00990E4C">
        <w:rPr>
          <w:spacing w:val="1"/>
          <w:szCs w:val="28"/>
        </w:rPr>
        <w:t xml:space="preserve"> </w:t>
      </w:r>
      <w:r w:rsidRPr="00990E4C">
        <w:rPr>
          <w:szCs w:val="28"/>
        </w:rPr>
        <w:t>для</w:t>
      </w:r>
      <w:r w:rsidRPr="00990E4C">
        <w:rPr>
          <w:spacing w:val="60"/>
          <w:szCs w:val="28"/>
        </w:rPr>
        <w:t xml:space="preserve"> </w:t>
      </w:r>
      <w:r w:rsidR="00990E4C">
        <w:rPr>
          <w:szCs w:val="28"/>
        </w:rPr>
        <w:t>уче</w:t>
      </w:r>
      <w:r w:rsidRPr="00990E4C">
        <w:rPr>
          <w:szCs w:val="28"/>
        </w:rPr>
        <w:t>ников</w:t>
      </w:r>
      <w:r w:rsidRPr="00990E4C">
        <w:rPr>
          <w:spacing w:val="1"/>
          <w:szCs w:val="28"/>
        </w:rPr>
        <w:t xml:space="preserve"> </w:t>
      </w:r>
      <w:r w:rsidRPr="00990E4C">
        <w:rPr>
          <w:szCs w:val="28"/>
        </w:rPr>
        <w:t>общеобразовательных организаций I уровня (начальное общее образование) и 30 минут</w:t>
      </w:r>
      <w:r w:rsidRPr="00990E4C">
        <w:rPr>
          <w:spacing w:val="1"/>
          <w:szCs w:val="28"/>
        </w:rPr>
        <w:t xml:space="preserve"> </w:t>
      </w:r>
      <w:r w:rsidRPr="00990E4C">
        <w:rPr>
          <w:szCs w:val="28"/>
        </w:rPr>
        <w:t>для учеников общеобразовательных организаций II–III уровн</w:t>
      </w:r>
      <w:r w:rsidR="00990E4C">
        <w:rPr>
          <w:szCs w:val="28"/>
        </w:rPr>
        <w:t>ей (основное общее и среднее об</w:t>
      </w:r>
      <w:r w:rsidRPr="00990E4C">
        <w:rPr>
          <w:szCs w:val="28"/>
        </w:rPr>
        <w:t>щее</w:t>
      </w:r>
      <w:r w:rsidRPr="00990E4C">
        <w:rPr>
          <w:spacing w:val="-2"/>
          <w:szCs w:val="28"/>
        </w:rPr>
        <w:t xml:space="preserve"> </w:t>
      </w:r>
      <w:r w:rsidRPr="00990E4C">
        <w:rPr>
          <w:szCs w:val="28"/>
        </w:rPr>
        <w:t>образование).</w:t>
      </w:r>
      <w:proofErr w:type="gramEnd"/>
    </w:p>
    <w:p w:rsidR="00EE2F27" w:rsidRPr="00990E4C" w:rsidRDefault="00EE2F27" w:rsidP="00990E4C">
      <w:pPr>
        <w:pStyle w:val="ab"/>
        <w:widowControl w:val="0"/>
        <w:numPr>
          <w:ilvl w:val="0"/>
          <w:numId w:val="1"/>
        </w:numPr>
        <w:tabs>
          <w:tab w:val="left" w:pos="1661"/>
        </w:tabs>
        <w:autoSpaceDE w:val="0"/>
        <w:autoSpaceDN w:val="0"/>
        <w:ind w:left="0" w:right="384" w:firstLine="709"/>
        <w:contextualSpacing w:val="0"/>
        <w:jc w:val="both"/>
        <w:rPr>
          <w:szCs w:val="28"/>
        </w:rPr>
      </w:pPr>
      <w:r w:rsidRPr="00990E4C">
        <w:rPr>
          <w:szCs w:val="28"/>
        </w:rPr>
        <w:t>Оптимальный</w:t>
      </w:r>
      <w:r w:rsidRPr="00990E4C">
        <w:rPr>
          <w:spacing w:val="112"/>
          <w:szCs w:val="28"/>
        </w:rPr>
        <w:t xml:space="preserve"> </w:t>
      </w:r>
      <w:r w:rsidRPr="00990E4C">
        <w:rPr>
          <w:szCs w:val="28"/>
        </w:rPr>
        <w:t>пешеходный</w:t>
      </w:r>
      <w:r w:rsidRPr="00990E4C">
        <w:rPr>
          <w:spacing w:val="108"/>
          <w:szCs w:val="28"/>
        </w:rPr>
        <w:t xml:space="preserve"> </w:t>
      </w:r>
      <w:r w:rsidRPr="00990E4C">
        <w:rPr>
          <w:szCs w:val="28"/>
        </w:rPr>
        <w:t>подход</w:t>
      </w:r>
      <w:r w:rsidRPr="00990E4C">
        <w:rPr>
          <w:spacing w:val="113"/>
          <w:szCs w:val="28"/>
        </w:rPr>
        <w:t xml:space="preserve"> </w:t>
      </w:r>
      <w:r w:rsidRPr="00990E4C">
        <w:rPr>
          <w:szCs w:val="28"/>
        </w:rPr>
        <w:t xml:space="preserve">учащихся  </w:t>
      </w:r>
      <w:r w:rsidRPr="00990E4C">
        <w:rPr>
          <w:spacing w:val="49"/>
          <w:szCs w:val="28"/>
        </w:rPr>
        <w:t xml:space="preserve"> </w:t>
      </w:r>
      <w:r w:rsidRPr="00990E4C">
        <w:rPr>
          <w:szCs w:val="28"/>
        </w:rPr>
        <w:t xml:space="preserve">к  </w:t>
      </w:r>
      <w:r w:rsidRPr="00990E4C">
        <w:rPr>
          <w:spacing w:val="51"/>
          <w:szCs w:val="28"/>
        </w:rPr>
        <w:t xml:space="preserve"> </w:t>
      </w:r>
      <w:r w:rsidRPr="00990E4C">
        <w:rPr>
          <w:szCs w:val="28"/>
        </w:rPr>
        <w:t xml:space="preserve">месту  </w:t>
      </w:r>
      <w:r w:rsidRPr="00990E4C">
        <w:rPr>
          <w:spacing w:val="45"/>
          <w:szCs w:val="28"/>
        </w:rPr>
        <w:t xml:space="preserve"> </w:t>
      </w:r>
      <w:r w:rsidRPr="00990E4C">
        <w:rPr>
          <w:szCs w:val="28"/>
        </w:rPr>
        <w:t xml:space="preserve">сбора  </w:t>
      </w:r>
      <w:r w:rsidRPr="00990E4C">
        <w:rPr>
          <w:spacing w:val="49"/>
          <w:szCs w:val="28"/>
        </w:rPr>
        <w:t xml:space="preserve"> </w:t>
      </w:r>
      <w:r w:rsidRPr="00990E4C">
        <w:rPr>
          <w:szCs w:val="28"/>
        </w:rPr>
        <w:t xml:space="preserve">на  </w:t>
      </w:r>
      <w:r w:rsidRPr="00990E4C">
        <w:rPr>
          <w:spacing w:val="49"/>
          <w:szCs w:val="28"/>
        </w:rPr>
        <w:t xml:space="preserve"> </w:t>
      </w:r>
      <w:r w:rsidRPr="00990E4C">
        <w:rPr>
          <w:szCs w:val="28"/>
        </w:rPr>
        <w:t>остановке</w:t>
      </w:r>
      <w:r w:rsidRPr="00990E4C">
        <w:rPr>
          <w:spacing w:val="-58"/>
          <w:szCs w:val="28"/>
        </w:rPr>
        <w:t xml:space="preserve"> </w:t>
      </w:r>
      <w:r w:rsidRPr="00990E4C">
        <w:rPr>
          <w:szCs w:val="28"/>
        </w:rPr>
        <w:t>не</w:t>
      </w:r>
      <w:r w:rsidRPr="00990E4C">
        <w:rPr>
          <w:spacing w:val="-2"/>
          <w:szCs w:val="28"/>
        </w:rPr>
        <w:t xml:space="preserve"> </w:t>
      </w:r>
      <w:r w:rsidRPr="00990E4C">
        <w:rPr>
          <w:szCs w:val="28"/>
        </w:rPr>
        <w:t>должен превышать 500</w:t>
      </w:r>
      <w:r w:rsidR="00990E4C">
        <w:rPr>
          <w:szCs w:val="28"/>
        </w:rPr>
        <w:t xml:space="preserve"> </w:t>
      </w:r>
      <w:r w:rsidRPr="00990E4C">
        <w:rPr>
          <w:szCs w:val="28"/>
        </w:rPr>
        <w:t>м.</w:t>
      </w:r>
    </w:p>
    <w:p w:rsidR="00EE2F27" w:rsidRPr="00990E4C" w:rsidRDefault="00EE2F27" w:rsidP="00990E4C">
      <w:pPr>
        <w:pStyle w:val="ab"/>
        <w:widowControl w:val="0"/>
        <w:numPr>
          <w:ilvl w:val="0"/>
          <w:numId w:val="1"/>
        </w:numPr>
        <w:tabs>
          <w:tab w:val="left" w:pos="1525"/>
        </w:tabs>
        <w:autoSpaceDE w:val="0"/>
        <w:autoSpaceDN w:val="0"/>
        <w:ind w:left="0" w:right="383" w:firstLine="709"/>
        <w:contextualSpacing w:val="0"/>
        <w:jc w:val="both"/>
        <w:rPr>
          <w:szCs w:val="28"/>
        </w:rPr>
      </w:pPr>
      <w:r w:rsidRPr="00990E4C">
        <w:rPr>
          <w:szCs w:val="28"/>
        </w:rPr>
        <w:t>В сельских населенных пунктах места для внешкольных организаций рекомендуется</w:t>
      </w:r>
      <w:r w:rsidRPr="00990E4C">
        <w:rPr>
          <w:spacing w:val="1"/>
          <w:szCs w:val="28"/>
        </w:rPr>
        <w:t xml:space="preserve"> </w:t>
      </w:r>
      <w:r w:rsidRPr="00990E4C">
        <w:rPr>
          <w:szCs w:val="28"/>
        </w:rPr>
        <w:t>предусматривать</w:t>
      </w:r>
      <w:r w:rsidRPr="00990E4C">
        <w:rPr>
          <w:spacing w:val="-1"/>
          <w:szCs w:val="28"/>
        </w:rPr>
        <w:t xml:space="preserve"> </w:t>
      </w:r>
      <w:r w:rsidRPr="00990E4C">
        <w:rPr>
          <w:szCs w:val="28"/>
        </w:rPr>
        <w:t>в</w:t>
      </w:r>
      <w:r w:rsidRPr="00990E4C">
        <w:rPr>
          <w:spacing w:val="-1"/>
          <w:szCs w:val="28"/>
        </w:rPr>
        <w:t xml:space="preserve"> </w:t>
      </w:r>
      <w:r w:rsidRPr="00990E4C">
        <w:rPr>
          <w:szCs w:val="28"/>
        </w:rPr>
        <w:t>зданиях</w:t>
      </w:r>
      <w:r w:rsidRPr="00990E4C">
        <w:rPr>
          <w:spacing w:val="1"/>
          <w:szCs w:val="28"/>
        </w:rPr>
        <w:t xml:space="preserve"> </w:t>
      </w:r>
      <w:r w:rsidRPr="00990E4C">
        <w:rPr>
          <w:szCs w:val="28"/>
        </w:rPr>
        <w:lastRenderedPageBreak/>
        <w:t>общеобразовательных</w:t>
      </w:r>
      <w:r w:rsidRPr="00990E4C">
        <w:rPr>
          <w:spacing w:val="1"/>
          <w:szCs w:val="28"/>
        </w:rPr>
        <w:t xml:space="preserve"> </w:t>
      </w:r>
      <w:r w:rsidRPr="00990E4C">
        <w:rPr>
          <w:szCs w:val="28"/>
        </w:rPr>
        <w:t>организаций.</w:t>
      </w:r>
    </w:p>
    <w:p w:rsidR="00990E4C" w:rsidRPr="00990E4C" w:rsidRDefault="00EE2F27" w:rsidP="00990E4C">
      <w:pPr>
        <w:pStyle w:val="ab"/>
        <w:widowControl w:val="0"/>
        <w:numPr>
          <w:ilvl w:val="0"/>
          <w:numId w:val="1"/>
        </w:numPr>
        <w:tabs>
          <w:tab w:val="left" w:pos="1791"/>
        </w:tabs>
        <w:autoSpaceDE w:val="0"/>
        <w:autoSpaceDN w:val="0"/>
        <w:ind w:left="0" w:right="379" w:firstLine="709"/>
        <w:contextualSpacing w:val="0"/>
        <w:jc w:val="both"/>
        <w:rPr>
          <w:szCs w:val="28"/>
        </w:rPr>
      </w:pPr>
      <w:r w:rsidRPr="00990E4C">
        <w:rPr>
          <w:szCs w:val="28"/>
        </w:rPr>
        <w:t xml:space="preserve">Здания    </w:t>
      </w:r>
      <w:r w:rsidRPr="00990E4C">
        <w:rPr>
          <w:spacing w:val="1"/>
          <w:szCs w:val="28"/>
        </w:rPr>
        <w:t xml:space="preserve"> </w:t>
      </w:r>
      <w:r w:rsidRPr="00990E4C">
        <w:rPr>
          <w:szCs w:val="28"/>
        </w:rPr>
        <w:t xml:space="preserve">дошкольных    </w:t>
      </w:r>
      <w:r w:rsidRPr="00990E4C">
        <w:rPr>
          <w:spacing w:val="1"/>
          <w:szCs w:val="28"/>
        </w:rPr>
        <w:t xml:space="preserve"> </w:t>
      </w:r>
      <w:r w:rsidRPr="00990E4C">
        <w:rPr>
          <w:szCs w:val="28"/>
        </w:rPr>
        <w:t xml:space="preserve">образовательных    </w:t>
      </w:r>
      <w:r w:rsidRPr="00990E4C">
        <w:rPr>
          <w:spacing w:val="1"/>
          <w:szCs w:val="28"/>
        </w:rPr>
        <w:t xml:space="preserve"> </w:t>
      </w:r>
      <w:r w:rsidRPr="00990E4C">
        <w:rPr>
          <w:szCs w:val="28"/>
        </w:rPr>
        <w:t>организаций      следует      размещать</w:t>
      </w:r>
      <w:r w:rsidRPr="00990E4C">
        <w:rPr>
          <w:spacing w:val="-57"/>
          <w:szCs w:val="28"/>
        </w:rPr>
        <w:t xml:space="preserve"> </w:t>
      </w:r>
      <w:r w:rsidRPr="00990E4C">
        <w:rPr>
          <w:szCs w:val="28"/>
        </w:rPr>
        <w:t>на внутриквартальных территориях жилых микрорайонов, уда</w:t>
      </w:r>
      <w:r w:rsidR="00990E4C">
        <w:rPr>
          <w:szCs w:val="28"/>
        </w:rPr>
        <w:t>ленных от городских улиц на рас</w:t>
      </w:r>
      <w:r w:rsidRPr="00990E4C">
        <w:rPr>
          <w:szCs w:val="28"/>
        </w:rPr>
        <w:t>стояние,</w:t>
      </w:r>
      <w:r w:rsidRPr="00990E4C">
        <w:rPr>
          <w:spacing w:val="13"/>
          <w:szCs w:val="28"/>
        </w:rPr>
        <w:t xml:space="preserve"> </w:t>
      </w:r>
      <w:r w:rsidRPr="00990E4C">
        <w:rPr>
          <w:szCs w:val="28"/>
        </w:rPr>
        <w:t>обеспечивающее</w:t>
      </w:r>
      <w:r w:rsidRPr="00990E4C">
        <w:rPr>
          <w:spacing w:val="18"/>
          <w:szCs w:val="28"/>
        </w:rPr>
        <w:t xml:space="preserve"> </w:t>
      </w:r>
      <w:r w:rsidRPr="00990E4C">
        <w:rPr>
          <w:szCs w:val="28"/>
        </w:rPr>
        <w:t>уровни</w:t>
      </w:r>
      <w:r w:rsidRPr="00990E4C">
        <w:rPr>
          <w:spacing w:val="15"/>
          <w:szCs w:val="28"/>
        </w:rPr>
        <w:t xml:space="preserve"> </w:t>
      </w:r>
      <w:r w:rsidRPr="00990E4C">
        <w:rPr>
          <w:szCs w:val="28"/>
        </w:rPr>
        <w:t>шума</w:t>
      </w:r>
      <w:r w:rsidRPr="00990E4C">
        <w:rPr>
          <w:spacing w:val="14"/>
          <w:szCs w:val="28"/>
        </w:rPr>
        <w:t xml:space="preserve"> </w:t>
      </w:r>
      <w:r w:rsidRPr="00990E4C">
        <w:rPr>
          <w:szCs w:val="28"/>
        </w:rPr>
        <w:t>и</w:t>
      </w:r>
      <w:r w:rsidRPr="00990E4C">
        <w:rPr>
          <w:spacing w:val="15"/>
          <w:szCs w:val="28"/>
        </w:rPr>
        <w:t xml:space="preserve"> </w:t>
      </w:r>
      <w:r w:rsidRPr="00990E4C">
        <w:rPr>
          <w:szCs w:val="28"/>
        </w:rPr>
        <w:t>загрязнения</w:t>
      </w:r>
      <w:r w:rsidRPr="00990E4C">
        <w:rPr>
          <w:spacing w:val="14"/>
          <w:szCs w:val="28"/>
        </w:rPr>
        <w:t xml:space="preserve"> </w:t>
      </w:r>
      <w:r w:rsidRPr="00990E4C">
        <w:rPr>
          <w:szCs w:val="28"/>
        </w:rPr>
        <w:t>атмосферного</w:t>
      </w:r>
      <w:r w:rsidRPr="00990E4C">
        <w:rPr>
          <w:spacing w:val="14"/>
          <w:szCs w:val="28"/>
        </w:rPr>
        <w:t xml:space="preserve"> </w:t>
      </w:r>
      <w:r w:rsidRPr="00990E4C">
        <w:rPr>
          <w:szCs w:val="28"/>
        </w:rPr>
        <w:t>воздуха,</w:t>
      </w:r>
      <w:r w:rsidRPr="00990E4C">
        <w:rPr>
          <w:spacing w:val="14"/>
          <w:szCs w:val="28"/>
        </w:rPr>
        <w:t xml:space="preserve"> </w:t>
      </w:r>
      <w:r w:rsidRPr="00990E4C">
        <w:rPr>
          <w:szCs w:val="28"/>
        </w:rPr>
        <w:t>соответствующие</w:t>
      </w:r>
      <w:r w:rsidR="00990E4C">
        <w:rPr>
          <w:szCs w:val="28"/>
        </w:rPr>
        <w:t xml:space="preserve"> </w:t>
      </w:r>
      <w:r w:rsidR="00990E4C" w:rsidRPr="00990E4C">
        <w:rPr>
          <w:szCs w:val="28"/>
        </w:rPr>
        <w:t xml:space="preserve">требованиям санитарных правил и нормативов. От границы </w:t>
      </w:r>
      <w:r w:rsidR="00990E4C">
        <w:rPr>
          <w:szCs w:val="28"/>
        </w:rPr>
        <w:t>участка дошкольной образователь</w:t>
      </w:r>
      <w:r w:rsidR="00990E4C" w:rsidRPr="00990E4C">
        <w:rPr>
          <w:szCs w:val="28"/>
        </w:rPr>
        <w:t>ной</w:t>
      </w:r>
      <w:r w:rsidR="00990E4C" w:rsidRPr="00990E4C">
        <w:rPr>
          <w:spacing w:val="-1"/>
          <w:szCs w:val="28"/>
        </w:rPr>
        <w:t xml:space="preserve"> </w:t>
      </w:r>
      <w:r w:rsidR="00990E4C" w:rsidRPr="00990E4C">
        <w:rPr>
          <w:szCs w:val="28"/>
        </w:rPr>
        <w:t>организации до</w:t>
      </w:r>
      <w:r w:rsidR="00990E4C" w:rsidRPr="00990E4C">
        <w:rPr>
          <w:spacing w:val="2"/>
          <w:szCs w:val="28"/>
        </w:rPr>
        <w:t xml:space="preserve"> </w:t>
      </w:r>
      <w:r w:rsidR="00990E4C" w:rsidRPr="00990E4C">
        <w:rPr>
          <w:szCs w:val="28"/>
        </w:rPr>
        <w:t>улицы должно быть</w:t>
      </w:r>
      <w:r w:rsidR="00990E4C" w:rsidRPr="00990E4C">
        <w:rPr>
          <w:spacing w:val="-3"/>
          <w:szCs w:val="28"/>
        </w:rPr>
        <w:t xml:space="preserve"> </w:t>
      </w:r>
      <w:r w:rsidR="00990E4C" w:rsidRPr="00990E4C">
        <w:rPr>
          <w:szCs w:val="28"/>
        </w:rPr>
        <w:t>не</w:t>
      </w:r>
      <w:r w:rsidR="00990E4C" w:rsidRPr="00990E4C">
        <w:rPr>
          <w:spacing w:val="-1"/>
          <w:szCs w:val="28"/>
        </w:rPr>
        <w:t xml:space="preserve"> </w:t>
      </w:r>
      <w:r w:rsidR="00990E4C" w:rsidRPr="00990E4C">
        <w:rPr>
          <w:szCs w:val="28"/>
        </w:rPr>
        <w:t>менее</w:t>
      </w:r>
      <w:r w:rsidR="00990E4C" w:rsidRPr="00990E4C">
        <w:rPr>
          <w:spacing w:val="-1"/>
          <w:szCs w:val="28"/>
        </w:rPr>
        <w:t xml:space="preserve"> </w:t>
      </w:r>
      <w:r w:rsidR="00990E4C" w:rsidRPr="00990E4C">
        <w:rPr>
          <w:szCs w:val="28"/>
        </w:rPr>
        <w:t>25 м.</w:t>
      </w:r>
    </w:p>
    <w:p w:rsidR="00990E4C" w:rsidRDefault="00990E4C" w:rsidP="00990E4C">
      <w:pPr>
        <w:pStyle w:val="ab"/>
        <w:widowControl w:val="0"/>
        <w:numPr>
          <w:ilvl w:val="0"/>
          <w:numId w:val="1"/>
        </w:numPr>
        <w:tabs>
          <w:tab w:val="left" w:pos="1513"/>
        </w:tabs>
        <w:autoSpaceDE w:val="0"/>
        <w:autoSpaceDN w:val="0"/>
        <w:ind w:left="0" w:right="370" w:firstLine="709"/>
        <w:contextualSpacing w:val="0"/>
        <w:jc w:val="both"/>
        <w:rPr>
          <w:szCs w:val="28"/>
        </w:rPr>
      </w:pPr>
      <w:r w:rsidRPr="00990E4C">
        <w:rPr>
          <w:szCs w:val="28"/>
        </w:rPr>
        <w:t>Размер земельного участка для объектов образовани</w:t>
      </w:r>
      <w:r>
        <w:rPr>
          <w:szCs w:val="28"/>
        </w:rPr>
        <w:t>я следует принимать в соответст</w:t>
      </w:r>
      <w:r w:rsidRPr="00990E4C">
        <w:rPr>
          <w:szCs w:val="28"/>
        </w:rPr>
        <w:t>вии с приложением «Д» «СП 42.13330.2016. Свод правил. Градостроительство. Планировка и</w:t>
      </w:r>
      <w:r w:rsidRPr="00990E4C">
        <w:rPr>
          <w:spacing w:val="1"/>
          <w:szCs w:val="28"/>
        </w:rPr>
        <w:t xml:space="preserve"> </w:t>
      </w:r>
      <w:r w:rsidRPr="00990E4C">
        <w:rPr>
          <w:szCs w:val="28"/>
        </w:rPr>
        <w:t>застройка</w:t>
      </w:r>
      <w:r w:rsidRPr="00990E4C">
        <w:rPr>
          <w:spacing w:val="-3"/>
          <w:szCs w:val="28"/>
        </w:rPr>
        <w:t xml:space="preserve"> </w:t>
      </w:r>
      <w:r w:rsidRPr="00990E4C">
        <w:rPr>
          <w:szCs w:val="28"/>
        </w:rPr>
        <w:t>городских</w:t>
      </w:r>
      <w:r w:rsidRPr="00990E4C">
        <w:rPr>
          <w:spacing w:val="-3"/>
          <w:szCs w:val="28"/>
        </w:rPr>
        <w:t xml:space="preserve"> </w:t>
      </w:r>
      <w:r w:rsidRPr="00990E4C">
        <w:rPr>
          <w:szCs w:val="28"/>
        </w:rPr>
        <w:t>и</w:t>
      </w:r>
      <w:r w:rsidRPr="00990E4C">
        <w:rPr>
          <w:spacing w:val="-4"/>
          <w:szCs w:val="28"/>
        </w:rPr>
        <w:t xml:space="preserve"> </w:t>
      </w:r>
      <w:r w:rsidRPr="00990E4C">
        <w:rPr>
          <w:szCs w:val="28"/>
        </w:rPr>
        <w:t>сельских</w:t>
      </w:r>
      <w:r w:rsidRPr="00990E4C">
        <w:rPr>
          <w:spacing w:val="-3"/>
          <w:szCs w:val="28"/>
        </w:rPr>
        <w:t xml:space="preserve"> </w:t>
      </w:r>
      <w:r w:rsidRPr="00990E4C">
        <w:rPr>
          <w:szCs w:val="28"/>
        </w:rPr>
        <w:t>поселений.</w:t>
      </w:r>
      <w:r w:rsidRPr="00990E4C">
        <w:rPr>
          <w:spacing w:val="-2"/>
          <w:szCs w:val="28"/>
        </w:rPr>
        <w:t xml:space="preserve"> </w:t>
      </w:r>
      <w:r w:rsidRPr="00990E4C">
        <w:rPr>
          <w:szCs w:val="28"/>
        </w:rPr>
        <w:t>Актуализированная</w:t>
      </w:r>
      <w:r w:rsidRPr="00990E4C">
        <w:rPr>
          <w:spacing w:val="-2"/>
          <w:szCs w:val="28"/>
        </w:rPr>
        <w:t xml:space="preserve"> </w:t>
      </w:r>
      <w:r w:rsidRPr="00990E4C">
        <w:rPr>
          <w:szCs w:val="28"/>
        </w:rPr>
        <w:t>редакция</w:t>
      </w:r>
      <w:r w:rsidRPr="00990E4C">
        <w:rPr>
          <w:spacing w:val="-4"/>
          <w:szCs w:val="28"/>
        </w:rPr>
        <w:t xml:space="preserve"> </w:t>
      </w:r>
      <w:r w:rsidRPr="00990E4C">
        <w:rPr>
          <w:szCs w:val="28"/>
        </w:rPr>
        <w:t>СНиП</w:t>
      </w:r>
      <w:r w:rsidRPr="00990E4C">
        <w:rPr>
          <w:spacing w:val="-3"/>
          <w:szCs w:val="28"/>
        </w:rPr>
        <w:t xml:space="preserve"> </w:t>
      </w:r>
      <w:r w:rsidRPr="00990E4C">
        <w:rPr>
          <w:szCs w:val="28"/>
        </w:rPr>
        <w:t>2.07.01-89*».</w:t>
      </w:r>
    </w:p>
    <w:p w:rsidR="00990E4C" w:rsidRDefault="00990E4C" w:rsidP="00990E4C">
      <w:pPr>
        <w:widowControl w:val="0"/>
        <w:tabs>
          <w:tab w:val="left" w:pos="1513"/>
        </w:tabs>
        <w:autoSpaceDE w:val="0"/>
        <w:autoSpaceDN w:val="0"/>
        <w:ind w:right="370" w:firstLine="709"/>
        <w:jc w:val="both"/>
        <w:rPr>
          <w:szCs w:val="28"/>
        </w:rPr>
      </w:pPr>
      <w:r w:rsidRPr="00990E4C">
        <w:rPr>
          <w:szCs w:val="28"/>
        </w:rPr>
        <w:t xml:space="preserve">2. Опубликовать настоящее решение в </w:t>
      </w:r>
      <w:r w:rsidRPr="00990E4C">
        <w:rPr>
          <w:szCs w:val="28"/>
          <w:shd w:val="clear" w:color="auto" w:fill="FFFFFF"/>
        </w:rPr>
        <w:t xml:space="preserve">официальном информационном бюллетене «Вестник </w:t>
      </w:r>
      <w:proofErr w:type="spellStart"/>
      <w:r w:rsidRPr="00990E4C">
        <w:rPr>
          <w:szCs w:val="28"/>
          <w:shd w:val="clear" w:color="auto" w:fill="FFFFFF"/>
        </w:rPr>
        <w:t>Ивантеевского</w:t>
      </w:r>
      <w:proofErr w:type="spellEnd"/>
      <w:r w:rsidRPr="00990E4C">
        <w:rPr>
          <w:szCs w:val="28"/>
          <w:shd w:val="clear" w:color="auto" w:fill="FFFFFF"/>
        </w:rPr>
        <w:t xml:space="preserve"> муниципального района»</w:t>
      </w:r>
      <w:r w:rsidRPr="00990E4C">
        <w:rPr>
          <w:szCs w:val="28"/>
        </w:rPr>
        <w:t xml:space="preserve"> и разместить на официальном сайте администрации </w:t>
      </w:r>
      <w:proofErr w:type="spellStart"/>
      <w:r w:rsidRPr="00990E4C">
        <w:rPr>
          <w:bCs/>
          <w:szCs w:val="28"/>
        </w:rPr>
        <w:t>Ивантеевского</w:t>
      </w:r>
      <w:proofErr w:type="spellEnd"/>
      <w:r w:rsidRPr="00990E4C">
        <w:rPr>
          <w:bCs/>
          <w:szCs w:val="28"/>
        </w:rPr>
        <w:t xml:space="preserve"> </w:t>
      </w:r>
      <w:r w:rsidRPr="00990E4C">
        <w:rPr>
          <w:szCs w:val="28"/>
        </w:rPr>
        <w:t>муниципального района в сети «Интернет».</w:t>
      </w:r>
    </w:p>
    <w:p w:rsidR="00990E4C" w:rsidRPr="00990E4C" w:rsidRDefault="00990E4C" w:rsidP="00990E4C">
      <w:pPr>
        <w:widowControl w:val="0"/>
        <w:tabs>
          <w:tab w:val="left" w:pos="1513"/>
        </w:tabs>
        <w:autoSpaceDE w:val="0"/>
        <w:autoSpaceDN w:val="0"/>
        <w:ind w:right="370" w:firstLine="709"/>
        <w:jc w:val="both"/>
        <w:rPr>
          <w:szCs w:val="28"/>
        </w:rPr>
      </w:pPr>
      <w:r w:rsidRPr="00990E4C">
        <w:rPr>
          <w:color w:val="000000"/>
          <w:szCs w:val="28"/>
        </w:rPr>
        <w:t xml:space="preserve">3. </w:t>
      </w:r>
      <w:proofErr w:type="gramStart"/>
      <w:r w:rsidRPr="00990E4C">
        <w:rPr>
          <w:color w:val="000000" w:themeColor="text1"/>
          <w:szCs w:val="28"/>
        </w:rPr>
        <w:t>Контроль за</w:t>
      </w:r>
      <w:proofErr w:type="gramEnd"/>
      <w:r w:rsidRPr="00990E4C">
        <w:rPr>
          <w:color w:val="000000" w:themeColor="text1"/>
          <w:szCs w:val="28"/>
        </w:rPr>
        <w:t xml:space="preserve"> выполнением решения возложить на председателя постоянной комиссии по промышленности, строительству, транспорту, сельскому хозяйству и продовольствию, жилищно-коммунальному хозяйству  и связи В.В. Целых</w:t>
      </w:r>
      <w:r w:rsidRPr="00990E4C">
        <w:rPr>
          <w:szCs w:val="28"/>
        </w:rPr>
        <w:t>.</w:t>
      </w:r>
    </w:p>
    <w:p w:rsidR="00990E4C" w:rsidRPr="00990E4C" w:rsidRDefault="00990E4C" w:rsidP="00990E4C">
      <w:pPr>
        <w:widowControl w:val="0"/>
        <w:ind w:left="426" w:firstLine="709"/>
        <w:jc w:val="both"/>
        <w:rPr>
          <w:szCs w:val="28"/>
        </w:rPr>
      </w:pPr>
      <w:r w:rsidRPr="00990E4C">
        <w:rPr>
          <w:szCs w:val="28"/>
        </w:rPr>
        <w:t xml:space="preserve"> </w:t>
      </w:r>
    </w:p>
    <w:p w:rsidR="00990E4C" w:rsidRPr="00990E4C" w:rsidRDefault="00990E4C" w:rsidP="00990E4C">
      <w:pPr>
        <w:widowControl w:val="0"/>
        <w:ind w:left="568"/>
        <w:jc w:val="both"/>
        <w:rPr>
          <w:szCs w:val="28"/>
        </w:rPr>
      </w:pPr>
    </w:p>
    <w:p w:rsidR="00990E4C" w:rsidRPr="00990E4C" w:rsidRDefault="00990E4C" w:rsidP="00990E4C">
      <w:pPr>
        <w:pStyle w:val="ab"/>
        <w:autoSpaceDE w:val="0"/>
        <w:autoSpaceDN w:val="0"/>
        <w:adjustRightInd w:val="0"/>
        <w:ind w:left="816"/>
        <w:jc w:val="both"/>
        <w:rPr>
          <w:color w:val="000000"/>
          <w:szCs w:val="28"/>
        </w:rPr>
      </w:pPr>
    </w:p>
    <w:p w:rsidR="00990E4C" w:rsidRPr="00990E4C" w:rsidRDefault="00990E4C" w:rsidP="00990E4C">
      <w:pPr>
        <w:rPr>
          <w:b/>
          <w:color w:val="000000"/>
          <w:szCs w:val="28"/>
        </w:rPr>
      </w:pPr>
      <w:r w:rsidRPr="00990E4C">
        <w:rPr>
          <w:b/>
          <w:color w:val="000000"/>
          <w:szCs w:val="28"/>
        </w:rPr>
        <w:t xml:space="preserve">Председатель </w:t>
      </w:r>
      <w:proofErr w:type="spellStart"/>
      <w:r w:rsidRPr="00990E4C">
        <w:rPr>
          <w:b/>
          <w:color w:val="000000"/>
          <w:szCs w:val="28"/>
        </w:rPr>
        <w:t>Ивантеевского</w:t>
      </w:r>
      <w:proofErr w:type="spellEnd"/>
      <w:r w:rsidRPr="00990E4C">
        <w:rPr>
          <w:b/>
          <w:color w:val="000000"/>
          <w:szCs w:val="28"/>
        </w:rPr>
        <w:t xml:space="preserve"> </w:t>
      </w:r>
    </w:p>
    <w:p w:rsidR="00990E4C" w:rsidRPr="00990E4C" w:rsidRDefault="00990E4C" w:rsidP="00990E4C">
      <w:pPr>
        <w:pStyle w:val="ab"/>
        <w:ind w:left="0"/>
        <w:rPr>
          <w:b/>
          <w:color w:val="000000"/>
          <w:szCs w:val="28"/>
        </w:rPr>
      </w:pPr>
      <w:r w:rsidRPr="00990E4C">
        <w:rPr>
          <w:b/>
          <w:color w:val="000000"/>
          <w:szCs w:val="28"/>
        </w:rPr>
        <w:t xml:space="preserve">районного Собрания                                                                  А.М. </w:t>
      </w:r>
      <w:proofErr w:type="gramStart"/>
      <w:r w:rsidRPr="00990E4C">
        <w:rPr>
          <w:b/>
          <w:color w:val="000000"/>
          <w:szCs w:val="28"/>
        </w:rPr>
        <w:t>Нелин</w:t>
      </w:r>
      <w:proofErr w:type="gramEnd"/>
    </w:p>
    <w:p w:rsidR="00990E4C" w:rsidRPr="00990E4C" w:rsidRDefault="00990E4C" w:rsidP="00990E4C">
      <w:pPr>
        <w:rPr>
          <w:b/>
          <w:color w:val="000000"/>
          <w:szCs w:val="28"/>
        </w:rPr>
      </w:pPr>
    </w:p>
    <w:p w:rsidR="00990E4C" w:rsidRPr="00990E4C" w:rsidRDefault="00990E4C" w:rsidP="00990E4C">
      <w:pPr>
        <w:pStyle w:val="ab"/>
        <w:ind w:left="0"/>
        <w:rPr>
          <w:b/>
          <w:color w:val="000000"/>
          <w:szCs w:val="28"/>
        </w:rPr>
      </w:pPr>
    </w:p>
    <w:p w:rsidR="00990E4C" w:rsidRPr="00990E4C" w:rsidRDefault="00990E4C" w:rsidP="00990E4C">
      <w:pPr>
        <w:rPr>
          <w:b/>
          <w:color w:val="000000"/>
          <w:szCs w:val="28"/>
        </w:rPr>
      </w:pPr>
    </w:p>
    <w:p w:rsidR="00990E4C" w:rsidRPr="00990E4C" w:rsidRDefault="00990E4C" w:rsidP="00990E4C">
      <w:pPr>
        <w:rPr>
          <w:b/>
          <w:szCs w:val="28"/>
        </w:rPr>
      </w:pPr>
      <w:r w:rsidRPr="00990E4C">
        <w:rPr>
          <w:b/>
          <w:szCs w:val="28"/>
        </w:rPr>
        <w:t xml:space="preserve">Глава </w:t>
      </w:r>
      <w:proofErr w:type="spellStart"/>
      <w:r w:rsidRPr="00990E4C">
        <w:rPr>
          <w:b/>
          <w:szCs w:val="28"/>
        </w:rPr>
        <w:t>Ивантеевского</w:t>
      </w:r>
      <w:proofErr w:type="spellEnd"/>
    </w:p>
    <w:p w:rsidR="00990E4C" w:rsidRPr="00990E4C" w:rsidRDefault="00990E4C" w:rsidP="00990E4C">
      <w:pPr>
        <w:rPr>
          <w:b/>
          <w:szCs w:val="28"/>
        </w:rPr>
      </w:pPr>
      <w:r w:rsidRPr="00990E4C">
        <w:rPr>
          <w:b/>
          <w:szCs w:val="28"/>
        </w:rPr>
        <w:t xml:space="preserve">муниципального района                                                          </w:t>
      </w:r>
    </w:p>
    <w:p w:rsidR="00990E4C" w:rsidRPr="00990E4C" w:rsidRDefault="00990E4C" w:rsidP="00990E4C">
      <w:pPr>
        <w:rPr>
          <w:b/>
          <w:szCs w:val="28"/>
        </w:rPr>
      </w:pPr>
      <w:r w:rsidRPr="00990E4C">
        <w:rPr>
          <w:b/>
          <w:szCs w:val="28"/>
        </w:rPr>
        <w:t xml:space="preserve">Саратовской области </w:t>
      </w:r>
      <w:r w:rsidRPr="00990E4C">
        <w:rPr>
          <w:b/>
          <w:szCs w:val="28"/>
        </w:rPr>
        <w:tab/>
      </w:r>
      <w:r w:rsidRPr="00990E4C">
        <w:rPr>
          <w:b/>
          <w:szCs w:val="28"/>
        </w:rPr>
        <w:tab/>
      </w:r>
      <w:r w:rsidRPr="00990E4C">
        <w:rPr>
          <w:b/>
          <w:szCs w:val="28"/>
        </w:rPr>
        <w:tab/>
      </w:r>
      <w:r w:rsidRPr="00990E4C">
        <w:rPr>
          <w:b/>
          <w:szCs w:val="28"/>
        </w:rPr>
        <w:tab/>
      </w:r>
      <w:r w:rsidRPr="00990E4C">
        <w:rPr>
          <w:b/>
          <w:szCs w:val="28"/>
        </w:rPr>
        <w:tab/>
      </w:r>
      <w:r w:rsidRPr="00990E4C">
        <w:rPr>
          <w:b/>
          <w:szCs w:val="28"/>
        </w:rPr>
        <w:tab/>
      </w:r>
      <w:r w:rsidRPr="00990E4C">
        <w:rPr>
          <w:b/>
          <w:szCs w:val="28"/>
        </w:rPr>
        <w:tab/>
        <w:t xml:space="preserve">   В.В. Басов</w:t>
      </w:r>
    </w:p>
    <w:p w:rsidR="00990E4C" w:rsidRPr="00990E4C" w:rsidRDefault="00990E4C" w:rsidP="00990E4C">
      <w:pPr>
        <w:pStyle w:val="ac"/>
        <w:ind w:left="0" w:firstLine="709"/>
        <w:jc w:val="left"/>
        <w:rPr>
          <w:sz w:val="28"/>
          <w:szCs w:val="28"/>
        </w:rPr>
      </w:pPr>
    </w:p>
    <w:bookmarkEnd w:id="0"/>
    <w:p w:rsidR="00194B3B" w:rsidRPr="006845F1" w:rsidRDefault="00194B3B" w:rsidP="00990E4C">
      <w:pPr>
        <w:rPr>
          <w:b/>
          <w:szCs w:val="28"/>
        </w:rPr>
      </w:pPr>
    </w:p>
    <w:sectPr w:rsidR="00194B3B" w:rsidRPr="006845F1" w:rsidSect="00C247E6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824" w:rsidRDefault="00BE0824" w:rsidP="00C247E6">
      <w:r>
        <w:separator/>
      </w:r>
    </w:p>
  </w:endnote>
  <w:endnote w:type="continuationSeparator" w:id="0">
    <w:p w:rsidR="00BE0824" w:rsidRDefault="00BE0824" w:rsidP="00C2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5075732"/>
      <w:docPartObj>
        <w:docPartGallery w:val="Page Numbers (Bottom of Page)"/>
        <w:docPartUnique/>
      </w:docPartObj>
    </w:sdtPr>
    <w:sdtContent>
      <w:p w:rsidR="00C247E6" w:rsidRDefault="00C247E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D2D">
          <w:rPr>
            <w:noProof/>
          </w:rPr>
          <w:t>2</w:t>
        </w:r>
        <w:r>
          <w:fldChar w:fldCharType="end"/>
        </w:r>
      </w:p>
    </w:sdtContent>
  </w:sdt>
  <w:p w:rsidR="00C247E6" w:rsidRDefault="00C247E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824" w:rsidRDefault="00BE0824" w:rsidP="00C247E6">
      <w:r>
        <w:separator/>
      </w:r>
    </w:p>
  </w:footnote>
  <w:footnote w:type="continuationSeparator" w:id="0">
    <w:p w:rsidR="00BE0824" w:rsidRDefault="00BE0824" w:rsidP="00C24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3279C"/>
    <w:multiLevelType w:val="hybridMultilevel"/>
    <w:tmpl w:val="7F38E8F8"/>
    <w:lvl w:ilvl="0" w:tplc="39388F28">
      <w:start w:val="1"/>
      <w:numFmt w:val="decimal"/>
      <w:lvlText w:val="%1."/>
      <w:lvlJc w:val="left"/>
      <w:pPr>
        <w:ind w:left="816" w:hanging="2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28AF5C">
      <w:numFmt w:val="bullet"/>
      <w:lvlText w:val="•"/>
      <w:lvlJc w:val="left"/>
      <w:pPr>
        <w:ind w:left="1577" w:hanging="248"/>
      </w:pPr>
      <w:rPr>
        <w:rFonts w:hint="default"/>
        <w:lang w:val="ru-RU" w:eastAsia="en-US" w:bidi="ar-SA"/>
      </w:rPr>
    </w:lvl>
    <w:lvl w:ilvl="2" w:tplc="FFEA59FA">
      <w:numFmt w:val="bullet"/>
      <w:lvlText w:val="•"/>
      <w:lvlJc w:val="left"/>
      <w:pPr>
        <w:ind w:left="2615" w:hanging="248"/>
      </w:pPr>
      <w:rPr>
        <w:rFonts w:hint="default"/>
        <w:lang w:val="ru-RU" w:eastAsia="en-US" w:bidi="ar-SA"/>
      </w:rPr>
    </w:lvl>
    <w:lvl w:ilvl="3" w:tplc="2ECA8418">
      <w:numFmt w:val="bullet"/>
      <w:lvlText w:val="•"/>
      <w:lvlJc w:val="left"/>
      <w:pPr>
        <w:ind w:left="3653" w:hanging="248"/>
      </w:pPr>
      <w:rPr>
        <w:rFonts w:hint="default"/>
        <w:lang w:val="ru-RU" w:eastAsia="en-US" w:bidi="ar-SA"/>
      </w:rPr>
    </w:lvl>
    <w:lvl w:ilvl="4" w:tplc="050E4C2C">
      <w:numFmt w:val="bullet"/>
      <w:lvlText w:val="•"/>
      <w:lvlJc w:val="left"/>
      <w:pPr>
        <w:ind w:left="4691" w:hanging="248"/>
      </w:pPr>
      <w:rPr>
        <w:rFonts w:hint="default"/>
        <w:lang w:val="ru-RU" w:eastAsia="en-US" w:bidi="ar-SA"/>
      </w:rPr>
    </w:lvl>
    <w:lvl w:ilvl="5" w:tplc="ADFA0134">
      <w:numFmt w:val="bullet"/>
      <w:lvlText w:val="•"/>
      <w:lvlJc w:val="left"/>
      <w:pPr>
        <w:ind w:left="5729" w:hanging="248"/>
      </w:pPr>
      <w:rPr>
        <w:rFonts w:hint="default"/>
        <w:lang w:val="ru-RU" w:eastAsia="en-US" w:bidi="ar-SA"/>
      </w:rPr>
    </w:lvl>
    <w:lvl w:ilvl="6" w:tplc="604EF4D2">
      <w:numFmt w:val="bullet"/>
      <w:lvlText w:val="•"/>
      <w:lvlJc w:val="left"/>
      <w:pPr>
        <w:ind w:left="6767" w:hanging="248"/>
      </w:pPr>
      <w:rPr>
        <w:rFonts w:hint="default"/>
        <w:lang w:val="ru-RU" w:eastAsia="en-US" w:bidi="ar-SA"/>
      </w:rPr>
    </w:lvl>
    <w:lvl w:ilvl="7" w:tplc="C9463EB8">
      <w:numFmt w:val="bullet"/>
      <w:lvlText w:val="•"/>
      <w:lvlJc w:val="left"/>
      <w:pPr>
        <w:ind w:left="7805" w:hanging="248"/>
      </w:pPr>
      <w:rPr>
        <w:rFonts w:hint="default"/>
        <w:lang w:val="ru-RU" w:eastAsia="en-US" w:bidi="ar-SA"/>
      </w:rPr>
    </w:lvl>
    <w:lvl w:ilvl="8" w:tplc="A058EC92">
      <w:numFmt w:val="bullet"/>
      <w:lvlText w:val="•"/>
      <w:lvlJc w:val="left"/>
      <w:pPr>
        <w:ind w:left="8843" w:hanging="2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47"/>
    <w:rsid w:val="000C370E"/>
    <w:rsid w:val="000D2056"/>
    <w:rsid w:val="00194B3B"/>
    <w:rsid w:val="001C2EE7"/>
    <w:rsid w:val="002542E9"/>
    <w:rsid w:val="0027136E"/>
    <w:rsid w:val="003C6F04"/>
    <w:rsid w:val="003D1FC8"/>
    <w:rsid w:val="00526294"/>
    <w:rsid w:val="00666CDB"/>
    <w:rsid w:val="006845F1"/>
    <w:rsid w:val="00685E94"/>
    <w:rsid w:val="006C50BE"/>
    <w:rsid w:val="007852C8"/>
    <w:rsid w:val="008D3ADC"/>
    <w:rsid w:val="00916C7D"/>
    <w:rsid w:val="009877BC"/>
    <w:rsid w:val="00990E4C"/>
    <w:rsid w:val="00BE0824"/>
    <w:rsid w:val="00C11025"/>
    <w:rsid w:val="00C244C6"/>
    <w:rsid w:val="00C247E6"/>
    <w:rsid w:val="00C95742"/>
    <w:rsid w:val="00CA1F30"/>
    <w:rsid w:val="00D32FFA"/>
    <w:rsid w:val="00E06D2D"/>
    <w:rsid w:val="00EE2F27"/>
    <w:rsid w:val="00F51D47"/>
    <w:rsid w:val="00FE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C2EE7"/>
    <w:rPr>
      <w:color w:val="0000FF"/>
      <w:u w:val="single"/>
    </w:rPr>
  </w:style>
  <w:style w:type="paragraph" w:customStyle="1" w:styleId="a4">
    <w:name w:val="Заголовок статьи"/>
    <w:basedOn w:val="a"/>
    <w:next w:val="a"/>
    <w:uiPriority w:val="99"/>
    <w:rsid w:val="001C2EE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paragraph" w:customStyle="1" w:styleId="Oaenoaieoiaioa">
    <w:name w:val="Oaeno aieoiaioa"/>
    <w:basedOn w:val="a"/>
    <w:rsid w:val="001C2EE7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formattext">
    <w:name w:val="formattext"/>
    <w:basedOn w:val="a"/>
    <w:rsid w:val="001C2EE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C2EE7"/>
  </w:style>
  <w:style w:type="paragraph" w:styleId="a5">
    <w:name w:val="Balloon Text"/>
    <w:basedOn w:val="a"/>
    <w:link w:val="a6"/>
    <w:uiPriority w:val="99"/>
    <w:semiHidden/>
    <w:unhideWhenUsed/>
    <w:rsid w:val="001C2E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EE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24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47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24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47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1"/>
    <w:qFormat/>
    <w:rsid w:val="00C244C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E2F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EE2F27"/>
    <w:pPr>
      <w:widowControl w:val="0"/>
      <w:autoSpaceDE w:val="0"/>
      <w:autoSpaceDN w:val="0"/>
      <w:ind w:left="540" w:firstLine="707"/>
      <w:jc w:val="both"/>
    </w:pPr>
    <w:rPr>
      <w:sz w:val="24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EE2F2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E2F27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C2EE7"/>
    <w:rPr>
      <w:color w:val="0000FF"/>
      <w:u w:val="single"/>
    </w:rPr>
  </w:style>
  <w:style w:type="paragraph" w:customStyle="1" w:styleId="a4">
    <w:name w:val="Заголовок статьи"/>
    <w:basedOn w:val="a"/>
    <w:next w:val="a"/>
    <w:uiPriority w:val="99"/>
    <w:rsid w:val="001C2EE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paragraph" w:customStyle="1" w:styleId="Oaenoaieoiaioa">
    <w:name w:val="Oaeno aieoiaioa"/>
    <w:basedOn w:val="a"/>
    <w:rsid w:val="001C2EE7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formattext">
    <w:name w:val="formattext"/>
    <w:basedOn w:val="a"/>
    <w:rsid w:val="001C2EE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C2EE7"/>
  </w:style>
  <w:style w:type="paragraph" w:styleId="a5">
    <w:name w:val="Balloon Text"/>
    <w:basedOn w:val="a"/>
    <w:link w:val="a6"/>
    <w:uiPriority w:val="99"/>
    <w:semiHidden/>
    <w:unhideWhenUsed/>
    <w:rsid w:val="001C2E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EE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24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47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24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47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1"/>
    <w:qFormat/>
    <w:rsid w:val="00C244C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E2F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EE2F27"/>
    <w:pPr>
      <w:widowControl w:val="0"/>
      <w:autoSpaceDE w:val="0"/>
      <w:autoSpaceDN w:val="0"/>
      <w:ind w:left="540" w:firstLine="707"/>
      <w:jc w:val="both"/>
    </w:pPr>
    <w:rPr>
      <w:sz w:val="24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EE2F2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E2F27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3</cp:revision>
  <cp:lastPrinted>2023-03-02T06:05:00Z</cp:lastPrinted>
  <dcterms:created xsi:type="dcterms:W3CDTF">2017-05-31T04:28:00Z</dcterms:created>
  <dcterms:modified xsi:type="dcterms:W3CDTF">2023-03-02T06:43:00Z</dcterms:modified>
</cp:coreProperties>
</file>