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6E" w:rsidRDefault="00E55304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8016E" w:rsidRDefault="00ED1765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</w:t>
      </w:r>
      <w:r w:rsidR="00E55304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48016E" w:rsidRDefault="00E5530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016E" w:rsidRDefault="0048016E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016E" w:rsidRDefault="00E55304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48016E" w:rsidRDefault="0048016E">
      <w:pPr>
        <w:pStyle w:val="a8"/>
        <w:jc w:val="both"/>
        <w:rPr>
          <w:sz w:val="28"/>
          <w:szCs w:val="28"/>
        </w:rPr>
      </w:pPr>
    </w:p>
    <w:p w:rsidR="0048016E" w:rsidRDefault="00E55304">
      <w:pPr>
        <w:pStyle w:val="a8"/>
        <w:jc w:val="both"/>
      </w:pPr>
      <w:r>
        <w:rPr>
          <w:b/>
          <w:bCs/>
          <w:sz w:val="28"/>
          <w:szCs w:val="28"/>
        </w:rPr>
        <w:t xml:space="preserve"> от  </w:t>
      </w:r>
      <w:r w:rsidR="00ED1765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.06.2021г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№  </w:t>
      </w:r>
      <w:r w:rsidR="00ED1765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с. </w:t>
      </w:r>
      <w:proofErr w:type="spellStart"/>
      <w:r w:rsidR="00ED1765">
        <w:rPr>
          <w:b/>
          <w:bCs/>
          <w:sz w:val="28"/>
          <w:szCs w:val="28"/>
        </w:rPr>
        <w:t>Бартеневка</w:t>
      </w:r>
      <w:proofErr w:type="spellEnd"/>
    </w:p>
    <w:p w:rsidR="0048016E" w:rsidRDefault="0048016E">
      <w:pPr>
        <w:pStyle w:val="a8"/>
        <w:jc w:val="center"/>
        <w:rPr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48016E" w:rsidRDefault="00ED176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Бартеневского</w:t>
      </w:r>
      <w:r w:rsidR="00E5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48016E" w:rsidRDefault="00E55304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ED1765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</w:t>
      </w:r>
      <w:r w:rsidR="00ED176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.03.2018 года 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Об </w:t>
      </w:r>
      <w:r w:rsidR="00ED1765">
        <w:rPr>
          <w:rFonts w:ascii="Times New Roman" w:eastAsia="Times New Roman CYR" w:hAnsi="Times New Roman" w:cs="Times New Roman CYR"/>
          <w:b/>
          <w:bCs/>
          <w:sz w:val="28"/>
          <w:szCs w:val="28"/>
        </w:rPr>
        <w:t>утверждении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торговых объектов на территории </w:t>
      </w:r>
      <w:r w:rsidR="00ED1765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Бартеневского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муниципального образования</w:t>
      </w:r>
      <w:r w:rsidR="00ED1765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  <w:proofErr w:type="spellStart"/>
      <w:r w:rsidR="00ED1765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Ивантеевского</w:t>
      </w:r>
      <w:proofErr w:type="spellEnd"/>
      <w:r w:rsidR="00ED1765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8016E" w:rsidRDefault="0048016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hyperlink r:id="rId6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риказом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18.10.2016 г. № 2424 "О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от  13.01.2020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</w:t>
      </w:r>
      <w:r w:rsidR="00ED1765">
        <w:rPr>
          <w:rFonts w:ascii="Times New Roman" w:hAnsi="Times New Roman" w:cs="Times New Roman"/>
          <w:color w:val="000000"/>
          <w:sz w:val="28"/>
          <w:szCs w:val="28"/>
        </w:rPr>
        <w:t>я Бартеневс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образования ПОСТАНОВЛЯЕТ:</w:t>
      </w:r>
    </w:p>
    <w:p w:rsidR="0048016E" w:rsidRPr="00ED1765" w:rsidRDefault="00E55304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ED1765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ED1765">
        <w:rPr>
          <w:rFonts w:ascii="Times New Roman" w:hAnsi="Times New Roman" w:cs="Times New Roman"/>
          <w:color w:val="000000"/>
          <w:sz w:val="28"/>
          <w:szCs w:val="28"/>
        </w:rPr>
        <w:t>№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ED176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.03.2018 года 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Об </w:t>
      </w:r>
      <w:r w:rsidR="00ED1765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утверждении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порядка рассмотрения заявлений юридических лиц и индивидуальных п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D1765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Бартеневс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кого муниципального образования</w:t>
      </w:r>
      <w:r w:rsidR="00ED1765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proofErr w:type="spellStart"/>
      <w:r w:rsidR="00ED1765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Ивантеевского</w:t>
      </w:r>
      <w:proofErr w:type="spellEnd"/>
      <w:r w:rsidR="00ED1765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района Саратовской области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(с учетом изменений </w:t>
      </w:r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ED1765"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23.06.2020г</w:t>
      </w:r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.)  в</w:t>
      </w:r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нести  следующие изменения и до</w:t>
      </w:r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полнения:</w:t>
      </w:r>
      <w:proofErr w:type="gramEnd"/>
    </w:p>
    <w:p w:rsidR="0048016E" w:rsidRDefault="00E55304">
      <w:pPr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Pr="00ED1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 </w:t>
      </w:r>
      <w:proofErr w:type="spellStart"/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ED1765">
        <w:rPr>
          <w:rFonts w:ascii="Times New Roman" w:hAnsi="Times New Roman" w:cs="Times New Roman"/>
          <w:color w:val="000000" w:themeColor="text1"/>
          <w:sz w:val="28"/>
          <w:szCs w:val="28"/>
        </w:rPr>
        <w:t>. 2.1. пункта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000000"/>
          <w:sz w:val="28"/>
          <w:szCs w:val="28"/>
        </w:rPr>
        <w:t>ложить в следующей редакции:</w:t>
      </w:r>
    </w:p>
    <w:p w:rsidR="0048016E" w:rsidRDefault="00E553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P000D_1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(исключение) нестационарных торговых объектов в схему осуществляется по инициативе органов местного самоуправления, определенных в соответствии с уставом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образования, уполномоченных на разработку и утверждение схемы,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48016E" w:rsidRDefault="00E5530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bookmarkStart w:id="2" w:name="P000D_11"/>
      <w:bookmarkEnd w:id="2"/>
      <w:r>
        <w:rPr>
          <w:color w:val="000000"/>
          <w:sz w:val="28"/>
          <w:szCs w:val="28"/>
        </w:rPr>
        <w:t>Исключение нестационарных торговых объектов из схемы по ин</w:t>
      </w:r>
      <w:r>
        <w:rPr>
          <w:color w:val="000000"/>
          <w:sz w:val="28"/>
          <w:szCs w:val="28"/>
        </w:rPr>
        <w:t xml:space="preserve">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осуществляется с учетом требований законодательства Российской Федерации, в случае ремонта и </w:t>
      </w:r>
      <w:proofErr w:type="gramStart"/>
      <w:r>
        <w:rPr>
          <w:color w:val="000000"/>
          <w:sz w:val="28"/>
          <w:szCs w:val="28"/>
        </w:rPr>
        <w:t>рекон</w:t>
      </w:r>
      <w:r>
        <w:rPr>
          <w:color w:val="000000"/>
          <w:sz w:val="28"/>
          <w:szCs w:val="28"/>
        </w:rPr>
        <w:t>струкции</w:t>
      </w:r>
      <w:proofErr w:type="gramEnd"/>
      <w:r>
        <w:rPr>
          <w:color w:val="000000"/>
          <w:sz w:val="28"/>
          <w:szCs w:val="28"/>
        </w:rPr>
        <w:t xml:space="preserve"> автомобильных дорог, тротуаров, изменения расположения светофоров, знаков, парковок, </w:t>
      </w:r>
      <w:r>
        <w:rPr>
          <w:color w:val="000000"/>
          <w:sz w:val="28"/>
          <w:szCs w:val="28"/>
        </w:rPr>
        <w:lastRenderedPageBreak/>
        <w:t xml:space="preserve">повлекших необходимость переноса нестационарного торгового объекта (часть в редакции, введенной приказом Минэкономразвития Саратовской области от 13.01.2020 </w:t>
      </w:r>
      <w:proofErr w:type="gramStart"/>
      <w:r>
        <w:rPr>
          <w:color w:val="000000"/>
          <w:sz w:val="28"/>
          <w:szCs w:val="28"/>
        </w:rPr>
        <w:t>N 21,</w:t>
      </w:r>
      <w:r>
        <w:rPr>
          <w:color w:val="000000"/>
          <w:sz w:val="28"/>
          <w:szCs w:val="28"/>
        </w:rPr>
        <w:t xml:space="preserve"> см. предыдущую редакцию).</w:t>
      </w:r>
      <w:proofErr w:type="gramEnd"/>
    </w:p>
    <w:p w:rsidR="0048016E" w:rsidRDefault="00E5530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bookmarkStart w:id="3" w:name="P000D_12"/>
      <w:bookmarkEnd w:id="3"/>
      <w:r>
        <w:rPr>
          <w:color w:val="000000"/>
          <w:sz w:val="28"/>
          <w:szCs w:val="28"/>
        </w:rPr>
        <w:t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</w:t>
      </w:r>
      <w:r>
        <w:rPr>
          <w:color w:val="000000"/>
          <w:sz w:val="28"/>
          <w:szCs w:val="28"/>
        </w:rPr>
        <w:t xml:space="preserve">ии заявлений указанных лиц  в администрацию </w:t>
      </w:r>
      <w:r w:rsidR="00ED1765">
        <w:rPr>
          <w:color w:val="000000"/>
          <w:sz w:val="28"/>
          <w:szCs w:val="28"/>
        </w:rPr>
        <w:t>Бартеневского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48016E" w:rsidRDefault="0048016E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D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2.</w:t>
      </w:r>
      <w:r w:rsidR="00ED176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пункта 2 исключить. </w:t>
      </w:r>
    </w:p>
    <w:p w:rsidR="0048016E" w:rsidRDefault="0048016E">
      <w:pPr>
        <w:sectPr w:rsidR="0048016E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016E" w:rsidRDefault="004801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информационном бюллетене «</w:t>
      </w:r>
      <w:proofErr w:type="spellStart"/>
      <w:r w:rsidR="00ED1765">
        <w:rPr>
          <w:rFonts w:ascii="Times New Roman" w:hAnsi="Times New Roman"/>
          <w:color w:val="000000"/>
          <w:sz w:val="28"/>
          <w:szCs w:val="28"/>
        </w:rPr>
        <w:t>Бартеневский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proofErr w:type="spellStart"/>
      <w:r w:rsidR="00ED1765">
        <w:rPr>
          <w:rFonts w:ascii="Times New Roman" w:hAnsi="Times New Roman"/>
          <w:sz w:val="28"/>
          <w:szCs w:val="28"/>
        </w:rPr>
        <w:t>Бартеневское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48016E" w:rsidRDefault="0048016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</w:t>
      </w:r>
      <w:r>
        <w:rPr>
          <w:rFonts w:ascii="Times New Roman" w:hAnsi="Times New Roman"/>
          <w:sz w:val="28"/>
          <w:szCs w:val="28"/>
        </w:rPr>
        <w:t>ение вступает в силу с момента официального опубликования.</w:t>
      </w:r>
    </w:p>
    <w:p w:rsidR="0048016E" w:rsidRDefault="0048016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16E" w:rsidRDefault="00E55304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016E" w:rsidRDefault="0048016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</w:p>
    <w:p w:rsidR="0048016E" w:rsidRDefault="00E55304">
      <w:pPr>
        <w:pStyle w:val="a8"/>
        <w:jc w:val="both"/>
      </w:pPr>
      <w:proofErr w:type="spellStart"/>
      <w:r>
        <w:rPr>
          <w:b/>
          <w:sz w:val="28"/>
          <w:szCs w:val="28"/>
        </w:rPr>
        <w:t>Глава</w:t>
      </w:r>
      <w:r w:rsidR="00ED1765"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48016E" w:rsidRDefault="00E55304">
      <w:pPr>
        <w:pStyle w:val="a8"/>
        <w:jc w:val="both"/>
      </w:pPr>
      <w:bookmarkStart w:id="4" w:name="__DdeLink__13257_2446968708"/>
      <w:bookmarkEnd w:id="4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="00ED1765">
        <w:rPr>
          <w:b/>
          <w:sz w:val="28"/>
          <w:szCs w:val="28"/>
        </w:rPr>
        <w:t>Р.Е.Скипа</w:t>
      </w:r>
      <w:proofErr w:type="spellEnd"/>
    </w:p>
    <w:sectPr w:rsidR="0048016E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2F1"/>
    <w:multiLevelType w:val="multilevel"/>
    <w:tmpl w:val="5AB0AB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93451F3"/>
    <w:multiLevelType w:val="multilevel"/>
    <w:tmpl w:val="2FEAA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6E"/>
    <w:rsid w:val="0048016E"/>
    <w:rsid w:val="00E55304"/>
    <w:rsid w:val="00E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0">
    <w:name w:val="Основной шрифт абзаца1"/>
    <w:qFormat/>
    <w:rsid w:val="00B159ED"/>
  </w:style>
  <w:style w:type="character" w:customStyle="1" w:styleId="a4">
    <w:name w:val="Основной текст Знак"/>
    <w:basedOn w:val="10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0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character" w:customStyle="1" w:styleId="a7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8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9">
    <w:name w:val="List"/>
    <w:basedOn w:val="a8"/>
    <w:rsid w:val="00B159ED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c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3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d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B159ED"/>
    <w:pPr>
      <w:suppressLineNumbers/>
    </w:pPr>
  </w:style>
  <w:style w:type="paragraph" w:customStyle="1" w:styleId="af">
    <w:name w:val="Заголовок таблицы"/>
    <w:basedOn w:val="ae"/>
    <w:qFormat/>
    <w:rsid w:val="00B159ED"/>
    <w:pPr>
      <w:jc w:val="center"/>
    </w:pPr>
    <w:rPr>
      <w:b/>
      <w:bCs/>
    </w:rPr>
  </w:style>
  <w:style w:type="paragraph" w:styleId="af0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uppressAutoHyphens w:val="0"/>
      <w:spacing w:before="100" w:after="100"/>
    </w:pPr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AECCA23B2D54BE3B0F60F0B500F526EDB2A681BC7148ED24B68647074C597PE4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46</cp:revision>
  <cp:lastPrinted>2018-02-13T05:14:00Z</cp:lastPrinted>
  <dcterms:created xsi:type="dcterms:W3CDTF">2018-01-30T10:30:00Z</dcterms:created>
  <dcterms:modified xsi:type="dcterms:W3CDTF">2021-06-23T22:49:00Z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