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36A" w:rsidRDefault="00A8336A" w:rsidP="00A8336A">
      <w:pPr>
        <w:pStyle w:val="Standard"/>
        <w:jc w:val="center"/>
        <w:rPr>
          <w:rFonts w:cs="Times New Roman"/>
          <w:b/>
          <w:bCs/>
          <w:color w:val="333333"/>
          <w:sz w:val="28"/>
          <w:szCs w:val="28"/>
        </w:rPr>
      </w:pPr>
      <w:r>
        <w:rPr>
          <w:rFonts w:cs="Times New Roman"/>
          <w:b/>
          <w:bCs/>
          <w:color w:val="333333"/>
          <w:sz w:val="28"/>
          <w:szCs w:val="28"/>
        </w:rPr>
        <w:t>АДМИНИСТРАЦИЯ</w:t>
      </w:r>
    </w:p>
    <w:p w:rsidR="00A8336A" w:rsidRDefault="00A8336A" w:rsidP="00A8336A">
      <w:pPr>
        <w:pStyle w:val="Standard"/>
        <w:jc w:val="center"/>
        <w:rPr>
          <w:rFonts w:cs="Times New Roman"/>
          <w:b/>
          <w:bCs/>
          <w:color w:val="333333"/>
          <w:sz w:val="28"/>
          <w:szCs w:val="28"/>
        </w:rPr>
      </w:pPr>
      <w:r>
        <w:rPr>
          <w:rFonts w:cs="Times New Roman"/>
          <w:b/>
          <w:bCs/>
          <w:color w:val="333333"/>
          <w:sz w:val="28"/>
          <w:szCs w:val="28"/>
        </w:rPr>
        <w:t>БАРТЕНЕВСКОГО МУНИЦИПАЛЬНОГО ОБРАЗОВАНИЯ</w:t>
      </w:r>
    </w:p>
    <w:p w:rsidR="00A8336A" w:rsidRDefault="00A8336A" w:rsidP="00A8336A">
      <w:pPr>
        <w:pStyle w:val="Standard"/>
        <w:jc w:val="center"/>
        <w:rPr>
          <w:rFonts w:cs="Times New Roman"/>
          <w:b/>
          <w:bCs/>
          <w:color w:val="333333"/>
          <w:sz w:val="28"/>
          <w:szCs w:val="28"/>
        </w:rPr>
      </w:pPr>
      <w:r>
        <w:rPr>
          <w:rFonts w:cs="Times New Roman"/>
          <w:b/>
          <w:bCs/>
          <w:color w:val="333333"/>
          <w:sz w:val="28"/>
          <w:szCs w:val="28"/>
        </w:rPr>
        <w:t>ИВАНТЕЕВСКОГО МУНИЦИПАЛЬНОГО РАЙОНА</w:t>
      </w:r>
    </w:p>
    <w:p w:rsidR="00A8336A" w:rsidRDefault="00A8336A" w:rsidP="00A8336A">
      <w:pPr>
        <w:pStyle w:val="Standard"/>
        <w:jc w:val="center"/>
        <w:rPr>
          <w:rFonts w:cs="Times New Roman"/>
          <w:b/>
          <w:bCs/>
          <w:color w:val="333333"/>
          <w:sz w:val="28"/>
          <w:szCs w:val="28"/>
        </w:rPr>
      </w:pPr>
      <w:r>
        <w:rPr>
          <w:rFonts w:cs="Times New Roman"/>
          <w:b/>
          <w:bCs/>
          <w:color w:val="333333"/>
          <w:sz w:val="28"/>
          <w:szCs w:val="28"/>
        </w:rPr>
        <w:t>САРАТОВСКОЙ ОБЛАСТИ</w:t>
      </w:r>
    </w:p>
    <w:p w:rsidR="00A8336A" w:rsidRDefault="00A8336A" w:rsidP="00A8336A">
      <w:pPr>
        <w:pStyle w:val="Standard"/>
        <w:jc w:val="center"/>
        <w:rPr>
          <w:rFonts w:cs="Times New Roman"/>
          <w:b/>
          <w:bCs/>
          <w:color w:val="333333"/>
          <w:sz w:val="28"/>
          <w:szCs w:val="28"/>
        </w:rPr>
      </w:pPr>
    </w:p>
    <w:p w:rsidR="00A8336A" w:rsidRDefault="00A8336A" w:rsidP="00A8336A">
      <w:pPr>
        <w:pStyle w:val="Standard"/>
        <w:jc w:val="center"/>
        <w:rPr>
          <w:rFonts w:cs="Times New Roman"/>
          <w:b/>
          <w:bCs/>
          <w:color w:val="333333"/>
          <w:sz w:val="28"/>
          <w:szCs w:val="28"/>
        </w:rPr>
      </w:pPr>
      <w:r>
        <w:rPr>
          <w:rFonts w:cs="Times New Roman"/>
          <w:b/>
          <w:bCs/>
          <w:color w:val="333333"/>
          <w:sz w:val="28"/>
          <w:szCs w:val="28"/>
        </w:rPr>
        <w:t>ПОСТАНОВЛЕНИЕ</w:t>
      </w:r>
    </w:p>
    <w:p w:rsidR="00A8336A" w:rsidRDefault="00A8336A" w:rsidP="00A8336A">
      <w:pPr>
        <w:pStyle w:val="Standard"/>
        <w:jc w:val="center"/>
        <w:rPr>
          <w:rFonts w:cs="Times New Roman"/>
          <w:b/>
          <w:bCs/>
          <w:color w:val="333333"/>
          <w:sz w:val="28"/>
          <w:szCs w:val="28"/>
        </w:rPr>
      </w:pPr>
    </w:p>
    <w:p w:rsidR="00A8336A" w:rsidRDefault="00A8336A" w:rsidP="00A8336A">
      <w:pPr>
        <w:pStyle w:val="Standard"/>
      </w:pPr>
      <w:r>
        <w:rPr>
          <w:rFonts w:cs="Times New Roman"/>
          <w:b/>
          <w:bCs/>
          <w:color w:val="333333"/>
          <w:sz w:val="28"/>
          <w:szCs w:val="28"/>
        </w:rPr>
        <w:t xml:space="preserve">от 27.01.2022 года                        № 1                                              </w:t>
      </w:r>
      <w:r>
        <w:rPr>
          <w:rFonts w:cs="Times New Roman"/>
          <w:bCs/>
          <w:color w:val="333333"/>
          <w:sz w:val="28"/>
          <w:szCs w:val="28"/>
        </w:rPr>
        <w:t xml:space="preserve">                           </w:t>
      </w:r>
    </w:p>
    <w:p w:rsidR="00A8336A" w:rsidRDefault="00A8336A" w:rsidP="00A8336A">
      <w:pPr>
        <w:pStyle w:val="Standard"/>
        <w:jc w:val="center"/>
        <w:rPr>
          <w:rFonts w:cs="Times New Roman"/>
          <w:b/>
          <w:bCs/>
          <w:color w:val="333333"/>
          <w:sz w:val="28"/>
          <w:szCs w:val="28"/>
        </w:rPr>
      </w:pPr>
      <w:r>
        <w:rPr>
          <w:rFonts w:cs="Times New Roman"/>
          <w:b/>
          <w:bCs/>
          <w:color w:val="333333"/>
          <w:sz w:val="28"/>
          <w:szCs w:val="28"/>
        </w:rPr>
        <w:t xml:space="preserve">                                                                                                       с. Бартеневка</w:t>
      </w:r>
    </w:p>
    <w:p w:rsidR="00A8336A" w:rsidRDefault="00A8336A" w:rsidP="00A8336A">
      <w:pPr>
        <w:pStyle w:val="Standard"/>
        <w:rPr>
          <w:rFonts w:cs="Times New Roman"/>
          <w:color w:val="333333"/>
          <w:sz w:val="28"/>
          <w:szCs w:val="28"/>
        </w:rPr>
      </w:pPr>
    </w:p>
    <w:p w:rsidR="00A8336A" w:rsidRDefault="00A8336A" w:rsidP="00A8336A">
      <w:pPr>
        <w:pStyle w:val="Standard"/>
      </w:pPr>
      <w:r>
        <w:rPr>
          <w:rFonts w:cs="Times New Roman"/>
          <w:b/>
          <w:sz w:val="28"/>
          <w:szCs w:val="28"/>
        </w:rPr>
        <w:t>«О внесении изменений и дополнений  в постановление  № 21 от 29.02.2016 года «Об утверждении административного регламента  предоставления муниципальной услуги  «О предварительном согласовании  предоставления земельного участка»</w:t>
      </w:r>
    </w:p>
    <w:p w:rsidR="00A8336A" w:rsidRDefault="00A8336A" w:rsidP="00A8336A">
      <w:pPr>
        <w:pStyle w:val="Standard"/>
        <w:ind w:left="720"/>
        <w:rPr>
          <w:b/>
          <w:sz w:val="28"/>
          <w:szCs w:val="28"/>
        </w:rPr>
      </w:pPr>
    </w:p>
    <w:p w:rsidR="00A8336A" w:rsidRDefault="00A8336A" w:rsidP="00A8336A">
      <w:pPr>
        <w:pStyle w:val="Standard"/>
        <w:ind w:firstLine="720"/>
      </w:pPr>
      <w:proofErr w:type="gramStart"/>
      <w:r>
        <w:rPr>
          <w:sz w:val="28"/>
          <w:szCs w:val="28"/>
        </w:rPr>
        <w:t xml:space="preserve">В соответствии с Федеральным законом  от 27.07.2010 №2010-ФЗ « Об организации предоставления государственных и муниципальных услуг», Федеральным законом 06.10.2003 №131-ФЗ « Об общих принципах организации местного самоуправления в Российской Федерации», руководствуясь Уставом </w:t>
      </w:r>
      <w:proofErr w:type="spellStart"/>
      <w:r>
        <w:rPr>
          <w:sz w:val="28"/>
          <w:szCs w:val="28"/>
        </w:rPr>
        <w:t>Бартеневского</w:t>
      </w:r>
      <w:proofErr w:type="spellEnd"/>
      <w:r>
        <w:rPr>
          <w:sz w:val="28"/>
          <w:szCs w:val="28"/>
        </w:rPr>
        <w:t xml:space="preserve"> муниципального образования, и в целях повышения качества исполнения и доступности оформления прав на земельные участки физическим и юридическим лицам </w:t>
      </w:r>
      <w:r>
        <w:rPr>
          <w:rFonts w:cs="Times New Roman"/>
          <w:b/>
          <w:sz w:val="28"/>
          <w:szCs w:val="28"/>
        </w:rPr>
        <w:t>ПОСТАНОВЛЯЮ:</w:t>
      </w:r>
      <w:proofErr w:type="gramEnd"/>
    </w:p>
    <w:p w:rsidR="00A8336A" w:rsidRDefault="00A8336A" w:rsidP="00A8336A">
      <w:pPr>
        <w:pStyle w:val="Standard"/>
        <w:ind w:firstLine="720"/>
      </w:pPr>
    </w:p>
    <w:p w:rsidR="00A8336A" w:rsidRDefault="00A8336A" w:rsidP="00A8336A">
      <w:pPr>
        <w:pStyle w:val="a4"/>
        <w:spacing w:after="0"/>
        <w:ind w:left="0"/>
      </w:pPr>
      <w:r>
        <w:rPr>
          <w:rFonts w:cs="Times New Roman"/>
          <w:sz w:val="28"/>
          <w:szCs w:val="28"/>
        </w:rPr>
        <w:t>1.Внести в постановление № 21 от 29.02.2016 года «Об утверждении административного регламента  предоставления муниципальной услуги  «О предварительном согласовании  предоставления земельного участка</w:t>
      </w:r>
      <w:proofErr w:type="gramStart"/>
      <w:r>
        <w:rPr>
          <w:rFonts w:cs="Times New Roman"/>
          <w:sz w:val="28"/>
          <w:szCs w:val="28"/>
        </w:rPr>
        <w:t>»(</w:t>
      </w:r>
      <w:proofErr w:type="gramEnd"/>
      <w:r>
        <w:rPr>
          <w:rFonts w:cs="Times New Roman"/>
          <w:sz w:val="28"/>
          <w:szCs w:val="28"/>
        </w:rPr>
        <w:t xml:space="preserve"> с учетом изменений </w:t>
      </w:r>
      <w:r>
        <w:rPr>
          <w:rFonts w:eastAsia="Times New Roman" w:cs="Times New Roman"/>
          <w:sz w:val="28"/>
          <w:szCs w:val="28"/>
        </w:rPr>
        <w:t>от 15.06.2018 г. №31, от 05.03.2019г. №12)</w:t>
      </w:r>
      <w:r>
        <w:rPr>
          <w:rFonts w:cs="Times New Roman"/>
          <w:sz w:val="28"/>
          <w:szCs w:val="28"/>
        </w:rPr>
        <w:t xml:space="preserve"> следующие изменения и дополнения:</w:t>
      </w:r>
    </w:p>
    <w:p w:rsidR="00A8336A" w:rsidRDefault="00A8336A" w:rsidP="00A8336A">
      <w:pPr>
        <w:pStyle w:val="a4"/>
        <w:widowControl/>
        <w:tabs>
          <w:tab w:val="left" w:pos="338"/>
        </w:tabs>
        <w:spacing w:after="0"/>
        <w:ind w:left="113" w:hanging="340"/>
      </w:pPr>
      <w:r>
        <w:rPr>
          <w:rFonts w:cs="Times New Roman"/>
          <w:color w:val="333333"/>
          <w:sz w:val="28"/>
          <w:szCs w:val="28"/>
        </w:rPr>
        <w:t xml:space="preserve">1.1.  </w:t>
      </w:r>
      <w:r>
        <w:rPr>
          <w:rFonts w:cs="Times New Roman"/>
          <w:b/>
          <w:bCs/>
          <w:color w:val="333333"/>
          <w:sz w:val="28"/>
          <w:szCs w:val="28"/>
        </w:rPr>
        <w:t>Часть 5.</w:t>
      </w:r>
      <w:r>
        <w:rPr>
          <w:rFonts w:cs="Times New Roman"/>
          <w:b/>
          <w:bCs/>
          <w:sz w:val="28"/>
          <w:szCs w:val="28"/>
        </w:rPr>
        <w:t xml:space="preserve"> Д</w:t>
      </w:r>
      <w:r>
        <w:rPr>
          <w:rFonts w:cs="Times New Roman"/>
          <w:b/>
          <w:sz w:val="28"/>
          <w:szCs w:val="28"/>
        </w:rPr>
        <w:t>осудебный (внесудебный) порядок обжалования решений и действий (бездействия) органа местного самоуправления</w:t>
      </w:r>
    </w:p>
    <w:p w:rsidR="00A8336A" w:rsidRDefault="00A8336A" w:rsidP="00A8336A">
      <w:pPr>
        <w:pStyle w:val="Standard"/>
        <w:tabs>
          <w:tab w:val="left" w:pos="879"/>
        </w:tabs>
        <w:ind w:left="-397" w:hanging="340"/>
      </w:pPr>
      <w:r>
        <w:rPr>
          <w:rFonts w:cs="Times New Roman"/>
          <w:b/>
          <w:sz w:val="28"/>
          <w:szCs w:val="28"/>
        </w:rPr>
        <w:t xml:space="preserve">       Саратовской области органа, предоставляющего </w:t>
      </w:r>
      <w:proofErr w:type="gramStart"/>
      <w:r>
        <w:rPr>
          <w:rFonts w:cs="Times New Roman"/>
          <w:b/>
          <w:sz w:val="28"/>
          <w:szCs w:val="28"/>
        </w:rPr>
        <w:t>муниципальную</w:t>
      </w:r>
      <w:proofErr w:type="gramEnd"/>
    </w:p>
    <w:p w:rsidR="00A8336A" w:rsidRDefault="00A8336A" w:rsidP="00A8336A">
      <w:pPr>
        <w:pStyle w:val="a4"/>
        <w:widowControl/>
        <w:tabs>
          <w:tab w:val="left" w:pos="338"/>
        </w:tabs>
        <w:spacing w:after="0"/>
        <w:ind w:left="113" w:hanging="340"/>
      </w:pPr>
      <w:r>
        <w:rPr>
          <w:rFonts w:cs="Times New Roman"/>
          <w:b/>
          <w:sz w:val="28"/>
          <w:szCs w:val="28"/>
        </w:rPr>
        <w:t>услугу, а также их должностных лиц</w:t>
      </w:r>
      <w:r>
        <w:rPr>
          <w:rFonts w:cs="Times New Roman"/>
          <w:sz w:val="28"/>
          <w:szCs w:val="28"/>
        </w:rPr>
        <w:t>"  пункт 5.2 дополнить абзацами 9,10 следующего содержания:</w:t>
      </w:r>
    </w:p>
    <w:p w:rsidR="00A8336A" w:rsidRDefault="00A8336A" w:rsidP="00A8336A">
      <w:pPr>
        <w:pStyle w:val="a4"/>
        <w:widowControl/>
        <w:tabs>
          <w:tab w:val="left" w:pos="338"/>
        </w:tabs>
        <w:spacing w:after="0"/>
        <w:ind w:left="113" w:hanging="340"/>
      </w:pPr>
    </w:p>
    <w:p w:rsidR="00A8336A" w:rsidRDefault="00A8336A" w:rsidP="00A8336A">
      <w:pPr>
        <w:pStyle w:val="Standard"/>
        <w:ind w:left="340" w:hanging="34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9)</w:t>
      </w:r>
      <w:r>
        <w:rPr>
          <w:rFonts w:cs="Times New Roman"/>
          <w:color w:val="000000"/>
          <w:sz w:val="30"/>
          <w:szCs w:val="30"/>
        </w:rPr>
        <w:t xml:space="preserve"> нарушение срока или порядка выдачи документов по результатам предоставления государственной или муниципальной услуги;</w:t>
      </w:r>
    </w:p>
    <w:p w:rsidR="00A8336A" w:rsidRDefault="00A8336A" w:rsidP="00A8336A">
      <w:pPr>
        <w:pStyle w:val="Standard"/>
        <w:ind w:left="340" w:hanging="340"/>
        <w:jc w:val="both"/>
        <w:rPr>
          <w:sz w:val="28"/>
          <w:szCs w:val="28"/>
        </w:rPr>
      </w:pPr>
    </w:p>
    <w:p w:rsidR="00A8336A" w:rsidRDefault="00A8336A" w:rsidP="00A8336A">
      <w:pPr>
        <w:pStyle w:val="Standard"/>
        <w:ind w:left="340" w:hanging="340"/>
        <w:jc w:val="both"/>
        <w:rPr>
          <w:sz w:val="28"/>
          <w:szCs w:val="28"/>
        </w:rPr>
      </w:pPr>
      <w:proofErr w:type="gramStart"/>
      <w:r>
        <w:rPr>
          <w:rFonts w:cs="Times New Roman"/>
          <w:color w:val="000000"/>
          <w:sz w:val="30"/>
          <w:szCs w:val="30"/>
        </w:rPr>
        <w:t>10)приостановление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rFonts w:cs="Times New Roman"/>
          <w:color w:val="000000"/>
          <w:sz w:val="30"/>
          <w:szCs w:val="30"/>
        </w:rPr>
        <w:t xml:space="preserve"> </w:t>
      </w:r>
      <w:proofErr w:type="gramStart"/>
      <w:r>
        <w:rPr>
          <w:rFonts w:cs="Times New Roman"/>
          <w:color w:val="000000"/>
          <w:sz w:val="30"/>
          <w:szCs w:val="30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</w:t>
      </w:r>
      <w:r>
        <w:rPr>
          <w:rFonts w:cs="Times New Roman"/>
          <w:color w:val="000000"/>
          <w:sz w:val="30"/>
          <w:szCs w:val="30"/>
        </w:rPr>
        <w:lastRenderedPageBreak/>
        <w:t>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4" w:history="1">
        <w:r>
          <w:rPr>
            <w:rStyle w:val="Internetlink"/>
            <w:rFonts w:cs="Times New Roman"/>
            <w:color w:val="1A0DAB"/>
            <w:sz w:val="30"/>
            <w:szCs w:val="30"/>
          </w:rPr>
          <w:t>частью 1.3 статьи 16</w:t>
        </w:r>
      </w:hyperlink>
      <w:r>
        <w:rPr>
          <w:rFonts w:cs="Times New Roman"/>
          <w:color w:val="000000"/>
          <w:sz w:val="30"/>
          <w:szCs w:val="30"/>
        </w:rPr>
        <w:t> настоящего Федерального закона.</w:t>
      </w:r>
      <w:proofErr w:type="gramEnd"/>
    </w:p>
    <w:p w:rsidR="00A8336A" w:rsidRDefault="00A8336A" w:rsidP="00A8336A">
      <w:pPr>
        <w:pStyle w:val="Standard"/>
        <w:ind w:left="360"/>
        <w:jc w:val="both"/>
        <w:rPr>
          <w:rFonts w:eastAsia="Calibri" w:cs="Times New Roman"/>
          <w:sz w:val="28"/>
          <w:szCs w:val="28"/>
        </w:rPr>
      </w:pPr>
    </w:p>
    <w:p w:rsidR="00A8336A" w:rsidRDefault="00A8336A" w:rsidP="00A8336A">
      <w:pPr>
        <w:pStyle w:val="Standard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постановление вступает в силу со дня официального опубликования (обнародования).</w:t>
      </w:r>
    </w:p>
    <w:p w:rsidR="00A8336A" w:rsidRDefault="00A8336A" w:rsidP="00A8336A">
      <w:pPr>
        <w:pStyle w:val="Standard"/>
        <w:ind w:left="360"/>
        <w:jc w:val="center"/>
        <w:rPr>
          <w:rFonts w:cs="Times New Roman"/>
          <w:bCs/>
          <w:color w:val="000000"/>
          <w:sz w:val="28"/>
          <w:szCs w:val="28"/>
        </w:rPr>
      </w:pPr>
    </w:p>
    <w:p w:rsidR="00A8336A" w:rsidRDefault="00A8336A" w:rsidP="00A8336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Глава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Бартеневского</w:t>
      </w:r>
      <w:proofErr w:type="spellEnd"/>
    </w:p>
    <w:p w:rsidR="00A8336A" w:rsidRDefault="00A8336A" w:rsidP="00A8336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муниципального образования                                         Р.Е.Скипа</w:t>
      </w:r>
    </w:p>
    <w:p w:rsidR="00A8336A" w:rsidRDefault="00A8336A" w:rsidP="00A8336A">
      <w:pPr>
        <w:pStyle w:val="a4"/>
        <w:spacing w:after="0"/>
        <w:ind w:left="0"/>
        <w:rPr>
          <w:rFonts w:cs="Times New Roman"/>
          <w:color w:val="333333"/>
          <w:sz w:val="28"/>
          <w:szCs w:val="28"/>
        </w:rPr>
      </w:pPr>
    </w:p>
    <w:p w:rsidR="00A8336A" w:rsidRDefault="00A8336A" w:rsidP="00A8336A">
      <w:pPr>
        <w:pStyle w:val="Standard"/>
        <w:jc w:val="center"/>
        <w:rPr>
          <w:rFonts w:cs="Times New Roman"/>
          <w:bCs/>
          <w:sz w:val="28"/>
          <w:szCs w:val="28"/>
        </w:rPr>
      </w:pPr>
    </w:p>
    <w:p w:rsidR="00A8336A" w:rsidRDefault="00A8336A" w:rsidP="00A8336A">
      <w:pPr>
        <w:pStyle w:val="Standard"/>
        <w:jc w:val="both"/>
        <w:rPr>
          <w:rFonts w:cs="Times New Roman"/>
          <w:bCs/>
          <w:sz w:val="28"/>
          <w:szCs w:val="28"/>
        </w:rPr>
      </w:pPr>
    </w:p>
    <w:p w:rsidR="00A8336A" w:rsidRDefault="00A8336A" w:rsidP="00A8336A">
      <w:pPr>
        <w:pStyle w:val="Standard"/>
        <w:jc w:val="both"/>
        <w:rPr>
          <w:rFonts w:cs="Times New Roman"/>
          <w:bCs/>
          <w:sz w:val="28"/>
          <w:szCs w:val="28"/>
        </w:rPr>
      </w:pPr>
    </w:p>
    <w:p w:rsidR="00A8336A" w:rsidRDefault="00A8336A" w:rsidP="00A8336A">
      <w:pPr>
        <w:pStyle w:val="Standard"/>
        <w:jc w:val="both"/>
        <w:rPr>
          <w:rFonts w:cs="Times New Roman"/>
          <w:bCs/>
          <w:sz w:val="28"/>
          <w:szCs w:val="28"/>
        </w:rPr>
      </w:pPr>
    </w:p>
    <w:p w:rsidR="00A8336A" w:rsidRDefault="00A8336A" w:rsidP="00A8336A">
      <w:pPr>
        <w:pStyle w:val="Standard"/>
        <w:jc w:val="both"/>
        <w:rPr>
          <w:rFonts w:cs="Times New Roman"/>
          <w:bCs/>
          <w:sz w:val="28"/>
          <w:szCs w:val="28"/>
        </w:rPr>
      </w:pPr>
    </w:p>
    <w:p w:rsidR="00A8336A" w:rsidRDefault="00A8336A" w:rsidP="00A8336A">
      <w:pPr>
        <w:pStyle w:val="Standard"/>
        <w:jc w:val="both"/>
        <w:rPr>
          <w:rFonts w:cs="Times New Roman"/>
          <w:bCs/>
          <w:sz w:val="28"/>
          <w:szCs w:val="28"/>
        </w:rPr>
      </w:pPr>
    </w:p>
    <w:p w:rsidR="00A8336A" w:rsidRDefault="00A8336A" w:rsidP="00A8336A">
      <w:pPr>
        <w:pStyle w:val="Standard"/>
        <w:jc w:val="both"/>
        <w:rPr>
          <w:rFonts w:cs="Times New Roman"/>
          <w:bCs/>
          <w:sz w:val="28"/>
          <w:szCs w:val="28"/>
        </w:rPr>
      </w:pPr>
    </w:p>
    <w:p w:rsidR="00A8336A" w:rsidRDefault="00A8336A" w:rsidP="00A8336A">
      <w:pPr>
        <w:pStyle w:val="Standard"/>
        <w:jc w:val="both"/>
        <w:rPr>
          <w:rFonts w:cs="Times New Roman"/>
          <w:sz w:val="28"/>
          <w:szCs w:val="28"/>
        </w:rPr>
      </w:pPr>
    </w:p>
    <w:p w:rsidR="00A8336A" w:rsidRDefault="00A8336A" w:rsidP="00A8336A">
      <w:pPr>
        <w:pStyle w:val="Standard"/>
        <w:spacing w:after="200"/>
        <w:jc w:val="center"/>
        <w:rPr>
          <w:rFonts w:cs="Times New Roman"/>
          <w:sz w:val="28"/>
          <w:szCs w:val="28"/>
        </w:rPr>
      </w:pPr>
    </w:p>
    <w:p w:rsidR="00A8336A" w:rsidRDefault="00A8336A" w:rsidP="00A8336A">
      <w:pPr>
        <w:pStyle w:val="a3"/>
        <w:jc w:val="center"/>
        <w:rPr>
          <w:rFonts w:ascii="Times New Roman" w:eastAsia="Lucida Sans Unicode" w:hAnsi="Times New Roman" w:cs="Times New Roman"/>
          <w:b/>
          <w:bCs/>
          <w:i/>
          <w:color w:val="000000"/>
          <w:sz w:val="24"/>
          <w:szCs w:val="24"/>
        </w:rPr>
      </w:pPr>
    </w:p>
    <w:p w:rsidR="004644CE" w:rsidRDefault="004644CE"/>
    <w:sectPr w:rsidR="004644CE" w:rsidSect="007D316F">
      <w:pgSz w:w="11906" w:h="16838"/>
      <w:pgMar w:top="624" w:right="1134" w:bottom="73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36A"/>
    <w:rsid w:val="004644CE"/>
    <w:rsid w:val="00A83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833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3">
    <w:name w:val="No Spacing"/>
    <w:rsid w:val="00A8336A"/>
    <w:pPr>
      <w:suppressAutoHyphens/>
      <w:autoSpaceDN w:val="0"/>
      <w:spacing w:after="0" w:line="240" w:lineRule="auto"/>
      <w:textAlignment w:val="baseline"/>
    </w:pPr>
    <w:rPr>
      <w:rFonts w:ascii="Calibri" w:eastAsia="Arial" w:hAnsi="Calibri" w:cs="Calibri"/>
      <w:kern w:val="3"/>
      <w:lang w:eastAsia="ru-RU"/>
    </w:rPr>
  </w:style>
  <w:style w:type="paragraph" w:styleId="a4">
    <w:name w:val="List Paragraph"/>
    <w:basedOn w:val="Standard"/>
    <w:rsid w:val="00A8336A"/>
    <w:pPr>
      <w:spacing w:after="200"/>
      <w:ind w:left="720"/>
    </w:pPr>
  </w:style>
  <w:style w:type="paragraph" w:customStyle="1" w:styleId="ConsPlusNormal">
    <w:name w:val="ConsPlusNormal"/>
    <w:rsid w:val="00A8336A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character" w:customStyle="1" w:styleId="Internetlink">
    <w:name w:val="Internet link"/>
    <w:rsid w:val="00A8336A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88708/a2588b2a1374c05e0939bb4df8e54fc0dfd6e000/#dst1003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2</cp:revision>
  <dcterms:created xsi:type="dcterms:W3CDTF">2022-02-04T07:21:00Z</dcterms:created>
  <dcterms:modified xsi:type="dcterms:W3CDTF">2022-02-04T07:22:00Z</dcterms:modified>
</cp:coreProperties>
</file>